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81DBA" w14:textId="0371A8F2" w:rsidR="004A5864" w:rsidRPr="004A5864" w:rsidRDefault="00796CAD" w:rsidP="00796CAD">
      <w:pPr>
        <w:spacing w:line="48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Additional file </w:t>
      </w:r>
      <w:r w:rsidR="00D62685">
        <w:rPr>
          <w:rFonts w:ascii="Times New Roman" w:hAnsi="Times New Roman" w:cs="Times New Roman"/>
          <w:b/>
          <w:bCs/>
          <w:kern w:val="0"/>
          <w14:ligatures w14:val="none"/>
        </w:rPr>
        <w:t>2</w:t>
      </w:r>
      <w:r w:rsidR="004A5864">
        <w:rPr>
          <w:rFonts w:ascii="Times New Roman" w:hAnsi="Times New Roman" w:cs="Times New Roman"/>
          <w:b/>
          <w:bCs/>
          <w:kern w:val="0"/>
          <w14:ligatures w14:val="none"/>
        </w:rPr>
        <w:t xml:space="preserve"> - </w:t>
      </w:r>
      <w:r w:rsidR="004A5864" w:rsidRPr="004A5864">
        <w:rPr>
          <w:rFonts w:ascii="Times New Roman" w:hAnsi="Times New Roman" w:cs="Times New Roman"/>
          <w:b/>
          <w:bCs/>
          <w:kern w:val="0"/>
          <w:lang w:val="en-US"/>
          <w14:ligatures w14:val="none"/>
        </w:rPr>
        <w:t>Natural history in Malan syndrome: survey of 28 adults and literature review</w:t>
      </w:r>
    </w:p>
    <w:p w14:paraId="59A590F2" w14:textId="77777777" w:rsidR="0027725B" w:rsidRPr="0027725B" w:rsidRDefault="0027725B" w:rsidP="000E006B">
      <w:pPr>
        <w:rPr>
          <w:rFonts w:ascii="Times New Roman" w:hAnsi="Times New Roman" w:cs="Times New Roman"/>
          <w:b/>
          <w:bCs/>
          <w:kern w:val="0"/>
          <w14:ligatures w14:val="none"/>
        </w:rPr>
      </w:pPr>
    </w:p>
    <w:p w14:paraId="3BD86C15" w14:textId="77777777" w:rsidR="0027725B" w:rsidRDefault="0027725B" w:rsidP="000E006B">
      <w:pPr>
        <w:rPr>
          <w:rFonts w:ascii="Times New Roman" w:hAnsi="Times New Roman" w:cs="Times New Roman"/>
          <w:b/>
          <w:bCs/>
          <w:kern w:val="0"/>
          <w:sz w:val="11"/>
          <w:szCs w:val="11"/>
          <w14:ligatures w14:val="none"/>
        </w:rPr>
      </w:pPr>
    </w:p>
    <w:p w14:paraId="27B812D1" w14:textId="77FCE48A" w:rsidR="001B7B6F" w:rsidRPr="0060559F" w:rsidRDefault="009158AD" w:rsidP="000E006B">
      <w:pPr>
        <w:rPr>
          <w:rFonts w:ascii="Times New Roman" w:hAnsi="Times New Roman" w:cs="Times New Roman"/>
          <w:b/>
          <w:bCs/>
          <w:kern w:val="0"/>
          <w:sz w:val="11"/>
          <w:szCs w:val="11"/>
          <w14:ligatures w14:val="none"/>
        </w:rPr>
      </w:pPr>
      <w:r>
        <w:rPr>
          <w:rFonts w:ascii="Times New Roman" w:hAnsi="Times New Roman" w:cs="Times New Roman"/>
          <w:b/>
          <w:bCs/>
          <w:noProof/>
          <w:kern w:val="0"/>
          <w:sz w:val="11"/>
          <w:szCs w:val="11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2F74D" wp14:editId="1D833C95">
                <wp:simplePos x="0" y="0"/>
                <wp:positionH relativeFrom="column">
                  <wp:posOffset>-829945</wp:posOffset>
                </wp:positionH>
                <wp:positionV relativeFrom="paragraph">
                  <wp:posOffset>-112395</wp:posOffset>
                </wp:positionV>
                <wp:extent cx="3967089" cy="203982"/>
                <wp:effectExtent l="0" t="0" r="0" b="0"/>
                <wp:wrapNone/>
                <wp:docPr id="16734342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7089" cy="203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AED7B" w14:textId="73AFA398" w:rsidR="009158AD" w:rsidRDefault="0013777A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1"/>
                                <w:szCs w:val="11"/>
                                <w14:ligatures w14:val="none"/>
                              </w:rPr>
                              <w:t xml:space="preserve">Supplementary </w:t>
                            </w:r>
                            <w:r w:rsidR="009158AD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1"/>
                                <w:szCs w:val="11"/>
                                <w14:ligatures w14:val="none"/>
                              </w:rPr>
                              <w:t>T</w:t>
                            </w:r>
                            <w:r w:rsidR="009158AD" w:rsidRPr="000E006B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1"/>
                                <w:szCs w:val="11"/>
                                <w14:ligatures w14:val="none"/>
                              </w:rPr>
                              <w:t>able 1. Overview of characteristics of adult</w:t>
                            </w:r>
                            <w:r w:rsidR="009220CE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1"/>
                                <w:szCs w:val="11"/>
                                <w14:ligatures w14:val="none"/>
                              </w:rPr>
                              <w:t>s</w:t>
                            </w:r>
                            <w:r w:rsidR="009158AD" w:rsidRPr="000E006B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11"/>
                                <w:szCs w:val="11"/>
                                <w14:ligatures w14:val="none"/>
                              </w:rPr>
                              <w:t xml:space="preserve"> with Malan syndrome reported in literature.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2F74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5.35pt;margin-top:-8.85pt;width:312.35pt;height:1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" filled="f" stroked="f" strokeweight=".5pt">
                <v:textbox>
                  <w:txbxContent>
                    <w:p w14:paraId="221AED7B" w14:textId="73AFA398" w:rsidR="009158AD" w:rsidRDefault="0013777A">
                      <w:r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11"/>
                          <w:szCs w:val="11"/>
                          <w14:ligatures w14:val="none"/>
                        </w:rPr>
                        <w:t xml:space="preserve">Supplementary </w:t>
                      </w:r>
                      <w:r w:rsidR="009158AD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11"/>
                          <w:szCs w:val="11"/>
                          <w14:ligatures w14:val="none"/>
                        </w:rPr>
                        <w:t>T</w:t>
                      </w:r>
                      <w:r w:rsidR="009158AD" w:rsidRPr="000E006B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11"/>
                          <w:szCs w:val="11"/>
                          <w14:ligatures w14:val="none"/>
                        </w:rPr>
                        <w:t>able 1. Overview of characteristics of adult</w:t>
                      </w:r>
                      <w:r w:rsidR="009220CE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11"/>
                          <w:szCs w:val="11"/>
                          <w14:ligatures w14:val="none"/>
                        </w:rPr>
                        <w:t>s</w:t>
                      </w:r>
                      <w:r w:rsidR="009158AD" w:rsidRPr="000E006B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11"/>
                          <w:szCs w:val="11"/>
                          <w14:ligatures w14:val="none"/>
                        </w:rPr>
                        <w:t xml:space="preserve"> with Malan syndrome reported in literature.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5451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1134"/>
        <w:gridCol w:w="993"/>
        <w:gridCol w:w="850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850"/>
        <w:gridCol w:w="709"/>
        <w:gridCol w:w="709"/>
        <w:gridCol w:w="708"/>
        <w:gridCol w:w="851"/>
        <w:gridCol w:w="850"/>
        <w:gridCol w:w="709"/>
      </w:tblGrid>
      <w:tr w:rsidR="007F596A" w:rsidRPr="0060559F" w14:paraId="43CD0892" w14:textId="77777777" w:rsidTr="00091395">
        <w:trPr>
          <w:trHeight w:val="701"/>
        </w:trPr>
        <w:tc>
          <w:tcPr>
            <w:tcW w:w="1134" w:type="dxa"/>
          </w:tcPr>
          <w:p w14:paraId="53CECB5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Study</w:t>
            </w:r>
          </w:p>
        </w:tc>
        <w:tc>
          <w:tcPr>
            <w:tcW w:w="993" w:type="dxa"/>
          </w:tcPr>
          <w:p w14:paraId="3F5ADEF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0" w:type="dxa"/>
          </w:tcPr>
          <w:p w14:paraId="1C28328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Malan et al. 2010</w:t>
            </w:r>
          </w:p>
        </w:tc>
        <w:tc>
          <w:tcPr>
            <w:tcW w:w="567" w:type="dxa"/>
          </w:tcPr>
          <w:p w14:paraId="4D2615A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proofErr w:type="spellStart"/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Yoneda</w:t>
            </w:r>
            <w:proofErr w:type="spellEnd"/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 et al. 2012</w:t>
            </w:r>
          </w:p>
        </w:tc>
        <w:tc>
          <w:tcPr>
            <w:tcW w:w="709" w:type="dxa"/>
          </w:tcPr>
          <w:p w14:paraId="491916C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proofErr w:type="spellStart"/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Oshima</w:t>
            </w:r>
            <w:proofErr w:type="spellEnd"/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 et al. 2017</w:t>
            </w:r>
          </w:p>
        </w:tc>
        <w:tc>
          <w:tcPr>
            <w:tcW w:w="5103" w:type="dxa"/>
            <w:gridSpan w:val="9"/>
          </w:tcPr>
          <w:p w14:paraId="628CE20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Priolo et al. 2018</w:t>
            </w:r>
          </w:p>
        </w:tc>
        <w:tc>
          <w:tcPr>
            <w:tcW w:w="709" w:type="dxa"/>
          </w:tcPr>
          <w:p w14:paraId="51C931A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proofErr w:type="spellStart"/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Bellucco</w:t>
            </w:r>
            <w:proofErr w:type="spellEnd"/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 et al. 2019</w:t>
            </w:r>
          </w:p>
        </w:tc>
        <w:tc>
          <w:tcPr>
            <w:tcW w:w="850" w:type="dxa"/>
          </w:tcPr>
          <w:p w14:paraId="2E82326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proofErr w:type="spellStart"/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Hancarova</w:t>
            </w:r>
            <w:proofErr w:type="spellEnd"/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 et al. 2019</w:t>
            </w:r>
          </w:p>
        </w:tc>
        <w:tc>
          <w:tcPr>
            <w:tcW w:w="2126" w:type="dxa"/>
            <w:gridSpan w:val="3"/>
          </w:tcPr>
          <w:p w14:paraId="53D45A6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proofErr w:type="spellStart"/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Sihombing</w:t>
            </w:r>
            <w:proofErr w:type="spellEnd"/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 et al. 2020</w:t>
            </w:r>
          </w:p>
        </w:tc>
        <w:tc>
          <w:tcPr>
            <w:tcW w:w="1701" w:type="dxa"/>
            <w:gridSpan w:val="2"/>
          </w:tcPr>
          <w:p w14:paraId="149C279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Macchiaiolo et al. 2022</w:t>
            </w:r>
          </w:p>
        </w:tc>
        <w:tc>
          <w:tcPr>
            <w:tcW w:w="709" w:type="dxa"/>
          </w:tcPr>
          <w:p w14:paraId="509B0A4A" w14:textId="77777777" w:rsidR="000E006B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Total</w:t>
            </w:r>
          </w:p>
          <w:p w14:paraId="45A771FE" w14:textId="039E5748" w:rsidR="00CE3E8F" w:rsidRPr="0060559F" w:rsidRDefault="00CE3E8F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N = 19</w:t>
            </w:r>
          </w:p>
        </w:tc>
      </w:tr>
      <w:tr w:rsidR="00CE3E8F" w:rsidRPr="0060559F" w14:paraId="49D11CA0" w14:textId="77777777" w:rsidTr="00091395">
        <w:trPr>
          <w:trHeight w:val="320"/>
        </w:trPr>
        <w:tc>
          <w:tcPr>
            <w:tcW w:w="1134" w:type="dxa"/>
          </w:tcPr>
          <w:p w14:paraId="2BCEA71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Age (in years)</w:t>
            </w:r>
          </w:p>
        </w:tc>
        <w:tc>
          <w:tcPr>
            <w:tcW w:w="993" w:type="dxa"/>
          </w:tcPr>
          <w:p w14:paraId="31EC5C2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0" w:type="dxa"/>
          </w:tcPr>
          <w:p w14:paraId="5398B66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567" w:type="dxa"/>
          </w:tcPr>
          <w:p w14:paraId="249ABD5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709" w:type="dxa"/>
          </w:tcPr>
          <w:p w14:paraId="5F5EEC0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38</w:t>
            </w:r>
          </w:p>
        </w:tc>
        <w:tc>
          <w:tcPr>
            <w:tcW w:w="567" w:type="dxa"/>
          </w:tcPr>
          <w:p w14:paraId="57929E1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567" w:type="dxa"/>
          </w:tcPr>
          <w:p w14:paraId="2EC6C8D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21</w:t>
            </w: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  <w:vertAlign w:val="superscript"/>
              </w:rPr>
              <w:t>a</w:t>
            </w:r>
          </w:p>
        </w:tc>
        <w:tc>
          <w:tcPr>
            <w:tcW w:w="567" w:type="dxa"/>
          </w:tcPr>
          <w:p w14:paraId="1B14CC8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21</w:t>
            </w: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  <w:vertAlign w:val="superscript"/>
              </w:rPr>
              <w:t>b</w:t>
            </w:r>
          </w:p>
        </w:tc>
        <w:tc>
          <w:tcPr>
            <w:tcW w:w="567" w:type="dxa"/>
          </w:tcPr>
          <w:p w14:paraId="07F8509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21</w:t>
            </w: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  <w:vertAlign w:val="superscript"/>
              </w:rPr>
              <w:t>c</w:t>
            </w:r>
          </w:p>
        </w:tc>
        <w:tc>
          <w:tcPr>
            <w:tcW w:w="567" w:type="dxa"/>
          </w:tcPr>
          <w:p w14:paraId="5C392F2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567" w:type="dxa"/>
          </w:tcPr>
          <w:p w14:paraId="18D3247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24</w:t>
            </w:r>
          </w:p>
        </w:tc>
        <w:tc>
          <w:tcPr>
            <w:tcW w:w="567" w:type="dxa"/>
          </w:tcPr>
          <w:p w14:paraId="772ACAA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31</w:t>
            </w:r>
          </w:p>
        </w:tc>
        <w:tc>
          <w:tcPr>
            <w:tcW w:w="567" w:type="dxa"/>
          </w:tcPr>
          <w:p w14:paraId="3FACAE2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42</w:t>
            </w: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  <w:vertAlign w:val="superscript"/>
              </w:rPr>
              <w:t>d</w:t>
            </w:r>
          </w:p>
        </w:tc>
        <w:tc>
          <w:tcPr>
            <w:tcW w:w="567" w:type="dxa"/>
          </w:tcPr>
          <w:p w14:paraId="5EA1C70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42</w:t>
            </w: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  <w:vertAlign w:val="superscript"/>
              </w:rPr>
              <w:t>e</w:t>
            </w:r>
          </w:p>
        </w:tc>
        <w:tc>
          <w:tcPr>
            <w:tcW w:w="709" w:type="dxa"/>
          </w:tcPr>
          <w:p w14:paraId="7F5D9F4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850" w:type="dxa"/>
          </w:tcPr>
          <w:p w14:paraId="45B5308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709" w:type="dxa"/>
          </w:tcPr>
          <w:p w14:paraId="53147A7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22</w:t>
            </w: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  <w:vertAlign w:val="superscript"/>
              </w:rPr>
              <w:t>f</w:t>
            </w:r>
          </w:p>
        </w:tc>
        <w:tc>
          <w:tcPr>
            <w:tcW w:w="709" w:type="dxa"/>
          </w:tcPr>
          <w:p w14:paraId="53AC3BD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22</w:t>
            </w: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  <w:vertAlign w:val="superscript"/>
              </w:rPr>
              <w:t>g</w:t>
            </w:r>
          </w:p>
        </w:tc>
        <w:tc>
          <w:tcPr>
            <w:tcW w:w="708" w:type="dxa"/>
          </w:tcPr>
          <w:p w14:paraId="1180A1E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26</w:t>
            </w:r>
          </w:p>
        </w:tc>
        <w:tc>
          <w:tcPr>
            <w:tcW w:w="851" w:type="dxa"/>
          </w:tcPr>
          <w:p w14:paraId="0ED05CB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18</w:t>
            </w:r>
          </w:p>
        </w:tc>
        <w:tc>
          <w:tcPr>
            <w:tcW w:w="850" w:type="dxa"/>
          </w:tcPr>
          <w:p w14:paraId="6A8074C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25</w:t>
            </w:r>
          </w:p>
        </w:tc>
        <w:tc>
          <w:tcPr>
            <w:tcW w:w="709" w:type="dxa"/>
          </w:tcPr>
          <w:p w14:paraId="5D0CA98B" w14:textId="039AF5A9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Medi</w:t>
            </w:r>
            <w:r w:rsidR="00F835A0"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</w:t>
            </w: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n: 22</w:t>
            </w:r>
          </w:p>
        </w:tc>
      </w:tr>
      <w:tr w:rsidR="00CE3E8F" w:rsidRPr="0060559F" w14:paraId="1F62EBC9" w14:textId="77777777" w:rsidTr="00091395">
        <w:trPr>
          <w:trHeight w:val="320"/>
        </w:trPr>
        <w:tc>
          <w:tcPr>
            <w:tcW w:w="1134" w:type="dxa"/>
          </w:tcPr>
          <w:p w14:paraId="76440BE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Gender</w:t>
            </w:r>
          </w:p>
        </w:tc>
        <w:tc>
          <w:tcPr>
            <w:tcW w:w="993" w:type="dxa"/>
          </w:tcPr>
          <w:p w14:paraId="2B8883D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0" w:type="dxa"/>
          </w:tcPr>
          <w:p w14:paraId="2F36A58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F</w:t>
            </w:r>
          </w:p>
        </w:tc>
        <w:tc>
          <w:tcPr>
            <w:tcW w:w="567" w:type="dxa"/>
          </w:tcPr>
          <w:p w14:paraId="5E77E38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</w:t>
            </w:r>
          </w:p>
        </w:tc>
        <w:tc>
          <w:tcPr>
            <w:tcW w:w="709" w:type="dxa"/>
          </w:tcPr>
          <w:p w14:paraId="3860D5E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</w:t>
            </w:r>
          </w:p>
        </w:tc>
        <w:tc>
          <w:tcPr>
            <w:tcW w:w="567" w:type="dxa"/>
          </w:tcPr>
          <w:p w14:paraId="75FB2EF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F</w:t>
            </w:r>
          </w:p>
        </w:tc>
        <w:tc>
          <w:tcPr>
            <w:tcW w:w="567" w:type="dxa"/>
          </w:tcPr>
          <w:p w14:paraId="4046E74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</w:t>
            </w:r>
          </w:p>
        </w:tc>
        <w:tc>
          <w:tcPr>
            <w:tcW w:w="567" w:type="dxa"/>
          </w:tcPr>
          <w:p w14:paraId="7B240F6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</w:t>
            </w:r>
          </w:p>
        </w:tc>
        <w:tc>
          <w:tcPr>
            <w:tcW w:w="567" w:type="dxa"/>
          </w:tcPr>
          <w:p w14:paraId="317080A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F</w:t>
            </w:r>
          </w:p>
        </w:tc>
        <w:tc>
          <w:tcPr>
            <w:tcW w:w="567" w:type="dxa"/>
          </w:tcPr>
          <w:p w14:paraId="44040EA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</w:t>
            </w:r>
          </w:p>
        </w:tc>
        <w:tc>
          <w:tcPr>
            <w:tcW w:w="567" w:type="dxa"/>
          </w:tcPr>
          <w:p w14:paraId="6AB43A1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</w:t>
            </w:r>
          </w:p>
        </w:tc>
        <w:tc>
          <w:tcPr>
            <w:tcW w:w="567" w:type="dxa"/>
          </w:tcPr>
          <w:p w14:paraId="1F269C5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F</w:t>
            </w:r>
          </w:p>
        </w:tc>
        <w:tc>
          <w:tcPr>
            <w:tcW w:w="567" w:type="dxa"/>
          </w:tcPr>
          <w:p w14:paraId="274890B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</w:t>
            </w:r>
          </w:p>
        </w:tc>
        <w:tc>
          <w:tcPr>
            <w:tcW w:w="567" w:type="dxa"/>
          </w:tcPr>
          <w:p w14:paraId="25E4B7E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</w:t>
            </w:r>
          </w:p>
        </w:tc>
        <w:tc>
          <w:tcPr>
            <w:tcW w:w="709" w:type="dxa"/>
          </w:tcPr>
          <w:p w14:paraId="526F5F8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</w:t>
            </w:r>
          </w:p>
        </w:tc>
        <w:tc>
          <w:tcPr>
            <w:tcW w:w="850" w:type="dxa"/>
          </w:tcPr>
          <w:p w14:paraId="15B06C4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</w:t>
            </w:r>
          </w:p>
        </w:tc>
        <w:tc>
          <w:tcPr>
            <w:tcW w:w="709" w:type="dxa"/>
          </w:tcPr>
          <w:p w14:paraId="2C36960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F</w:t>
            </w:r>
          </w:p>
        </w:tc>
        <w:tc>
          <w:tcPr>
            <w:tcW w:w="709" w:type="dxa"/>
          </w:tcPr>
          <w:p w14:paraId="4526EAF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F</w:t>
            </w:r>
          </w:p>
        </w:tc>
        <w:tc>
          <w:tcPr>
            <w:tcW w:w="708" w:type="dxa"/>
          </w:tcPr>
          <w:p w14:paraId="01106D0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F</w:t>
            </w:r>
          </w:p>
        </w:tc>
        <w:tc>
          <w:tcPr>
            <w:tcW w:w="851" w:type="dxa"/>
          </w:tcPr>
          <w:p w14:paraId="6E329B7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F</w:t>
            </w:r>
          </w:p>
        </w:tc>
        <w:tc>
          <w:tcPr>
            <w:tcW w:w="850" w:type="dxa"/>
          </w:tcPr>
          <w:p w14:paraId="26826DB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F</w:t>
            </w:r>
          </w:p>
        </w:tc>
        <w:tc>
          <w:tcPr>
            <w:tcW w:w="709" w:type="dxa"/>
          </w:tcPr>
          <w:p w14:paraId="74B6AEF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9F/10M</w:t>
            </w:r>
          </w:p>
        </w:tc>
      </w:tr>
      <w:tr w:rsidR="00CE3E8F" w:rsidRPr="0060559F" w14:paraId="07205B32" w14:textId="77777777" w:rsidTr="00091395">
        <w:trPr>
          <w:trHeight w:val="320"/>
        </w:trPr>
        <w:tc>
          <w:tcPr>
            <w:tcW w:w="1134" w:type="dxa"/>
          </w:tcPr>
          <w:p w14:paraId="30FC3E6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Genotype</w:t>
            </w:r>
          </w:p>
        </w:tc>
        <w:tc>
          <w:tcPr>
            <w:tcW w:w="993" w:type="dxa"/>
          </w:tcPr>
          <w:p w14:paraId="57F2109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NFIX variants</w:t>
            </w:r>
          </w:p>
        </w:tc>
        <w:tc>
          <w:tcPr>
            <w:tcW w:w="850" w:type="dxa"/>
          </w:tcPr>
          <w:p w14:paraId="7C7251C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c.568C&gt;T</w:t>
            </w:r>
          </w:p>
        </w:tc>
        <w:tc>
          <w:tcPr>
            <w:tcW w:w="567" w:type="dxa"/>
          </w:tcPr>
          <w:p w14:paraId="48B84DF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c.362G&gt;C</w:t>
            </w:r>
          </w:p>
        </w:tc>
        <w:tc>
          <w:tcPr>
            <w:tcW w:w="709" w:type="dxa"/>
          </w:tcPr>
          <w:p w14:paraId="619383D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c.290_291insA</w:t>
            </w:r>
          </w:p>
        </w:tc>
        <w:tc>
          <w:tcPr>
            <w:tcW w:w="567" w:type="dxa"/>
          </w:tcPr>
          <w:p w14:paraId="7335FF7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c.59T&gt;C</w:t>
            </w:r>
          </w:p>
        </w:tc>
        <w:tc>
          <w:tcPr>
            <w:tcW w:w="567" w:type="dxa"/>
          </w:tcPr>
          <w:p w14:paraId="7997283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c.779C&gt;G</w:t>
            </w:r>
          </w:p>
        </w:tc>
        <w:tc>
          <w:tcPr>
            <w:tcW w:w="567" w:type="dxa"/>
          </w:tcPr>
          <w:p w14:paraId="36EE9CA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c.1117del</w:t>
            </w:r>
          </w:p>
        </w:tc>
        <w:tc>
          <w:tcPr>
            <w:tcW w:w="567" w:type="dxa"/>
          </w:tcPr>
          <w:p w14:paraId="7AFD527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Deletion of complete NFIX</w:t>
            </w:r>
          </w:p>
        </w:tc>
        <w:tc>
          <w:tcPr>
            <w:tcW w:w="567" w:type="dxa"/>
          </w:tcPr>
          <w:p w14:paraId="6351933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c.759C&gt;G</w:t>
            </w:r>
          </w:p>
        </w:tc>
        <w:tc>
          <w:tcPr>
            <w:tcW w:w="567" w:type="dxa"/>
          </w:tcPr>
          <w:p w14:paraId="4B89AC1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c.325G&gt;T</w:t>
            </w:r>
          </w:p>
        </w:tc>
        <w:tc>
          <w:tcPr>
            <w:tcW w:w="567" w:type="dxa"/>
          </w:tcPr>
          <w:p w14:paraId="7B9B41D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c.154_155insT</w:t>
            </w:r>
          </w:p>
        </w:tc>
        <w:tc>
          <w:tcPr>
            <w:tcW w:w="567" w:type="dxa"/>
          </w:tcPr>
          <w:p w14:paraId="0E39FFB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c.113G&gt;T</w:t>
            </w:r>
          </w:p>
        </w:tc>
        <w:tc>
          <w:tcPr>
            <w:tcW w:w="567" w:type="dxa"/>
          </w:tcPr>
          <w:p w14:paraId="6214003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c.383G&gt;A</w:t>
            </w:r>
          </w:p>
        </w:tc>
        <w:tc>
          <w:tcPr>
            <w:tcW w:w="709" w:type="dxa"/>
          </w:tcPr>
          <w:p w14:paraId="345A58E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990 kb deletion in 19p13.2p13.12</w:t>
            </w:r>
          </w:p>
        </w:tc>
        <w:tc>
          <w:tcPr>
            <w:tcW w:w="850" w:type="dxa"/>
          </w:tcPr>
          <w:p w14:paraId="0910DAC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c.346C&gt;T</w:t>
            </w:r>
          </w:p>
        </w:tc>
        <w:tc>
          <w:tcPr>
            <w:tcW w:w="709" w:type="dxa"/>
          </w:tcPr>
          <w:p w14:paraId="66A6B83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c.694C&gt;T</w:t>
            </w:r>
          </w:p>
        </w:tc>
        <w:tc>
          <w:tcPr>
            <w:tcW w:w="709" w:type="dxa"/>
          </w:tcPr>
          <w:p w14:paraId="24F7378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c.694C&gt;T</w:t>
            </w:r>
          </w:p>
        </w:tc>
        <w:tc>
          <w:tcPr>
            <w:tcW w:w="708" w:type="dxa"/>
          </w:tcPr>
          <w:p w14:paraId="3B1B274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c.694C&gt;T</w:t>
            </w:r>
          </w:p>
        </w:tc>
        <w:tc>
          <w:tcPr>
            <w:tcW w:w="851" w:type="dxa"/>
          </w:tcPr>
          <w:p w14:paraId="1BBF208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c.1021del</w:t>
            </w:r>
          </w:p>
        </w:tc>
        <w:tc>
          <w:tcPr>
            <w:tcW w:w="850" w:type="dxa"/>
          </w:tcPr>
          <w:p w14:paraId="0E4F519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c.198dup</w:t>
            </w:r>
          </w:p>
        </w:tc>
        <w:tc>
          <w:tcPr>
            <w:tcW w:w="709" w:type="dxa"/>
          </w:tcPr>
          <w:p w14:paraId="13FA5F2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CE3E8F" w:rsidRPr="0060559F" w14:paraId="30C944E2" w14:textId="77777777" w:rsidTr="00091395">
        <w:trPr>
          <w:trHeight w:val="320"/>
        </w:trPr>
        <w:tc>
          <w:tcPr>
            <w:tcW w:w="1134" w:type="dxa"/>
          </w:tcPr>
          <w:p w14:paraId="7F57375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4FF33549" w14:textId="2D94933A" w:rsidR="000E006B" w:rsidRPr="0060559F" w:rsidRDefault="0060559F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Amino acid</w:t>
            </w:r>
            <w:r w:rsidR="000E006B"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 xml:space="preserve"> change</w:t>
            </w:r>
          </w:p>
        </w:tc>
        <w:tc>
          <w:tcPr>
            <w:tcW w:w="850" w:type="dxa"/>
          </w:tcPr>
          <w:p w14:paraId="4050175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Gln190*)</w:t>
            </w:r>
          </w:p>
        </w:tc>
        <w:tc>
          <w:tcPr>
            <w:tcW w:w="567" w:type="dxa"/>
          </w:tcPr>
          <w:p w14:paraId="5B9C856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Arg121Pro)</w:t>
            </w:r>
          </w:p>
        </w:tc>
        <w:tc>
          <w:tcPr>
            <w:tcW w:w="709" w:type="dxa"/>
          </w:tcPr>
          <w:p w14:paraId="1EB6929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Asp90Glufs829)</w:t>
            </w:r>
          </w:p>
        </w:tc>
        <w:tc>
          <w:tcPr>
            <w:tcW w:w="567" w:type="dxa"/>
          </w:tcPr>
          <w:p w14:paraId="5D2374D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Leu20Pro)</w:t>
            </w:r>
          </w:p>
        </w:tc>
        <w:tc>
          <w:tcPr>
            <w:tcW w:w="567" w:type="dxa"/>
          </w:tcPr>
          <w:p w14:paraId="344633D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Thr260Ser)</w:t>
            </w:r>
          </w:p>
        </w:tc>
        <w:tc>
          <w:tcPr>
            <w:tcW w:w="567" w:type="dxa"/>
          </w:tcPr>
          <w:p w14:paraId="043FDA3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p.(ser373Profs*28)</w:t>
            </w:r>
          </w:p>
        </w:tc>
        <w:tc>
          <w:tcPr>
            <w:tcW w:w="567" w:type="dxa"/>
          </w:tcPr>
          <w:p w14:paraId="20A2FCF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67" w:type="dxa"/>
          </w:tcPr>
          <w:p w14:paraId="27CE93A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Tyr253*)</w:t>
            </w:r>
          </w:p>
        </w:tc>
        <w:tc>
          <w:tcPr>
            <w:tcW w:w="567" w:type="dxa"/>
          </w:tcPr>
          <w:p w14:paraId="3B0328F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Asp109Tyr)</w:t>
            </w:r>
          </w:p>
        </w:tc>
        <w:tc>
          <w:tcPr>
            <w:tcW w:w="567" w:type="dxa"/>
          </w:tcPr>
          <w:p w14:paraId="03464CA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Glu52Valfs*67)</w:t>
            </w:r>
          </w:p>
        </w:tc>
        <w:tc>
          <w:tcPr>
            <w:tcW w:w="567" w:type="dxa"/>
          </w:tcPr>
          <w:p w14:paraId="3AF7E88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Arg38Leu)</w:t>
            </w:r>
          </w:p>
        </w:tc>
        <w:tc>
          <w:tcPr>
            <w:tcW w:w="567" w:type="dxa"/>
          </w:tcPr>
          <w:p w14:paraId="53A15E6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Arg128Gln)</w:t>
            </w:r>
          </w:p>
        </w:tc>
        <w:tc>
          <w:tcPr>
            <w:tcW w:w="709" w:type="dxa"/>
          </w:tcPr>
          <w:p w14:paraId="70AFD64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850" w:type="dxa"/>
          </w:tcPr>
          <w:p w14:paraId="24BC76D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Arg116Trp)</w:t>
            </w:r>
          </w:p>
        </w:tc>
        <w:tc>
          <w:tcPr>
            <w:tcW w:w="709" w:type="dxa"/>
          </w:tcPr>
          <w:p w14:paraId="6D27616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Gln232*)</w:t>
            </w:r>
          </w:p>
        </w:tc>
        <w:tc>
          <w:tcPr>
            <w:tcW w:w="709" w:type="dxa"/>
          </w:tcPr>
          <w:p w14:paraId="1AD19E9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Gln232*)</w:t>
            </w:r>
          </w:p>
        </w:tc>
        <w:tc>
          <w:tcPr>
            <w:tcW w:w="708" w:type="dxa"/>
          </w:tcPr>
          <w:p w14:paraId="76BCDFD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p.(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Gln232*)</w:t>
            </w:r>
          </w:p>
        </w:tc>
        <w:tc>
          <w:tcPr>
            <w:tcW w:w="851" w:type="dxa"/>
          </w:tcPr>
          <w:p w14:paraId="46E419A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p.His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341ThrsTer52</w:t>
            </w:r>
          </w:p>
        </w:tc>
        <w:tc>
          <w:tcPr>
            <w:tcW w:w="850" w:type="dxa"/>
          </w:tcPr>
          <w:p w14:paraId="37B9719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proofErr w:type="gramStart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p.Glu</w:t>
            </w:r>
            <w:proofErr w:type="gramEnd"/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67ArgfsTer60</w:t>
            </w:r>
          </w:p>
        </w:tc>
        <w:tc>
          <w:tcPr>
            <w:tcW w:w="709" w:type="dxa"/>
          </w:tcPr>
          <w:p w14:paraId="604777B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CE3E8F" w:rsidRPr="0060559F" w14:paraId="1B2DC234" w14:textId="77777777" w:rsidTr="00091395">
        <w:trPr>
          <w:trHeight w:val="320"/>
        </w:trPr>
        <w:tc>
          <w:tcPr>
            <w:tcW w:w="1134" w:type="dxa"/>
          </w:tcPr>
          <w:p w14:paraId="346466E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Newborn measurements</w:t>
            </w:r>
          </w:p>
        </w:tc>
        <w:tc>
          <w:tcPr>
            <w:tcW w:w="993" w:type="dxa"/>
          </w:tcPr>
          <w:p w14:paraId="0ACD36E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Birth weight &gt;2SDS</w:t>
            </w:r>
          </w:p>
        </w:tc>
        <w:tc>
          <w:tcPr>
            <w:tcW w:w="850" w:type="dxa"/>
          </w:tcPr>
          <w:p w14:paraId="7DBF836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721A1B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204607C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9A63C4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962825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32E758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85FB1E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A38E06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305C86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FE6E4D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7E63E3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6ED6E3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DAB051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04EED83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9E86FF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51B6DD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485152D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72E36FA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1A3FFF7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243833F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0/16</w:t>
            </w:r>
          </w:p>
        </w:tc>
      </w:tr>
      <w:tr w:rsidR="00CE3E8F" w:rsidRPr="0060559F" w14:paraId="763B3CDE" w14:textId="77777777" w:rsidTr="00091395">
        <w:trPr>
          <w:trHeight w:val="320"/>
        </w:trPr>
        <w:tc>
          <w:tcPr>
            <w:tcW w:w="1134" w:type="dxa"/>
          </w:tcPr>
          <w:p w14:paraId="457FFEF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5A64F47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Birth length &gt;2SDS</w:t>
            </w:r>
          </w:p>
        </w:tc>
        <w:tc>
          <w:tcPr>
            <w:tcW w:w="850" w:type="dxa"/>
          </w:tcPr>
          <w:p w14:paraId="6E025B0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B6C174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2CC5EDE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044EBD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F1996E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3BE6A3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AFE95F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3CB8BC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2BE3ED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77D870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5B14DD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E03089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156D758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234197E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266C473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2F3DBF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004AA9A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4B5AA54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6F84B26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0BCCE1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2/16</w:t>
            </w:r>
          </w:p>
        </w:tc>
      </w:tr>
      <w:tr w:rsidR="00CE3E8F" w:rsidRPr="0060559F" w14:paraId="521C7509" w14:textId="77777777" w:rsidTr="00091395">
        <w:trPr>
          <w:trHeight w:val="320"/>
        </w:trPr>
        <w:tc>
          <w:tcPr>
            <w:tcW w:w="1134" w:type="dxa"/>
          </w:tcPr>
          <w:p w14:paraId="599AFBC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29BA915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OFC &gt;2SDS</w:t>
            </w:r>
          </w:p>
        </w:tc>
        <w:tc>
          <w:tcPr>
            <w:tcW w:w="850" w:type="dxa"/>
          </w:tcPr>
          <w:p w14:paraId="75673E8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4D5AAA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6401007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57BC4B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836D1D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A1CD66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F5A418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4919C1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11EA88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033178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31A9ED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F4D51D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3449589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7CD81DC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09FC1AD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79F5E9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27FC733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1ADCCCD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23AB0F0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746B43F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9/14</w:t>
            </w:r>
          </w:p>
        </w:tc>
      </w:tr>
      <w:tr w:rsidR="00CE3E8F" w:rsidRPr="0060559F" w14:paraId="5D5F26D0" w14:textId="77777777" w:rsidTr="00091395">
        <w:trPr>
          <w:trHeight w:val="320"/>
        </w:trPr>
        <w:tc>
          <w:tcPr>
            <w:tcW w:w="1134" w:type="dxa"/>
          </w:tcPr>
          <w:p w14:paraId="28C2CD9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Postnatal growth</w:t>
            </w:r>
          </w:p>
        </w:tc>
        <w:tc>
          <w:tcPr>
            <w:tcW w:w="993" w:type="dxa"/>
          </w:tcPr>
          <w:p w14:paraId="5455BBD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Weight &gt;2SDS</w:t>
            </w:r>
          </w:p>
        </w:tc>
        <w:tc>
          <w:tcPr>
            <w:tcW w:w="850" w:type="dxa"/>
          </w:tcPr>
          <w:p w14:paraId="781545A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31F251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3CDEA70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4BA1F1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348937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24F419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592DD4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E4077F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A480B6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8EAA79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D2B392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E3C279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74C8B6C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5319F7F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649C32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76D15B0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589E18E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442E050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348480D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5A50808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0/3</w:t>
            </w:r>
          </w:p>
        </w:tc>
      </w:tr>
      <w:tr w:rsidR="00CE3E8F" w:rsidRPr="0060559F" w14:paraId="3E09FD59" w14:textId="77777777" w:rsidTr="00091395">
        <w:trPr>
          <w:trHeight w:val="320"/>
        </w:trPr>
        <w:tc>
          <w:tcPr>
            <w:tcW w:w="1134" w:type="dxa"/>
          </w:tcPr>
          <w:p w14:paraId="2660D1C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6B5BAAE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Height &gt;2SDS</w:t>
            </w:r>
          </w:p>
        </w:tc>
        <w:tc>
          <w:tcPr>
            <w:tcW w:w="850" w:type="dxa"/>
          </w:tcPr>
          <w:p w14:paraId="36B97A2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48FF03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20FFB48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CBDF95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F122A1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6E648E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B8823A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0CBC38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41935E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6360F0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2EA474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0BDEF5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319400C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15EE84C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7A6949E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3445A4F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6ED6ADC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3CD6D7B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191F12C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81F263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11/18</w:t>
            </w:r>
          </w:p>
        </w:tc>
      </w:tr>
      <w:tr w:rsidR="00CE3E8F" w:rsidRPr="0060559F" w14:paraId="2A0EFD6B" w14:textId="77777777" w:rsidTr="00091395">
        <w:trPr>
          <w:trHeight w:val="320"/>
        </w:trPr>
        <w:tc>
          <w:tcPr>
            <w:tcW w:w="1134" w:type="dxa"/>
          </w:tcPr>
          <w:p w14:paraId="2049125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2E51EA6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OFC &gt;2SDS</w:t>
            </w:r>
          </w:p>
        </w:tc>
        <w:tc>
          <w:tcPr>
            <w:tcW w:w="850" w:type="dxa"/>
          </w:tcPr>
          <w:p w14:paraId="179B286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668970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6576010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B12CA4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AE5EF7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2215A2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48CC93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810E3A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AFB75B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BE079E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DB0526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057077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65C5972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68456F5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ACE30B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632F552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29E2013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5E54C11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747F843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B00000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14/17</w:t>
            </w:r>
          </w:p>
        </w:tc>
      </w:tr>
      <w:tr w:rsidR="00CE3E8F" w:rsidRPr="0060559F" w14:paraId="7F320BC9" w14:textId="77777777" w:rsidTr="00091395">
        <w:trPr>
          <w:trHeight w:val="320"/>
        </w:trPr>
        <w:tc>
          <w:tcPr>
            <w:tcW w:w="1134" w:type="dxa"/>
          </w:tcPr>
          <w:p w14:paraId="1C1CADAB" w14:textId="1F9F668B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Craniofacial</w:t>
            </w:r>
          </w:p>
        </w:tc>
        <w:tc>
          <w:tcPr>
            <w:tcW w:w="993" w:type="dxa"/>
          </w:tcPr>
          <w:p w14:paraId="133F2AA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Dental overcrowding</w:t>
            </w:r>
          </w:p>
        </w:tc>
        <w:tc>
          <w:tcPr>
            <w:tcW w:w="850" w:type="dxa"/>
          </w:tcPr>
          <w:p w14:paraId="7953FE9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65BC4D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99B7D6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D2646E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07A38F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BE87F5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16B545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D8ED4E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B89CF0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0D8DD3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AAC843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759130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6F3B3C8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4E8E944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EDA9A3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335C167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6ED59F5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144E2EC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1665A3C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44892B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3/3</w:t>
            </w:r>
          </w:p>
        </w:tc>
      </w:tr>
      <w:tr w:rsidR="00CE3E8F" w:rsidRPr="0060559F" w14:paraId="1991A150" w14:textId="77777777" w:rsidTr="00091395">
        <w:trPr>
          <w:trHeight w:val="320"/>
        </w:trPr>
        <w:tc>
          <w:tcPr>
            <w:tcW w:w="1134" w:type="dxa"/>
          </w:tcPr>
          <w:p w14:paraId="3DFB27E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673611B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Deep set eyes</w:t>
            </w:r>
          </w:p>
        </w:tc>
        <w:tc>
          <w:tcPr>
            <w:tcW w:w="850" w:type="dxa"/>
          </w:tcPr>
          <w:p w14:paraId="2051B88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A20C4D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562D70D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84E82B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6F91FB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E43622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A19AA3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5A2F7D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80AA51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B6BF66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7D8130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75FA08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1A9E4DD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461CC8B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94CA9E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6D1F278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5F3C8F1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3149EA1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7BA5C5B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21A0315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13/18</w:t>
            </w:r>
          </w:p>
        </w:tc>
      </w:tr>
      <w:tr w:rsidR="00CE3E8F" w:rsidRPr="0060559F" w14:paraId="64F6502A" w14:textId="77777777" w:rsidTr="00091395">
        <w:trPr>
          <w:trHeight w:val="320"/>
        </w:trPr>
        <w:tc>
          <w:tcPr>
            <w:tcW w:w="1134" w:type="dxa"/>
          </w:tcPr>
          <w:p w14:paraId="02E6313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53FAB27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Down slanting palpebral fissures</w:t>
            </w:r>
          </w:p>
        </w:tc>
        <w:tc>
          <w:tcPr>
            <w:tcW w:w="850" w:type="dxa"/>
          </w:tcPr>
          <w:p w14:paraId="539D74D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A99603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490DB3B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DB5409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D7C908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EC1DF3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E9E109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0EF13C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ED65F4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1122A8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0F5F03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60DDEF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7D2EF01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0CBE483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7AE59BD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5980E2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4563A4A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1AB0037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6D80D40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0253D3F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15/19</w:t>
            </w:r>
          </w:p>
        </w:tc>
      </w:tr>
      <w:tr w:rsidR="00CE3E8F" w:rsidRPr="0060559F" w14:paraId="5795A3E2" w14:textId="77777777" w:rsidTr="00091395">
        <w:trPr>
          <w:trHeight w:val="320"/>
        </w:trPr>
        <w:tc>
          <w:tcPr>
            <w:tcW w:w="1134" w:type="dxa"/>
          </w:tcPr>
          <w:p w14:paraId="586E3B0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17DAFE8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Everted lower lip</w:t>
            </w:r>
          </w:p>
        </w:tc>
        <w:tc>
          <w:tcPr>
            <w:tcW w:w="850" w:type="dxa"/>
          </w:tcPr>
          <w:p w14:paraId="4763D82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C68898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31715B8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4D0650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9C1102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E960BC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D4F8A9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F83C77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D875A6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CA3C9C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281BA0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5C98DD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6053EE1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0EE0D50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625A032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3237C82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8" w:type="dxa"/>
          </w:tcPr>
          <w:p w14:paraId="210784D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387F4CA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06AC466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1A15F64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8/18</w:t>
            </w:r>
          </w:p>
        </w:tc>
      </w:tr>
      <w:tr w:rsidR="00CE3E8F" w:rsidRPr="0060559F" w14:paraId="41F083FA" w14:textId="77777777" w:rsidTr="00091395">
        <w:trPr>
          <w:trHeight w:val="320"/>
        </w:trPr>
        <w:tc>
          <w:tcPr>
            <w:tcW w:w="1134" w:type="dxa"/>
          </w:tcPr>
          <w:p w14:paraId="22BD07B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48DEDA6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High and prominent forehead</w:t>
            </w:r>
          </w:p>
        </w:tc>
        <w:tc>
          <w:tcPr>
            <w:tcW w:w="850" w:type="dxa"/>
          </w:tcPr>
          <w:p w14:paraId="286DFEE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ED8E16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014CCF9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AC4A82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573A0E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FF0C74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3192D2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7E62CE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454630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46781E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1EF082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A19AC6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15F776C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5195AE0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7643142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0669A19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1D69145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633D47E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40FD73D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652CF8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19/19</w:t>
            </w:r>
          </w:p>
        </w:tc>
      </w:tr>
      <w:tr w:rsidR="00CE3E8F" w:rsidRPr="0060559F" w14:paraId="3CD5118F" w14:textId="77777777" w:rsidTr="00091395">
        <w:trPr>
          <w:trHeight w:val="320"/>
        </w:trPr>
        <w:tc>
          <w:tcPr>
            <w:tcW w:w="1134" w:type="dxa"/>
          </w:tcPr>
          <w:p w14:paraId="4303D30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04C493A3" w14:textId="666D4FBC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Prominent chin</w:t>
            </w:r>
          </w:p>
        </w:tc>
        <w:tc>
          <w:tcPr>
            <w:tcW w:w="850" w:type="dxa"/>
          </w:tcPr>
          <w:p w14:paraId="046075A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38DA22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6B92143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E1DA93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2F08D5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16B734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2329D3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AC573A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3F2F4D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AA7727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4DDEB1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091626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647892A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009E37C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0CFAEC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4A71EDE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0FC1814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0D89550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688F343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8D34A4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16/19</w:t>
            </w:r>
          </w:p>
        </w:tc>
      </w:tr>
      <w:tr w:rsidR="00CE3E8F" w:rsidRPr="0060559F" w14:paraId="2130B6DC" w14:textId="77777777" w:rsidTr="00091395">
        <w:trPr>
          <w:trHeight w:val="320"/>
        </w:trPr>
        <w:tc>
          <w:tcPr>
            <w:tcW w:w="1134" w:type="dxa"/>
          </w:tcPr>
          <w:p w14:paraId="550F624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4A3A3AF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Thin upper lip</w:t>
            </w:r>
          </w:p>
        </w:tc>
        <w:tc>
          <w:tcPr>
            <w:tcW w:w="850" w:type="dxa"/>
          </w:tcPr>
          <w:p w14:paraId="36F6367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E94F17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300217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710DE1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D2629D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C1F3FF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5E5EF7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120E1D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58458E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154974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53C391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266E6F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10B7A59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7058DD8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1C3828D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31830A8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8" w:type="dxa"/>
          </w:tcPr>
          <w:p w14:paraId="0B37E21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79EA632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2FEAA93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86B232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4/18</w:t>
            </w:r>
          </w:p>
        </w:tc>
      </w:tr>
      <w:tr w:rsidR="00CE3E8F" w:rsidRPr="0060559F" w14:paraId="3EA997E4" w14:textId="77777777" w:rsidTr="00091395">
        <w:trPr>
          <w:trHeight w:val="320"/>
        </w:trPr>
        <w:tc>
          <w:tcPr>
            <w:tcW w:w="1134" w:type="dxa"/>
          </w:tcPr>
          <w:p w14:paraId="64E3DD0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14A33DD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Small mouth</w:t>
            </w:r>
          </w:p>
        </w:tc>
        <w:tc>
          <w:tcPr>
            <w:tcW w:w="850" w:type="dxa"/>
          </w:tcPr>
          <w:p w14:paraId="55885B5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B23EFB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CB02FA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E20C9F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AF21B8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517908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40FFCE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465374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A067C1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5D2EA9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77DE50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3C8902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704F8BC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36B30AB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0DAF073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0EB3AE2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8" w:type="dxa"/>
          </w:tcPr>
          <w:p w14:paraId="1E2DEA3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627EE8B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39B393A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3934EE5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9/18</w:t>
            </w:r>
          </w:p>
        </w:tc>
      </w:tr>
      <w:tr w:rsidR="00CE3E8F" w:rsidRPr="0060559F" w14:paraId="4E6A50DB" w14:textId="77777777" w:rsidTr="00091395">
        <w:trPr>
          <w:trHeight w:val="320"/>
        </w:trPr>
        <w:tc>
          <w:tcPr>
            <w:tcW w:w="1134" w:type="dxa"/>
          </w:tcPr>
          <w:p w14:paraId="0B34D67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0513E4B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Long, narrow, and triangular face</w:t>
            </w:r>
          </w:p>
        </w:tc>
        <w:tc>
          <w:tcPr>
            <w:tcW w:w="850" w:type="dxa"/>
          </w:tcPr>
          <w:p w14:paraId="6739889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539A90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30153BE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9A874D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E967CF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E4435E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9D44DD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0BAD4B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A7E953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52F560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404AF8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2CE851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47D596C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68064A0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453CBE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2DC3694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3CAB111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09BAF3E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642B8AE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757CC3A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18/18</w:t>
            </w:r>
          </w:p>
        </w:tc>
      </w:tr>
      <w:tr w:rsidR="00CE3E8F" w:rsidRPr="0060559F" w14:paraId="4B437099" w14:textId="77777777" w:rsidTr="00091395">
        <w:trPr>
          <w:trHeight w:val="320"/>
        </w:trPr>
        <w:tc>
          <w:tcPr>
            <w:tcW w:w="1134" w:type="dxa"/>
          </w:tcPr>
          <w:p w14:paraId="5FACB92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0047CD9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Depressed nasal bridge</w:t>
            </w:r>
          </w:p>
        </w:tc>
        <w:tc>
          <w:tcPr>
            <w:tcW w:w="850" w:type="dxa"/>
          </w:tcPr>
          <w:p w14:paraId="5DA7953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1152E8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24A6284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5646A6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853271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90F262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537C6A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7CD447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8C7975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C05BAD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2DDF34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7CB63A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0B9FA1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09BC460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16D8710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087539F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143D8E7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188EA3D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332FAB8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46D3ED4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4/17</w:t>
            </w:r>
          </w:p>
        </w:tc>
      </w:tr>
      <w:tr w:rsidR="00CE3E8F" w:rsidRPr="0060559F" w14:paraId="64F3AEBC" w14:textId="77777777" w:rsidTr="00091395">
        <w:trPr>
          <w:trHeight w:val="320"/>
        </w:trPr>
        <w:tc>
          <w:tcPr>
            <w:tcW w:w="1134" w:type="dxa"/>
          </w:tcPr>
          <w:p w14:paraId="75437E5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3951B00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Short nose (SO)/ anteverted nares (AN)</w:t>
            </w:r>
          </w:p>
        </w:tc>
        <w:tc>
          <w:tcPr>
            <w:tcW w:w="850" w:type="dxa"/>
          </w:tcPr>
          <w:p w14:paraId="0DDA1AC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341831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034F7B9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B457FC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AN</w:t>
            </w:r>
          </w:p>
        </w:tc>
        <w:tc>
          <w:tcPr>
            <w:tcW w:w="567" w:type="dxa"/>
          </w:tcPr>
          <w:p w14:paraId="544445B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SO, AN</w:t>
            </w:r>
          </w:p>
        </w:tc>
        <w:tc>
          <w:tcPr>
            <w:tcW w:w="567" w:type="dxa"/>
          </w:tcPr>
          <w:p w14:paraId="5A34424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SO</w:t>
            </w:r>
          </w:p>
        </w:tc>
        <w:tc>
          <w:tcPr>
            <w:tcW w:w="567" w:type="dxa"/>
          </w:tcPr>
          <w:p w14:paraId="21E020E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E5ACF6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CD27C1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SO</w:t>
            </w:r>
          </w:p>
        </w:tc>
        <w:tc>
          <w:tcPr>
            <w:tcW w:w="567" w:type="dxa"/>
          </w:tcPr>
          <w:p w14:paraId="61EEDBD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SO</w:t>
            </w:r>
          </w:p>
        </w:tc>
        <w:tc>
          <w:tcPr>
            <w:tcW w:w="567" w:type="dxa"/>
          </w:tcPr>
          <w:p w14:paraId="23739E9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597F38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1655DE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AN</w:t>
            </w:r>
          </w:p>
        </w:tc>
        <w:tc>
          <w:tcPr>
            <w:tcW w:w="850" w:type="dxa"/>
          </w:tcPr>
          <w:p w14:paraId="38CF353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003851F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0BAD87A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SO</w:t>
            </w:r>
          </w:p>
        </w:tc>
        <w:tc>
          <w:tcPr>
            <w:tcW w:w="708" w:type="dxa"/>
          </w:tcPr>
          <w:p w14:paraId="1B394B5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000B0EC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4342A0E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SO, AN</w:t>
            </w:r>
          </w:p>
        </w:tc>
        <w:tc>
          <w:tcPr>
            <w:tcW w:w="709" w:type="dxa"/>
          </w:tcPr>
          <w:p w14:paraId="6E238D6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4AN/6SO</w:t>
            </w:r>
          </w:p>
        </w:tc>
      </w:tr>
      <w:tr w:rsidR="00CE3E8F" w:rsidRPr="0060559F" w14:paraId="5D09A4B6" w14:textId="77777777" w:rsidTr="00091395">
        <w:trPr>
          <w:trHeight w:val="320"/>
        </w:trPr>
        <w:tc>
          <w:tcPr>
            <w:tcW w:w="1134" w:type="dxa"/>
          </w:tcPr>
          <w:p w14:paraId="73833CB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Developmental</w:t>
            </w:r>
          </w:p>
        </w:tc>
        <w:tc>
          <w:tcPr>
            <w:tcW w:w="993" w:type="dxa"/>
          </w:tcPr>
          <w:p w14:paraId="0CBDDB5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Intellectual disability</w:t>
            </w:r>
          </w:p>
        </w:tc>
        <w:tc>
          <w:tcPr>
            <w:tcW w:w="850" w:type="dxa"/>
          </w:tcPr>
          <w:p w14:paraId="6A94EAA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DFA01A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2B1E0B0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A990D2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C99E78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753405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FD91D5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7470EC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C0F04B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735D10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6A1CC5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82A1A8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2248617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4DD0FE4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65B8E6E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017E18D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5D8B8E1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4DD661E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347752B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60ACB78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19/19</w:t>
            </w:r>
          </w:p>
        </w:tc>
      </w:tr>
      <w:tr w:rsidR="00CE3E8F" w:rsidRPr="0060559F" w14:paraId="226B0E41" w14:textId="77777777" w:rsidTr="00091395">
        <w:trPr>
          <w:trHeight w:val="320"/>
        </w:trPr>
        <w:tc>
          <w:tcPr>
            <w:tcW w:w="1134" w:type="dxa"/>
          </w:tcPr>
          <w:p w14:paraId="5600BED2" w14:textId="7BC06364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Psychobehavior</w:t>
            </w:r>
            <w:r w:rsidR="007F59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al</w:t>
            </w:r>
          </w:p>
        </w:tc>
        <w:tc>
          <w:tcPr>
            <w:tcW w:w="993" w:type="dxa"/>
          </w:tcPr>
          <w:p w14:paraId="75A55CE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Anxiety</w:t>
            </w:r>
          </w:p>
        </w:tc>
        <w:tc>
          <w:tcPr>
            <w:tcW w:w="850" w:type="dxa"/>
          </w:tcPr>
          <w:p w14:paraId="63EAB36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DF094F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518E88F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429340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BBE21F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82A2C1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4EA580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D3EFC8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46B6D1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843CF5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C76E06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78AA8B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7D76D57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52E7E21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24D863B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1C755C0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5D57A95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07086F0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69986C7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17869E1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4/6</w:t>
            </w:r>
          </w:p>
        </w:tc>
      </w:tr>
      <w:tr w:rsidR="00CE3E8F" w:rsidRPr="0060559F" w14:paraId="71CA266D" w14:textId="77777777" w:rsidTr="00091395">
        <w:trPr>
          <w:trHeight w:val="320"/>
        </w:trPr>
        <w:tc>
          <w:tcPr>
            <w:tcW w:w="1134" w:type="dxa"/>
          </w:tcPr>
          <w:p w14:paraId="000E94C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4A6F575C" w14:textId="0C97C5AD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Autisti</w:t>
            </w:r>
            <w:r w:rsidR="00240AF4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form traits</w:t>
            </w:r>
          </w:p>
        </w:tc>
        <w:tc>
          <w:tcPr>
            <w:tcW w:w="850" w:type="dxa"/>
          </w:tcPr>
          <w:p w14:paraId="2C774AE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78239C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9EFF67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5CF054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20A4AA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FDF156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C43F7D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688BA0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655186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995DEF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5968DE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BCDD1C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21F5550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5BCB94B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2C15A3B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535D4B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8" w:type="dxa"/>
          </w:tcPr>
          <w:p w14:paraId="0D2EE77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5B71CE4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3802D5F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FD7B86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8/18</w:t>
            </w:r>
          </w:p>
        </w:tc>
      </w:tr>
      <w:tr w:rsidR="00CE3E8F" w:rsidRPr="0060559F" w14:paraId="188C9769" w14:textId="77777777" w:rsidTr="00091395">
        <w:trPr>
          <w:trHeight w:val="320"/>
        </w:trPr>
        <w:tc>
          <w:tcPr>
            <w:tcW w:w="1134" w:type="dxa"/>
          </w:tcPr>
          <w:p w14:paraId="733109B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3B4EEE3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Attention Deficit Hyperactivity Disorder (ADHD)</w:t>
            </w:r>
          </w:p>
        </w:tc>
        <w:tc>
          <w:tcPr>
            <w:tcW w:w="850" w:type="dxa"/>
          </w:tcPr>
          <w:p w14:paraId="5E15EFD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A9E59C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77E7F9B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964D9E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D08FBC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CB0520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3484BC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790252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FED24E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7AE6BF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96FE04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3FBFAE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14D64EF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7C9FE65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1D539F0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C095F4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7E9A2C4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7BA1335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723BC6E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7A4A899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0/4</w:t>
            </w:r>
          </w:p>
        </w:tc>
      </w:tr>
      <w:tr w:rsidR="00CE3E8F" w:rsidRPr="0060559F" w14:paraId="6CB75E00" w14:textId="77777777" w:rsidTr="00091395">
        <w:trPr>
          <w:trHeight w:val="320"/>
        </w:trPr>
        <w:tc>
          <w:tcPr>
            <w:tcW w:w="1134" w:type="dxa"/>
          </w:tcPr>
          <w:p w14:paraId="649943E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66CDD312" w14:textId="6BF1BA73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 xml:space="preserve">Other psychobehavioral </w:t>
            </w:r>
            <w:r w:rsidR="00240AF4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features</w:t>
            </w:r>
          </w:p>
        </w:tc>
        <w:tc>
          <w:tcPr>
            <w:tcW w:w="850" w:type="dxa"/>
          </w:tcPr>
          <w:p w14:paraId="01274C8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BB0B67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25547C4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531541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073C01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39CDBA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3A2FFA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F3600F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5D0853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B923A6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3D79BE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185753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27EDA51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62E2C6C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30F1C52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625F7E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39A37D3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5007278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3D83641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74A4AE1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8/12</w:t>
            </w:r>
          </w:p>
        </w:tc>
      </w:tr>
      <w:tr w:rsidR="00CE3E8F" w:rsidRPr="0060559F" w14:paraId="10FDD8A5" w14:textId="77777777" w:rsidTr="00091395">
        <w:trPr>
          <w:trHeight w:val="320"/>
        </w:trPr>
        <w:tc>
          <w:tcPr>
            <w:tcW w:w="1134" w:type="dxa"/>
          </w:tcPr>
          <w:p w14:paraId="519E284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Neurological</w:t>
            </w:r>
          </w:p>
        </w:tc>
        <w:tc>
          <w:tcPr>
            <w:tcW w:w="993" w:type="dxa"/>
          </w:tcPr>
          <w:p w14:paraId="3B7CE70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Seizures/EEG anomalies</w:t>
            </w:r>
          </w:p>
        </w:tc>
        <w:tc>
          <w:tcPr>
            <w:tcW w:w="850" w:type="dxa"/>
          </w:tcPr>
          <w:p w14:paraId="41B7648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397CA2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613449A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DFBABE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AFE4A8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87F05A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C097A6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2A91F2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D1DDAD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D6032C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E88041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312728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65C05C0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1F97D1E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1E5CAF2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64B897B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18A1A0A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0B9BDCB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7570047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65693AB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7/16</w:t>
            </w:r>
          </w:p>
        </w:tc>
      </w:tr>
      <w:tr w:rsidR="00CE3E8F" w:rsidRPr="0060559F" w14:paraId="1079B062" w14:textId="77777777" w:rsidTr="00091395">
        <w:trPr>
          <w:trHeight w:val="320"/>
        </w:trPr>
        <w:tc>
          <w:tcPr>
            <w:tcW w:w="1134" w:type="dxa"/>
          </w:tcPr>
          <w:p w14:paraId="756CEFD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6F39999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Brain MRI anomalies</w:t>
            </w:r>
          </w:p>
        </w:tc>
        <w:tc>
          <w:tcPr>
            <w:tcW w:w="850" w:type="dxa"/>
          </w:tcPr>
          <w:p w14:paraId="0FC52BC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A2CBAD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107E21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679FB2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0A4DCB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FB502C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E381DC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9DA350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331250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F67904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317003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46FDA6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32198F0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19901C6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489EDC6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117B649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45CDEB2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07C27D1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4B460AB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914DD4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8/13</w:t>
            </w:r>
          </w:p>
        </w:tc>
      </w:tr>
      <w:tr w:rsidR="00CE3E8F" w:rsidRPr="0060559F" w14:paraId="0B8B0DEA" w14:textId="77777777" w:rsidTr="00091395">
        <w:trPr>
          <w:trHeight w:val="320"/>
        </w:trPr>
        <w:tc>
          <w:tcPr>
            <w:tcW w:w="1134" w:type="dxa"/>
          </w:tcPr>
          <w:p w14:paraId="27704CE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1A44428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Hypotonia</w:t>
            </w:r>
          </w:p>
        </w:tc>
        <w:tc>
          <w:tcPr>
            <w:tcW w:w="850" w:type="dxa"/>
          </w:tcPr>
          <w:p w14:paraId="47B9A08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750CA5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317031C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832203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609D88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2C4C65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1FA48B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9C5064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68E8B3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57EA69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6CA269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436E44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28E0D3A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5423C52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7B4EE75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1D0EF39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61A2C33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3C28D28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052156F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6B11237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13/17</w:t>
            </w:r>
          </w:p>
        </w:tc>
      </w:tr>
      <w:tr w:rsidR="00CE3E8F" w:rsidRPr="0060559F" w14:paraId="7463A686" w14:textId="77777777" w:rsidTr="00091395">
        <w:trPr>
          <w:trHeight w:val="320"/>
        </w:trPr>
        <w:tc>
          <w:tcPr>
            <w:tcW w:w="1134" w:type="dxa"/>
          </w:tcPr>
          <w:p w14:paraId="70A1709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Musculoskeletal</w:t>
            </w:r>
          </w:p>
        </w:tc>
        <w:tc>
          <w:tcPr>
            <w:tcW w:w="993" w:type="dxa"/>
          </w:tcPr>
          <w:p w14:paraId="7C6965F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Slender habitus</w:t>
            </w:r>
          </w:p>
        </w:tc>
        <w:tc>
          <w:tcPr>
            <w:tcW w:w="850" w:type="dxa"/>
          </w:tcPr>
          <w:p w14:paraId="72797A3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9516BF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03A7A53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179270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FDC579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31A3B3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05D84C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EBB355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EFAE25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9C8F37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D305B3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3274D8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25D60F0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200A86D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EE381A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08F2C40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645830B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2652B2D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4DA345A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0BB330C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14/18</w:t>
            </w:r>
          </w:p>
        </w:tc>
      </w:tr>
      <w:tr w:rsidR="00CE3E8F" w:rsidRPr="0060559F" w14:paraId="33D38543" w14:textId="77777777" w:rsidTr="00091395">
        <w:trPr>
          <w:trHeight w:val="320"/>
        </w:trPr>
        <w:tc>
          <w:tcPr>
            <w:tcW w:w="1134" w:type="dxa"/>
          </w:tcPr>
          <w:p w14:paraId="2DF8472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28CEB9B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Advanced bone age</w:t>
            </w:r>
          </w:p>
        </w:tc>
        <w:tc>
          <w:tcPr>
            <w:tcW w:w="850" w:type="dxa"/>
          </w:tcPr>
          <w:p w14:paraId="1DB6DEA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B8838E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03FB00E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F5D9C3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53EDA1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740DA8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E0D304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B022AE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D3587B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9A515A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D3BB5A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6B3A9C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4585B57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358EDB6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48434C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1EEA2DE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18F0E9A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6D40EF4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6F29674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26C67B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7/9</w:t>
            </w:r>
          </w:p>
        </w:tc>
      </w:tr>
      <w:tr w:rsidR="00CE3E8F" w:rsidRPr="0060559F" w14:paraId="6E6379E1" w14:textId="77777777" w:rsidTr="00091395">
        <w:trPr>
          <w:trHeight w:val="320"/>
        </w:trPr>
        <w:tc>
          <w:tcPr>
            <w:tcW w:w="1134" w:type="dxa"/>
          </w:tcPr>
          <w:p w14:paraId="54AC348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6D67188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Scoliosis</w:t>
            </w:r>
          </w:p>
        </w:tc>
        <w:tc>
          <w:tcPr>
            <w:tcW w:w="850" w:type="dxa"/>
          </w:tcPr>
          <w:p w14:paraId="27258AF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65163A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B69A8E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F829E6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104D85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1ECA7D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EF0F22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C876BD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241A3A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B2FF12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942EA1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71C33E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4000D95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7B9E10E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79FB604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3BA8A50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4FCF204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5815585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45EB160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66B950F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12/19</w:t>
            </w:r>
          </w:p>
        </w:tc>
      </w:tr>
      <w:tr w:rsidR="00CE3E8F" w:rsidRPr="0060559F" w14:paraId="75E3FD44" w14:textId="77777777" w:rsidTr="00091395">
        <w:trPr>
          <w:trHeight w:val="320"/>
        </w:trPr>
        <w:tc>
          <w:tcPr>
            <w:tcW w:w="1134" w:type="dxa"/>
          </w:tcPr>
          <w:p w14:paraId="7947936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49EE377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Kyphosis (K)/lordosis (L)</w:t>
            </w:r>
          </w:p>
        </w:tc>
        <w:tc>
          <w:tcPr>
            <w:tcW w:w="850" w:type="dxa"/>
          </w:tcPr>
          <w:p w14:paraId="52D2F63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23BC2D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49AD9FE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K</w:t>
            </w:r>
          </w:p>
        </w:tc>
        <w:tc>
          <w:tcPr>
            <w:tcW w:w="567" w:type="dxa"/>
          </w:tcPr>
          <w:p w14:paraId="24DCEBF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A553B4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K</w:t>
            </w:r>
          </w:p>
        </w:tc>
        <w:tc>
          <w:tcPr>
            <w:tcW w:w="567" w:type="dxa"/>
          </w:tcPr>
          <w:p w14:paraId="42D0A0E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8B9DD5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K</w:t>
            </w:r>
          </w:p>
        </w:tc>
        <w:tc>
          <w:tcPr>
            <w:tcW w:w="567" w:type="dxa"/>
          </w:tcPr>
          <w:p w14:paraId="6D6E270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K</w:t>
            </w:r>
          </w:p>
        </w:tc>
        <w:tc>
          <w:tcPr>
            <w:tcW w:w="567" w:type="dxa"/>
          </w:tcPr>
          <w:p w14:paraId="35DB329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531CEE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2DB8F9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C218B7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3DF06A1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4B22B29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K</w:t>
            </w:r>
          </w:p>
        </w:tc>
        <w:tc>
          <w:tcPr>
            <w:tcW w:w="709" w:type="dxa"/>
          </w:tcPr>
          <w:p w14:paraId="0D2B556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K</w:t>
            </w:r>
          </w:p>
        </w:tc>
        <w:tc>
          <w:tcPr>
            <w:tcW w:w="709" w:type="dxa"/>
          </w:tcPr>
          <w:p w14:paraId="5279245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K</w:t>
            </w:r>
          </w:p>
        </w:tc>
        <w:tc>
          <w:tcPr>
            <w:tcW w:w="708" w:type="dxa"/>
          </w:tcPr>
          <w:p w14:paraId="0C7507F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K</w:t>
            </w:r>
          </w:p>
        </w:tc>
        <w:tc>
          <w:tcPr>
            <w:tcW w:w="851" w:type="dxa"/>
          </w:tcPr>
          <w:p w14:paraId="00BF2BB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40FD63B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L</w:t>
            </w:r>
          </w:p>
        </w:tc>
        <w:tc>
          <w:tcPr>
            <w:tcW w:w="709" w:type="dxa"/>
          </w:tcPr>
          <w:p w14:paraId="53E7924A" w14:textId="4856B9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8K</w:t>
            </w:r>
            <w:r w:rsidR="0096425B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/</w:t>
            </w: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1L</w:t>
            </w:r>
          </w:p>
        </w:tc>
      </w:tr>
      <w:tr w:rsidR="00CE3E8F" w:rsidRPr="0060559F" w14:paraId="7A187BF6" w14:textId="77777777" w:rsidTr="00091395">
        <w:trPr>
          <w:trHeight w:val="320"/>
        </w:trPr>
        <w:tc>
          <w:tcPr>
            <w:tcW w:w="1134" w:type="dxa"/>
          </w:tcPr>
          <w:p w14:paraId="4678187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08500D6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Pectus excavatum (PE)/pectus carinatum (PC)</w:t>
            </w:r>
          </w:p>
        </w:tc>
        <w:tc>
          <w:tcPr>
            <w:tcW w:w="850" w:type="dxa"/>
          </w:tcPr>
          <w:p w14:paraId="021F501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651094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6DDDD11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PE</w:t>
            </w:r>
          </w:p>
        </w:tc>
        <w:tc>
          <w:tcPr>
            <w:tcW w:w="567" w:type="dxa"/>
          </w:tcPr>
          <w:p w14:paraId="71AB708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909E96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6C4BEAF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781B15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57D25A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D1A69B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956302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A8120A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6CD94A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07CBE40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PC</w:t>
            </w:r>
          </w:p>
        </w:tc>
        <w:tc>
          <w:tcPr>
            <w:tcW w:w="850" w:type="dxa"/>
          </w:tcPr>
          <w:p w14:paraId="33F74D2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PE</w:t>
            </w:r>
          </w:p>
        </w:tc>
        <w:tc>
          <w:tcPr>
            <w:tcW w:w="709" w:type="dxa"/>
          </w:tcPr>
          <w:p w14:paraId="31570FD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7407293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51C5A7E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26C64ED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20CC2BE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3BC4E6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8/18</w:t>
            </w:r>
          </w:p>
        </w:tc>
      </w:tr>
      <w:tr w:rsidR="00CE3E8F" w:rsidRPr="0060559F" w14:paraId="2A3A20F9" w14:textId="77777777" w:rsidTr="00091395">
        <w:trPr>
          <w:trHeight w:val="320"/>
        </w:trPr>
        <w:tc>
          <w:tcPr>
            <w:tcW w:w="1134" w:type="dxa"/>
          </w:tcPr>
          <w:p w14:paraId="1858959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196E7F4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Long hands/fingers</w:t>
            </w:r>
          </w:p>
        </w:tc>
        <w:tc>
          <w:tcPr>
            <w:tcW w:w="850" w:type="dxa"/>
          </w:tcPr>
          <w:p w14:paraId="3F15384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C1C0CA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B1F146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25D845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8A9B7F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202925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7B3D7E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96EDF1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7D72215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1E76F81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517E48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0A6803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5E914C7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072E671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1A34ACC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71D416B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8" w:type="dxa"/>
          </w:tcPr>
          <w:p w14:paraId="707869E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5684CE9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3FF7405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0B6B30C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11/16</w:t>
            </w:r>
          </w:p>
        </w:tc>
      </w:tr>
      <w:tr w:rsidR="00CE3E8F" w:rsidRPr="0060559F" w14:paraId="73118D0B" w14:textId="77777777" w:rsidTr="00091395">
        <w:trPr>
          <w:trHeight w:val="320"/>
        </w:trPr>
        <w:tc>
          <w:tcPr>
            <w:tcW w:w="1134" w:type="dxa"/>
          </w:tcPr>
          <w:p w14:paraId="130FC78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5F663C1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Joint hyperlaxity</w:t>
            </w:r>
          </w:p>
        </w:tc>
        <w:tc>
          <w:tcPr>
            <w:tcW w:w="850" w:type="dxa"/>
          </w:tcPr>
          <w:p w14:paraId="701B309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E23F79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4DDEA2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06D41B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A7E2DD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5B18BC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74B9EF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B1D5AF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0389B2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6A477E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E98282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E48BD6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6796E77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233AB24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1DD5EC7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32DC69B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8" w:type="dxa"/>
          </w:tcPr>
          <w:p w14:paraId="4CCF7F7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4F59119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27043A7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684325E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4/14</w:t>
            </w:r>
          </w:p>
        </w:tc>
      </w:tr>
      <w:tr w:rsidR="00CE3E8F" w:rsidRPr="0060559F" w14:paraId="50369203" w14:textId="77777777" w:rsidTr="00091395">
        <w:trPr>
          <w:trHeight w:val="320"/>
        </w:trPr>
        <w:tc>
          <w:tcPr>
            <w:tcW w:w="1134" w:type="dxa"/>
          </w:tcPr>
          <w:p w14:paraId="035CCA7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19CF3D2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Bone fractures</w:t>
            </w:r>
          </w:p>
        </w:tc>
        <w:tc>
          <w:tcPr>
            <w:tcW w:w="850" w:type="dxa"/>
          </w:tcPr>
          <w:p w14:paraId="3E6A9EF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B607B3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F63A38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C8554E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215DF4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C229E3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71BDF6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357045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C4EF3E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BEF740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C440B1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96A284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38980B1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3BEEC01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514BC51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62D4C69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17D27FE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0181382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5554005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129DF11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2/3</w:t>
            </w:r>
          </w:p>
        </w:tc>
      </w:tr>
      <w:tr w:rsidR="00CE3E8F" w:rsidRPr="0060559F" w14:paraId="6CCF5074" w14:textId="77777777" w:rsidTr="00091395">
        <w:trPr>
          <w:trHeight w:val="320"/>
        </w:trPr>
        <w:tc>
          <w:tcPr>
            <w:tcW w:w="1134" w:type="dxa"/>
          </w:tcPr>
          <w:p w14:paraId="588C5FB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1C400B0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Pes planus</w:t>
            </w:r>
          </w:p>
        </w:tc>
        <w:tc>
          <w:tcPr>
            <w:tcW w:w="850" w:type="dxa"/>
          </w:tcPr>
          <w:p w14:paraId="5FF2E8F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4DF85F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0E23772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19FCB6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A4AB78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F70C8E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4D951E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02856B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693D37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02386E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DFAC7F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8D5771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60458D1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67424A8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7531E61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16552AB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5C5596F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5A8D305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75842C5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6AA5919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2/2</w:t>
            </w:r>
          </w:p>
        </w:tc>
      </w:tr>
      <w:tr w:rsidR="00CE3E8F" w:rsidRPr="0060559F" w14:paraId="1DC4BCFA" w14:textId="77777777" w:rsidTr="00091395">
        <w:trPr>
          <w:trHeight w:val="320"/>
        </w:trPr>
        <w:tc>
          <w:tcPr>
            <w:tcW w:w="1134" w:type="dxa"/>
          </w:tcPr>
          <w:p w14:paraId="684E62F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Vision/eyes</w:t>
            </w:r>
          </w:p>
        </w:tc>
        <w:tc>
          <w:tcPr>
            <w:tcW w:w="993" w:type="dxa"/>
          </w:tcPr>
          <w:p w14:paraId="2238264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Refractive disorders (M, H, A)</w:t>
            </w:r>
          </w:p>
        </w:tc>
        <w:tc>
          <w:tcPr>
            <w:tcW w:w="850" w:type="dxa"/>
          </w:tcPr>
          <w:p w14:paraId="5F22401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002D18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M-, H-, A?</w:t>
            </w:r>
          </w:p>
        </w:tc>
        <w:tc>
          <w:tcPr>
            <w:tcW w:w="709" w:type="dxa"/>
          </w:tcPr>
          <w:p w14:paraId="472D3A4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D228B6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14A58F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</w:t>
            </w:r>
          </w:p>
        </w:tc>
        <w:tc>
          <w:tcPr>
            <w:tcW w:w="567" w:type="dxa"/>
          </w:tcPr>
          <w:p w14:paraId="3C44BDB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42E430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DCF77C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M, H, A</w:t>
            </w:r>
          </w:p>
        </w:tc>
        <w:tc>
          <w:tcPr>
            <w:tcW w:w="567" w:type="dxa"/>
          </w:tcPr>
          <w:p w14:paraId="4B330B9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</w:t>
            </w:r>
          </w:p>
        </w:tc>
        <w:tc>
          <w:tcPr>
            <w:tcW w:w="567" w:type="dxa"/>
          </w:tcPr>
          <w:p w14:paraId="0051B63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H</w:t>
            </w:r>
          </w:p>
        </w:tc>
        <w:tc>
          <w:tcPr>
            <w:tcW w:w="567" w:type="dxa"/>
          </w:tcPr>
          <w:p w14:paraId="59C7511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E7DB5C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</w:t>
            </w:r>
          </w:p>
        </w:tc>
        <w:tc>
          <w:tcPr>
            <w:tcW w:w="709" w:type="dxa"/>
          </w:tcPr>
          <w:p w14:paraId="47B412F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6247C4D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H</w:t>
            </w:r>
          </w:p>
        </w:tc>
        <w:tc>
          <w:tcPr>
            <w:tcW w:w="709" w:type="dxa"/>
          </w:tcPr>
          <w:p w14:paraId="7656B69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77A83DF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8" w:type="dxa"/>
          </w:tcPr>
          <w:p w14:paraId="0C5ED91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2DBC356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M, A</w:t>
            </w:r>
          </w:p>
        </w:tc>
        <w:tc>
          <w:tcPr>
            <w:tcW w:w="850" w:type="dxa"/>
          </w:tcPr>
          <w:p w14:paraId="2858B02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M, A</w:t>
            </w:r>
          </w:p>
        </w:tc>
        <w:tc>
          <w:tcPr>
            <w:tcW w:w="709" w:type="dxa"/>
          </w:tcPr>
          <w:p w14:paraId="6D6A301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5A, 3H, 4M</w:t>
            </w:r>
          </w:p>
        </w:tc>
      </w:tr>
      <w:tr w:rsidR="00CE3E8F" w:rsidRPr="0060559F" w14:paraId="4A3070CA" w14:textId="77777777" w:rsidTr="00091395">
        <w:trPr>
          <w:trHeight w:val="320"/>
        </w:trPr>
        <w:tc>
          <w:tcPr>
            <w:tcW w:w="1134" w:type="dxa"/>
          </w:tcPr>
          <w:p w14:paraId="1F9280C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5263812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Blue sclerae</w:t>
            </w:r>
          </w:p>
        </w:tc>
        <w:tc>
          <w:tcPr>
            <w:tcW w:w="850" w:type="dxa"/>
          </w:tcPr>
          <w:p w14:paraId="4E5F733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ED4C77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03F53E6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267E04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6136B4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207E6F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433D5C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39D743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A81081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31F3C6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005D3F8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145A8DB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70FB420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7220F69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75A1E2F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5E8DEAC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057509F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760D417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75957D8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02FD4AE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3/15</w:t>
            </w:r>
          </w:p>
        </w:tc>
      </w:tr>
      <w:tr w:rsidR="00CE3E8F" w:rsidRPr="0060559F" w14:paraId="770AD8AB" w14:textId="77777777" w:rsidTr="00091395">
        <w:trPr>
          <w:trHeight w:val="320"/>
        </w:trPr>
        <w:tc>
          <w:tcPr>
            <w:tcW w:w="1134" w:type="dxa"/>
          </w:tcPr>
          <w:p w14:paraId="3F63D78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7450B80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Strabismus</w:t>
            </w:r>
          </w:p>
        </w:tc>
        <w:tc>
          <w:tcPr>
            <w:tcW w:w="850" w:type="dxa"/>
          </w:tcPr>
          <w:p w14:paraId="57B0B7C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18792B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3914DB5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02E5B8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3D7B727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3E2055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0F3752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6E1585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2E07DEC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EFA167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B3D9AF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56EE2C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69FDC49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476C348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1D278D5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1166E15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8" w:type="dxa"/>
          </w:tcPr>
          <w:p w14:paraId="32E03F3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1" w:type="dxa"/>
          </w:tcPr>
          <w:p w14:paraId="5FE6150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18C22EB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6C864B7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10/18</w:t>
            </w:r>
          </w:p>
        </w:tc>
      </w:tr>
      <w:tr w:rsidR="00CE3E8F" w:rsidRPr="0060559F" w14:paraId="65C38CBE" w14:textId="77777777" w:rsidTr="00091395">
        <w:trPr>
          <w:trHeight w:val="320"/>
        </w:trPr>
        <w:tc>
          <w:tcPr>
            <w:tcW w:w="1134" w:type="dxa"/>
          </w:tcPr>
          <w:p w14:paraId="7627057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52089A7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Nystagmus</w:t>
            </w:r>
          </w:p>
        </w:tc>
        <w:tc>
          <w:tcPr>
            <w:tcW w:w="850" w:type="dxa"/>
          </w:tcPr>
          <w:p w14:paraId="2F1B908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F84E3E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3827489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617B8F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720CBB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03393A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05B450A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186C83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5ABB027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35AD3C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E7AF10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2D7E5A5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635B79B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475851D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2489D7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56CCC6F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08F93C6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5C8E48D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598DB77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2CC391F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2/13</w:t>
            </w:r>
          </w:p>
        </w:tc>
      </w:tr>
      <w:tr w:rsidR="00CE3E8F" w:rsidRPr="0060559F" w14:paraId="1DD046A6" w14:textId="77777777" w:rsidTr="00091395">
        <w:trPr>
          <w:trHeight w:val="320"/>
        </w:trPr>
        <w:tc>
          <w:tcPr>
            <w:tcW w:w="1134" w:type="dxa"/>
          </w:tcPr>
          <w:p w14:paraId="19FB30F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5492225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Cataract</w:t>
            </w:r>
          </w:p>
        </w:tc>
        <w:tc>
          <w:tcPr>
            <w:tcW w:w="850" w:type="dxa"/>
          </w:tcPr>
          <w:p w14:paraId="053C165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D31939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1F80A7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3B5F50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687100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67E8C4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6FD827F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281A34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26149A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952B53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4FE4E3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5B0AF14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4DD779F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5E6F3A5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6C1E299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C2E8E1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8" w:type="dxa"/>
          </w:tcPr>
          <w:p w14:paraId="010D517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1" w:type="dxa"/>
          </w:tcPr>
          <w:p w14:paraId="76F9E3B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6BA0EB5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17727A7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0/16</w:t>
            </w:r>
          </w:p>
        </w:tc>
      </w:tr>
      <w:tr w:rsidR="00CE3E8F" w:rsidRPr="0060559F" w14:paraId="5757B213" w14:textId="77777777" w:rsidTr="00091395">
        <w:trPr>
          <w:trHeight w:val="320"/>
        </w:trPr>
        <w:tc>
          <w:tcPr>
            <w:tcW w:w="1134" w:type="dxa"/>
          </w:tcPr>
          <w:p w14:paraId="5A3322F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Hearing/ears</w:t>
            </w:r>
          </w:p>
        </w:tc>
        <w:tc>
          <w:tcPr>
            <w:tcW w:w="993" w:type="dxa"/>
          </w:tcPr>
          <w:p w14:paraId="76D18E0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Hearing loss</w:t>
            </w:r>
          </w:p>
        </w:tc>
        <w:tc>
          <w:tcPr>
            <w:tcW w:w="850" w:type="dxa"/>
          </w:tcPr>
          <w:p w14:paraId="6042D87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F774E5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1F04EB7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AC942D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616F8F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A591B8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781EC0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E4978A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3A7696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883651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3CAFB6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D1C620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04E9BA2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15973D9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66219D8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32A4D9D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79462E3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1467489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5958E8F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42EE9F0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0/2</w:t>
            </w:r>
          </w:p>
        </w:tc>
      </w:tr>
      <w:tr w:rsidR="00CE3E8F" w:rsidRPr="0060559F" w14:paraId="5A3048C7" w14:textId="77777777" w:rsidTr="00091395">
        <w:trPr>
          <w:trHeight w:val="320"/>
        </w:trPr>
        <w:tc>
          <w:tcPr>
            <w:tcW w:w="1134" w:type="dxa"/>
          </w:tcPr>
          <w:p w14:paraId="5A57574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63BBE02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Noise hypersensitivity</w:t>
            </w:r>
          </w:p>
        </w:tc>
        <w:tc>
          <w:tcPr>
            <w:tcW w:w="850" w:type="dxa"/>
          </w:tcPr>
          <w:p w14:paraId="3992720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22D9C8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6ADA0DE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A5344B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780AB9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E43FB7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1134A9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C206EF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34D24B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185479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11707B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B8F343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FD237A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2EAE0B8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65FD690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5B203D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594AE71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2991155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3DED2B6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4EA63AF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2/2</w:t>
            </w:r>
          </w:p>
        </w:tc>
      </w:tr>
      <w:tr w:rsidR="00CE3E8F" w:rsidRPr="0060559F" w14:paraId="1D41A32F" w14:textId="77777777" w:rsidTr="00091395">
        <w:trPr>
          <w:trHeight w:val="320"/>
        </w:trPr>
        <w:tc>
          <w:tcPr>
            <w:tcW w:w="1134" w:type="dxa"/>
          </w:tcPr>
          <w:p w14:paraId="0964E59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7EC8AFE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Recurrent otitis media</w:t>
            </w:r>
          </w:p>
        </w:tc>
        <w:tc>
          <w:tcPr>
            <w:tcW w:w="850" w:type="dxa"/>
          </w:tcPr>
          <w:p w14:paraId="7410961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B5AEFA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709" w:type="dxa"/>
          </w:tcPr>
          <w:p w14:paraId="2AA8F14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E3BE95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B734DD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17E743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B3D61E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CE0F74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D7AAF3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6A09DB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ACF029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2A352E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EAFCE3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2987089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3C6094C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6038FBB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051DC91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62B84BD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5343A60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6544D8E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1/1</w:t>
            </w:r>
          </w:p>
        </w:tc>
      </w:tr>
      <w:tr w:rsidR="00CE3E8F" w:rsidRPr="0060559F" w14:paraId="068EF408" w14:textId="77777777" w:rsidTr="00091395">
        <w:trPr>
          <w:trHeight w:val="320"/>
        </w:trPr>
        <w:tc>
          <w:tcPr>
            <w:tcW w:w="1134" w:type="dxa"/>
          </w:tcPr>
          <w:p w14:paraId="7A1DFB5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Gastrointestinal</w:t>
            </w:r>
          </w:p>
        </w:tc>
        <w:tc>
          <w:tcPr>
            <w:tcW w:w="993" w:type="dxa"/>
          </w:tcPr>
          <w:p w14:paraId="6B3F49E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Constipation</w:t>
            </w:r>
          </w:p>
        </w:tc>
        <w:tc>
          <w:tcPr>
            <w:tcW w:w="850" w:type="dxa"/>
          </w:tcPr>
          <w:p w14:paraId="76044B3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DC72EE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7D5F930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6998E4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BF4F08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EBC024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DAFF6B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299C38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FEE9FC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073922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CBB5A6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A88191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3236F12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00CF2E2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72B649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6BED27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219C196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7C862B4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42370D7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550D9EB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0/2</w:t>
            </w:r>
          </w:p>
        </w:tc>
      </w:tr>
      <w:tr w:rsidR="00CE3E8F" w:rsidRPr="0060559F" w14:paraId="620B8F19" w14:textId="77777777" w:rsidTr="00091395">
        <w:trPr>
          <w:trHeight w:val="320"/>
        </w:trPr>
        <w:tc>
          <w:tcPr>
            <w:tcW w:w="1134" w:type="dxa"/>
          </w:tcPr>
          <w:p w14:paraId="35347BB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Cardiovascular</w:t>
            </w:r>
          </w:p>
        </w:tc>
        <w:tc>
          <w:tcPr>
            <w:tcW w:w="993" w:type="dxa"/>
          </w:tcPr>
          <w:p w14:paraId="397A3C9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Aortic root dilation</w:t>
            </w:r>
          </w:p>
        </w:tc>
        <w:tc>
          <w:tcPr>
            <w:tcW w:w="850" w:type="dxa"/>
          </w:tcPr>
          <w:p w14:paraId="21747B4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CA917C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E01D26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36F0D01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F6B0D8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8F3608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BCA8BB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45D895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36AEDD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832B76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CB2DF0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5221B7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088509A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72D0794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2C96D5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44736BB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1AF7C9D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2F06CA5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850" w:type="dxa"/>
          </w:tcPr>
          <w:p w14:paraId="328E57C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19C97EA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0/3</w:t>
            </w:r>
          </w:p>
        </w:tc>
      </w:tr>
      <w:tr w:rsidR="00CE3E8F" w:rsidRPr="0060559F" w14:paraId="6DE7ECFF" w14:textId="77777777" w:rsidTr="00091395">
        <w:trPr>
          <w:trHeight w:val="320"/>
        </w:trPr>
        <w:tc>
          <w:tcPr>
            <w:tcW w:w="1134" w:type="dxa"/>
          </w:tcPr>
          <w:p w14:paraId="707D9D2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1E02D0A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Pulmonary artery dilation</w:t>
            </w:r>
          </w:p>
        </w:tc>
        <w:tc>
          <w:tcPr>
            <w:tcW w:w="850" w:type="dxa"/>
          </w:tcPr>
          <w:p w14:paraId="6D0BC80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80565D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0220FD6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46A5AAC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C95C97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95EF96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567" w:type="dxa"/>
          </w:tcPr>
          <w:p w14:paraId="4B91D09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3FBD5F2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F4B7B6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DC9299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94DF25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E56643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735095A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758A46E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54CE723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0F009CA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258638A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2938999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7B69FD4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2C26F73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1/2</w:t>
            </w:r>
          </w:p>
        </w:tc>
      </w:tr>
      <w:tr w:rsidR="00CE3E8F" w:rsidRPr="0060559F" w14:paraId="696FE852" w14:textId="77777777" w:rsidTr="00091395">
        <w:trPr>
          <w:trHeight w:val="320"/>
        </w:trPr>
        <w:tc>
          <w:tcPr>
            <w:tcW w:w="1134" w:type="dxa"/>
          </w:tcPr>
          <w:p w14:paraId="757BECE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2E3CDDF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Mitral valve regurgitation</w:t>
            </w:r>
          </w:p>
        </w:tc>
        <w:tc>
          <w:tcPr>
            <w:tcW w:w="850" w:type="dxa"/>
          </w:tcPr>
          <w:p w14:paraId="701D4564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DFC11A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3A3E051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567" w:type="dxa"/>
          </w:tcPr>
          <w:p w14:paraId="7857146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FB5CE3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CB3F881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F514A5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C9F12B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D9E38D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09F7970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A6AACB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971680F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3EB1F77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4C6F7F4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6C72819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7FE32E1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496B0756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2A053AE5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+</w:t>
            </w:r>
          </w:p>
        </w:tc>
        <w:tc>
          <w:tcPr>
            <w:tcW w:w="850" w:type="dxa"/>
          </w:tcPr>
          <w:p w14:paraId="25B1361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1A73D99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1/3</w:t>
            </w:r>
          </w:p>
        </w:tc>
      </w:tr>
      <w:tr w:rsidR="00CE3E8F" w:rsidRPr="0060559F" w14:paraId="685D124E" w14:textId="77777777" w:rsidTr="00091395">
        <w:trPr>
          <w:trHeight w:val="320"/>
        </w:trPr>
        <w:tc>
          <w:tcPr>
            <w:tcW w:w="1134" w:type="dxa"/>
          </w:tcPr>
          <w:p w14:paraId="053089E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14:paraId="32271CE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Other cardiovascular anomalies</w:t>
            </w:r>
          </w:p>
        </w:tc>
        <w:tc>
          <w:tcPr>
            <w:tcW w:w="850" w:type="dxa"/>
          </w:tcPr>
          <w:p w14:paraId="218D071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A56AFA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709" w:type="dxa"/>
          </w:tcPr>
          <w:p w14:paraId="2A9DD53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Hypertension, thoracic aortic aneurysm, mild aortic regurgitation, and thoracic aortic dissection</w:t>
            </w:r>
          </w:p>
        </w:tc>
        <w:tc>
          <w:tcPr>
            <w:tcW w:w="567" w:type="dxa"/>
          </w:tcPr>
          <w:p w14:paraId="04096B43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7864995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65C958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68E1F300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3F342A5B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4F49B95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5A5898C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13EAA18E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567" w:type="dxa"/>
          </w:tcPr>
          <w:p w14:paraId="2B44771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7C99712A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259740D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36A0014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335DD3F7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8" w:type="dxa"/>
          </w:tcPr>
          <w:p w14:paraId="31997609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1" w:type="dxa"/>
          </w:tcPr>
          <w:p w14:paraId="6751FFCC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850" w:type="dxa"/>
          </w:tcPr>
          <w:p w14:paraId="4FCF2EB8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?</w:t>
            </w:r>
          </w:p>
        </w:tc>
        <w:tc>
          <w:tcPr>
            <w:tcW w:w="709" w:type="dxa"/>
          </w:tcPr>
          <w:p w14:paraId="5A401B1D" w14:textId="77777777" w:rsidR="000E006B" w:rsidRPr="0060559F" w:rsidRDefault="000E006B" w:rsidP="00506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</w:pPr>
            <w:r w:rsidRPr="0060559F">
              <w:rPr>
                <w:rFonts w:ascii="Times New Roman" w:hAnsi="Times New Roman" w:cs="Times New Roman"/>
                <w:color w:val="000000"/>
                <w:kern w:val="0"/>
                <w:sz w:val="11"/>
                <w:szCs w:val="11"/>
              </w:rPr>
              <w:t>1/2</w:t>
            </w:r>
          </w:p>
        </w:tc>
      </w:tr>
    </w:tbl>
    <w:p w14:paraId="2614971D" w14:textId="2AAE1EE3" w:rsidR="000E006B" w:rsidRPr="0060559F" w:rsidRDefault="009158AD" w:rsidP="009158AD">
      <w:pPr>
        <w:rPr>
          <w:rFonts w:ascii="Times New Roman" w:hAnsi="Times New Roman" w:cs="Times New Roman"/>
          <w:sz w:val="11"/>
          <w:szCs w:val="11"/>
        </w:rPr>
      </w:pPr>
      <w:r>
        <w:rPr>
          <w:rFonts w:ascii="Times New Roman" w:hAnsi="Times New Roman" w:cs="Times New Roman"/>
          <w:b/>
          <w:bCs/>
          <w:noProof/>
          <w:sz w:val="11"/>
          <w:szCs w:val="11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67A460" wp14:editId="4814A878">
                <wp:simplePos x="0" y="0"/>
                <wp:positionH relativeFrom="column">
                  <wp:posOffset>-808892</wp:posOffset>
                </wp:positionH>
                <wp:positionV relativeFrom="paragraph">
                  <wp:posOffset>244</wp:posOffset>
                </wp:positionV>
                <wp:extent cx="6189785" cy="921434"/>
                <wp:effectExtent l="0" t="0" r="0" b="0"/>
                <wp:wrapNone/>
                <wp:docPr id="5374701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9785" cy="9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4F0569" w14:textId="3DDCBFBC" w:rsidR="009158AD" w:rsidRPr="0060559F" w:rsidRDefault="009158AD" w:rsidP="009158AD">
                            <w:pPr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1"/>
                                <w:szCs w:val="11"/>
                              </w:rPr>
                              <w:t>L</w:t>
                            </w:r>
                            <w:r w:rsidRPr="0060559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1"/>
                                <w:szCs w:val="11"/>
                              </w:rPr>
                              <w:t>egend.</w:t>
                            </w:r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 M: male, F: female, + present, - absent</w:t>
                            </w:r>
                            <w:proofErr w:type="gramStart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, ?</w:t>
                            </w:r>
                            <w:proofErr w:type="gramEnd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unknown, OFC: occipital frontal circumference, H: hypermetropia, M: myopia, A: astigmatism, EEG: electroencephalogram</w:t>
                            </w:r>
                          </w:p>
                          <w:p w14:paraId="7A8F5E83" w14:textId="77777777" w:rsidR="009158AD" w:rsidRPr="0060559F" w:rsidRDefault="009158AD" w:rsidP="009158AD">
                            <w:pPr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  <w:vertAlign w:val="superscript"/>
                              </w:rPr>
                              <w:t>a</w:t>
                            </w:r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Patient</w:t>
                            </w:r>
                            <w:proofErr w:type="spellEnd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ID: 38</w:t>
                            </w:r>
                          </w:p>
                          <w:p w14:paraId="6929D1D5" w14:textId="77777777" w:rsidR="009158AD" w:rsidRPr="0060559F" w:rsidRDefault="009158AD" w:rsidP="009158AD">
                            <w:pPr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  <w:vertAlign w:val="superscript"/>
                              </w:rPr>
                              <w:t>b</w:t>
                            </w:r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Patient</w:t>
                            </w:r>
                            <w:proofErr w:type="spellEnd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ID: 42</w:t>
                            </w:r>
                          </w:p>
                          <w:p w14:paraId="0463B72B" w14:textId="77777777" w:rsidR="009158AD" w:rsidRPr="0060559F" w:rsidRDefault="009158AD" w:rsidP="009158AD">
                            <w:pPr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  <w:vertAlign w:val="superscript"/>
                              </w:rPr>
                              <w:t>c</w:t>
                            </w:r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Patient</w:t>
                            </w:r>
                            <w:proofErr w:type="spellEnd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ID: 45</w:t>
                            </w:r>
                          </w:p>
                          <w:p w14:paraId="0076977C" w14:textId="77777777" w:rsidR="009158AD" w:rsidRPr="0060559F" w:rsidRDefault="009158AD" w:rsidP="009158AD">
                            <w:pPr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  <w:vertAlign w:val="superscript"/>
                              </w:rPr>
                              <w:t>d</w:t>
                            </w:r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Patient</w:t>
                            </w:r>
                            <w:proofErr w:type="spellEnd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ID: 6</w:t>
                            </w:r>
                          </w:p>
                          <w:p w14:paraId="609E1FA0" w14:textId="77777777" w:rsidR="009158AD" w:rsidRPr="0060559F" w:rsidRDefault="009158AD" w:rsidP="009158AD">
                            <w:pPr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  <w:vertAlign w:val="superscript"/>
                              </w:rPr>
                              <w:t>e</w:t>
                            </w:r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Patient</w:t>
                            </w:r>
                            <w:proofErr w:type="spellEnd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ID: 27</w:t>
                            </w:r>
                          </w:p>
                          <w:p w14:paraId="2D302414" w14:textId="77777777" w:rsidR="009158AD" w:rsidRPr="0060559F" w:rsidRDefault="009158AD" w:rsidP="009158AD">
                            <w:pPr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  <w:vertAlign w:val="superscript"/>
                              </w:rPr>
                              <w:t>f</w:t>
                            </w:r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Twin</w:t>
                            </w:r>
                            <w:proofErr w:type="spellEnd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sister II:3</w:t>
                            </w:r>
                          </w:p>
                          <w:p w14:paraId="2AE4E83C" w14:textId="77777777" w:rsidR="009158AD" w:rsidRPr="0060559F" w:rsidRDefault="009158AD" w:rsidP="009158AD">
                            <w:pPr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  <w:vertAlign w:val="superscript"/>
                              </w:rPr>
                              <w:t>g</w:t>
                            </w:r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Twin</w:t>
                            </w:r>
                            <w:proofErr w:type="spellEnd"/>
                            <w:r w:rsidRPr="0060559F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sister II:4</w:t>
                            </w:r>
                          </w:p>
                          <w:p w14:paraId="1A1E82EE" w14:textId="77777777" w:rsidR="009158AD" w:rsidRDefault="009158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7A460" id="Text Box 2" o:spid="_x0000_s1027" type="#_x0000_t202" style="position:absolute;margin-left:-63.7pt;margin-top:0;width:487.4pt;height:7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" filled="f" stroked="f" strokeweight=".5pt">
                <v:textbox>
                  <w:txbxContent>
                    <w:p w14:paraId="284F0569" w14:textId="3DDCBFBC" w:rsidR="009158AD" w:rsidRPr="0060559F" w:rsidRDefault="009158AD" w:rsidP="009158AD">
                      <w:pPr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1"/>
                          <w:szCs w:val="11"/>
                        </w:rPr>
                        <w:t>L</w:t>
                      </w:r>
                      <w:r w:rsidRPr="0060559F">
                        <w:rPr>
                          <w:rFonts w:ascii="Times New Roman" w:hAnsi="Times New Roman" w:cs="Times New Roman"/>
                          <w:b/>
                          <w:bCs/>
                          <w:sz w:val="11"/>
                          <w:szCs w:val="11"/>
                        </w:rPr>
                        <w:t>egend.</w:t>
                      </w:r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 M: male, F: female, + present, - absent</w:t>
                      </w:r>
                      <w:proofErr w:type="gramStart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, ?</w:t>
                      </w:r>
                      <w:proofErr w:type="gramEnd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unknown, OFC: occipital frontal circumference, H: hypermetropia, M: myopia, A: astigmatism, EEG: electroencephalogram</w:t>
                      </w:r>
                    </w:p>
                    <w:p w14:paraId="7A8F5E83" w14:textId="77777777" w:rsidR="009158AD" w:rsidRPr="0060559F" w:rsidRDefault="009158AD" w:rsidP="009158AD">
                      <w:pPr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  <w:proofErr w:type="spellStart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  <w:vertAlign w:val="superscript"/>
                        </w:rPr>
                        <w:t>a</w:t>
                      </w:r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Patient</w:t>
                      </w:r>
                      <w:proofErr w:type="spellEnd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ID: 38</w:t>
                      </w:r>
                    </w:p>
                    <w:p w14:paraId="6929D1D5" w14:textId="77777777" w:rsidR="009158AD" w:rsidRPr="0060559F" w:rsidRDefault="009158AD" w:rsidP="009158AD">
                      <w:pPr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  <w:proofErr w:type="spellStart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  <w:vertAlign w:val="superscript"/>
                        </w:rPr>
                        <w:t>b</w:t>
                      </w:r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Patient</w:t>
                      </w:r>
                      <w:proofErr w:type="spellEnd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ID: 42</w:t>
                      </w:r>
                    </w:p>
                    <w:p w14:paraId="0463B72B" w14:textId="77777777" w:rsidR="009158AD" w:rsidRPr="0060559F" w:rsidRDefault="009158AD" w:rsidP="009158AD">
                      <w:pPr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  <w:proofErr w:type="spellStart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  <w:vertAlign w:val="superscript"/>
                        </w:rPr>
                        <w:t>c</w:t>
                      </w:r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Patient</w:t>
                      </w:r>
                      <w:proofErr w:type="spellEnd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ID: 45</w:t>
                      </w:r>
                    </w:p>
                    <w:p w14:paraId="0076977C" w14:textId="77777777" w:rsidR="009158AD" w:rsidRPr="0060559F" w:rsidRDefault="009158AD" w:rsidP="009158AD">
                      <w:pPr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  <w:proofErr w:type="spellStart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  <w:vertAlign w:val="superscript"/>
                        </w:rPr>
                        <w:t>d</w:t>
                      </w:r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Patient</w:t>
                      </w:r>
                      <w:proofErr w:type="spellEnd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ID: 6</w:t>
                      </w:r>
                    </w:p>
                    <w:p w14:paraId="609E1FA0" w14:textId="77777777" w:rsidR="009158AD" w:rsidRPr="0060559F" w:rsidRDefault="009158AD" w:rsidP="009158AD">
                      <w:pPr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  <w:proofErr w:type="spellStart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  <w:vertAlign w:val="superscript"/>
                        </w:rPr>
                        <w:t>e</w:t>
                      </w:r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Patient</w:t>
                      </w:r>
                      <w:proofErr w:type="spellEnd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ID: 27</w:t>
                      </w:r>
                    </w:p>
                    <w:p w14:paraId="2D302414" w14:textId="77777777" w:rsidR="009158AD" w:rsidRPr="0060559F" w:rsidRDefault="009158AD" w:rsidP="009158AD">
                      <w:pPr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  <w:proofErr w:type="spellStart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  <w:vertAlign w:val="superscript"/>
                        </w:rPr>
                        <w:t>f</w:t>
                      </w:r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Twin</w:t>
                      </w:r>
                      <w:proofErr w:type="spellEnd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sister II:3</w:t>
                      </w:r>
                    </w:p>
                    <w:p w14:paraId="2AE4E83C" w14:textId="77777777" w:rsidR="009158AD" w:rsidRPr="0060559F" w:rsidRDefault="009158AD" w:rsidP="009158AD">
                      <w:pPr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  <w:proofErr w:type="spellStart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  <w:vertAlign w:val="superscript"/>
                        </w:rPr>
                        <w:t>g</w:t>
                      </w:r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Twin</w:t>
                      </w:r>
                      <w:proofErr w:type="spellEnd"/>
                      <w:r w:rsidRPr="0060559F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sister II:4</w:t>
                      </w:r>
                    </w:p>
                    <w:p w14:paraId="1A1E82EE" w14:textId="77777777" w:rsidR="009158AD" w:rsidRDefault="009158AD"/>
                  </w:txbxContent>
                </v:textbox>
              </v:shape>
            </w:pict>
          </mc:Fallback>
        </mc:AlternateContent>
      </w:r>
    </w:p>
    <w:p w14:paraId="7EF5FC49" w14:textId="77777777" w:rsidR="000E006B" w:rsidRPr="0060559F" w:rsidRDefault="000E006B" w:rsidP="000E006B">
      <w:pPr>
        <w:rPr>
          <w:rFonts w:ascii="Times New Roman" w:hAnsi="Times New Roman" w:cs="Times New Roman"/>
          <w:sz w:val="11"/>
          <w:szCs w:val="11"/>
        </w:rPr>
      </w:pPr>
    </w:p>
    <w:p w14:paraId="3DDC8B09" w14:textId="77777777" w:rsidR="000E006B" w:rsidRPr="0060559F" w:rsidRDefault="000E006B" w:rsidP="000E006B">
      <w:pPr>
        <w:rPr>
          <w:rFonts w:ascii="Times New Roman" w:hAnsi="Times New Roman" w:cs="Times New Roman"/>
          <w:sz w:val="11"/>
          <w:szCs w:val="11"/>
        </w:rPr>
      </w:pPr>
    </w:p>
    <w:p w14:paraId="50CE9E54" w14:textId="77777777" w:rsidR="000E006B" w:rsidRPr="0060559F" w:rsidRDefault="000E006B" w:rsidP="000E006B">
      <w:pPr>
        <w:rPr>
          <w:rFonts w:ascii="Times New Roman" w:hAnsi="Times New Roman" w:cs="Times New Roman"/>
          <w:sz w:val="11"/>
          <w:szCs w:val="11"/>
        </w:rPr>
      </w:pPr>
    </w:p>
    <w:p w14:paraId="219CCFFD" w14:textId="77777777" w:rsidR="000E006B" w:rsidRPr="0060559F" w:rsidRDefault="000E006B" w:rsidP="000E006B">
      <w:pPr>
        <w:rPr>
          <w:rFonts w:ascii="Times New Roman" w:hAnsi="Times New Roman" w:cs="Times New Roman"/>
          <w:sz w:val="11"/>
          <w:szCs w:val="11"/>
        </w:rPr>
      </w:pPr>
    </w:p>
    <w:p w14:paraId="17E3DDBA" w14:textId="77777777" w:rsidR="000E006B" w:rsidRPr="0060559F" w:rsidRDefault="000E006B" w:rsidP="000E006B">
      <w:pPr>
        <w:rPr>
          <w:rFonts w:ascii="Times New Roman" w:hAnsi="Times New Roman" w:cs="Times New Roman"/>
          <w:sz w:val="11"/>
          <w:szCs w:val="11"/>
        </w:rPr>
      </w:pPr>
    </w:p>
    <w:p w14:paraId="1BBDE09F" w14:textId="77777777" w:rsidR="000E006B" w:rsidRPr="0060559F" w:rsidRDefault="000E006B" w:rsidP="000E006B">
      <w:pPr>
        <w:rPr>
          <w:rFonts w:ascii="Times New Roman" w:hAnsi="Times New Roman" w:cs="Times New Roman"/>
          <w:sz w:val="11"/>
          <w:szCs w:val="11"/>
        </w:rPr>
      </w:pPr>
    </w:p>
    <w:p w14:paraId="1B02C1BA" w14:textId="77777777" w:rsidR="000E006B" w:rsidRDefault="000E006B" w:rsidP="000E006B">
      <w:pPr>
        <w:rPr>
          <w:sz w:val="28"/>
          <w:szCs w:val="28"/>
        </w:rPr>
      </w:pPr>
    </w:p>
    <w:p w14:paraId="32AB1BAA" w14:textId="77777777" w:rsidR="00491E9E" w:rsidRDefault="00491E9E" w:rsidP="000E006B">
      <w:pPr>
        <w:rPr>
          <w:sz w:val="28"/>
          <w:szCs w:val="28"/>
        </w:rPr>
      </w:pPr>
    </w:p>
    <w:p w14:paraId="65E31932" w14:textId="77777777" w:rsidR="00491E9E" w:rsidRPr="0060559F" w:rsidRDefault="00491E9E" w:rsidP="000E006B">
      <w:pPr>
        <w:rPr>
          <w:sz w:val="28"/>
          <w:szCs w:val="28"/>
        </w:rPr>
      </w:pPr>
    </w:p>
    <w:sectPr w:rsidR="00491E9E" w:rsidRPr="0060559F" w:rsidSect="003A1F44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230B0"/>
    <w:multiLevelType w:val="hybridMultilevel"/>
    <w:tmpl w:val="1B0AA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908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A3"/>
    <w:rsid w:val="00082426"/>
    <w:rsid w:val="00091395"/>
    <w:rsid w:val="000917A7"/>
    <w:rsid w:val="000E006B"/>
    <w:rsid w:val="0013777A"/>
    <w:rsid w:val="001B7B6F"/>
    <w:rsid w:val="001D2EDE"/>
    <w:rsid w:val="00240AF4"/>
    <w:rsid w:val="0027725B"/>
    <w:rsid w:val="002E68EB"/>
    <w:rsid w:val="003252A3"/>
    <w:rsid w:val="003A1F44"/>
    <w:rsid w:val="00435A18"/>
    <w:rsid w:val="00444029"/>
    <w:rsid w:val="00461109"/>
    <w:rsid w:val="00491E9E"/>
    <w:rsid w:val="004A5864"/>
    <w:rsid w:val="004B521B"/>
    <w:rsid w:val="0060559F"/>
    <w:rsid w:val="007004A3"/>
    <w:rsid w:val="00757D08"/>
    <w:rsid w:val="00796CAD"/>
    <w:rsid w:val="007F596A"/>
    <w:rsid w:val="00827810"/>
    <w:rsid w:val="00880259"/>
    <w:rsid w:val="009158AD"/>
    <w:rsid w:val="009220CE"/>
    <w:rsid w:val="0096425B"/>
    <w:rsid w:val="009E6241"/>
    <w:rsid w:val="00AA12B6"/>
    <w:rsid w:val="00B45AFF"/>
    <w:rsid w:val="00BD597C"/>
    <w:rsid w:val="00C23C95"/>
    <w:rsid w:val="00CE3E8F"/>
    <w:rsid w:val="00CF6DAB"/>
    <w:rsid w:val="00D140B4"/>
    <w:rsid w:val="00D62685"/>
    <w:rsid w:val="00E81DBB"/>
    <w:rsid w:val="00F141FE"/>
    <w:rsid w:val="00F8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2C5E13"/>
  <w15:chartTrackingRefBased/>
  <w15:docId w15:val="{3608E180-7179-E940-90B4-8685D9D4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6110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91E9E"/>
    <w:pPr>
      <w:ind w:left="720"/>
      <w:contextualSpacing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91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9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9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5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3693</Characters>
  <Application>Microsoft Office Word</Application>
  <DocSecurity>0</DocSecurity>
  <Lines>61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Huynh, T.N. (Nhi)</dc:creator>
  <cp:keywords/>
  <dc:description/>
  <cp:lastModifiedBy>Huynh, T.N. (Nhi)</cp:lastModifiedBy>
  <cp:revision>4</cp:revision>
  <cp:lastPrinted>2023-05-28T11:15:00Z</cp:lastPrinted>
  <dcterms:created xsi:type="dcterms:W3CDTF">2023-10-18T09:52:00Z</dcterms:created>
  <dcterms:modified xsi:type="dcterms:W3CDTF">2023-10-18T14:04:00Z</dcterms:modified>
</cp:coreProperties>
</file>