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EFCE6" w14:textId="77777777" w:rsidR="002D292C" w:rsidRDefault="002D292C" w:rsidP="002D292C">
      <w:pPr>
        <w:pStyle w:val="Heading1"/>
        <w:rPr>
          <w:lang w:val="en-US"/>
        </w:rPr>
      </w:pPr>
      <w:r>
        <w:rPr>
          <w:lang w:val="en-US"/>
        </w:rPr>
        <w:t>Additional File 1</w:t>
      </w:r>
    </w:p>
    <w:p w14:paraId="6248BE99" w14:textId="77777777" w:rsidR="002D292C" w:rsidRPr="00A90E0C" w:rsidRDefault="002D292C" w:rsidP="002D292C">
      <w:pPr>
        <w:rPr>
          <w:lang w:val="en-US"/>
        </w:rPr>
      </w:pPr>
      <w:r w:rsidRPr="00A90E0C">
        <w:rPr>
          <w:b/>
          <w:bCs/>
          <w:lang w:val="en-US"/>
        </w:rPr>
        <w:t>Supplementary Table 1.</w:t>
      </w:r>
      <w:r w:rsidRPr="00A90E0C">
        <w:rPr>
          <w:lang w:val="en-US"/>
        </w:rPr>
        <w:t xml:space="preserve"> Concomitant medications</w:t>
      </w:r>
      <w:r>
        <w:rPr>
          <w:lang w:val="en-US"/>
        </w:rPr>
        <w:t xml:space="preserve"> other than lipid-lowering therapy prescribed to patients during </w:t>
      </w:r>
      <w:proofErr w:type="spellStart"/>
      <w:r>
        <w:rPr>
          <w:lang w:val="en-US"/>
        </w:rPr>
        <w:t>lomitapide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treatment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</w:tblGrid>
      <w:tr w:rsidR="002D292C" w:rsidRPr="00A90E0C" w14:paraId="194AB33D" w14:textId="77777777" w:rsidTr="009C62AC">
        <w:tc>
          <w:tcPr>
            <w:tcW w:w="1271" w:type="dxa"/>
          </w:tcPr>
          <w:p w14:paraId="1BC4D285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Patient ID</w:t>
            </w:r>
          </w:p>
        </w:tc>
        <w:tc>
          <w:tcPr>
            <w:tcW w:w="3686" w:type="dxa"/>
          </w:tcPr>
          <w:p w14:paraId="68CCF11C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Therapies</w:t>
            </w:r>
            <w:r w:rsidRPr="00A90E0C">
              <w:rPr>
                <w:lang w:val="en-US"/>
              </w:rPr>
              <w:t xml:space="preserve"> </w:t>
            </w:r>
          </w:p>
        </w:tc>
      </w:tr>
      <w:tr w:rsidR="002D292C" w:rsidRPr="00A90E0C" w14:paraId="22759638" w14:textId="77777777" w:rsidTr="009C62AC">
        <w:tc>
          <w:tcPr>
            <w:tcW w:w="1271" w:type="dxa"/>
            <w:vAlign w:val="center"/>
          </w:tcPr>
          <w:p w14:paraId="61CAEC7F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9</w:t>
            </w:r>
          </w:p>
        </w:tc>
        <w:tc>
          <w:tcPr>
            <w:tcW w:w="3686" w:type="dxa"/>
            <w:vAlign w:val="center"/>
          </w:tcPr>
          <w:p w14:paraId="40DFACF6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Prasugrel 10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5FFB37A0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4391E24C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Metoprolol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4EA34A09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Amiodarone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695C1F99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Amlodipine 10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0E3512BE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Valsartan 160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251CB48E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Hydrochlorothiazide 25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59476188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Pantoprazole 40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704D56BA" w14:textId="77777777" w:rsidTr="009C62AC">
        <w:tc>
          <w:tcPr>
            <w:tcW w:w="1271" w:type="dxa"/>
            <w:vAlign w:val="center"/>
          </w:tcPr>
          <w:p w14:paraId="1410A6D5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11</w:t>
            </w:r>
          </w:p>
        </w:tc>
        <w:tc>
          <w:tcPr>
            <w:tcW w:w="3686" w:type="dxa"/>
            <w:vAlign w:val="center"/>
          </w:tcPr>
          <w:p w14:paraId="5DDCED9A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proofErr w:type="spellStart"/>
            <w:r w:rsidRPr="00A90E0C">
              <w:rPr>
                <w:lang w:val="en-US"/>
              </w:rPr>
              <w:t>Acenocoumarol</w:t>
            </w:r>
            <w:proofErr w:type="spellEnd"/>
            <w:r w:rsidRPr="00A90E0C">
              <w:rPr>
                <w:lang w:val="en-US"/>
              </w:rPr>
              <w:t xml:space="preserve"> 4 mg</w:t>
            </w:r>
          </w:p>
          <w:p w14:paraId="7F941DEF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A90E0C">
              <w:rPr>
                <w:lang w:val="en-US"/>
              </w:rPr>
              <w:t>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5AF5F693" w14:textId="77777777" w:rsidTr="009C62AC">
        <w:tc>
          <w:tcPr>
            <w:tcW w:w="1271" w:type="dxa"/>
            <w:vAlign w:val="center"/>
          </w:tcPr>
          <w:p w14:paraId="620515FA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6</w:t>
            </w:r>
          </w:p>
        </w:tc>
        <w:tc>
          <w:tcPr>
            <w:tcW w:w="3686" w:type="dxa"/>
            <w:vAlign w:val="center"/>
          </w:tcPr>
          <w:p w14:paraId="78291420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A90E0C">
              <w:rPr>
                <w:lang w:val="en-US"/>
              </w:rPr>
              <w:t>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74F2A3D4" w14:textId="77777777" w:rsidTr="009C62AC">
        <w:tc>
          <w:tcPr>
            <w:tcW w:w="1271" w:type="dxa"/>
            <w:vAlign w:val="center"/>
          </w:tcPr>
          <w:p w14:paraId="2901556C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5</w:t>
            </w:r>
          </w:p>
        </w:tc>
        <w:tc>
          <w:tcPr>
            <w:tcW w:w="3686" w:type="dxa"/>
            <w:vAlign w:val="center"/>
          </w:tcPr>
          <w:p w14:paraId="3336D8EA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A90E0C">
              <w:rPr>
                <w:lang w:val="en-US"/>
              </w:rPr>
              <w:t>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5A2C6A30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A90E0C">
              <w:rPr>
                <w:lang w:val="en-US"/>
              </w:rPr>
              <w:t>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57C34210" w14:textId="77777777" w:rsidTr="009C62AC">
        <w:tc>
          <w:tcPr>
            <w:tcW w:w="1271" w:type="dxa"/>
            <w:vAlign w:val="center"/>
          </w:tcPr>
          <w:p w14:paraId="1B83E78A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13</w:t>
            </w:r>
          </w:p>
        </w:tc>
        <w:tc>
          <w:tcPr>
            <w:tcW w:w="3686" w:type="dxa"/>
            <w:vAlign w:val="center"/>
          </w:tcPr>
          <w:p w14:paraId="2E5665C9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438BA2E4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Metoprolol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5EF4DA9F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Valsartan 160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7273DEC6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Hydrochlorothiazide 25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62364A0A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Pantoprazole 40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1E9273D4" w14:textId="77777777" w:rsidTr="009C62AC">
        <w:tc>
          <w:tcPr>
            <w:tcW w:w="1271" w:type="dxa"/>
            <w:vAlign w:val="center"/>
          </w:tcPr>
          <w:p w14:paraId="78CA573F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7</w:t>
            </w:r>
          </w:p>
        </w:tc>
        <w:tc>
          <w:tcPr>
            <w:tcW w:w="3686" w:type="dxa"/>
            <w:vAlign w:val="center"/>
          </w:tcPr>
          <w:p w14:paraId="0581FA43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666A7EE1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 xml:space="preserve">Metoprolol 50 mg </w:t>
            </w:r>
          </w:p>
        </w:tc>
      </w:tr>
      <w:tr w:rsidR="002D292C" w:rsidRPr="00A90E0C" w14:paraId="38E52B89" w14:textId="77777777" w:rsidTr="009C62AC">
        <w:tc>
          <w:tcPr>
            <w:tcW w:w="1271" w:type="dxa"/>
            <w:vAlign w:val="center"/>
          </w:tcPr>
          <w:p w14:paraId="737249AE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3</w:t>
            </w:r>
          </w:p>
        </w:tc>
        <w:tc>
          <w:tcPr>
            <w:tcW w:w="3686" w:type="dxa"/>
            <w:vAlign w:val="center"/>
          </w:tcPr>
          <w:p w14:paraId="028184DC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3DD2AE16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Metoprolol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566D4461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Valsartan 160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0091A60F" w14:textId="77777777" w:rsidTr="009C62AC">
        <w:tc>
          <w:tcPr>
            <w:tcW w:w="1271" w:type="dxa"/>
            <w:vAlign w:val="center"/>
          </w:tcPr>
          <w:p w14:paraId="4AC3E8A2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4</w:t>
            </w:r>
          </w:p>
        </w:tc>
        <w:tc>
          <w:tcPr>
            <w:tcW w:w="3686" w:type="dxa"/>
            <w:vAlign w:val="center"/>
          </w:tcPr>
          <w:p w14:paraId="58C05BBA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668BD658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Metoprolol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1DAADDC4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Valsartan 80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3F0A5BFB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Hydrochlorothiazide 12.5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0B77735E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Pantoprazole 40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7523B454" w14:textId="77777777" w:rsidTr="009C62AC">
        <w:tc>
          <w:tcPr>
            <w:tcW w:w="1271" w:type="dxa"/>
            <w:vAlign w:val="center"/>
          </w:tcPr>
          <w:p w14:paraId="6E9C36CF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3686" w:type="dxa"/>
            <w:vAlign w:val="center"/>
          </w:tcPr>
          <w:p w14:paraId="79EF873A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A90E0C">
              <w:rPr>
                <w:lang w:val="en-US"/>
              </w:rPr>
              <w:t>etoprolol 50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1158AD50" w14:textId="77777777" w:rsidTr="009C62AC">
        <w:tc>
          <w:tcPr>
            <w:tcW w:w="1271" w:type="dxa"/>
            <w:vAlign w:val="center"/>
          </w:tcPr>
          <w:p w14:paraId="75C9E8E2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10</w:t>
            </w:r>
          </w:p>
        </w:tc>
        <w:tc>
          <w:tcPr>
            <w:tcW w:w="3686" w:type="dxa"/>
            <w:vAlign w:val="center"/>
          </w:tcPr>
          <w:p w14:paraId="5DF8155E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None</w:t>
            </w:r>
          </w:p>
        </w:tc>
      </w:tr>
      <w:tr w:rsidR="002D292C" w:rsidRPr="00A90E0C" w14:paraId="19632531" w14:textId="77777777" w:rsidTr="009C62AC">
        <w:tc>
          <w:tcPr>
            <w:tcW w:w="1271" w:type="dxa"/>
            <w:vAlign w:val="center"/>
          </w:tcPr>
          <w:p w14:paraId="11FD9AB3" w14:textId="77777777" w:rsidR="002D292C" w:rsidRPr="00A90E0C" w:rsidRDefault="002D292C" w:rsidP="009C62AC">
            <w:pPr>
              <w:spacing w:after="0" w:line="240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2</w:t>
            </w:r>
          </w:p>
        </w:tc>
        <w:tc>
          <w:tcPr>
            <w:tcW w:w="3686" w:type="dxa"/>
            <w:vAlign w:val="center"/>
          </w:tcPr>
          <w:p w14:paraId="49248730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A90E0C">
              <w:rPr>
                <w:lang w:val="en-US"/>
              </w:rPr>
              <w:t>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  <w:tr w:rsidR="002D292C" w:rsidRPr="00A90E0C" w14:paraId="7F5B7B55" w14:textId="77777777" w:rsidTr="009C62AC">
        <w:tc>
          <w:tcPr>
            <w:tcW w:w="1271" w:type="dxa"/>
            <w:vAlign w:val="center"/>
          </w:tcPr>
          <w:p w14:paraId="0B9679BC" w14:textId="77777777" w:rsidR="002D292C" w:rsidRPr="00A90E0C" w:rsidRDefault="002D292C" w:rsidP="009C62AC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8</w:t>
            </w:r>
          </w:p>
        </w:tc>
        <w:tc>
          <w:tcPr>
            <w:tcW w:w="3686" w:type="dxa"/>
            <w:vAlign w:val="center"/>
          </w:tcPr>
          <w:p w14:paraId="26C8C5DD" w14:textId="77777777" w:rsidR="002D292C" w:rsidRPr="00A90E0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None</w:t>
            </w:r>
          </w:p>
        </w:tc>
      </w:tr>
      <w:tr w:rsidR="002D292C" w14:paraId="52770EA2" w14:textId="77777777" w:rsidTr="009C62AC">
        <w:tc>
          <w:tcPr>
            <w:tcW w:w="1271" w:type="dxa"/>
            <w:vAlign w:val="center"/>
          </w:tcPr>
          <w:p w14:paraId="73977A17" w14:textId="77777777" w:rsidR="002D292C" w:rsidRPr="00A90E0C" w:rsidRDefault="002D292C" w:rsidP="009C62AC">
            <w:pPr>
              <w:spacing w:after="0" w:line="240" w:lineRule="auto"/>
              <w:rPr>
                <w:rFonts w:eastAsia="Times New Roman" w:cstheme="minorHAnsi"/>
                <w:b/>
                <w:bCs/>
                <w:lang w:val="en-US"/>
              </w:rPr>
            </w:pPr>
            <w:r w:rsidRPr="00A90E0C">
              <w:rPr>
                <w:rFonts w:eastAsia="Times New Roman" w:cstheme="minorHAnsi"/>
                <w:b/>
                <w:bCs/>
                <w:lang w:val="en-US"/>
              </w:rPr>
              <w:t>12</w:t>
            </w:r>
          </w:p>
        </w:tc>
        <w:tc>
          <w:tcPr>
            <w:tcW w:w="3686" w:type="dxa"/>
            <w:vAlign w:val="center"/>
          </w:tcPr>
          <w:p w14:paraId="1533BB45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Acetylsalicylic acid 100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7CA403BB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Valsartan 160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3B300995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Hydrochlorothiazide 25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  <w:p w14:paraId="3CEC5B4B" w14:textId="77777777" w:rsidR="002D292C" w:rsidRDefault="002D292C" w:rsidP="009C62AC">
            <w:pPr>
              <w:spacing w:after="0" w:line="240" w:lineRule="auto"/>
              <w:rPr>
                <w:lang w:val="en-US"/>
              </w:rPr>
            </w:pPr>
            <w:r w:rsidRPr="00A90E0C">
              <w:rPr>
                <w:lang w:val="en-US"/>
              </w:rPr>
              <w:t>Pantoprazole 40</w:t>
            </w:r>
            <w:r>
              <w:rPr>
                <w:lang w:val="en-US"/>
              </w:rPr>
              <w:t xml:space="preserve"> </w:t>
            </w:r>
            <w:r w:rsidRPr="00A90E0C">
              <w:rPr>
                <w:lang w:val="en-US"/>
              </w:rPr>
              <w:t>mg</w:t>
            </w:r>
          </w:p>
        </w:tc>
      </w:tr>
    </w:tbl>
    <w:p w14:paraId="3C793425" w14:textId="77777777" w:rsidR="002D292C" w:rsidRPr="006C5E35" w:rsidRDefault="002D292C" w:rsidP="002D292C">
      <w:pPr>
        <w:rPr>
          <w:lang w:val="en-US"/>
        </w:rPr>
      </w:pPr>
    </w:p>
    <w:p w14:paraId="654C3FFF" w14:textId="77777777" w:rsidR="00FF6D6E" w:rsidRDefault="00FF6D6E"/>
    <w:sectPr w:rsidR="00FF6D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2C"/>
    <w:rsid w:val="0002751A"/>
    <w:rsid w:val="002D292C"/>
    <w:rsid w:val="00F702DE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354A4"/>
  <w15:chartTrackingRefBased/>
  <w15:docId w15:val="{60875782-DCDC-48A5-97A5-CC6758C2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92C"/>
    <w:pPr>
      <w:spacing w:after="120" w:line="48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9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92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39"/>
    <w:rsid w:val="002D29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812570B7E3246928563CF90AEEF4B" ma:contentTypeVersion="14" ma:contentTypeDescription="Create a new document." ma:contentTypeScope="" ma:versionID="53aae2f56204955748c91c4d8ea3d0db">
  <xsd:schema xmlns:xsd="http://www.w3.org/2001/XMLSchema" xmlns:xs="http://www.w3.org/2001/XMLSchema" xmlns:p="http://schemas.microsoft.com/office/2006/metadata/properties" xmlns:ns2="37f2f237-a865-421f-86a3-5f2741ee6026" xmlns:ns3="76aac337-73dc-4b95-b89b-e96aac086adc" targetNamespace="http://schemas.microsoft.com/office/2006/metadata/properties" ma:root="true" ma:fieldsID="ee8775bf7f2471247f53ddc20a639eed" ns2:_="" ns3:_="">
    <xsd:import namespace="37f2f237-a865-421f-86a3-5f2741ee6026"/>
    <xsd:import namespace="76aac337-73dc-4b95-b89b-e96aac086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2f237-a865-421f-86a3-5f2741ee6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b2f1c0-b4c5-4a4f-9943-5c19555bea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ac337-73dc-4b95-b89b-e96aac086a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5a7be8-8a85-46c0-a75f-f3369dada806}" ma:internalName="TaxCatchAll" ma:showField="CatchAllData" ma:web="76aac337-73dc-4b95-b89b-e96aac086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aac337-73dc-4b95-b89b-e96aac086adc" xsi:nil="true"/>
    <lcf76f155ced4ddcb4097134ff3c332f xmlns="37f2f237-a865-421f-86a3-5f2741ee60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D4C81AF-D9A3-49C8-AC8F-2FE2BB4C8E24}"/>
</file>

<file path=customXml/itemProps2.xml><?xml version="1.0" encoding="utf-8"?>
<ds:datastoreItem xmlns:ds="http://schemas.openxmlformats.org/officeDocument/2006/customXml" ds:itemID="{69D24909-64F5-424C-B764-0F50576C14F3}"/>
</file>

<file path=customXml/itemProps3.xml><?xml version="1.0" encoding="utf-8"?>
<ds:datastoreItem xmlns:ds="http://schemas.openxmlformats.org/officeDocument/2006/customXml" ds:itemID="{6772B2BA-E5F5-4B1A-9E22-D7D170FB81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Casson</dc:creator>
  <cp:keywords/>
  <dc:description/>
  <cp:lastModifiedBy>Jake Casson</cp:lastModifiedBy>
  <cp:revision>1</cp:revision>
  <dcterms:created xsi:type="dcterms:W3CDTF">2023-07-06T14:49:00Z</dcterms:created>
  <dcterms:modified xsi:type="dcterms:W3CDTF">2023-07-06T14:50:00Z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0x010100BFD812570B7E3246928563CF90AEEF4B</vt:lpwstr>
  </property>
</Properties>
</file>