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F41BE" w14:textId="7D5917B8" w:rsidR="009F332A" w:rsidRDefault="000243C9">
      <w:r>
        <w:t>Supplementary Tables</w:t>
      </w:r>
    </w:p>
    <w:p w14:paraId="260CF5E9" w14:textId="77777777" w:rsidR="004B5881" w:rsidRDefault="004B5881"/>
    <w:p w14:paraId="2FBD0500" w14:textId="0C9446CC" w:rsidR="004B5881" w:rsidRDefault="004B5881">
      <w:r>
        <w:t>Table 1. Misdiagnosis by TGCT Subtype using Conditional Logistic Regression adjusted for sex, age at diagnosis, diagnosing provider, and disease location</w:t>
      </w:r>
    </w:p>
    <w:tbl>
      <w:tblPr>
        <w:tblW w:w="939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4"/>
        <w:gridCol w:w="2043"/>
        <w:gridCol w:w="1988"/>
        <w:gridCol w:w="1622"/>
        <w:gridCol w:w="1350"/>
      </w:tblGrid>
      <w:tr w:rsidR="004B5881" w:rsidRPr="001E609D" w14:paraId="77467C07" w14:textId="77777777" w:rsidTr="008015FF">
        <w:trPr>
          <w:trHeight w:val="415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CD6680" w14:textId="77777777" w:rsidR="004B5881" w:rsidRPr="001E609D" w:rsidRDefault="004B5881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E20DE0" w14:textId="624C62C3" w:rsidR="004B5881" w:rsidRPr="001E609D" w:rsidRDefault="004B5881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Misdiagnosis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3B07E3" w14:textId="64CFB94F" w:rsidR="004B5881" w:rsidRPr="001E609D" w:rsidRDefault="004B5881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No Misdiagnosis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AA9489" w14:textId="77777777" w:rsidR="004B5881" w:rsidRPr="001E609D" w:rsidRDefault="004B5881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1E609D">
              <w:rPr>
                <w:rFonts w:ascii="Arial" w:hAnsi="Arial" w:cs="Arial"/>
                <w:color w:val="000000" w:themeColor="text1"/>
                <w:szCs w:val="22"/>
              </w:rPr>
              <w:t>Adjusted OR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Pr="001E609D">
              <w:rPr>
                <w:rFonts w:ascii="Arial" w:hAnsi="Arial" w:cs="Arial"/>
                <w:color w:val="000000" w:themeColor="text1"/>
                <w:szCs w:val="22"/>
              </w:rPr>
              <w:t>(95% CI)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13C62" w14:textId="309DB00E" w:rsidR="004B5881" w:rsidRPr="001E609D" w:rsidRDefault="004B5881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1E609D">
              <w:rPr>
                <w:rFonts w:ascii="Arial" w:hAnsi="Arial" w:cs="Arial"/>
                <w:i/>
                <w:iCs/>
                <w:color w:val="000000" w:themeColor="text1"/>
                <w:szCs w:val="22"/>
              </w:rPr>
              <w:t>p</w:t>
            </w:r>
            <w:r w:rsidR="008935CD">
              <w:rPr>
                <w:rFonts w:ascii="Arial" w:hAnsi="Arial" w:cs="Arial"/>
                <w:i/>
                <w:iCs/>
                <w:color w:val="000000" w:themeColor="text1"/>
                <w:szCs w:val="22"/>
              </w:rPr>
              <w:t>-</w:t>
            </w:r>
            <w:r w:rsidRPr="001E609D">
              <w:rPr>
                <w:rFonts w:ascii="Arial" w:hAnsi="Arial" w:cs="Arial"/>
                <w:color w:val="000000" w:themeColor="text1"/>
                <w:szCs w:val="22"/>
              </w:rPr>
              <w:t>value</w:t>
            </w:r>
          </w:p>
        </w:tc>
      </w:tr>
      <w:tr w:rsidR="004B5881" w:rsidRPr="001E609D" w14:paraId="08347712" w14:textId="77777777" w:rsidTr="008015FF">
        <w:trPr>
          <w:trHeight w:val="326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992DB2" w14:textId="1430042E" w:rsidR="004B5881" w:rsidRDefault="004B5881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D-TGCT </w:t>
            </w:r>
          </w:p>
          <w:p w14:paraId="6610FF1E" w14:textId="0B183CA2" w:rsidR="004B5881" w:rsidRPr="001E609D" w:rsidRDefault="004B5881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L-TGCT</w:t>
            </w:r>
            <w:r w:rsidR="00C64132">
              <w:rPr>
                <w:rFonts w:ascii="Arial" w:hAnsi="Arial" w:cs="Arial"/>
                <w:color w:val="000000" w:themeColor="text1"/>
                <w:szCs w:val="22"/>
              </w:rPr>
              <w:t xml:space="preserve"> (ref)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F8AD2F" w14:textId="77777777" w:rsidR="004B5881" w:rsidRDefault="004B5881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4B5881">
              <w:rPr>
                <w:rFonts w:ascii="Arial" w:hAnsi="Arial" w:cs="Arial"/>
                <w:color w:val="000000" w:themeColor="text1"/>
                <w:szCs w:val="22"/>
              </w:rPr>
              <w:t>56 (62.9)</w:t>
            </w:r>
          </w:p>
          <w:p w14:paraId="3518155D" w14:textId="6EA42D8D" w:rsidR="004B5881" w:rsidRPr="001E609D" w:rsidRDefault="004B5881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4B5881">
              <w:rPr>
                <w:rFonts w:ascii="Arial" w:hAnsi="Arial" w:cs="Arial"/>
                <w:color w:val="000000" w:themeColor="text1"/>
                <w:szCs w:val="22"/>
              </w:rPr>
              <w:t>10 (50.0)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F1C041" w14:textId="2AB4ECC8" w:rsidR="004B5881" w:rsidRDefault="004B5881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33 (37.1)</w:t>
            </w:r>
          </w:p>
          <w:p w14:paraId="77F86719" w14:textId="09D3BDCB" w:rsidR="004B5881" w:rsidRPr="001E609D" w:rsidRDefault="004B5881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10 (50.0)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9833E1" w14:textId="262BDA55" w:rsidR="004B5881" w:rsidRPr="001E609D" w:rsidRDefault="004B5881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br/>
            </w:r>
            <w:r w:rsidRPr="001E609D">
              <w:rPr>
                <w:rFonts w:ascii="Arial" w:hAnsi="Arial" w:cs="Arial"/>
                <w:color w:val="000000" w:themeColor="text1"/>
                <w:szCs w:val="22"/>
              </w:rPr>
              <w:t>1.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8</w:t>
            </w:r>
            <w:r w:rsidRPr="001E609D">
              <w:rPr>
                <w:rFonts w:ascii="Arial" w:hAnsi="Arial" w:cs="Arial"/>
                <w:color w:val="000000" w:themeColor="text1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1.3, 2.2</w:t>
            </w:r>
            <w:r w:rsidRPr="001E609D">
              <w:rPr>
                <w:rFonts w:ascii="Arial" w:hAnsi="Arial" w:cs="Arial"/>
                <w:color w:val="000000" w:themeColor="text1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0AF3B6" w14:textId="420DE0F8" w:rsidR="004B5881" w:rsidRPr="001E609D" w:rsidRDefault="004B5881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br/>
            </w:r>
            <w:r w:rsidRPr="001E609D">
              <w:rPr>
                <w:rFonts w:ascii="Arial" w:hAnsi="Arial" w:cs="Arial"/>
                <w:color w:val="000000" w:themeColor="text1"/>
                <w:szCs w:val="22"/>
              </w:rPr>
              <w:t>0.0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2</w:t>
            </w:r>
          </w:p>
        </w:tc>
      </w:tr>
    </w:tbl>
    <w:p w14:paraId="42B050C1" w14:textId="382325CC" w:rsidR="004B5881" w:rsidRDefault="008935CD">
      <w:r>
        <w:t xml:space="preserve">CI, confidence interval; D-TGCT, diffuse tenosynovial giant cell tumor; </w:t>
      </w:r>
      <w:proofErr w:type="gramStart"/>
      <w:r>
        <w:t>OR,</w:t>
      </w:r>
      <w:proofErr w:type="gramEnd"/>
      <w:r>
        <w:t xml:space="preserve"> odds ratio; L-TGCT, localized tenosynovial giant cell tumor</w:t>
      </w:r>
    </w:p>
    <w:p w14:paraId="5E298DD3" w14:textId="77777777" w:rsidR="000243C9" w:rsidRDefault="000243C9"/>
    <w:p w14:paraId="63993764" w14:textId="28890D87" w:rsidR="000243C9" w:rsidRDefault="003C2A21">
      <w:r>
        <w:t xml:space="preserve">Table </w:t>
      </w:r>
      <w:r w:rsidR="00693F73">
        <w:t>2</w:t>
      </w:r>
      <w:r>
        <w:t>. Symptom management and flares</w:t>
      </w:r>
    </w:p>
    <w:tbl>
      <w:tblPr>
        <w:tblW w:w="93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44"/>
        <w:gridCol w:w="1511"/>
        <w:gridCol w:w="1454"/>
        <w:gridCol w:w="1191"/>
        <w:gridCol w:w="1183"/>
      </w:tblGrid>
      <w:tr w:rsidR="003C2A21" w:rsidRPr="003C2A21" w14:paraId="1730DABA" w14:textId="77777777" w:rsidTr="003C2A21">
        <w:trPr>
          <w:trHeight w:val="513"/>
        </w:trPr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  <w:hideMark/>
          </w:tcPr>
          <w:p w14:paraId="601ECE82" w14:textId="77777777" w:rsidR="003C2A21" w:rsidRPr="003C2A21" w:rsidRDefault="003C2A21" w:rsidP="003C2A21">
            <w:pPr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54B70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b/>
                <w:bCs/>
                <w:sz w:val="22"/>
                <w:szCs w:val="22"/>
              </w:rPr>
              <w:t>Diffuse</w:t>
            </w:r>
          </w:p>
          <w:p w14:paraId="2F8BC4FB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(n=89, 73.0%)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09AFE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b/>
                <w:bCs/>
                <w:sz w:val="22"/>
                <w:szCs w:val="22"/>
              </w:rPr>
              <w:t>Localized</w:t>
            </w:r>
          </w:p>
          <w:p w14:paraId="3816B287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(n=20, 16.4%)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BBDFB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b/>
                <w:bCs/>
                <w:sz w:val="22"/>
                <w:szCs w:val="22"/>
              </w:rPr>
              <w:t>Unknown</w:t>
            </w:r>
          </w:p>
          <w:p w14:paraId="78443752" w14:textId="40899B58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(n=13, 10.6%)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B4FA1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b/>
                <w:bCs/>
                <w:sz w:val="22"/>
                <w:szCs w:val="22"/>
              </w:rPr>
              <w:t>Total</w:t>
            </w:r>
          </w:p>
          <w:p w14:paraId="08FAC3A9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(N=122)</w:t>
            </w:r>
          </w:p>
        </w:tc>
      </w:tr>
      <w:tr w:rsidR="003C2A21" w:rsidRPr="003C2A21" w14:paraId="6B515C89" w14:textId="77777777" w:rsidTr="003C2A21">
        <w:trPr>
          <w:trHeight w:val="304"/>
        </w:trPr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43CB1D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b/>
                <w:bCs/>
                <w:sz w:val="22"/>
                <w:szCs w:val="22"/>
              </w:rPr>
              <w:t>Flare in The Last 6 Months, n (%)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D4048E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59 (66.3)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BFA071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9 (40.0)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AD542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10 (76.9)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542662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82 (67.2)</w:t>
            </w:r>
          </w:p>
        </w:tc>
      </w:tr>
      <w:tr w:rsidR="003C2A21" w:rsidRPr="003C2A21" w14:paraId="6343C229" w14:textId="77777777" w:rsidTr="003C2A21">
        <w:trPr>
          <w:trHeight w:val="304"/>
        </w:trPr>
        <w:tc>
          <w:tcPr>
            <w:tcW w:w="93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57D2EE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b/>
                <w:bCs/>
                <w:sz w:val="22"/>
                <w:szCs w:val="22"/>
              </w:rPr>
              <w:t>Supportive/Management of Symptoms, n (%)</w:t>
            </w:r>
          </w:p>
        </w:tc>
      </w:tr>
      <w:tr w:rsidR="003C2A21" w:rsidRPr="003C2A21" w14:paraId="1BF024BF" w14:textId="77777777" w:rsidTr="003C2A21">
        <w:trPr>
          <w:trHeight w:val="304"/>
        </w:trPr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7C8699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OTC Analgesics 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445E0A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56 (62.9)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D8AA41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12 (60.0)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086CC8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8 (61.5)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422773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76 (62.3)</w:t>
            </w:r>
          </w:p>
        </w:tc>
      </w:tr>
      <w:tr w:rsidR="003C2A21" w:rsidRPr="003C2A21" w14:paraId="2D9AC480" w14:textId="77777777" w:rsidTr="003C2A21">
        <w:trPr>
          <w:trHeight w:val="304"/>
        </w:trPr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BE6F2E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NSAIDs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BC269B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66 (74.2)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21DB8D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16 (80.0)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F0A8DB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11 (84.6)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8AC454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93 (76.2)</w:t>
            </w:r>
          </w:p>
        </w:tc>
      </w:tr>
      <w:tr w:rsidR="003C2A21" w:rsidRPr="003C2A21" w14:paraId="71F67FB0" w14:textId="77777777" w:rsidTr="003C2A21">
        <w:trPr>
          <w:trHeight w:val="304"/>
        </w:trPr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713140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Nerve Medications (Gabapentin, Pregabalin)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7B3A6C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15 (16.9)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7CF05D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1 (5.0)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1E034A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3 (23.1)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71271E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19 (15.6)</w:t>
            </w:r>
          </w:p>
        </w:tc>
      </w:tr>
      <w:tr w:rsidR="003C2A21" w:rsidRPr="003C2A21" w14:paraId="2EBFED5E" w14:textId="77777777" w:rsidTr="003C2A21">
        <w:trPr>
          <w:trHeight w:val="304"/>
        </w:trPr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8D8251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Narcotics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CD2F2D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6 (6.7)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978B57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0 (0.0)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C97914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2 (15.4)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69A08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8 (6.6)</w:t>
            </w:r>
          </w:p>
        </w:tc>
      </w:tr>
      <w:tr w:rsidR="003C2A21" w:rsidRPr="003C2A21" w14:paraId="109D3158" w14:textId="77777777" w:rsidTr="003C2A21">
        <w:trPr>
          <w:trHeight w:val="304"/>
        </w:trPr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01EC11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Steroids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CA1581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40 (44.9)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A7BAB8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4 (20.0)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B32247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4 (30.8)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36B3D2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48 (39.3)</w:t>
            </w:r>
          </w:p>
        </w:tc>
      </w:tr>
      <w:tr w:rsidR="003C2A21" w:rsidRPr="003C2A21" w14:paraId="5FFC6457" w14:textId="77777777" w:rsidTr="003C2A21">
        <w:trPr>
          <w:trHeight w:val="304"/>
        </w:trPr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7ABD54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Drainage/Joint Aspirations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BE40D7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49 (55.1)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CA6593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3 (15.0)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A7A0C8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6 (46.2)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CFCD1C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58 (47.5)</w:t>
            </w:r>
          </w:p>
        </w:tc>
      </w:tr>
      <w:tr w:rsidR="003C2A21" w:rsidRPr="003C2A21" w14:paraId="1A128267" w14:textId="77777777" w:rsidTr="003C2A21">
        <w:trPr>
          <w:trHeight w:val="304"/>
        </w:trPr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24E25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I did not use any treatment to help symptoms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9CDAE7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14 (15.7)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869454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3 (15.0)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F52E23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3 (23.1)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F7C376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20 (16.4)</w:t>
            </w:r>
          </w:p>
        </w:tc>
      </w:tr>
      <w:tr w:rsidR="003C2A21" w:rsidRPr="003C2A21" w14:paraId="34F1F870" w14:textId="77777777" w:rsidTr="003C2A21">
        <w:trPr>
          <w:trHeight w:val="304"/>
        </w:trPr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21588C" w14:textId="2CD8B349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Other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4ED65D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10 (11.2)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829005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2 (10.0)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BC851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2 (15.4)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A07D40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14 (11.5)</w:t>
            </w:r>
          </w:p>
        </w:tc>
      </w:tr>
    </w:tbl>
    <w:p w14:paraId="50195D28" w14:textId="481D0040" w:rsidR="003C2A21" w:rsidRDefault="0057057E">
      <w:pPr>
        <w:rPr>
          <w:sz w:val="22"/>
          <w:szCs w:val="22"/>
        </w:rPr>
      </w:pPr>
      <w:r>
        <w:rPr>
          <w:sz w:val="22"/>
          <w:szCs w:val="22"/>
        </w:rPr>
        <w:t>OTC, over-the-counter; NSAIDs, nonsteroidal anti-inflammatory drugs</w:t>
      </w:r>
    </w:p>
    <w:p w14:paraId="684DDAB1" w14:textId="77777777" w:rsidR="000E1D58" w:rsidRDefault="000E1D5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68290A0" w14:textId="1062B6B0" w:rsidR="003C2A21" w:rsidRDefault="003C2A21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</w:t>
      </w:r>
      <w:r w:rsidR="00693F73">
        <w:rPr>
          <w:sz w:val="22"/>
          <w:szCs w:val="22"/>
        </w:rPr>
        <w:t>3</w:t>
      </w:r>
      <w:r>
        <w:rPr>
          <w:sz w:val="22"/>
          <w:szCs w:val="22"/>
        </w:rPr>
        <w:t xml:space="preserve">. Treatments discussed at initial </w:t>
      </w:r>
      <w:proofErr w:type="gramStart"/>
      <w:r>
        <w:rPr>
          <w:sz w:val="22"/>
          <w:szCs w:val="22"/>
        </w:rPr>
        <w:t>diagnosis</w:t>
      </w:r>
      <w:proofErr w:type="gramEnd"/>
    </w:p>
    <w:tbl>
      <w:tblPr>
        <w:tblW w:w="939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66"/>
        <w:gridCol w:w="1557"/>
        <w:gridCol w:w="1557"/>
        <w:gridCol w:w="1557"/>
        <w:gridCol w:w="1559"/>
      </w:tblGrid>
      <w:tr w:rsidR="003C2A21" w:rsidRPr="003C2A21" w14:paraId="28B3DDDA" w14:textId="77777777" w:rsidTr="003C2A21">
        <w:trPr>
          <w:trHeight w:val="552"/>
        </w:trPr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  <w:hideMark/>
          </w:tcPr>
          <w:p w14:paraId="2588E590" w14:textId="77777777" w:rsidR="003C2A21" w:rsidRPr="003C2A21" w:rsidRDefault="003C2A21" w:rsidP="003C2A21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B8AC6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b/>
                <w:bCs/>
                <w:sz w:val="22"/>
                <w:szCs w:val="22"/>
              </w:rPr>
              <w:t>Diffuse</w:t>
            </w:r>
          </w:p>
          <w:p w14:paraId="74679003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(n=89, 73.0%)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CCB3C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b/>
                <w:bCs/>
                <w:sz w:val="22"/>
                <w:szCs w:val="22"/>
              </w:rPr>
              <w:t>Localized</w:t>
            </w:r>
          </w:p>
          <w:p w14:paraId="39DD9849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(n=20, 16.4%)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7FA0C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b/>
                <w:bCs/>
                <w:sz w:val="22"/>
                <w:szCs w:val="22"/>
              </w:rPr>
              <w:t>Unknown</w:t>
            </w:r>
          </w:p>
          <w:p w14:paraId="69B04372" w14:textId="72F2BDCB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(n=13, 10.6%)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8693F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b/>
                <w:bCs/>
                <w:sz w:val="22"/>
                <w:szCs w:val="22"/>
              </w:rPr>
              <w:t>Total</w:t>
            </w:r>
          </w:p>
          <w:p w14:paraId="058A60E5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(N=122)</w:t>
            </w:r>
          </w:p>
        </w:tc>
      </w:tr>
      <w:tr w:rsidR="003C2A21" w:rsidRPr="003C2A21" w14:paraId="5A72B215" w14:textId="77777777" w:rsidTr="003C2A21">
        <w:trPr>
          <w:trHeight w:val="327"/>
        </w:trPr>
        <w:tc>
          <w:tcPr>
            <w:tcW w:w="93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52B190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b/>
                <w:bCs/>
                <w:sz w:val="22"/>
                <w:szCs w:val="22"/>
              </w:rPr>
              <w:t xml:space="preserve">Treatments Discussed at Diagnosis, n (%) </w:t>
            </w:r>
            <w:r w:rsidRPr="003C2A21">
              <w:rPr>
                <w:i/>
                <w:iCs/>
                <w:sz w:val="22"/>
                <w:szCs w:val="22"/>
              </w:rPr>
              <w:t>Check all that apply</w:t>
            </w:r>
          </w:p>
        </w:tc>
      </w:tr>
      <w:tr w:rsidR="003C2A21" w:rsidRPr="003C2A21" w14:paraId="5B8B2C5D" w14:textId="77777777" w:rsidTr="003C2A21">
        <w:trPr>
          <w:trHeight w:val="327"/>
        </w:trPr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26C87C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Surgery (arthroscopic or open)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E63CB9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86 (96.6)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B472D4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20 (100.0)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A5FEE4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9 (69.2)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303C6E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115 (94.3)</w:t>
            </w:r>
          </w:p>
        </w:tc>
      </w:tr>
      <w:tr w:rsidR="003C2A21" w:rsidRPr="003C2A21" w14:paraId="40751962" w14:textId="77777777" w:rsidTr="003C2A21">
        <w:trPr>
          <w:trHeight w:val="327"/>
        </w:trPr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31D4EA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Systemic Therapy</w:t>
            </w:r>
          </w:p>
          <w:p w14:paraId="63C1C26A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  Pexidartinib</w:t>
            </w:r>
          </w:p>
          <w:p w14:paraId="1B4C3932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  Imatinib/Nilotinib</w:t>
            </w:r>
          </w:p>
          <w:p w14:paraId="563B0117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  Clinical Trials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A5A599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15 (16.9)</w:t>
            </w:r>
          </w:p>
          <w:p w14:paraId="5DCEBB0B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 5 (5.6)</w:t>
            </w:r>
          </w:p>
          <w:p w14:paraId="5EEA7461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   9 (10.1)</w:t>
            </w:r>
          </w:p>
          <w:p w14:paraId="637F8FD8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 1 (1.1)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BE2CCF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2 (10.0)</w:t>
            </w:r>
          </w:p>
          <w:p w14:paraId="2DC9C4C9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1 (5.0)</w:t>
            </w:r>
          </w:p>
          <w:p w14:paraId="308F26B7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1 (5.0)</w:t>
            </w:r>
          </w:p>
          <w:p w14:paraId="7ECD1032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0 (0.0)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F34694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2 (15.4)</w:t>
            </w:r>
          </w:p>
          <w:p w14:paraId="5EE74B58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 0 (0.0)</w:t>
            </w:r>
          </w:p>
          <w:p w14:paraId="6A4255EB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  2 (15.4)</w:t>
            </w:r>
          </w:p>
          <w:p w14:paraId="0DE7083E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0 (0.0)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33ED44" w14:textId="6F180182" w:rsidR="003C2A21" w:rsidRPr="003C2A21" w:rsidRDefault="007977DE" w:rsidP="003C2A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3C2A21" w:rsidRPr="003C2A21">
              <w:rPr>
                <w:sz w:val="22"/>
                <w:szCs w:val="22"/>
              </w:rPr>
              <w:t xml:space="preserve"> (1</w:t>
            </w:r>
            <w:r>
              <w:rPr>
                <w:sz w:val="22"/>
                <w:szCs w:val="22"/>
              </w:rPr>
              <w:t>5.6</w:t>
            </w:r>
            <w:r w:rsidR="003C2A21" w:rsidRPr="003C2A21">
              <w:rPr>
                <w:sz w:val="22"/>
                <w:szCs w:val="22"/>
              </w:rPr>
              <w:t>)</w:t>
            </w:r>
          </w:p>
          <w:p w14:paraId="2A223321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 6 (4.9)</w:t>
            </w:r>
          </w:p>
          <w:p w14:paraId="7D104257" w14:textId="72A85B09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  1</w:t>
            </w:r>
            <w:r w:rsidR="007977DE">
              <w:rPr>
                <w:sz w:val="22"/>
                <w:szCs w:val="22"/>
              </w:rPr>
              <w:t>2</w:t>
            </w:r>
            <w:r w:rsidRPr="003C2A21">
              <w:rPr>
                <w:sz w:val="22"/>
                <w:szCs w:val="22"/>
              </w:rPr>
              <w:t xml:space="preserve"> (9.</w:t>
            </w:r>
            <w:r w:rsidR="007977DE">
              <w:rPr>
                <w:sz w:val="22"/>
                <w:szCs w:val="22"/>
              </w:rPr>
              <w:t>8</w:t>
            </w:r>
            <w:r w:rsidRPr="003C2A21">
              <w:rPr>
                <w:sz w:val="22"/>
                <w:szCs w:val="22"/>
              </w:rPr>
              <w:t>)</w:t>
            </w:r>
          </w:p>
          <w:p w14:paraId="73CDFD23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     1 (0.8)</w:t>
            </w:r>
          </w:p>
        </w:tc>
      </w:tr>
      <w:tr w:rsidR="003C2A21" w:rsidRPr="003C2A21" w14:paraId="2B768323" w14:textId="77777777" w:rsidTr="003C2A21">
        <w:trPr>
          <w:trHeight w:val="327"/>
        </w:trPr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5B8D34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 xml:space="preserve">Radiation 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450478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20 (22.5)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C93DBE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1 (5.0)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528D2B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4 (30.8)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FEA116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25 (20.5)</w:t>
            </w:r>
          </w:p>
        </w:tc>
      </w:tr>
      <w:tr w:rsidR="003C2A21" w:rsidRPr="003C2A21" w14:paraId="325BE79A" w14:textId="77777777" w:rsidTr="003C2A21">
        <w:trPr>
          <w:trHeight w:val="327"/>
        </w:trPr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91ADC1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Active Surveillance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C3AF5C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15 (16.9)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B4BFE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3 (15.0)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F1496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5 (38.5)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9572A4" w14:textId="77777777" w:rsidR="003C2A21" w:rsidRPr="003C2A21" w:rsidRDefault="003C2A21" w:rsidP="003C2A21">
            <w:pPr>
              <w:rPr>
                <w:sz w:val="22"/>
                <w:szCs w:val="22"/>
              </w:rPr>
            </w:pPr>
            <w:r w:rsidRPr="003C2A21">
              <w:rPr>
                <w:sz w:val="22"/>
                <w:szCs w:val="22"/>
              </w:rPr>
              <w:t>23 (18.9)</w:t>
            </w:r>
          </w:p>
        </w:tc>
      </w:tr>
    </w:tbl>
    <w:p w14:paraId="74552C76" w14:textId="77777777" w:rsidR="003C2A21" w:rsidRDefault="003C2A21">
      <w:pPr>
        <w:rPr>
          <w:sz w:val="22"/>
          <w:szCs w:val="22"/>
        </w:rPr>
      </w:pPr>
    </w:p>
    <w:p w14:paraId="675482BD" w14:textId="77777777" w:rsidR="004D2A8C" w:rsidRDefault="004D2A8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B97D23F" w14:textId="77777777" w:rsidR="009E04F7" w:rsidRDefault="009E04F7">
      <w:pPr>
        <w:rPr>
          <w:sz w:val="22"/>
          <w:szCs w:val="22"/>
        </w:rPr>
      </w:pPr>
      <w:r>
        <w:rPr>
          <w:sz w:val="22"/>
          <w:szCs w:val="22"/>
        </w:rPr>
        <w:lastRenderedPageBreak/>
        <w:t>Table 4. Adjusted Incidence Rate for Number of Surgeries by TGCT Subtype</w:t>
      </w:r>
    </w:p>
    <w:tbl>
      <w:tblPr>
        <w:tblW w:w="895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86"/>
        <w:gridCol w:w="1767"/>
        <w:gridCol w:w="1291"/>
        <w:gridCol w:w="1836"/>
        <w:gridCol w:w="885"/>
        <w:gridCol w:w="764"/>
        <w:gridCol w:w="924"/>
        <w:tblGridChange w:id="0">
          <w:tblGrid>
            <w:gridCol w:w="1486"/>
            <w:gridCol w:w="1767"/>
            <w:gridCol w:w="1291"/>
            <w:gridCol w:w="1836"/>
            <w:gridCol w:w="885"/>
            <w:gridCol w:w="764"/>
            <w:gridCol w:w="924"/>
          </w:tblGrid>
        </w:tblGridChange>
      </w:tblGrid>
      <w:tr w:rsidR="008015FF" w:rsidRPr="001E609D" w14:paraId="23F29EA2" w14:textId="77777777" w:rsidTr="008015FF">
        <w:trPr>
          <w:trHeight w:val="857"/>
        </w:trPr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496162" w14:textId="74124443" w:rsidR="009A26CB" w:rsidRPr="001E609D" w:rsidRDefault="009A26CB" w:rsidP="009A26CB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Variable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29E3BD" w14:textId="4FBC6F04" w:rsidR="009A26CB" w:rsidRPr="001E609D" w:rsidRDefault="009A26CB" w:rsidP="009A26CB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Level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129C29" w14:textId="3C31B8AD" w:rsidR="009A26CB" w:rsidRPr="001E609D" w:rsidRDefault="009A26CB" w:rsidP="009A26CB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9A26CB">
              <w:rPr>
                <w:rFonts w:ascii="Arial" w:hAnsi="Arial" w:cs="Arial"/>
                <w:color w:val="000000" w:themeColor="text1"/>
                <w:szCs w:val="22"/>
              </w:rPr>
              <w:t>β (Estimate)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FD83DA" w14:textId="5647EC89" w:rsidR="009A26CB" w:rsidRPr="001E609D" w:rsidRDefault="009A26CB" w:rsidP="009A26CB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1E609D">
              <w:rPr>
                <w:rFonts w:ascii="Arial" w:hAnsi="Arial" w:cs="Arial"/>
                <w:color w:val="000000" w:themeColor="text1"/>
                <w:szCs w:val="22"/>
              </w:rPr>
              <w:t xml:space="preserve">Adjusted 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IRR </w:t>
            </w:r>
            <w:r w:rsidRPr="001E609D">
              <w:rPr>
                <w:rFonts w:ascii="Arial" w:hAnsi="Arial" w:cs="Arial"/>
                <w:color w:val="000000" w:themeColor="text1"/>
                <w:szCs w:val="22"/>
              </w:rPr>
              <w:t>(95% CI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B7E318" w14:textId="0E350875" w:rsidR="009A26CB" w:rsidRPr="001E609D" w:rsidRDefault="00D05E10" w:rsidP="00D05E10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p </w:t>
            </w:r>
            <w:r w:rsidR="009A26CB" w:rsidRPr="001E609D">
              <w:rPr>
                <w:rFonts w:ascii="Arial" w:hAnsi="Arial" w:cs="Arial"/>
                <w:color w:val="000000" w:themeColor="text1"/>
                <w:szCs w:val="22"/>
              </w:rPr>
              <w:t>value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8FB93C" w14:textId="2CDC6794" w:rsidR="009A26CB" w:rsidRPr="001E609D" w:rsidRDefault="009A26CB" w:rsidP="009A26CB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28729F">
              <w:t>Type 3 LR χ²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C1D809" w14:textId="6A4C27A5" w:rsidR="009A26CB" w:rsidRPr="001E609D" w:rsidRDefault="009A26CB" w:rsidP="009A26CB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28729F">
              <w:t xml:space="preserve">Type 3 LR </w:t>
            </w:r>
            <w:r w:rsidRPr="00D05E10">
              <w:t>p</w:t>
            </w:r>
            <w:r w:rsidR="00D05E10" w:rsidRPr="00105656">
              <w:t xml:space="preserve"> </w:t>
            </w:r>
            <w:r w:rsidRPr="00D05E10">
              <w:t>value</w:t>
            </w:r>
          </w:p>
        </w:tc>
      </w:tr>
      <w:tr w:rsidR="008015FF" w:rsidRPr="001E609D" w14:paraId="08B0784D" w14:textId="77777777" w:rsidTr="008015FF">
        <w:trPr>
          <w:trHeight w:val="674"/>
        </w:trPr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0B709C" w14:textId="7E07813C" w:rsidR="009E04F7" w:rsidRP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9A26CB"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>Subtype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EBE471" w14:textId="579342CF" w:rsidR="009A26CB" w:rsidRPr="001E609D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Diffuse</w:t>
            </w:r>
            <w:r>
              <w:rPr>
                <w:rFonts w:ascii="Arial" w:hAnsi="Arial" w:cs="Arial"/>
                <w:color w:val="000000" w:themeColor="text1"/>
                <w:szCs w:val="22"/>
              </w:rPr>
              <w:br/>
              <w:t>Localized (Ref)</w:t>
            </w:r>
            <w:r>
              <w:rPr>
                <w:rFonts w:ascii="Arial" w:hAnsi="Arial" w:cs="Arial"/>
                <w:color w:val="000000" w:themeColor="text1"/>
                <w:szCs w:val="22"/>
              </w:rPr>
              <w:br/>
              <w:t>Unknown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79FBC" w14:textId="23B08484" w:rsidR="009E04F7" w:rsidRPr="001E609D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0.58</w:t>
            </w:r>
            <w:r>
              <w:rPr>
                <w:rFonts w:ascii="Arial" w:hAnsi="Arial" w:cs="Arial"/>
                <w:color w:val="000000" w:themeColor="text1"/>
                <w:szCs w:val="22"/>
              </w:rPr>
              <w:br/>
              <w:t>0.0</w:t>
            </w:r>
            <w:r>
              <w:rPr>
                <w:rFonts w:ascii="Arial" w:hAnsi="Arial" w:cs="Arial"/>
                <w:color w:val="000000" w:themeColor="text1"/>
                <w:szCs w:val="22"/>
              </w:rPr>
              <w:br/>
              <w:t>-0.15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A7E396" w14:textId="7618E9FF" w:rsidR="009E04F7" w:rsidRPr="001E609D" w:rsidRDefault="009E04F7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1E609D">
              <w:rPr>
                <w:rFonts w:ascii="Arial" w:hAnsi="Arial" w:cs="Arial"/>
                <w:color w:val="000000" w:themeColor="text1"/>
                <w:szCs w:val="22"/>
              </w:rPr>
              <w:t>1.</w:t>
            </w:r>
            <w:r w:rsidR="009A26CB">
              <w:rPr>
                <w:rFonts w:ascii="Arial" w:hAnsi="Arial" w:cs="Arial"/>
                <w:color w:val="000000" w:themeColor="text1"/>
                <w:szCs w:val="22"/>
              </w:rPr>
              <w:t>8</w:t>
            </w:r>
            <w:r w:rsidRPr="001E609D">
              <w:rPr>
                <w:rFonts w:ascii="Arial" w:hAnsi="Arial" w:cs="Arial"/>
                <w:color w:val="000000" w:themeColor="text1"/>
                <w:szCs w:val="22"/>
              </w:rPr>
              <w:t xml:space="preserve"> (</w:t>
            </w:r>
            <w:r w:rsidR="009A26CB">
              <w:rPr>
                <w:rFonts w:ascii="Arial" w:hAnsi="Arial" w:cs="Arial"/>
                <w:color w:val="000000" w:themeColor="text1"/>
                <w:szCs w:val="22"/>
              </w:rPr>
              <w:t>1.1, 2.9</w:t>
            </w:r>
            <w:r w:rsidRPr="001E609D">
              <w:rPr>
                <w:rFonts w:ascii="Arial" w:hAnsi="Arial" w:cs="Arial"/>
                <w:color w:val="000000" w:themeColor="text1"/>
                <w:szCs w:val="22"/>
              </w:rPr>
              <w:t>)</w:t>
            </w:r>
            <w:r w:rsidR="009A26CB">
              <w:rPr>
                <w:rFonts w:ascii="Arial" w:hAnsi="Arial" w:cs="Arial"/>
                <w:color w:val="000000" w:themeColor="text1"/>
                <w:szCs w:val="22"/>
              </w:rPr>
              <w:br/>
              <w:t>-</w:t>
            </w:r>
            <w:r w:rsidR="009A26CB">
              <w:rPr>
                <w:rFonts w:ascii="Arial" w:hAnsi="Arial" w:cs="Arial"/>
                <w:color w:val="000000" w:themeColor="text1"/>
                <w:szCs w:val="22"/>
              </w:rPr>
              <w:br/>
              <w:t>0.9 (0.35, 2.1)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D2C7BC" w14:textId="7B6CBCC9" w:rsidR="009E04F7" w:rsidRPr="001E609D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0.02</w:t>
            </w:r>
            <w:r>
              <w:rPr>
                <w:rFonts w:ascii="Arial" w:hAnsi="Arial" w:cs="Arial"/>
                <w:color w:val="000000" w:themeColor="text1"/>
                <w:szCs w:val="22"/>
              </w:rPr>
              <w:br/>
              <w:t>-</w:t>
            </w:r>
            <w:r w:rsidR="009E04F7">
              <w:rPr>
                <w:rFonts w:ascii="Arial" w:hAnsi="Arial" w:cs="Arial"/>
                <w:color w:val="000000" w:themeColor="text1"/>
                <w:szCs w:val="22"/>
              </w:rPr>
              <w:br/>
            </w:r>
            <w:r w:rsidR="009E04F7" w:rsidRPr="001E609D">
              <w:rPr>
                <w:rFonts w:ascii="Arial" w:hAnsi="Arial" w:cs="Arial"/>
                <w:color w:val="000000" w:themeColor="text1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74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4553C1" w14:textId="7CEFB51D" w:rsidR="009A26CB" w:rsidRPr="001E609D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br/>
              <w:t>9.0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AB18DD" w14:textId="37B11639" w:rsidR="009E04F7" w:rsidRPr="001E609D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br/>
              <w:t>0.01</w:t>
            </w:r>
          </w:p>
        </w:tc>
      </w:tr>
      <w:tr w:rsidR="00105656" w:rsidRPr="001E609D" w14:paraId="53DC5F66" w14:textId="77777777" w:rsidTr="008015FF">
        <w:trPr>
          <w:trHeight w:val="674"/>
        </w:trPr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EBAF05" w14:textId="5C372F50" w:rsidR="009A26CB" w:rsidRP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>Location of TGCT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A62A1C" w14:textId="58C3A3BD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AA3F1A" w14:textId="7FC240BF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-0.04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439480" w14:textId="2AEE8B53" w:rsidR="009A26CB" w:rsidRPr="001E609D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1.0 (0.8, 1.1)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A4B3FD" w14:textId="2AE1844B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0.57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99C14F" w14:textId="13E89233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0.35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99C9B8" w14:textId="176B5601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0.56</w:t>
            </w:r>
          </w:p>
        </w:tc>
      </w:tr>
      <w:tr w:rsidR="00105656" w:rsidRPr="001E609D" w14:paraId="6BCD1A51" w14:textId="77777777" w:rsidTr="008015FF">
        <w:trPr>
          <w:trHeight w:val="674"/>
        </w:trPr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32AB21" w14:textId="641A7075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>Sex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DBFBFC" w14:textId="5AFB4187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5EDB13" w14:textId="2B1CC33F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0.003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072A4A" w14:textId="3F33BBFD" w:rsidR="009A26CB" w:rsidRPr="001E609D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1.0 (0.7, 1.5)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EE302C" w14:textId="33E0D713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0.99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BAF947" w14:textId="739D6BF4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0.00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F9E4D8" w14:textId="1A3AFFD3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0.99</w:t>
            </w:r>
          </w:p>
        </w:tc>
      </w:tr>
      <w:tr w:rsidR="00105656" w:rsidRPr="001E609D" w14:paraId="677C8507" w14:textId="77777777" w:rsidTr="008015FF">
        <w:trPr>
          <w:trHeight w:val="674"/>
        </w:trPr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3039C2" w14:textId="55C7146A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>Age at Response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24BDB6" w14:textId="48A3FBFB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8EE115" w14:textId="3B1A13DB" w:rsidR="009A26CB" w:rsidRDefault="00F859D5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-0.01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5DC71B" w14:textId="1099C4F5" w:rsidR="009A26CB" w:rsidRPr="001E609D" w:rsidRDefault="00F859D5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0.9 (0.89, 1.1)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C46F9" w14:textId="04DAA0CC" w:rsidR="009A26CB" w:rsidRDefault="00F859D5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0.48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2BBB83" w14:textId="5349DCE0" w:rsidR="009A26CB" w:rsidRDefault="00F859D5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0.54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C57093" w14:textId="08C00E30" w:rsidR="009A26CB" w:rsidRDefault="00F859D5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0.45</w:t>
            </w:r>
          </w:p>
        </w:tc>
      </w:tr>
      <w:tr w:rsidR="00105656" w:rsidRPr="001E609D" w14:paraId="512E1729" w14:textId="77777777" w:rsidTr="008015FF">
        <w:trPr>
          <w:trHeight w:val="674"/>
        </w:trPr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7DAFC3" w14:textId="45B90DE4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>Age at Diagnosis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CCB5B8" w14:textId="1FB4CE9F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63FA36" w14:textId="625872C1" w:rsidR="009A26CB" w:rsidRDefault="0086086A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86086A">
              <w:rPr>
                <w:rFonts w:ascii="Arial" w:hAnsi="Arial" w:cs="Arial"/>
                <w:color w:val="000000" w:themeColor="text1"/>
                <w:szCs w:val="22"/>
              </w:rPr>
              <w:t>-0.0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Pr="0086086A">
              <w:rPr>
                <w:rFonts w:ascii="Arial" w:hAnsi="Arial" w:cs="Arial"/>
                <w:color w:val="000000" w:themeColor="text1"/>
                <w:szCs w:val="22"/>
              </w:rPr>
              <w:tab/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829D18" w14:textId="6DB4C630" w:rsidR="009A26CB" w:rsidRPr="001E609D" w:rsidRDefault="00F859D5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F859D5"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.0</w:t>
            </w:r>
            <w:r w:rsidRPr="00F859D5">
              <w:rPr>
                <w:rFonts w:ascii="Arial" w:hAnsi="Arial" w:cs="Arial"/>
                <w:color w:val="000000" w:themeColor="text1"/>
                <w:szCs w:val="22"/>
              </w:rPr>
              <w:t xml:space="preserve"> (0.93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, </w:t>
            </w:r>
            <w:r w:rsidRPr="00F859D5">
              <w:rPr>
                <w:rFonts w:ascii="Arial" w:hAnsi="Arial" w:cs="Arial"/>
                <w:color w:val="000000" w:themeColor="text1"/>
                <w:szCs w:val="22"/>
              </w:rPr>
              <w:t>1.0)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D17363" w14:textId="2B8718A1" w:rsidR="009A26CB" w:rsidRDefault="00F859D5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0.50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449CB8" w14:textId="7FC62212" w:rsidR="009A26CB" w:rsidRDefault="00F859D5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0.55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3D0D25" w14:textId="482E6226" w:rsidR="009A26CB" w:rsidRDefault="00F859D5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0.50</w:t>
            </w:r>
          </w:p>
        </w:tc>
      </w:tr>
      <w:tr w:rsidR="00105656" w:rsidRPr="001E609D" w14:paraId="702A6E29" w14:textId="77777777" w:rsidTr="008015FF">
        <w:trPr>
          <w:trHeight w:val="674"/>
        </w:trPr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198D7" w14:textId="390EE8EE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>Diagnosing Provider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F15063" w14:textId="62BE3CE8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A5CF77" w14:textId="19916B4E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-0.04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14D87B" w14:textId="46464B0C" w:rsidR="009A26CB" w:rsidRPr="001E609D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1.0 (0.8, 1.2)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C1AEC4" w14:textId="225FA416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0.7</w:t>
            </w:r>
            <w:r w:rsidR="00260259">
              <w:rPr>
                <w:rFonts w:ascii="Arial" w:hAnsi="Arial" w:cs="Arial"/>
                <w:color w:val="000000" w:themeColor="text1"/>
                <w:szCs w:val="22"/>
              </w:rPr>
              <w:t>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5A6500" w14:textId="488CF126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0.15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E19BFF" w14:textId="38F47A92" w:rsidR="009A26CB" w:rsidRDefault="009A26CB" w:rsidP="00B92F2C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0.70</w:t>
            </w:r>
          </w:p>
        </w:tc>
      </w:tr>
    </w:tbl>
    <w:p w14:paraId="728760D4" w14:textId="39ACA8FB" w:rsidR="009A26CB" w:rsidRDefault="008935CD">
      <w:pPr>
        <w:rPr>
          <w:sz w:val="22"/>
          <w:szCs w:val="22"/>
        </w:rPr>
      </w:pPr>
      <w:r>
        <w:rPr>
          <w:sz w:val="22"/>
          <w:szCs w:val="22"/>
        </w:rPr>
        <w:t xml:space="preserve">IRR, incidence risk ratio; LR, </w:t>
      </w:r>
      <w:r w:rsidRPr="008935CD">
        <w:rPr>
          <w:sz w:val="22"/>
          <w:szCs w:val="22"/>
        </w:rPr>
        <w:t>Likelihood Ratio</w:t>
      </w:r>
    </w:p>
    <w:p w14:paraId="367899B1" w14:textId="77777777" w:rsidR="009A26CB" w:rsidRDefault="009A26CB">
      <w:pPr>
        <w:rPr>
          <w:sz w:val="22"/>
          <w:szCs w:val="22"/>
        </w:rPr>
      </w:pPr>
    </w:p>
    <w:p w14:paraId="71B36950" w14:textId="77777777" w:rsidR="009A26CB" w:rsidRDefault="009A26CB">
      <w:pPr>
        <w:rPr>
          <w:sz w:val="22"/>
          <w:szCs w:val="22"/>
        </w:rPr>
      </w:pPr>
    </w:p>
    <w:p w14:paraId="75C913DF" w14:textId="77777777" w:rsidR="009A26CB" w:rsidRDefault="009A26C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EAA192D" w14:textId="36073622" w:rsidR="004D2A8C" w:rsidRDefault="004D2A8C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</w:t>
      </w:r>
      <w:r w:rsidR="009E04F7">
        <w:rPr>
          <w:sz w:val="22"/>
          <w:szCs w:val="22"/>
        </w:rPr>
        <w:t>5</w:t>
      </w:r>
      <w:r>
        <w:rPr>
          <w:sz w:val="22"/>
          <w:szCs w:val="22"/>
        </w:rPr>
        <w:t>. Symptoms</w:t>
      </w:r>
    </w:p>
    <w:tbl>
      <w:tblPr>
        <w:tblW w:w="968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71"/>
        <w:gridCol w:w="1603"/>
        <w:gridCol w:w="1604"/>
        <w:gridCol w:w="1604"/>
        <w:gridCol w:w="1606"/>
      </w:tblGrid>
      <w:tr w:rsidR="004D2A8C" w:rsidRPr="004D2A8C" w14:paraId="792B354D" w14:textId="77777777" w:rsidTr="004D2A8C">
        <w:trPr>
          <w:trHeight w:val="355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  <w:hideMark/>
          </w:tcPr>
          <w:p w14:paraId="60E152D6" w14:textId="77777777" w:rsidR="004D2A8C" w:rsidRPr="004D2A8C" w:rsidRDefault="004D2A8C" w:rsidP="004D2A8C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3D4AD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b/>
                <w:bCs/>
                <w:sz w:val="22"/>
                <w:szCs w:val="22"/>
              </w:rPr>
              <w:t>Diffuse</w:t>
            </w:r>
          </w:p>
          <w:p w14:paraId="4272D121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(n=89, 73.0%)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DC87D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b/>
                <w:bCs/>
                <w:sz w:val="22"/>
                <w:szCs w:val="22"/>
              </w:rPr>
              <w:t>Localized</w:t>
            </w:r>
          </w:p>
          <w:p w14:paraId="769133A8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(n=20, 16.4%)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7A27A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b/>
                <w:bCs/>
                <w:sz w:val="22"/>
                <w:szCs w:val="22"/>
              </w:rPr>
              <w:t>Unknown</w:t>
            </w:r>
          </w:p>
          <w:p w14:paraId="77A0F21E" w14:textId="4870E68E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(n=</w:t>
            </w:r>
            <w:r w:rsidR="000C68B6" w:rsidRPr="004D2A8C">
              <w:rPr>
                <w:sz w:val="22"/>
                <w:szCs w:val="22"/>
              </w:rPr>
              <w:t>13, 10.6</w:t>
            </w:r>
            <w:r w:rsidRPr="004D2A8C">
              <w:rPr>
                <w:sz w:val="22"/>
                <w:szCs w:val="22"/>
              </w:rPr>
              <w:t>%)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553E5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b/>
                <w:bCs/>
                <w:sz w:val="22"/>
                <w:szCs w:val="22"/>
              </w:rPr>
              <w:t>Total</w:t>
            </w:r>
          </w:p>
          <w:p w14:paraId="542060B7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(N=122)</w:t>
            </w:r>
          </w:p>
        </w:tc>
      </w:tr>
      <w:tr w:rsidR="004D2A8C" w:rsidRPr="004D2A8C" w14:paraId="2C30E764" w14:textId="77777777" w:rsidTr="004D2A8C">
        <w:trPr>
          <w:trHeight w:val="307"/>
        </w:trPr>
        <w:tc>
          <w:tcPr>
            <w:tcW w:w="96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A8CF99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b/>
                <w:bCs/>
                <w:sz w:val="22"/>
                <w:szCs w:val="22"/>
              </w:rPr>
              <w:t>Symptoms Reported, n (%)</w:t>
            </w:r>
          </w:p>
        </w:tc>
      </w:tr>
      <w:tr w:rsidR="004D2A8C" w:rsidRPr="004D2A8C" w14:paraId="56E4E5D6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29B3C1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Pain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E1D771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86 (96.6)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12EC49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18 (90.0)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FF6503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11 (84.6)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D322A4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115 (94.3)</w:t>
            </w:r>
          </w:p>
        </w:tc>
      </w:tr>
      <w:tr w:rsidR="004D2A8C" w:rsidRPr="004D2A8C" w14:paraId="6417734F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52311D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Swelling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32EE5E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79 (88.7)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EF54E7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12 (60.0)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990A11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12 (92.3)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241A72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103 (84.4)</w:t>
            </w:r>
          </w:p>
        </w:tc>
      </w:tr>
      <w:tr w:rsidR="004D2A8C" w:rsidRPr="004D2A8C" w14:paraId="226E3CD2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AF8D1D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Limited Range of Motion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C5958F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81 (91.0)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076ABC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17 (85.0)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969BB1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11 (84.6)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DFB6A1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109 (89.3)</w:t>
            </w:r>
          </w:p>
        </w:tc>
      </w:tr>
      <w:tr w:rsidR="004D2A8C" w:rsidRPr="004D2A8C" w14:paraId="347533AC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200134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Stiffness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DB1B95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75 (84.3)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BDE7FD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12 (60.0)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79ABFA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10 (76.9)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C77235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97 (79.5)</w:t>
            </w:r>
          </w:p>
        </w:tc>
      </w:tr>
      <w:tr w:rsidR="004D2A8C" w:rsidRPr="004D2A8C" w14:paraId="079CDE8D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4C0DDA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Instability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BC18CB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60 (67.4)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101138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10 (50.0)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71535C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 (53.9)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97A4DF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77 (63.1)</w:t>
            </w:r>
          </w:p>
        </w:tc>
      </w:tr>
      <w:tr w:rsidR="004D2A8C" w:rsidRPr="004D2A8C" w14:paraId="45C34125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126B0A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Giving Out/Away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A131BA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48 (53.9)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FD9744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8 (40.0)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A0FEB7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6 (46.2)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58ABCA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62 (50.8)</w:t>
            </w:r>
          </w:p>
        </w:tc>
      </w:tr>
      <w:tr w:rsidR="004D2A8C" w:rsidRPr="004D2A8C" w14:paraId="1E38B1D7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A6FD55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Catching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519E5E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38 (42.7)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35329F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4 (20.0)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E3D99F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6 (46.2)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209D21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48 (39.3)</w:t>
            </w:r>
          </w:p>
        </w:tc>
      </w:tr>
      <w:tr w:rsidR="004D2A8C" w:rsidRPr="004D2A8C" w14:paraId="2DA4D0FF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0B3716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Locking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4D0063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47 (52.8)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14B50D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 (35.0)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728817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 (53.9)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DBC86C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61 (50.0)</w:t>
            </w:r>
          </w:p>
        </w:tc>
      </w:tr>
      <w:tr w:rsidR="004D2A8C" w:rsidRPr="004D2A8C" w14:paraId="2C94C7CF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F2808F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Popping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3AB116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44 (49.4)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A8693E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10 (50.0)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DA379B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 (53.9)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94051C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61 (50.0)</w:t>
            </w:r>
          </w:p>
        </w:tc>
      </w:tr>
      <w:tr w:rsidR="004D2A8C" w:rsidRPr="004D2A8C" w14:paraId="208DA1D5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C2125C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Clicking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473C2C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48 (58.9)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DC3B47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5 (25.0)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ADDBA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5 (38.5)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78CE42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58 (47.5)</w:t>
            </w:r>
          </w:p>
        </w:tc>
      </w:tr>
      <w:tr w:rsidR="004D2A8C" w:rsidRPr="004D2A8C" w14:paraId="69E7F180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861DE0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Grinding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350EBD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31 (34.8)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8345F3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6 (30.0)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1F3438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4 (30.8)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234A58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41 (33.6)</w:t>
            </w:r>
          </w:p>
        </w:tc>
      </w:tr>
      <w:tr w:rsidR="004D2A8C" w:rsidRPr="004D2A8C" w14:paraId="43EFDDBE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28AC0C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Pressure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5CF517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45 (50.6)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335E0F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8 (40.0)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AC22AB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2 (15.4)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BABCF6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55 (45.1)</w:t>
            </w:r>
          </w:p>
        </w:tc>
      </w:tr>
      <w:tr w:rsidR="004D2A8C" w:rsidRPr="004D2A8C" w14:paraId="52E01B31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1A9A96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Weakened/tired/lack of muscle strength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A96127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55 (61.8)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010E40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10 (50.0)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8C9B79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5 (38.5)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352BDA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70 (57.4)</w:t>
            </w:r>
          </w:p>
        </w:tc>
      </w:tr>
      <w:tr w:rsidR="004D2A8C" w:rsidRPr="004D2A8C" w14:paraId="0D669B1B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800E33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Heat/Hot to Touch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ADADD8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50 (56.2)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F2FFED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4 (20.0)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50F360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 (53.9)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958045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61 (50.0)</w:t>
            </w:r>
          </w:p>
        </w:tc>
      </w:tr>
      <w:tr w:rsidR="004D2A8C" w:rsidRPr="004D2A8C" w14:paraId="4A8861F4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590B97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Sensitivity/Discomfort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1E5CD9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56 (62.9)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DCC520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11 (55.0)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8343BA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 (53.9)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CA0E04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74 (60.7)</w:t>
            </w:r>
          </w:p>
        </w:tc>
      </w:tr>
      <w:tr w:rsidR="004D2A8C" w:rsidRPr="004D2A8C" w14:paraId="111E4F7C" w14:textId="77777777" w:rsidTr="004D2A8C">
        <w:trPr>
          <w:trHeight w:val="307"/>
        </w:trPr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22B7D0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Enlargement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F28F29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30 (33.7)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B079C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5 (25.0)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0FE535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5 (38.5)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D8ED90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40 (32.8)</w:t>
            </w:r>
          </w:p>
        </w:tc>
      </w:tr>
    </w:tbl>
    <w:p w14:paraId="10B4E487" w14:textId="77777777" w:rsidR="004D2A8C" w:rsidRDefault="004D2A8C">
      <w:pPr>
        <w:rPr>
          <w:sz w:val="22"/>
          <w:szCs w:val="22"/>
        </w:rPr>
      </w:pPr>
    </w:p>
    <w:p w14:paraId="06073D67" w14:textId="4DB49908" w:rsidR="004D2A8C" w:rsidRDefault="004D2A8C">
      <w:pPr>
        <w:rPr>
          <w:sz w:val="22"/>
          <w:szCs w:val="22"/>
        </w:rPr>
      </w:pPr>
      <w:r>
        <w:rPr>
          <w:sz w:val="22"/>
          <w:szCs w:val="22"/>
        </w:rPr>
        <w:t xml:space="preserve">Table </w:t>
      </w:r>
      <w:r w:rsidR="004C6BC6">
        <w:rPr>
          <w:sz w:val="22"/>
          <w:szCs w:val="22"/>
        </w:rPr>
        <w:t>6</w:t>
      </w:r>
      <w:r>
        <w:rPr>
          <w:sz w:val="22"/>
          <w:szCs w:val="22"/>
        </w:rPr>
        <w:t>. Burden of Disease</w:t>
      </w:r>
    </w:p>
    <w:tbl>
      <w:tblPr>
        <w:tblW w:w="999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67"/>
        <w:gridCol w:w="1656"/>
        <w:gridCol w:w="1656"/>
        <w:gridCol w:w="1656"/>
        <w:gridCol w:w="1656"/>
      </w:tblGrid>
      <w:tr w:rsidR="004D2A8C" w:rsidRPr="004D2A8C" w14:paraId="0D5785C0" w14:textId="77777777" w:rsidTr="004D2A8C">
        <w:trPr>
          <w:trHeight w:val="694"/>
        </w:trPr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  <w:hideMark/>
          </w:tcPr>
          <w:p w14:paraId="3E0D249D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b/>
                <w:bCs/>
                <w:sz w:val="22"/>
                <w:szCs w:val="22"/>
              </w:rPr>
              <w:t>In the past 7 days…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2733A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b/>
                <w:bCs/>
                <w:sz w:val="22"/>
                <w:szCs w:val="22"/>
              </w:rPr>
              <w:t>Diffuse</w:t>
            </w:r>
          </w:p>
          <w:p w14:paraId="254B49E5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(n=89, 73.0%)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E9727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b/>
                <w:bCs/>
                <w:sz w:val="22"/>
                <w:szCs w:val="22"/>
              </w:rPr>
              <w:t>Localized</w:t>
            </w:r>
          </w:p>
          <w:p w14:paraId="4BD99F84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(n=20, 16.4%)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95774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b/>
                <w:bCs/>
                <w:sz w:val="22"/>
                <w:szCs w:val="22"/>
              </w:rPr>
              <w:t>Unknown</w:t>
            </w:r>
          </w:p>
          <w:p w14:paraId="252CE871" w14:textId="01DB2269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(n=</w:t>
            </w:r>
            <w:r w:rsidR="000C68B6" w:rsidRPr="004D2A8C">
              <w:rPr>
                <w:sz w:val="22"/>
                <w:szCs w:val="22"/>
              </w:rPr>
              <w:t>13, 10.6</w:t>
            </w:r>
            <w:r w:rsidRPr="004D2A8C">
              <w:rPr>
                <w:sz w:val="22"/>
                <w:szCs w:val="22"/>
              </w:rPr>
              <w:t>%)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DEEB9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b/>
                <w:bCs/>
                <w:sz w:val="22"/>
                <w:szCs w:val="22"/>
              </w:rPr>
              <w:t>Total</w:t>
            </w:r>
          </w:p>
          <w:p w14:paraId="4B1C0779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(N=122)</w:t>
            </w:r>
          </w:p>
        </w:tc>
      </w:tr>
      <w:tr w:rsidR="004D2A8C" w:rsidRPr="004D2A8C" w14:paraId="1E7D0F97" w14:textId="77777777" w:rsidTr="004D2A8C">
        <w:trPr>
          <w:trHeight w:val="412"/>
        </w:trPr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B2D397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b/>
                <w:bCs/>
                <w:sz w:val="22"/>
                <w:szCs w:val="22"/>
              </w:rPr>
              <w:t>Pain Interfere in day-to-day activities, n (%)</w:t>
            </w:r>
          </w:p>
          <w:p w14:paraId="746C3493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Not at all</w:t>
            </w:r>
          </w:p>
          <w:p w14:paraId="7629DAD1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To any degree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A47A54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39035333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3EBC8806" w14:textId="31F5AD3A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12 (13.5)</w:t>
            </w:r>
          </w:p>
          <w:p w14:paraId="61BB3102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77 (86.5)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C1C633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0CD003A3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75E4A4AA" w14:textId="77777777" w:rsid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8 (40.0)</w:t>
            </w:r>
          </w:p>
          <w:p w14:paraId="640F4CAD" w14:textId="5B4EB78E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12 (60.0)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64576D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30246947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39FD8408" w14:textId="327AE809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3 (23.1)</w:t>
            </w:r>
          </w:p>
          <w:p w14:paraId="4DBEF20F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10 (76.9)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CA6FE1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039FBAB0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31590A68" w14:textId="7E32F2F6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23 (18.9)</w:t>
            </w:r>
          </w:p>
          <w:p w14:paraId="3FF11345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99 (81.1)</w:t>
            </w:r>
          </w:p>
        </w:tc>
      </w:tr>
      <w:tr w:rsidR="004D2A8C" w:rsidRPr="004D2A8C" w14:paraId="709AB10D" w14:textId="77777777" w:rsidTr="004D2A8C">
        <w:trPr>
          <w:trHeight w:val="412"/>
        </w:trPr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CBDF4F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b/>
                <w:bCs/>
                <w:sz w:val="22"/>
                <w:szCs w:val="22"/>
              </w:rPr>
              <w:t>Pain Interfere in social activities, n (%)</w:t>
            </w:r>
          </w:p>
          <w:p w14:paraId="2E42B02B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Not at all</w:t>
            </w:r>
          </w:p>
          <w:p w14:paraId="4F6D2CA0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lastRenderedPageBreak/>
              <w:t>To any degree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828BFB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6C0E5724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2A55C926" w14:textId="1940F54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15 (16.9)</w:t>
            </w:r>
          </w:p>
          <w:p w14:paraId="3812742C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lastRenderedPageBreak/>
              <w:t>74 (83.1)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E2509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5F8B97BB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36FF8CC2" w14:textId="1A0F7F19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 (35.0)</w:t>
            </w:r>
          </w:p>
          <w:p w14:paraId="04C7C0FA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lastRenderedPageBreak/>
              <w:t>13 (65.0)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E34DD7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0251BF05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7E42E9C5" w14:textId="2C2E2BC4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3 (23.1)</w:t>
            </w:r>
          </w:p>
          <w:p w14:paraId="680F182F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lastRenderedPageBreak/>
              <w:t>10 (76.9)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40C32F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598D97A1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261FB963" w14:textId="488CB8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25 (20.5)</w:t>
            </w:r>
          </w:p>
          <w:p w14:paraId="2A17DD8A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lastRenderedPageBreak/>
              <w:t>97 (79.5)</w:t>
            </w:r>
          </w:p>
        </w:tc>
      </w:tr>
      <w:tr w:rsidR="004D2A8C" w:rsidRPr="004D2A8C" w14:paraId="2E740ED7" w14:textId="77777777" w:rsidTr="004D2A8C">
        <w:trPr>
          <w:trHeight w:val="412"/>
        </w:trPr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872938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b/>
                <w:bCs/>
                <w:sz w:val="22"/>
                <w:szCs w:val="22"/>
              </w:rPr>
              <w:lastRenderedPageBreak/>
              <w:t>Pain Interfere in enjoyment of life, n (%)</w:t>
            </w:r>
          </w:p>
          <w:p w14:paraId="51453FF4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Not at all</w:t>
            </w:r>
          </w:p>
          <w:p w14:paraId="68B36228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To any degree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9D97C5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4B8ACD42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44C995A9" w14:textId="72D409D9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16 (18.0)</w:t>
            </w:r>
          </w:p>
          <w:p w14:paraId="047F5B46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73 (82.0)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F034AB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4FC8E9F5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24DD4EF8" w14:textId="0D21410B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6 (30.0)</w:t>
            </w:r>
          </w:p>
          <w:p w14:paraId="592B3EF5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14 (70.0)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ED5323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2F43B7DD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6B1B260D" w14:textId="109B421B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2 (15.4)</w:t>
            </w:r>
          </w:p>
          <w:p w14:paraId="0B8FB3E4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11 (84.6)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091044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1DDAF65D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22F4EC59" w14:textId="0FC1EE2D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24 (19.7)</w:t>
            </w:r>
          </w:p>
          <w:p w14:paraId="291BE6DA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98 (80.3)</w:t>
            </w:r>
          </w:p>
        </w:tc>
      </w:tr>
      <w:tr w:rsidR="004D2A8C" w:rsidRPr="004D2A8C" w14:paraId="68BD287E" w14:textId="77777777" w:rsidTr="004D2A8C">
        <w:trPr>
          <w:trHeight w:val="412"/>
        </w:trPr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6A192F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b/>
                <w:bCs/>
                <w:sz w:val="22"/>
                <w:szCs w:val="22"/>
              </w:rPr>
              <w:t>Pain Interfere in enjoyment in fun activities, n (%)</w:t>
            </w:r>
          </w:p>
          <w:p w14:paraId="4254FA10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Not at all</w:t>
            </w:r>
          </w:p>
          <w:p w14:paraId="510A176C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To any degree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1058F4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55D86326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0B315B63" w14:textId="59315D62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13 (14.6)</w:t>
            </w:r>
          </w:p>
          <w:p w14:paraId="7F8B8D93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76 (85.4)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BAC97E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3542F8A3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27C32B7A" w14:textId="1BD0D332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7 (35.0)</w:t>
            </w:r>
          </w:p>
          <w:p w14:paraId="0567B087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13 (65.0%)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340A05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4C77FFCF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75EBF046" w14:textId="7771312A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 (7.7)</w:t>
            </w:r>
          </w:p>
          <w:p w14:paraId="776DA756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12 (92.3)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A49756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45178C6A" w14:textId="77777777" w:rsidR="004D2A8C" w:rsidRDefault="004D2A8C" w:rsidP="004D2A8C">
            <w:pPr>
              <w:rPr>
                <w:sz w:val="22"/>
                <w:szCs w:val="22"/>
              </w:rPr>
            </w:pPr>
          </w:p>
          <w:p w14:paraId="44B97C76" w14:textId="674E6221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21 (17.2)</w:t>
            </w:r>
          </w:p>
          <w:p w14:paraId="1AE89C34" w14:textId="77777777" w:rsidR="004D2A8C" w:rsidRPr="004D2A8C" w:rsidRDefault="004D2A8C" w:rsidP="004D2A8C">
            <w:pPr>
              <w:rPr>
                <w:sz w:val="22"/>
                <w:szCs w:val="22"/>
              </w:rPr>
            </w:pPr>
            <w:r w:rsidRPr="004D2A8C">
              <w:rPr>
                <w:sz w:val="22"/>
                <w:szCs w:val="22"/>
              </w:rPr>
              <w:t>101 (82.8)</w:t>
            </w:r>
          </w:p>
        </w:tc>
      </w:tr>
    </w:tbl>
    <w:p w14:paraId="48FE6ACE" w14:textId="33650973" w:rsidR="00ED0CD6" w:rsidRDefault="00ED0CD6">
      <w:pPr>
        <w:rPr>
          <w:sz w:val="22"/>
          <w:szCs w:val="22"/>
        </w:rPr>
        <w:sectPr w:rsidR="00ED0CD6" w:rsidSect="008015F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3A6E3E5" w14:textId="32EC932A" w:rsidR="007B6B7E" w:rsidRDefault="007B6B7E" w:rsidP="007B6B7E">
      <w:r>
        <w:lastRenderedPageBreak/>
        <w:t xml:space="preserve">Table 7. Misdiagnosis by Pediatric and Adult Patients using Conditional Logistic Regression adjusted for sex, TGCT subtype, diagnosing provider, and disease </w:t>
      </w:r>
      <w:proofErr w:type="gramStart"/>
      <w:r>
        <w:t>location</w:t>
      </w:r>
      <w:proofErr w:type="gramEnd"/>
    </w:p>
    <w:tbl>
      <w:tblPr>
        <w:tblW w:w="944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6"/>
        <w:gridCol w:w="2053"/>
        <w:gridCol w:w="1998"/>
        <w:gridCol w:w="1631"/>
        <w:gridCol w:w="1358"/>
      </w:tblGrid>
      <w:tr w:rsidR="007B6B7E" w:rsidRPr="001E609D" w14:paraId="4754E682" w14:textId="77777777" w:rsidTr="008015FF">
        <w:trPr>
          <w:trHeight w:val="536"/>
        </w:trPr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81CB17" w14:textId="77777777" w:rsidR="007B6B7E" w:rsidRPr="001E609D" w:rsidRDefault="007B6B7E" w:rsidP="009133BD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5917C8" w14:textId="77777777" w:rsidR="007B6B7E" w:rsidRPr="001E609D" w:rsidRDefault="007B6B7E" w:rsidP="009133BD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Misdiagnosis 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F2391D" w14:textId="77777777" w:rsidR="007B6B7E" w:rsidRPr="001E609D" w:rsidRDefault="007B6B7E" w:rsidP="009133BD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No Misdiagnosis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85BEC2" w14:textId="77777777" w:rsidR="007B6B7E" w:rsidRPr="001E609D" w:rsidRDefault="007B6B7E" w:rsidP="009133BD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1E609D">
              <w:rPr>
                <w:rFonts w:ascii="Arial" w:hAnsi="Arial" w:cs="Arial"/>
                <w:color w:val="000000" w:themeColor="text1"/>
                <w:szCs w:val="22"/>
              </w:rPr>
              <w:t>Adjusted OR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Pr="001E609D">
              <w:rPr>
                <w:rFonts w:ascii="Arial" w:hAnsi="Arial" w:cs="Arial"/>
                <w:color w:val="000000" w:themeColor="text1"/>
                <w:szCs w:val="22"/>
              </w:rPr>
              <w:t>(95% CI)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F425A5" w14:textId="77777777" w:rsidR="007B6B7E" w:rsidRPr="001E609D" w:rsidRDefault="007B6B7E" w:rsidP="009133BD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1E609D">
              <w:rPr>
                <w:rFonts w:ascii="Arial" w:hAnsi="Arial" w:cs="Arial"/>
                <w:i/>
                <w:iCs/>
                <w:color w:val="000000" w:themeColor="text1"/>
                <w:szCs w:val="22"/>
              </w:rPr>
              <w:t>p</w:t>
            </w:r>
            <w:r>
              <w:rPr>
                <w:rFonts w:ascii="Arial" w:hAnsi="Arial" w:cs="Arial"/>
                <w:i/>
                <w:iCs/>
                <w:color w:val="000000" w:themeColor="text1"/>
                <w:szCs w:val="22"/>
              </w:rPr>
              <w:t>-</w:t>
            </w:r>
            <w:r w:rsidRPr="001E609D">
              <w:rPr>
                <w:rFonts w:ascii="Arial" w:hAnsi="Arial" w:cs="Arial"/>
                <w:color w:val="000000" w:themeColor="text1"/>
                <w:szCs w:val="22"/>
              </w:rPr>
              <w:t>value</w:t>
            </w:r>
          </w:p>
        </w:tc>
      </w:tr>
      <w:tr w:rsidR="007B6B7E" w:rsidRPr="001E609D" w14:paraId="3931BA44" w14:textId="77777777" w:rsidTr="008015FF">
        <w:trPr>
          <w:trHeight w:val="421"/>
        </w:trPr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1BF294" w14:textId="1597C871" w:rsidR="007B6B7E" w:rsidRDefault="00812AC2" w:rsidP="009133BD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Adults</w:t>
            </w:r>
            <w:r w:rsidR="007B6B7E">
              <w:rPr>
                <w:rFonts w:ascii="Arial" w:hAnsi="Arial" w:cs="Arial"/>
                <w:color w:val="000000" w:themeColor="text1"/>
                <w:szCs w:val="22"/>
              </w:rPr>
              <w:t xml:space="preserve"> (ref)</w:t>
            </w:r>
          </w:p>
          <w:p w14:paraId="0E35DA15" w14:textId="1CA1D732" w:rsidR="007B6B7E" w:rsidRPr="001E609D" w:rsidRDefault="00812AC2" w:rsidP="009133BD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Pediatrics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FC0197" w14:textId="723F6C2F" w:rsidR="007B6B7E" w:rsidRDefault="0048791E" w:rsidP="009133BD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248 (49.9)</w:t>
            </w:r>
          </w:p>
          <w:p w14:paraId="58D5CCE7" w14:textId="2C4C88AD" w:rsidR="007B6B7E" w:rsidRPr="001E609D" w:rsidRDefault="0048791E" w:rsidP="009133BD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76 (62.3)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2ABF6" w14:textId="5DFAA15B" w:rsidR="007B6B7E" w:rsidRDefault="0048791E" w:rsidP="009133BD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249 (50.1)</w:t>
            </w:r>
          </w:p>
          <w:p w14:paraId="562BC160" w14:textId="48BEEB47" w:rsidR="007B6B7E" w:rsidRPr="001E609D" w:rsidRDefault="0048791E" w:rsidP="009133BD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46 (37.7)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A664E0" w14:textId="20BC242F" w:rsidR="007B6B7E" w:rsidRPr="001E609D" w:rsidRDefault="007B6B7E" w:rsidP="009133BD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br/>
            </w:r>
            <w:r w:rsidRPr="001E609D">
              <w:rPr>
                <w:rFonts w:ascii="Arial" w:hAnsi="Arial" w:cs="Arial"/>
                <w:color w:val="000000" w:themeColor="text1"/>
                <w:szCs w:val="22"/>
              </w:rPr>
              <w:t>1.</w:t>
            </w:r>
            <w:r w:rsidR="00812AC2">
              <w:rPr>
                <w:rFonts w:ascii="Arial" w:hAnsi="Arial" w:cs="Arial"/>
                <w:color w:val="000000" w:themeColor="text1"/>
                <w:szCs w:val="22"/>
              </w:rPr>
              <w:t>2 (1.1, 1.</w:t>
            </w:r>
            <w:r w:rsidR="004A3FEF">
              <w:rPr>
                <w:rFonts w:ascii="Arial" w:hAnsi="Arial" w:cs="Arial"/>
                <w:color w:val="000000" w:themeColor="text1"/>
                <w:szCs w:val="22"/>
              </w:rPr>
              <w:t>5</w:t>
            </w:r>
            <w:r w:rsidR="00812AC2">
              <w:rPr>
                <w:rFonts w:ascii="Arial" w:hAnsi="Arial" w:cs="Arial"/>
                <w:color w:val="000000" w:themeColor="text1"/>
                <w:szCs w:val="22"/>
              </w:rPr>
              <w:t>)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78DFE1" w14:textId="77777777" w:rsidR="007B6B7E" w:rsidRPr="001E609D" w:rsidRDefault="007B6B7E" w:rsidP="009133BD">
            <w:pPr>
              <w:pStyle w:val="Manuscriptbody"/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br/>
            </w:r>
            <w:r w:rsidRPr="001E609D">
              <w:rPr>
                <w:rFonts w:ascii="Arial" w:hAnsi="Arial" w:cs="Arial"/>
                <w:color w:val="000000" w:themeColor="text1"/>
                <w:szCs w:val="22"/>
              </w:rPr>
              <w:t>0.0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2</w:t>
            </w:r>
          </w:p>
        </w:tc>
      </w:tr>
    </w:tbl>
    <w:p w14:paraId="43C3A263" w14:textId="77777777" w:rsidR="007B6B7E" w:rsidRDefault="007B6B7E" w:rsidP="007B6B7E">
      <w:r>
        <w:t xml:space="preserve">CI, confidence interval; D-TGCT, diffuse tenosynovial giant cell tumor; </w:t>
      </w:r>
      <w:proofErr w:type="gramStart"/>
      <w:r>
        <w:t>OR,</w:t>
      </w:r>
      <w:proofErr w:type="gramEnd"/>
      <w:r>
        <w:t xml:space="preserve"> odds ratio; L-TGCT, localized tenosynovial giant cell tumor</w:t>
      </w:r>
    </w:p>
    <w:p w14:paraId="707CD21F" w14:textId="6170B5A0" w:rsidR="00ED0CD6" w:rsidRDefault="00ED0CD6">
      <w:pPr>
        <w:rPr>
          <w:sz w:val="22"/>
          <w:szCs w:val="22"/>
        </w:rPr>
      </w:pPr>
    </w:p>
    <w:p w14:paraId="2410C3B4" w14:textId="77777777" w:rsidR="008015FF" w:rsidRDefault="008015FF">
      <w:pPr>
        <w:rPr>
          <w:sz w:val="22"/>
          <w:szCs w:val="22"/>
        </w:rPr>
      </w:pPr>
    </w:p>
    <w:p w14:paraId="06DC5A05" w14:textId="77777777" w:rsidR="008015FF" w:rsidRDefault="008015FF">
      <w:r>
        <w:br w:type="page"/>
      </w:r>
    </w:p>
    <w:p w14:paraId="45F278E7" w14:textId="744E35E6" w:rsidR="008015FF" w:rsidRDefault="008015FF" w:rsidP="008015FF">
      <w:r>
        <w:lastRenderedPageBreak/>
        <w:t>Supplementary Figure</w:t>
      </w:r>
    </w:p>
    <w:p w14:paraId="021508F1" w14:textId="77777777" w:rsidR="008015FF" w:rsidRDefault="008015FF" w:rsidP="008015FF"/>
    <w:p w14:paraId="7C04C2EA" w14:textId="77777777" w:rsidR="008015FF" w:rsidRDefault="008015FF" w:rsidP="008015F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392D1A" wp14:editId="4A841117">
                <wp:simplePos x="0" y="0"/>
                <wp:positionH relativeFrom="column">
                  <wp:posOffset>0</wp:posOffset>
                </wp:positionH>
                <wp:positionV relativeFrom="paragraph">
                  <wp:posOffset>143553</wp:posOffset>
                </wp:positionV>
                <wp:extent cx="6083808" cy="5199321"/>
                <wp:effectExtent l="0" t="0" r="0" b="0"/>
                <wp:wrapNone/>
                <wp:docPr id="18221034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808" cy="51993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A8C443" w14:textId="77777777" w:rsidR="008015FF" w:rsidRDefault="008015FF" w:rsidP="008015FF">
                            <w:r>
                              <w:t xml:space="preserve"> </w:t>
                            </w:r>
                            <w:r w:rsidRPr="003C2A21">
                              <w:rPr>
                                <w:noProof/>
                              </w:rPr>
                              <w:drawing>
                                <wp:inline distT="0" distB="0" distL="0" distR="0" wp14:anchorId="732A6FEE" wp14:editId="3E14FB1E">
                                  <wp:extent cx="5337544" cy="4476650"/>
                                  <wp:effectExtent l="0" t="0" r="0" b="0"/>
                                  <wp:docPr id="48877120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0940813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59294" cy="44948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7E02F9" w14:textId="77777777" w:rsidR="008015FF" w:rsidRDefault="008015FF" w:rsidP="008015FF">
                            <w:r>
                              <w:br/>
                              <w:t>Figure 1. Pediatric TGCT Registry Study Design. Data cut-off was October 06</w:t>
                            </w:r>
                            <w:proofErr w:type="gramStart"/>
                            <w:r>
                              <w:t xml:space="preserve"> 2022</w:t>
                            </w:r>
                            <w:proofErr w:type="gramEnd"/>
                            <w:r>
                              <w:t xml:space="preserve"> to November 26, 2024.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92D1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1.3pt;width:479.05pt;height:409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" fillcolor="white [3201]" stroked="f" strokeweight=".5pt">
                <v:textbox>
                  <w:txbxContent>
                    <w:p w14:paraId="29A8C443" w14:textId="77777777" w:rsidR="008015FF" w:rsidRDefault="008015FF" w:rsidP="008015FF">
                      <w:r>
                        <w:t xml:space="preserve"> </w:t>
                      </w:r>
                      <w:r w:rsidRPr="003C2A21">
                        <w:rPr>
                          <w:noProof/>
                        </w:rPr>
                        <w:drawing>
                          <wp:inline distT="0" distB="0" distL="0" distR="0" wp14:anchorId="732A6FEE" wp14:editId="3E14FB1E">
                            <wp:extent cx="5337544" cy="4476650"/>
                            <wp:effectExtent l="0" t="0" r="0" b="0"/>
                            <wp:docPr id="48877120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0940813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59294" cy="44948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7E02F9" w14:textId="77777777" w:rsidR="008015FF" w:rsidRDefault="008015FF" w:rsidP="008015FF">
                      <w:r>
                        <w:br/>
                        <w:t>Figure 1. Pediatric TGCT Registry Study Design. Data cut-off was October 06</w:t>
                      </w:r>
                      <w:proofErr w:type="gramStart"/>
                      <w:r>
                        <w:t xml:space="preserve"> 2022</w:t>
                      </w:r>
                      <w:proofErr w:type="gramEnd"/>
                      <w:r>
                        <w:t xml:space="preserve"> to November 26, 2024.</w:t>
                      </w:r>
                    </w:p>
                  </w:txbxContent>
                </v:textbox>
              </v:shape>
            </w:pict>
          </mc:Fallback>
        </mc:AlternateContent>
      </w:r>
    </w:p>
    <w:p w14:paraId="5DB68225" w14:textId="77777777" w:rsidR="008015FF" w:rsidRDefault="008015FF" w:rsidP="008015FF">
      <w:r>
        <w:br w:type="page"/>
      </w:r>
    </w:p>
    <w:p w14:paraId="3DABAEDE" w14:textId="77777777" w:rsidR="008015FF" w:rsidRDefault="008015FF" w:rsidP="008015FF">
      <w:pPr>
        <w:sectPr w:rsidR="008015F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E6043ED" w14:textId="77777777" w:rsidR="008015FF" w:rsidRDefault="008015FF" w:rsidP="008015FF">
      <w:pPr>
        <w:rPr>
          <w:sz w:val="22"/>
          <w:szCs w:val="22"/>
        </w:rPr>
      </w:pPr>
      <w:r w:rsidRPr="00ED0CD6">
        <w:rPr>
          <w:noProof/>
          <w:sz w:val="22"/>
          <w:szCs w:val="22"/>
        </w:rPr>
        <w:lastRenderedPageBreak/>
        <w:drawing>
          <wp:inline distT="0" distB="0" distL="0" distR="0" wp14:anchorId="4790869B" wp14:editId="0E88CDB1">
            <wp:extent cx="8229600" cy="3933825"/>
            <wp:effectExtent l="0" t="0" r="0" b="3175"/>
            <wp:docPr id="264082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3157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ACDAA" w14:textId="77777777" w:rsidR="008015FF" w:rsidRPr="003C2A21" w:rsidRDefault="008015FF" w:rsidP="008015FF">
      <w:pPr>
        <w:rPr>
          <w:sz w:val="22"/>
          <w:szCs w:val="22"/>
        </w:rPr>
      </w:pPr>
      <w:r>
        <w:rPr>
          <w:sz w:val="22"/>
          <w:szCs w:val="22"/>
        </w:rPr>
        <w:t>Figure 2. Proposed Treatment Paradigm for pediatric patients with TGCT</w:t>
      </w:r>
    </w:p>
    <w:p w14:paraId="3AD3B57F" w14:textId="177E403D" w:rsidR="008015FF" w:rsidRPr="00105656" w:rsidRDefault="008015FF"/>
    <w:sectPr w:rsidR="008015FF" w:rsidRPr="00105656" w:rsidSect="00ED0CD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39B8"/>
    <w:multiLevelType w:val="hybridMultilevel"/>
    <w:tmpl w:val="1778C760"/>
    <w:lvl w:ilvl="0" w:tplc="6D34D2D6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09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C9"/>
    <w:rsid w:val="000243C9"/>
    <w:rsid w:val="0002546A"/>
    <w:rsid w:val="000C68B6"/>
    <w:rsid w:val="000E1D58"/>
    <w:rsid w:val="00105656"/>
    <w:rsid w:val="00120F94"/>
    <w:rsid w:val="00260259"/>
    <w:rsid w:val="002F0716"/>
    <w:rsid w:val="00337DF8"/>
    <w:rsid w:val="003B182A"/>
    <w:rsid w:val="003C2A21"/>
    <w:rsid w:val="00426BD9"/>
    <w:rsid w:val="0048791E"/>
    <w:rsid w:val="004A3FEF"/>
    <w:rsid w:val="004B5881"/>
    <w:rsid w:val="004C56D2"/>
    <w:rsid w:val="004C6BC6"/>
    <w:rsid w:val="004D2A8C"/>
    <w:rsid w:val="0057057E"/>
    <w:rsid w:val="005E01DA"/>
    <w:rsid w:val="0060166B"/>
    <w:rsid w:val="00693F73"/>
    <w:rsid w:val="006E1ACD"/>
    <w:rsid w:val="007977DE"/>
    <w:rsid w:val="007B6B7E"/>
    <w:rsid w:val="008015FF"/>
    <w:rsid w:val="00812AC2"/>
    <w:rsid w:val="0084158D"/>
    <w:rsid w:val="0086086A"/>
    <w:rsid w:val="008935CD"/>
    <w:rsid w:val="009A26CB"/>
    <w:rsid w:val="009E04F7"/>
    <w:rsid w:val="009F332A"/>
    <w:rsid w:val="00B573B7"/>
    <w:rsid w:val="00B71D11"/>
    <w:rsid w:val="00B80D65"/>
    <w:rsid w:val="00B9533A"/>
    <w:rsid w:val="00C64132"/>
    <w:rsid w:val="00D05E10"/>
    <w:rsid w:val="00E334AA"/>
    <w:rsid w:val="00E44E27"/>
    <w:rsid w:val="00E55DEF"/>
    <w:rsid w:val="00E70084"/>
    <w:rsid w:val="00EC768B"/>
    <w:rsid w:val="00ED0CD6"/>
    <w:rsid w:val="00F8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5E41A"/>
  <w15:chartTrackingRefBased/>
  <w15:docId w15:val="{A73BE97B-C88E-CA42-964E-BA0E7CAB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3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3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3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3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3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3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3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3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3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3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3C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B5881"/>
  </w:style>
  <w:style w:type="paragraph" w:customStyle="1" w:styleId="Manuscriptbody">
    <w:name w:val="Manuscript body"/>
    <w:basedOn w:val="NormalWeb"/>
    <w:link w:val="ManuscriptbodyChar"/>
    <w:qFormat/>
    <w:rsid w:val="004B5881"/>
    <w:pPr>
      <w:spacing w:after="100" w:afterAutospacing="1" w:line="360" w:lineRule="auto"/>
    </w:pPr>
    <w:rPr>
      <w:rFonts w:ascii="Tahoma" w:eastAsia="Times New Roman" w:hAnsi="Tahoma"/>
      <w:kern w:val="0"/>
      <w:sz w:val="22"/>
      <w:lang w:val="en-GB" w:eastAsia="ja-JP"/>
      <w14:ligatures w14:val="none"/>
    </w:rPr>
  </w:style>
  <w:style w:type="character" w:customStyle="1" w:styleId="ManuscriptbodyChar">
    <w:name w:val="Manuscript body Char"/>
    <w:basedOn w:val="DefaultParagraphFont"/>
    <w:link w:val="Manuscriptbody"/>
    <w:rsid w:val="004B5881"/>
    <w:rPr>
      <w:rFonts w:ascii="Tahoma" w:eastAsia="Times New Roman" w:hAnsi="Tahoma" w:cs="Times New Roman"/>
      <w:kern w:val="0"/>
      <w:sz w:val="22"/>
      <w:lang w:val="en-GB"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B5881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9A2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3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 Stern</dc:creator>
  <cp:keywords/>
  <dc:description/>
  <cp:lastModifiedBy>Sydney Stern</cp:lastModifiedBy>
  <cp:revision>3</cp:revision>
  <dcterms:created xsi:type="dcterms:W3CDTF">2025-12-31T14:23:00Z</dcterms:created>
  <dcterms:modified xsi:type="dcterms:W3CDTF">2025-12-31T14:23:00Z</dcterms:modified>
</cp:coreProperties>
</file>