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D14E8" w14:textId="77777777" w:rsidR="00AA6A87" w:rsidRPr="00EF702B" w:rsidRDefault="00AA6A87" w:rsidP="00AA6A87">
      <w:pPr>
        <w:spacing w:after="0"/>
        <w:jc w:val="both"/>
        <w:rPr>
          <w:rFonts w:cstheme="minorHAnsi"/>
          <w:b/>
          <w:bCs/>
          <w:sz w:val="20"/>
          <w:szCs w:val="20"/>
          <w:lang w:val="en-US"/>
        </w:rPr>
      </w:pPr>
      <w:r w:rsidRPr="00EF702B">
        <w:rPr>
          <w:rFonts w:cstheme="minorHAnsi"/>
          <w:b/>
          <w:bCs/>
          <w:sz w:val="20"/>
          <w:szCs w:val="20"/>
          <w:lang w:val="en-US"/>
        </w:rPr>
        <w:t>SUPPLEMENTARY MATERIAL</w:t>
      </w:r>
    </w:p>
    <w:p w14:paraId="12ED14E9" w14:textId="77777777" w:rsidR="00AA6A87" w:rsidRPr="00EF702B" w:rsidRDefault="00AA6A87" w:rsidP="00AA6A87">
      <w:pPr>
        <w:spacing w:after="0"/>
        <w:jc w:val="both"/>
        <w:rPr>
          <w:rFonts w:cstheme="minorHAnsi"/>
          <w:b/>
          <w:bCs/>
          <w:sz w:val="20"/>
          <w:szCs w:val="20"/>
          <w:lang w:val="en-US"/>
        </w:rPr>
      </w:pPr>
    </w:p>
    <w:p w14:paraId="12ED14EA" w14:textId="77777777" w:rsidR="00AA6A87" w:rsidRPr="00EF702B" w:rsidRDefault="00AA6A87" w:rsidP="00AA6A87">
      <w:pPr>
        <w:spacing w:after="0"/>
        <w:jc w:val="both"/>
        <w:rPr>
          <w:rFonts w:cstheme="minorHAnsi"/>
          <w:b/>
          <w:bCs/>
          <w:sz w:val="20"/>
          <w:szCs w:val="20"/>
          <w:lang w:val="en-US"/>
        </w:rPr>
      </w:pPr>
      <w:r w:rsidRPr="00EF702B">
        <w:rPr>
          <w:rFonts w:cstheme="minorHAnsi"/>
          <w:b/>
          <w:bCs/>
          <w:sz w:val="20"/>
          <w:szCs w:val="20"/>
          <w:lang w:val="en-US"/>
        </w:rPr>
        <w:t>Supplementary material 1: Script for interview survey</w:t>
      </w:r>
    </w:p>
    <w:p w14:paraId="12ED14EB" w14:textId="77777777" w:rsidR="00AA6A87" w:rsidRPr="00EF702B" w:rsidRDefault="00AA6A87" w:rsidP="00AA6A87">
      <w:pPr>
        <w:spacing w:after="0"/>
        <w:jc w:val="both"/>
        <w:rPr>
          <w:rFonts w:cstheme="minorHAnsi"/>
          <w:b/>
          <w:sz w:val="20"/>
          <w:szCs w:val="20"/>
          <w:lang w:val="en-US"/>
        </w:rPr>
      </w:pPr>
      <w:r w:rsidRPr="00EF702B">
        <w:rPr>
          <w:rFonts w:cstheme="minorHAnsi"/>
          <w:b/>
          <w:sz w:val="20"/>
          <w:szCs w:val="20"/>
          <w:lang w:val="en-US"/>
        </w:rPr>
        <w:t xml:space="preserve">Thank you for agreeing to participate in this research about quality of life in Relapsing Polychondritis. </w:t>
      </w:r>
    </w:p>
    <w:p w14:paraId="12ED14EC" w14:textId="77777777" w:rsidR="00AA6A87" w:rsidRPr="00EF702B" w:rsidRDefault="00AA6A87" w:rsidP="00AA6A87">
      <w:pPr>
        <w:spacing w:after="0"/>
        <w:jc w:val="both"/>
        <w:rPr>
          <w:rFonts w:cstheme="minorHAnsi"/>
          <w:sz w:val="20"/>
          <w:szCs w:val="20"/>
          <w:lang w:val="en-US"/>
        </w:rPr>
      </w:pPr>
      <w:r w:rsidRPr="00EF702B">
        <w:rPr>
          <w:rFonts w:cstheme="minorHAnsi"/>
          <w:sz w:val="20"/>
          <w:szCs w:val="20"/>
          <w:lang w:val="en-US"/>
        </w:rPr>
        <w:t xml:space="preserve">This survey </w:t>
      </w:r>
      <w:proofErr w:type="gramStart"/>
      <w:r w:rsidRPr="00EF702B">
        <w:rPr>
          <w:rFonts w:cstheme="minorHAnsi"/>
          <w:sz w:val="20"/>
          <w:szCs w:val="20"/>
          <w:lang w:val="en-US"/>
        </w:rPr>
        <w:t>is designed</w:t>
      </w:r>
      <w:proofErr w:type="gramEnd"/>
      <w:r w:rsidRPr="00EF702B">
        <w:rPr>
          <w:rFonts w:cstheme="minorHAnsi"/>
          <w:sz w:val="20"/>
          <w:szCs w:val="20"/>
          <w:lang w:val="en-US"/>
        </w:rPr>
        <w:t xml:space="preserve"> as an “online interview”, to better understand what persons living with relapsing polychondritis (RP) feel, and how RP affects their daily life. So there are no right or wrong answers to any of our questions, we are truly interested in </w:t>
      </w:r>
      <w:r w:rsidRPr="00EF702B">
        <w:rPr>
          <w:rFonts w:cstheme="minorHAnsi"/>
          <w:i/>
          <w:sz w:val="20"/>
          <w:szCs w:val="20"/>
          <w:lang w:val="en-US"/>
        </w:rPr>
        <w:t>your own</w:t>
      </w:r>
      <w:r w:rsidRPr="00EF702B">
        <w:rPr>
          <w:rFonts w:cstheme="minorHAnsi"/>
          <w:sz w:val="20"/>
          <w:szCs w:val="20"/>
          <w:lang w:val="en-US"/>
        </w:rPr>
        <w:t xml:space="preserve"> </w:t>
      </w:r>
      <w:r w:rsidRPr="00EF702B">
        <w:rPr>
          <w:rFonts w:cstheme="minorHAnsi"/>
          <w:i/>
          <w:sz w:val="20"/>
          <w:szCs w:val="20"/>
          <w:lang w:val="en-US"/>
        </w:rPr>
        <w:t>experiences.</w:t>
      </w:r>
      <w:r w:rsidRPr="00EF702B">
        <w:rPr>
          <w:rFonts w:cstheme="minorHAnsi"/>
          <w:sz w:val="20"/>
          <w:szCs w:val="20"/>
          <w:lang w:val="en-US"/>
        </w:rPr>
        <w:t xml:space="preserve"> </w:t>
      </w:r>
    </w:p>
    <w:p w14:paraId="12ED14ED" w14:textId="77777777" w:rsidR="00AA6A87" w:rsidRPr="00EF702B" w:rsidRDefault="00AA6A87" w:rsidP="00AA6A87">
      <w:pPr>
        <w:spacing w:after="0"/>
        <w:jc w:val="both"/>
        <w:rPr>
          <w:rFonts w:cstheme="minorHAnsi"/>
          <w:sz w:val="20"/>
          <w:szCs w:val="20"/>
          <w:lang w:val="en-US"/>
        </w:rPr>
      </w:pPr>
      <w:r w:rsidRPr="00EF702B">
        <w:rPr>
          <w:rFonts w:cstheme="minorHAnsi"/>
          <w:sz w:val="20"/>
          <w:szCs w:val="20"/>
          <w:lang w:val="en-US"/>
        </w:rPr>
        <w:t xml:space="preserve">Participation in this study is voluntary and your decision to participate, or not participate, will not affect the care you currently receive from your usual medical team. </w:t>
      </w:r>
    </w:p>
    <w:p w14:paraId="12ED14EE" w14:textId="77777777" w:rsidR="00AA6A87" w:rsidRPr="00EF702B" w:rsidRDefault="00AA6A87" w:rsidP="00AA6A87">
      <w:pPr>
        <w:spacing w:after="0"/>
        <w:jc w:val="both"/>
        <w:rPr>
          <w:rFonts w:cstheme="minorHAnsi"/>
          <w:b/>
          <w:sz w:val="20"/>
          <w:szCs w:val="20"/>
          <w:lang w:val="en-US"/>
        </w:rPr>
      </w:pPr>
      <w:r w:rsidRPr="00EF702B">
        <w:rPr>
          <w:rFonts w:cstheme="minorHAnsi"/>
          <w:b/>
          <w:sz w:val="20"/>
          <w:szCs w:val="20"/>
          <w:lang w:val="en-US"/>
        </w:rPr>
        <w:t xml:space="preserve">This survey should take approximately 30-50 minutes, depending on how much information you would like to share. We suggest that you start only when you have this amount of time available. </w:t>
      </w:r>
    </w:p>
    <w:p w14:paraId="12ED14EF" w14:textId="77777777" w:rsidR="00AA6A87" w:rsidRPr="00EF702B" w:rsidRDefault="00AA6A87" w:rsidP="00AA6A87">
      <w:pPr>
        <w:spacing w:after="0"/>
        <w:jc w:val="both"/>
        <w:rPr>
          <w:rFonts w:cstheme="minorHAnsi"/>
          <w:sz w:val="20"/>
          <w:szCs w:val="20"/>
          <w:lang w:val="en-US"/>
        </w:rPr>
      </w:pPr>
      <w:r w:rsidRPr="00EF702B">
        <w:rPr>
          <w:rFonts w:cstheme="minorHAnsi"/>
          <w:sz w:val="20"/>
          <w:szCs w:val="20"/>
          <w:lang w:val="en-US"/>
        </w:rPr>
        <w:t xml:space="preserve">All your responses </w:t>
      </w:r>
      <w:proofErr w:type="gramStart"/>
      <w:r w:rsidRPr="00EF702B">
        <w:rPr>
          <w:rFonts w:cstheme="minorHAnsi"/>
          <w:sz w:val="20"/>
          <w:szCs w:val="20"/>
          <w:lang w:val="en-US"/>
        </w:rPr>
        <w:t>will be kept</w:t>
      </w:r>
      <w:proofErr w:type="gramEnd"/>
      <w:r w:rsidRPr="00EF702B">
        <w:rPr>
          <w:rFonts w:cstheme="minorHAnsi"/>
          <w:sz w:val="20"/>
          <w:szCs w:val="20"/>
          <w:lang w:val="en-US"/>
        </w:rPr>
        <w:t xml:space="preserve"> strictly confidential. </w:t>
      </w:r>
      <w:proofErr w:type="gramStart"/>
      <w:r w:rsidRPr="00EF702B">
        <w:rPr>
          <w:rFonts w:cstheme="minorHAnsi"/>
          <w:sz w:val="20"/>
          <w:szCs w:val="20"/>
          <w:lang w:val="en-US"/>
        </w:rPr>
        <w:t>This means that your responses are collected using an anonymous survey system (</w:t>
      </w:r>
      <w:r w:rsidRPr="00EF702B">
        <w:rPr>
          <w:rFonts w:cstheme="minorHAnsi"/>
          <w:i/>
          <w:sz w:val="20"/>
          <w:szCs w:val="20"/>
          <w:lang w:val="en-US"/>
        </w:rPr>
        <w:t>no computer IP recorded</w:t>
      </w:r>
      <w:r w:rsidRPr="00EF702B">
        <w:rPr>
          <w:rFonts w:cstheme="minorHAnsi"/>
          <w:sz w:val="20"/>
          <w:szCs w:val="20"/>
          <w:lang w:val="en-US"/>
        </w:rPr>
        <w:t>) and will only be shared</w:t>
      </w:r>
      <w:proofErr w:type="gramEnd"/>
      <w:r w:rsidRPr="00EF702B">
        <w:rPr>
          <w:rFonts w:cstheme="minorHAnsi"/>
          <w:sz w:val="20"/>
          <w:szCs w:val="20"/>
          <w:lang w:val="en-US"/>
        </w:rPr>
        <w:t xml:space="preserve"> with research team. We will ensure at all time that any information we include in our report does not identify you as the respondent. Besides, you may decline to answer any question or stop the survey at any time and for any reason.</w:t>
      </w:r>
    </w:p>
    <w:tbl>
      <w:tblPr>
        <w:tblStyle w:val="Grilledutableau"/>
        <w:tblW w:w="0" w:type="auto"/>
        <w:tblLook w:val="04A0" w:firstRow="1" w:lastRow="0" w:firstColumn="1" w:lastColumn="0" w:noHBand="0" w:noVBand="1"/>
      </w:tblPr>
      <w:tblGrid>
        <w:gridCol w:w="1413"/>
        <w:gridCol w:w="7649"/>
      </w:tblGrid>
      <w:tr w:rsidR="00AA6A87" w:rsidRPr="00896968" w14:paraId="12ED14F5" w14:textId="77777777" w:rsidTr="008E2FE8">
        <w:tc>
          <w:tcPr>
            <w:tcW w:w="1413" w:type="dxa"/>
          </w:tcPr>
          <w:p w14:paraId="12ED14F0" w14:textId="77777777" w:rsidR="00AA6A87" w:rsidRPr="00EF702B" w:rsidRDefault="00AA6A87" w:rsidP="008E2FE8">
            <w:pPr>
              <w:jc w:val="both"/>
              <w:rPr>
                <w:rFonts w:cstheme="minorHAnsi"/>
                <w:sz w:val="20"/>
                <w:szCs w:val="20"/>
              </w:rPr>
            </w:pPr>
            <w:r w:rsidRPr="00EF702B">
              <w:rPr>
                <w:rFonts w:cstheme="minorHAnsi"/>
                <w:sz w:val="20"/>
                <w:szCs w:val="20"/>
              </w:rPr>
              <w:t>Question A1</w:t>
            </w:r>
          </w:p>
        </w:tc>
        <w:tc>
          <w:tcPr>
            <w:tcW w:w="7649" w:type="dxa"/>
          </w:tcPr>
          <w:p w14:paraId="12ED14F1" w14:textId="77777777" w:rsidR="00AA6A87" w:rsidRPr="00EF702B" w:rsidRDefault="00AA6A87" w:rsidP="008E2FE8">
            <w:pPr>
              <w:jc w:val="both"/>
              <w:rPr>
                <w:rFonts w:cstheme="minorHAnsi"/>
                <w:b/>
                <w:iCs/>
                <w:sz w:val="20"/>
                <w:szCs w:val="20"/>
                <w:lang w:val="en-US"/>
              </w:rPr>
            </w:pPr>
            <w:r w:rsidRPr="00EF702B">
              <w:rPr>
                <w:rFonts w:cstheme="minorHAnsi"/>
                <w:b/>
                <w:iCs/>
                <w:sz w:val="20"/>
                <w:szCs w:val="20"/>
                <w:lang w:val="en-US"/>
              </w:rPr>
              <w:t>Please list the areas of your life (considering all aspects) that are impacted by relapsing polychondritis</w:t>
            </w:r>
          </w:p>
          <w:p w14:paraId="12ED14F2" w14:textId="77777777" w:rsidR="00AA6A87" w:rsidRPr="00EF702B" w:rsidRDefault="00AA6A87" w:rsidP="00AA6A87">
            <w:pPr>
              <w:pStyle w:val="Paragraphedeliste"/>
              <w:numPr>
                <w:ilvl w:val="0"/>
                <w:numId w:val="1"/>
              </w:numPr>
              <w:spacing w:line="240" w:lineRule="auto"/>
              <w:jc w:val="both"/>
              <w:rPr>
                <w:rFonts w:cstheme="minorHAnsi"/>
                <w:i/>
                <w:iCs/>
                <w:sz w:val="20"/>
                <w:szCs w:val="20"/>
                <w:lang w:val="en-US"/>
              </w:rPr>
            </w:pPr>
            <w:r w:rsidRPr="00EF702B">
              <w:rPr>
                <w:rFonts w:cstheme="minorHAnsi"/>
                <w:i/>
                <w:iCs/>
                <w:sz w:val="20"/>
                <w:szCs w:val="20"/>
                <w:lang w:val="en-US"/>
              </w:rPr>
              <w:t>Feel free to mention as many elements as you wish</w:t>
            </w:r>
          </w:p>
          <w:p w14:paraId="12ED14F3" w14:textId="77777777" w:rsidR="00AA6A87" w:rsidRPr="00EF702B" w:rsidRDefault="00AA6A87" w:rsidP="00AA6A87">
            <w:pPr>
              <w:pStyle w:val="Paragraphedeliste"/>
              <w:numPr>
                <w:ilvl w:val="0"/>
                <w:numId w:val="1"/>
              </w:numPr>
              <w:spacing w:line="240" w:lineRule="auto"/>
              <w:jc w:val="both"/>
              <w:rPr>
                <w:rFonts w:cstheme="minorHAnsi"/>
                <w:i/>
                <w:sz w:val="20"/>
                <w:szCs w:val="20"/>
                <w:lang w:val="en-US"/>
              </w:rPr>
            </w:pPr>
            <w:r w:rsidRPr="00EF702B">
              <w:rPr>
                <w:rFonts w:cstheme="minorHAnsi"/>
                <w:i/>
                <w:iCs/>
                <w:sz w:val="20"/>
                <w:szCs w:val="20"/>
                <w:lang w:val="en-US"/>
              </w:rPr>
              <w:t>There is no need to provide details at that stage, as we will ask you more specific questions during the remaining of the interview</w:t>
            </w:r>
          </w:p>
          <w:p w14:paraId="12ED14F4" w14:textId="77777777" w:rsidR="00AA6A87" w:rsidRPr="00EF702B" w:rsidRDefault="00AA6A87" w:rsidP="00AA6A87">
            <w:pPr>
              <w:pStyle w:val="Paragraphedeliste"/>
              <w:numPr>
                <w:ilvl w:val="0"/>
                <w:numId w:val="1"/>
              </w:numPr>
              <w:spacing w:line="240" w:lineRule="auto"/>
              <w:jc w:val="both"/>
              <w:rPr>
                <w:rFonts w:cstheme="minorHAnsi"/>
                <w:sz w:val="20"/>
                <w:szCs w:val="20"/>
                <w:lang w:val="en-US"/>
              </w:rPr>
            </w:pPr>
            <w:r w:rsidRPr="00EF702B">
              <w:rPr>
                <w:rFonts w:cstheme="minorHAnsi"/>
                <w:i/>
                <w:iCs/>
                <w:sz w:val="20"/>
                <w:szCs w:val="20"/>
                <w:lang w:val="en-US"/>
              </w:rPr>
              <w:t>Please note that you will not be able to come back to this question once you have clicked ‘next’.</w:t>
            </w:r>
          </w:p>
        </w:tc>
      </w:tr>
      <w:tr w:rsidR="00AA6A87" w:rsidRPr="00896968" w14:paraId="12ED14FA" w14:textId="77777777" w:rsidTr="008E2FE8">
        <w:tc>
          <w:tcPr>
            <w:tcW w:w="9062" w:type="dxa"/>
            <w:gridSpan w:val="2"/>
          </w:tcPr>
          <w:p w14:paraId="12ED14F6" w14:textId="77777777" w:rsidR="00AA6A87" w:rsidRPr="00EF702B" w:rsidRDefault="00AA6A87" w:rsidP="008E2FE8">
            <w:pPr>
              <w:jc w:val="both"/>
              <w:rPr>
                <w:rFonts w:eastAsia="Arial" w:cstheme="minorHAnsi"/>
                <w:b/>
                <w:sz w:val="20"/>
                <w:szCs w:val="20"/>
                <w:lang w:val="en-US"/>
              </w:rPr>
            </w:pPr>
            <w:r w:rsidRPr="00EF702B">
              <w:rPr>
                <w:rFonts w:eastAsia="Arial" w:cstheme="minorHAnsi"/>
                <w:b/>
                <w:sz w:val="20"/>
                <w:szCs w:val="20"/>
                <w:lang w:val="en-US"/>
              </w:rPr>
              <w:t xml:space="preserve">Now we would like to understand more precisely the impact of </w:t>
            </w:r>
            <w:r w:rsidRPr="00EF702B">
              <w:rPr>
                <w:rFonts w:cstheme="minorHAnsi"/>
                <w:b/>
                <w:iCs/>
                <w:sz w:val="20"/>
                <w:szCs w:val="20"/>
                <w:lang w:val="en-US"/>
              </w:rPr>
              <w:t>relapsing polychondritis</w:t>
            </w:r>
            <w:r w:rsidRPr="00EF702B">
              <w:rPr>
                <w:rFonts w:eastAsia="Arial" w:cstheme="minorHAnsi"/>
                <w:b/>
                <w:sz w:val="20"/>
                <w:szCs w:val="20"/>
                <w:lang w:val="en-US"/>
              </w:rPr>
              <w:t xml:space="preserve"> upon several domains of life</w:t>
            </w:r>
          </w:p>
          <w:p w14:paraId="12ED14F7" w14:textId="77777777" w:rsidR="00AA6A87" w:rsidRPr="00EF702B" w:rsidRDefault="00AA6A87" w:rsidP="00AA6A87">
            <w:pPr>
              <w:pStyle w:val="Paragraphedeliste"/>
              <w:numPr>
                <w:ilvl w:val="0"/>
                <w:numId w:val="1"/>
              </w:numPr>
              <w:spacing w:line="240" w:lineRule="auto"/>
              <w:jc w:val="both"/>
              <w:rPr>
                <w:rFonts w:eastAsia="Arial" w:cstheme="minorHAnsi"/>
                <w:i/>
                <w:sz w:val="20"/>
                <w:szCs w:val="20"/>
                <w:lang w:val="en-US"/>
              </w:rPr>
            </w:pPr>
            <w:r w:rsidRPr="00EF702B">
              <w:rPr>
                <w:rFonts w:eastAsia="Arial" w:cstheme="minorHAnsi"/>
                <w:i/>
                <w:sz w:val="20"/>
                <w:szCs w:val="20"/>
                <w:lang w:val="en-US"/>
              </w:rPr>
              <w:t xml:space="preserve">Please note that this section contains </w:t>
            </w:r>
            <w:proofErr w:type="gramStart"/>
            <w:r w:rsidRPr="00EF702B">
              <w:rPr>
                <w:rFonts w:eastAsia="Arial" w:cstheme="minorHAnsi"/>
                <w:i/>
                <w:sz w:val="20"/>
                <w:szCs w:val="20"/>
                <w:lang w:val="en-US"/>
              </w:rPr>
              <w:t>a total of 10</w:t>
            </w:r>
            <w:proofErr w:type="gramEnd"/>
            <w:r w:rsidRPr="00EF702B">
              <w:rPr>
                <w:rFonts w:eastAsia="Arial" w:cstheme="minorHAnsi"/>
                <w:i/>
                <w:sz w:val="20"/>
                <w:szCs w:val="20"/>
                <w:lang w:val="en-US"/>
              </w:rPr>
              <w:t xml:space="preserve"> questions (so that you can manage your time!)</w:t>
            </w:r>
          </w:p>
          <w:p w14:paraId="12ED14F8" w14:textId="77777777" w:rsidR="00AA6A87" w:rsidRPr="00EF702B" w:rsidRDefault="00AA6A87" w:rsidP="00AA6A87">
            <w:pPr>
              <w:pStyle w:val="Paragraphedeliste"/>
              <w:numPr>
                <w:ilvl w:val="0"/>
                <w:numId w:val="1"/>
              </w:numPr>
              <w:spacing w:line="240" w:lineRule="auto"/>
              <w:jc w:val="both"/>
              <w:rPr>
                <w:rFonts w:eastAsia="Arial" w:cstheme="minorHAnsi"/>
                <w:i/>
                <w:sz w:val="20"/>
                <w:szCs w:val="20"/>
                <w:lang w:val="en-US"/>
              </w:rPr>
            </w:pPr>
            <w:r w:rsidRPr="00EF702B">
              <w:rPr>
                <w:rFonts w:eastAsia="Arial" w:cstheme="minorHAnsi"/>
                <w:i/>
                <w:sz w:val="20"/>
                <w:szCs w:val="20"/>
                <w:lang w:val="en-US"/>
              </w:rPr>
              <w:t>When answering, please try to explain in your own words what is the impact of relapsing polychondritis upon the domain considered, and how it affects your life</w:t>
            </w:r>
          </w:p>
          <w:p w14:paraId="12ED14F9" w14:textId="77777777" w:rsidR="00AA6A87" w:rsidRPr="00EF702B" w:rsidRDefault="00AA6A87" w:rsidP="00AA6A87">
            <w:pPr>
              <w:pStyle w:val="Paragraphedeliste"/>
              <w:numPr>
                <w:ilvl w:val="0"/>
                <w:numId w:val="1"/>
              </w:numPr>
              <w:spacing w:line="240" w:lineRule="auto"/>
              <w:jc w:val="both"/>
              <w:rPr>
                <w:rFonts w:eastAsia="Arial" w:cstheme="minorHAnsi"/>
                <w:i/>
                <w:sz w:val="20"/>
                <w:szCs w:val="20"/>
                <w:lang w:val="en-US"/>
              </w:rPr>
            </w:pPr>
            <w:r w:rsidRPr="00EF702B">
              <w:rPr>
                <w:rFonts w:eastAsia="Arial" w:cstheme="minorHAnsi"/>
                <w:b/>
                <w:i/>
                <w:sz w:val="20"/>
                <w:szCs w:val="20"/>
                <w:lang w:val="en-US"/>
              </w:rPr>
              <w:t>When possible, try to avoid very short answers such as: ‘yes’, ‘no’, ‘no impact’, or ‘a lot’</w:t>
            </w:r>
          </w:p>
        </w:tc>
      </w:tr>
      <w:tr w:rsidR="00AA6A87" w:rsidRPr="00896968" w14:paraId="12ED14FD" w14:textId="77777777" w:rsidTr="008E2FE8">
        <w:tc>
          <w:tcPr>
            <w:tcW w:w="1413" w:type="dxa"/>
          </w:tcPr>
          <w:p w14:paraId="12ED14FB" w14:textId="77777777" w:rsidR="00AA6A87" w:rsidRPr="00EF702B" w:rsidRDefault="00AA6A87" w:rsidP="008E2FE8">
            <w:pPr>
              <w:jc w:val="both"/>
              <w:rPr>
                <w:rFonts w:cstheme="minorHAnsi"/>
                <w:sz w:val="20"/>
                <w:szCs w:val="20"/>
              </w:rPr>
            </w:pPr>
            <w:r w:rsidRPr="00EF702B">
              <w:rPr>
                <w:rFonts w:cstheme="minorHAnsi"/>
                <w:sz w:val="20"/>
                <w:szCs w:val="20"/>
              </w:rPr>
              <w:t>Question B1</w:t>
            </w:r>
          </w:p>
        </w:tc>
        <w:tc>
          <w:tcPr>
            <w:tcW w:w="7649" w:type="dxa"/>
          </w:tcPr>
          <w:p w14:paraId="12ED14FC" w14:textId="77777777" w:rsidR="00AA6A87" w:rsidRPr="00EF702B" w:rsidRDefault="00AA6A87" w:rsidP="008E2FE8">
            <w:pPr>
              <w:jc w:val="both"/>
              <w:rPr>
                <w:rFonts w:cstheme="minorHAnsi"/>
                <w:sz w:val="20"/>
                <w:szCs w:val="20"/>
                <w:lang w:val="en-US"/>
              </w:rPr>
            </w:pPr>
            <w:r w:rsidRPr="00EF702B">
              <w:rPr>
                <w:rFonts w:eastAsia="Arial" w:cstheme="minorHAnsi"/>
                <w:sz w:val="20"/>
                <w:szCs w:val="20"/>
                <w:lang w:val="en-US"/>
              </w:rPr>
              <w:t xml:space="preserve">How would you describe the impact of </w:t>
            </w:r>
            <w:r w:rsidRPr="00EF702B">
              <w:rPr>
                <w:rFonts w:cstheme="minorHAnsi"/>
                <w:bCs/>
                <w:iCs/>
                <w:sz w:val="20"/>
                <w:szCs w:val="20"/>
                <w:lang w:val="en-US"/>
              </w:rPr>
              <w:t>relapsing polychondritis</w:t>
            </w:r>
            <w:r w:rsidRPr="00EF702B">
              <w:rPr>
                <w:rFonts w:eastAsia="Arial" w:cstheme="minorHAnsi"/>
                <w:bCs/>
                <w:sz w:val="20"/>
                <w:szCs w:val="20"/>
                <w:lang w:val="en-US"/>
              </w:rPr>
              <w:t xml:space="preserve"> </w:t>
            </w:r>
            <w:r w:rsidRPr="00EF702B">
              <w:rPr>
                <w:rFonts w:eastAsia="Arial" w:cstheme="minorHAnsi"/>
                <w:sz w:val="20"/>
                <w:szCs w:val="20"/>
                <w:lang w:val="en-US"/>
              </w:rPr>
              <w:t xml:space="preserve">on your </w:t>
            </w:r>
            <w:r w:rsidRPr="00EF702B">
              <w:rPr>
                <w:rFonts w:eastAsia="Arial" w:cstheme="minorHAnsi"/>
                <w:b/>
                <w:sz w:val="20"/>
                <w:szCs w:val="20"/>
                <w:lang w:val="en-US"/>
              </w:rPr>
              <w:t>daily life and activities</w:t>
            </w:r>
            <w:r w:rsidRPr="00EF702B">
              <w:rPr>
                <w:rFonts w:eastAsia="Arial" w:cstheme="minorHAnsi"/>
                <w:sz w:val="20"/>
                <w:szCs w:val="20"/>
                <w:lang w:val="en-US"/>
              </w:rPr>
              <w:t>?</w:t>
            </w:r>
          </w:p>
        </w:tc>
      </w:tr>
      <w:tr w:rsidR="00AA6A87" w:rsidRPr="00896968" w14:paraId="12ED1500" w14:textId="77777777" w:rsidTr="008E2FE8">
        <w:tc>
          <w:tcPr>
            <w:tcW w:w="1413" w:type="dxa"/>
          </w:tcPr>
          <w:p w14:paraId="12ED14FE" w14:textId="77777777" w:rsidR="00AA6A87" w:rsidRPr="00EF702B" w:rsidRDefault="00AA6A87" w:rsidP="008E2FE8">
            <w:pPr>
              <w:jc w:val="both"/>
              <w:rPr>
                <w:rFonts w:cstheme="minorHAnsi"/>
                <w:sz w:val="20"/>
                <w:szCs w:val="20"/>
              </w:rPr>
            </w:pPr>
            <w:r w:rsidRPr="00EF702B">
              <w:rPr>
                <w:rFonts w:cstheme="minorHAnsi"/>
                <w:sz w:val="20"/>
                <w:szCs w:val="20"/>
              </w:rPr>
              <w:t>Question B2</w:t>
            </w:r>
          </w:p>
        </w:tc>
        <w:tc>
          <w:tcPr>
            <w:tcW w:w="7649" w:type="dxa"/>
          </w:tcPr>
          <w:p w14:paraId="12ED14FF" w14:textId="77777777" w:rsidR="00AA6A87" w:rsidRPr="00EF702B" w:rsidRDefault="00AA6A87" w:rsidP="008E2FE8">
            <w:pPr>
              <w:jc w:val="both"/>
              <w:rPr>
                <w:rFonts w:eastAsia="Arial" w:cstheme="minorHAnsi"/>
                <w:sz w:val="20"/>
                <w:szCs w:val="20"/>
                <w:lang w:val="en-US"/>
              </w:rPr>
            </w:pPr>
            <w:r w:rsidRPr="00EF702B">
              <w:rPr>
                <w:rFonts w:eastAsia="Arial" w:cstheme="minorHAnsi"/>
                <w:sz w:val="20"/>
                <w:szCs w:val="20"/>
                <w:lang w:val="en-US"/>
              </w:rPr>
              <w:t xml:space="preserve">How would you describe the impact of </w:t>
            </w:r>
            <w:r w:rsidRPr="00EF702B">
              <w:rPr>
                <w:rFonts w:cstheme="minorHAnsi"/>
                <w:bCs/>
                <w:iCs/>
                <w:sz w:val="20"/>
                <w:szCs w:val="20"/>
                <w:lang w:val="en-US"/>
              </w:rPr>
              <w:t>relapsing polychondritis</w:t>
            </w:r>
            <w:r w:rsidRPr="00EF702B">
              <w:rPr>
                <w:rFonts w:eastAsia="Arial" w:cstheme="minorHAnsi"/>
                <w:sz w:val="20"/>
                <w:szCs w:val="20"/>
                <w:lang w:val="en-US"/>
              </w:rPr>
              <w:t xml:space="preserve"> on your </w:t>
            </w:r>
            <w:r w:rsidRPr="00EF702B">
              <w:rPr>
                <w:rFonts w:eastAsia="Arial" w:cstheme="minorHAnsi"/>
                <w:b/>
                <w:sz w:val="20"/>
                <w:szCs w:val="20"/>
                <w:lang w:val="en-US"/>
              </w:rPr>
              <w:t>professional life</w:t>
            </w:r>
            <w:r w:rsidRPr="00EF702B">
              <w:rPr>
                <w:rFonts w:eastAsia="Arial" w:cstheme="minorHAnsi"/>
                <w:sz w:val="20"/>
                <w:szCs w:val="20"/>
                <w:lang w:val="en-US"/>
              </w:rPr>
              <w:t xml:space="preserve"> (</w:t>
            </w:r>
            <w:r w:rsidRPr="00EF702B">
              <w:rPr>
                <w:rFonts w:eastAsia="Arial" w:cstheme="minorHAnsi"/>
                <w:b/>
                <w:sz w:val="20"/>
                <w:szCs w:val="20"/>
                <w:lang w:val="en-US"/>
              </w:rPr>
              <w:t>or studies</w:t>
            </w:r>
            <w:r w:rsidRPr="00EF702B">
              <w:rPr>
                <w:rFonts w:eastAsia="Arial" w:cstheme="minorHAnsi"/>
                <w:sz w:val="20"/>
                <w:szCs w:val="20"/>
                <w:lang w:val="en-US"/>
              </w:rPr>
              <w:t xml:space="preserve">, if you </w:t>
            </w:r>
            <w:proofErr w:type="gramStart"/>
            <w:r w:rsidRPr="00EF702B">
              <w:rPr>
                <w:rFonts w:eastAsia="Arial" w:cstheme="minorHAnsi"/>
                <w:sz w:val="20"/>
                <w:szCs w:val="20"/>
                <w:lang w:val="en-US"/>
              </w:rPr>
              <w:t>are</w:t>
            </w:r>
            <w:proofErr w:type="gramEnd"/>
            <w:r w:rsidRPr="00EF702B">
              <w:rPr>
                <w:rFonts w:eastAsia="Arial" w:cstheme="minorHAnsi"/>
                <w:sz w:val="20"/>
                <w:szCs w:val="20"/>
                <w:lang w:val="en-US"/>
              </w:rPr>
              <w:t xml:space="preserve"> a student)?</w:t>
            </w:r>
          </w:p>
        </w:tc>
      </w:tr>
      <w:tr w:rsidR="00AA6A87" w:rsidRPr="00896968" w14:paraId="12ED1503" w14:textId="77777777" w:rsidTr="008E2FE8">
        <w:tc>
          <w:tcPr>
            <w:tcW w:w="1413" w:type="dxa"/>
          </w:tcPr>
          <w:p w14:paraId="12ED1501" w14:textId="77777777" w:rsidR="00AA6A87" w:rsidRPr="00EF702B" w:rsidRDefault="00AA6A87" w:rsidP="008E2FE8">
            <w:pPr>
              <w:jc w:val="both"/>
              <w:rPr>
                <w:rFonts w:cstheme="minorHAnsi"/>
                <w:sz w:val="20"/>
                <w:szCs w:val="20"/>
              </w:rPr>
            </w:pPr>
            <w:r w:rsidRPr="00EF702B">
              <w:rPr>
                <w:rFonts w:cstheme="minorHAnsi"/>
                <w:sz w:val="20"/>
                <w:szCs w:val="20"/>
              </w:rPr>
              <w:t>Question B3</w:t>
            </w:r>
          </w:p>
        </w:tc>
        <w:tc>
          <w:tcPr>
            <w:tcW w:w="7649" w:type="dxa"/>
          </w:tcPr>
          <w:p w14:paraId="12ED1502" w14:textId="77777777" w:rsidR="00AA6A87" w:rsidRPr="00EF702B" w:rsidRDefault="00AA6A87" w:rsidP="008E2FE8">
            <w:pPr>
              <w:jc w:val="both"/>
              <w:rPr>
                <w:rFonts w:eastAsia="Arial" w:cstheme="minorHAnsi"/>
                <w:sz w:val="20"/>
                <w:szCs w:val="20"/>
                <w:lang w:val="en-US"/>
              </w:rPr>
            </w:pPr>
            <w:r w:rsidRPr="00EF702B">
              <w:rPr>
                <w:rFonts w:eastAsia="Arial" w:cstheme="minorHAnsi"/>
                <w:sz w:val="20"/>
                <w:szCs w:val="20"/>
                <w:lang w:val="en-US"/>
              </w:rPr>
              <w:t xml:space="preserve">How would you describe the impact of RP on </w:t>
            </w:r>
            <w:r w:rsidRPr="00EF702B">
              <w:rPr>
                <w:rFonts w:eastAsia="Arial" w:cstheme="minorHAnsi"/>
                <w:b/>
                <w:sz w:val="20"/>
                <w:szCs w:val="20"/>
                <w:lang w:val="en-US"/>
              </w:rPr>
              <w:t>relationships (family, intimate life, friends, etc…</w:t>
            </w:r>
            <w:proofErr w:type="gramStart"/>
            <w:r w:rsidRPr="00EF702B">
              <w:rPr>
                <w:rFonts w:eastAsia="Arial" w:cstheme="minorHAnsi"/>
                <w:b/>
                <w:sz w:val="20"/>
                <w:szCs w:val="20"/>
                <w:lang w:val="en-US"/>
              </w:rPr>
              <w:t>)</w:t>
            </w:r>
            <w:proofErr w:type="gramEnd"/>
          </w:p>
        </w:tc>
      </w:tr>
      <w:tr w:rsidR="00AA6A87" w:rsidRPr="00896968" w14:paraId="12ED1506" w14:textId="77777777" w:rsidTr="008E2FE8">
        <w:tc>
          <w:tcPr>
            <w:tcW w:w="1413" w:type="dxa"/>
          </w:tcPr>
          <w:p w14:paraId="12ED1504" w14:textId="77777777" w:rsidR="00AA6A87" w:rsidRPr="00EF702B" w:rsidRDefault="00AA6A87" w:rsidP="008E2FE8">
            <w:pPr>
              <w:jc w:val="both"/>
              <w:rPr>
                <w:rFonts w:cstheme="minorHAnsi"/>
                <w:sz w:val="20"/>
                <w:szCs w:val="20"/>
              </w:rPr>
            </w:pPr>
            <w:r w:rsidRPr="00EF702B">
              <w:rPr>
                <w:rFonts w:cstheme="minorHAnsi"/>
                <w:sz w:val="20"/>
                <w:szCs w:val="20"/>
              </w:rPr>
              <w:t>Question B4</w:t>
            </w:r>
          </w:p>
        </w:tc>
        <w:tc>
          <w:tcPr>
            <w:tcW w:w="7649" w:type="dxa"/>
          </w:tcPr>
          <w:p w14:paraId="12ED1505" w14:textId="77777777" w:rsidR="00AA6A87" w:rsidRPr="00EF702B" w:rsidRDefault="00AA6A87" w:rsidP="008E2FE8">
            <w:pPr>
              <w:jc w:val="both"/>
              <w:rPr>
                <w:rFonts w:cstheme="minorHAnsi"/>
                <w:sz w:val="20"/>
                <w:szCs w:val="20"/>
                <w:lang w:val="en-US"/>
              </w:rPr>
            </w:pPr>
            <w:r w:rsidRPr="00EF702B">
              <w:rPr>
                <w:rFonts w:eastAsia="Arial" w:cstheme="minorHAnsi"/>
                <w:sz w:val="20"/>
                <w:szCs w:val="20"/>
                <w:lang w:val="en-US"/>
              </w:rPr>
              <w:t xml:space="preserve">How would you describe the impact of relapsing polychondritis on your </w:t>
            </w:r>
            <w:r w:rsidRPr="00EF702B">
              <w:rPr>
                <w:rFonts w:eastAsia="Arial" w:cstheme="minorHAnsi"/>
                <w:b/>
                <w:sz w:val="20"/>
                <w:szCs w:val="20"/>
                <w:lang w:val="en-US"/>
              </w:rPr>
              <w:t>body</w:t>
            </w:r>
            <w:r w:rsidRPr="00EF702B">
              <w:rPr>
                <w:rFonts w:eastAsia="Arial" w:cstheme="minorHAnsi"/>
                <w:sz w:val="20"/>
                <w:szCs w:val="20"/>
                <w:lang w:val="en-US"/>
              </w:rPr>
              <w:t xml:space="preserve">? </w:t>
            </w:r>
          </w:p>
        </w:tc>
      </w:tr>
      <w:tr w:rsidR="00AA6A87" w:rsidRPr="00896968" w14:paraId="12ED1509" w14:textId="77777777" w:rsidTr="008E2FE8">
        <w:tc>
          <w:tcPr>
            <w:tcW w:w="1413" w:type="dxa"/>
          </w:tcPr>
          <w:p w14:paraId="12ED1507" w14:textId="77777777" w:rsidR="00AA6A87" w:rsidRPr="00EF702B" w:rsidRDefault="00AA6A87" w:rsidP="008E2FE8">
            <w:pPr>
              <w:jc w:val="both"/>
              <w:rPr>
                <w:rFonts w:cstheme="minorHAnsi"/>
                <w:sz w:val="20"/>
                <w:szCs w:val="20"/>
              </w:rPr>
            </w:pPr>
            <w:r w:rsidRPr="00EF702B">
              <w:rPr>
                <w:rFonts w:cstheme="minorHAnsi"/>
                <w:sz w:val="20"/>
                <w:szCs w:val="20"/>
              </w:rPr>
              <w:t>Question B5</w:t>
            </w:r>
          </w:p>
        </w:tc>
        <w:tc>
          <w:tcPr>
            <w:tcW w:w="7649" w:type="dxa"/>
          </w:tcPr>
          <w:p w14:paraId="12ED1508" w14:textId="77777777" w:rsidR="00AA6A87" w:rsidRPr="00EF702B" w:rsidRDefault="00AA6A87" w:rsidP="008E2FE8">
            <w:pPr>
              <w:jc w:val="both"/>
              <w:rPr>
                <w:rFonts w:cstheme="minorHAnsi"/>
                <w:sz w:val="20"/>
                <w:szCs w:val="20"/>
                <w:lang w:val="en-US"/>
              </w:rPr>
            </w:pPr>
            <w:r w:rsidRPr="00EF702B">
              <w:rPr>
                <w:rFonts w:eastAsia="Arial" w:cstheme="minorHAnsi"/>
                <w:sz w:val="20"/>
                <w:szCs w:val="20"/>
                <w:lang w:val="en-US"/>
              </w:rPr>
              <w:t xml:space="preserve">How would you describe the impact of relapsing polychondritis on the way </w:t>
            </w:r>
            <w:r w:rsidRPr="00EF702B">
              <w:rPr>
                <w:rFonts w:eastAsia="Arial" w:cstheme="minorHAnsi"/>
                <w:b/>
                <w:sz w:val="20"/>
                <w:szCs w:val="20"/>
                <w:lang w:val="en-US"/>
              </w:rPr>
              <w:t>you see yourself?</w:t>
            </w:r>
          </w:p>
        </w:tc>
      </w:tr>
      <w:tr w:rsidR="00AA6A87" w:rsidRPr="00896968" w14:paraId="12ED150C" w14:textId="77777777" w:rsidTr="008E2FE8">
        <w:tc>
          <w:tcPr>
            <w:tcW w:w="1413" w:type="dxa"/>
          </w:tcPr>
          <w:p w14:paraId="12ED150A" w14:textId="77777777" w:rsidR="00AA6A87" w:rsidRPr="00EF702B" w:rsidRDefault="00AA6A87" w:rsidP="008E2FE8">
            <w:pPr>
              <w:jc w:val="both"/>
              <w:rPr>
                <w:rFonts w:cstheme="minorHAnsi"/>
                <w:sz w:val="20"/>
                <w:szCs w:val="20"/>
              </w:rPr>
            </w:pPr>
            <w:r w:rsidRPr="00EF702B">
              <w:rPr>
                <w:rFonts w:cstheme="minorHAnsi"/>
                <w:sz w:val="20"/>
                <w:szCs w:val="20"/>
              </w:rPr>
              <w:t>Question B6</w:t>
            </w:r>
          </w:p>
        </w:tc>
        <w:tc>
          <w:tcPr>
            <w:tcW w:w="7649" w:type="dxa"/>
          </w:tcPr>
          <w:p w14:paraId="12ED150B" w14:textId="77777777" w:rsidR="00AA6A87" w:rsidRPr="00EF702B" w:rsidRDefault="00AA6A87" w:rsidP="008E2FE8">
            <w:pPr>
              <w:jc w:val="both"/>
              <w:rPr>
                <w:rFonts w:eastAsia="Arial" w:cstheme="minorHAnsi"/>
                <w:sz w:val="20"/>
                <w:szCs w:val="20"/>
                <w:lang w:val="en-US"/>
              </w:rPr>
            </w:pPr>
            <w:r w:rsidRPr="00EF702B">
              <w:rPr>
                <w:rFonts w:eastAsia="Arial" w:cstheme="minorHAnsi"/>
                <w:sz w:val="20"/>
                <w:szCs w:val="20"/>
                <w:lang w:val="en-US"/>
              </w:rPr>
              <w:t xml:space="preserve">How would you describe the impact of relapsing polychondritis </w:t>
            </w:r>
            <w:r w:rsidRPr="00EF702B">
              <w:rPr>
                <w:rFonts w:eastAsia="Arial" w:cstheme="minorHAnsi"/>
                <w:b/>
                <w:sz w:val="20"/>
                <w:szCs w:val="20"/>
                <w:lang w:val="en-US"/>
              </w:rPr>
              <w:t>on your mind/cognition</w:t>
            </w:r>
            <w:r w:rsidRPr="00EF702B">
              <w:rPr>
                <w:rFonts w:eastAsia="Arial" w:cstheme="minorHAnsi"/>
                <w:sz w:val="20"/>
                <w:szCs w:val="20"/>
                <w:lang w:val="en-US"/>
              </w:rPr>
              <w:t xml:space="preserve"> (e.g., thinking, learning, memory and concentration, etc…</w:t>
            </w:r>
            <w:proofErr w:type="gramStart"/>
            <w:r w:rsidRPr="00EF702B">
              <w:rPr>
                <w:rFonts w:eastAsia="Arial" w:cstheme="minorHAnsi"/>
                <w:sz w:val="20"/>
                <w:szCs w:val="20"/>
                <w:lang w:val="en-US"/>
              </w:rPr>
              <w:t>)</w:t>
            </w:r>
            <w:proofErr w:type="gramEnd"/>
          </w:p>
        </w:tc>
      </w:tr>
      <w:tr w:rsidR="00AA6A87" w:rsidRPr="00896968" w14:paraId="12ED150F" w14:textId="77777777" w:rsidTr="008E2FE8">
        <w:tc>
          <w:tcPr>
            <w:tcW w:w="1413" w:type="dxa"/>
          </w:tcPr>
          <w:p w14:paraId="12ED150D" w14:textId="77777777" w:rsidR="00AA6A87" w:rsidRPr="00EF702B" w:rsidRDefault="00AA6A87" w:rsidP="008E2FE8">
            <w:pPr>
              <w:jc w:val="both"/>
              <w:rPr>
                <w:rFonts w:cstheme="minorHAnsi"/>
                <w:sz w:val="20"/>
                <w:szCs w:val="20"/>
              </w:rPr>
            </w:pPr>
            <w:r w:rsidRPr="00EF702B">
              <w:rPr>
                <w:rFonts w:cstheme="minorHAnsi"/>
                <w:sz w:val="20"/>
                <w:szCs w:val="20"/>
              </w:rPr>
              <w:t>Question B7</w:t>
            </w:r>
          </w:p>
        </w:tc>
        <w:tc>
          <w:tcPr>
            <w:tcW w:w="7649" w:type="dxa"/>
          </w:tcPr>
          <w:p w14:paraId="12ED150E" w14:textId="77777777" w:rsidR="00AA6A87" w:rsidRPr="00EF702B" w:rsidRDefault="00AA6A87" w:rsidP="008E2FE8">
            <w:pPr>
              <w:jc w:val="both"/>
              <w:rPr>
                <w:rFonts w:cstheme="minorHAnsi"/>
                <w:sz w:val="20"/>
                <w:szCs w:val="20"/>
                <w:lang w:val="en-US"/>
              </w:rPr>
            </w:pPr>
            <w:r w:rsidRPr="00EF702B">
              <w:rPr>
                <w:rFonts w:eastAsia="Arial" w:cstheme="minorHAnsi"/>
                <w:sz w:val="20"/>
                <w:szCs w:val="20"/>
                <w:lang w:val="en-US"/>
              </w:rPr>
              <w:t xml:space="preserve">How would you describe the impact of relapsing polychondritis on your </w:t>
            </w:r>
            <w:r w:rsidRPr="00EF702B">
              <w:rPr>
                <w:rFonts w:eastAsia="Arial" w:cstheme="minorHAnsi"/>
                <w:b/>
                <w:sz w:val="20"/>
                <w:szCs w:val="20"/>
                <w:lang w:val="en-US"/>
              </w:rPr>
              <w:t>energy and sleep</w:t>
            </w:r>
            <w:r w:rsidRPr="00EF702B">
              <w:rPr>
                <w:rFonts w:eastAsia="Arial" w:cstheme="minorHAnsi"/>
                <w:sz w:val="20"/>
                <w:szCs w:val="20"/>
                <w:lang w:val="en-US"/>
              </w:rPr>
              <w:t>?</w:t>
            </w:r>
          </w:p>
        </w:tc>
      </w:tr>
      <w:tr w:rsidR="00AA6A87" w:rsidRPr="00896968" w14:paraId="12ED1512" w14:textId="77777777" w:rsidTr="008E2FE8">
        <w:tc>
          <w:tcPr>
            <w:tcW w:w="1413" w:type="dxa"/>
          </w:tcPr>
          <w:p w14:paraId="12ED1510" w14:textId="77777777" w:rsidR="00AA6A87" w:rsidRPr="00EF702B" w:rsidRDefault="00AA6A87" w:rsidP="008E2FE8">
            <w:pPr>
              <w:jc w:val="both"/>
              <w:rPr>
                <w:rFonts w:cstheme="minorHAnsi"/>
                <w:sz w:val="20"/>
                <w:szCs w:val="20"/>
              </w:rPr>
            </w:pPr>
            <w:r w:rsidRPr="00EF702B">
              <w:rPr>
                <w:rFonts w:cstheme="minorHAnsi"/>
                <w:sz w:val="20"/>
                <w:szCs w:val="20"/>
              </w:rPr>
              <w:t>Question B8</w:t>
            </w:r>
          </w:p>
        </w:tc>
        <w:tc>
          <w:tcPr>
            <w:tcW w:w="7649" w:type="dxa"/>
          </w:tcPr>
          <w:p w14:paraId="12ED1511" w14:textId="77777777" w:rsidR="00AA6A87" w:rsidRPr="00EF702B" w:rsidRDefault="00AA6A87" w:rsidP="008E2FE8">
            <w:pPr>
              <w:jc w:val="both"/>
              <w:rPr>
                <w:rFonts w:eastAsia="Arial" w:cstheme="minorHAnsi"/>
                <w:sz w:val="20"/>
                <w:szCs w:val="20"/>
                <w:lang w:val="en-US"/>
              </w:rPr>
            </w:pPr>
            <w:r w:rsidRPr="00EF702B">
              <w:rPr>
                <w:rFonts w:eastAsia="Arial" w:cstheme="minorHAnsi"/>
                <w:sz w:val="20"/>
                <w:szCs w:val="20"/>
                <w:lang w:val="en-US"/>
              </w:rPr>
              <w:t xml:space="preserve">How would you describe the impact of </w:t>
            </w:r>
            <w:r w:rsidRPr="00EF702B">
              <w:rPr>
                <w:rFonts w:eastAsia="Arial" w:cstheme="minorHAnsi"/>
                <w:b/>
                <w:sz w:val="20"/>
                <w:szCs w:val="20"/>
                <w:lang w:val="en-US"/>
              </w:rPr>
              <w:t xml:space="preserve">medications and non-pharmacological treatments </w:t>
            </w:r>
            <w:r w:rsidRPr="00EF702B">
              <w:rPr>
                <w:rFonts w:eastAsia="Arial" w:cstheme="minorHAnsi"/>
                <w:sz w:val="20"/>
                <w:szCs w:val="20"/>
                <w:lang w:val="en-US"/>
              </w:rPr>
              <w:t>for relapsing polychondritis upon your life?</w:t>
            </w:r>
          </w:p>
        </w:tc>
      </w:tr>
      <w:tr w:rsidR="00AA6A87" w:rsidRPr="00EF702B" w14:paraId="12ED1515" w14:textId="77777777" w:rsidTr="008E2FE8">
        <w:tc>
          <w:tcPr>
            <w:tcW w:w="1413" w:type="dxa"/>
          </w:tcPr>
          <w:p w14:paraId="12ED1513" w14:textId="77777777" w:rsidR="00AA6A87" w:rsidRPr="00EF702B" w:rsidRDefault="00AA6A87" w:rsidP="008E2FE8">
            <w:pPr>
              <w:jc w:val="both"/>
              <w:rPr>
                <w:rFonts w:cstheme="minorHAnsi"/>
                <w:sz w:val="20"/>
                <w:szCs w:val="20"/>
              </w:rPr>
            </w:pPr>
            <w:r w:rsidRPr="00EF702B">
              <w:rPr>
                <w:rFonts w:cstheme="minorHAnsi"/>
                <w:sz w:val="20"/>
                <w:szCs w:val="20"/>
              </w:rPr>
              <w:t>Question B9</w:t>
            </w:r>
          </w:p>
        </w:tc>
        <w:tc>
          <w:tcPr>
            <w:tcW w:w="7649" w:type="dxa"/>
          </w:tcPr>
          <w:p w14:paraId="12ED1514" w14:textId="77777777" w:rsidR="00AA6A87" w:rsidRPr="00EF702B" w:rsidRDefault="00AA6A87" w:rsidP="008E2FE8">
            <w:pPr>
              <w:widowControl w:val="0"/>
              <w:pBdr>
                <w:top w:val="nil"/>
                <w:left w:val="nil"/>
                <w:bottom w:val="nil"/>
                <w:right w:val="nil"/>
                <w:between w:val="nil"/>
              </w:pBdr>
              <w:rPr>
                <w:rFonts w:eastAsia="Arial" w:cstheme="minorHAnsi"/>
                <w:b/>
                <w:sz w:val="20"/>
                <w:szCs w:val="20"/>
              </w:rPr>
            </w:pPr>
            <w:r w:rsidRPr="00EF702B">
              <w:rPr>
                <w:rFonts w:eastAsia="Arial" w:cstheme="minorHAnsi"/>
                <w:sz w:val="20"/>
                <w:szCs w:val="20"/>
                <w:lang w:val="en-US"/>
              </w:rPr>
              <w:t xml:space="preserve">Despite the impacts described in previous questions, did you identify any </w:t>
            </w:r>
            <w:r w:rsidRPr="00EF702B">
              <w:rPr>
                <w:rFonts w:eastAsia="Arial" w:cstheme="minorHAnsi"/>
                <w:b/>
                <w:sz w:val="20"/>
                <w:szCs w:val="20"/>
                <w:lang w:val="en-US"/>
              </w:rPr>
              <w:t>positive impact</w:t>
            </w:r>
            <w:r w:rsidRPr="00EF702B">
              <w:rPr>
                <w:rFonts w:eastAsia="Arial" w:cstheme="minorHAnsi"/>
                <w:sz w:val="20"/>
                <w:szCs w:val="20"/>
                <w:lang w:val="en-US"/>
              </w:rPr>
              <w:t xml:space="preserve"> of relapsing polychondritis upon your life (e.g., learnings or personal growth)? </w:t>
            </w:r>
            <w:r w:rsidRPr="00EF702B">
              <w:rPr>
                <w:rFonts w:eastAsia="Arial" w:cstheme="minorHAnsi"/>
                <w:sz w:val="20"/>
                <w:szCs w:val="20"/>
              </w:rPr>
              <w:t xml:space="preserve">Can </w:t>
            </w:r>
            <w:proofErr w:type="spellStart"/>
            <w:r w:rsidRPr="00EF702B">
              <w:rPr>
                <w:rFonts w:eastAsia="Arial" w:cstheme="minorHAnsi"/>
                <w:sz w:val="20"/>
                <w:szCs w:val="20"/>
              </w:rPr>
              <w:t>you</w:t>
            </w:r>
            <w:proofErr w:type="spellEnd"/>
            <w:r w:rsidRPr="00EF702B">
              <w:rPr>
                <w:rFonts w:eastAsia="Arial" w:cstheme="minorHAnsi"/>
                <w:sz w:val="20"/>
                <w:szCs w:val="20"/>
              </w:rPr>
              <w:t xml:space="preserve"> </w:t>
            </w:r>
            <w:proofErr w:type="spellStart"/>
            <w:r w:rsidRPr="00EF702B">
              <w:rPr>
                <w:rFonts w:eastAsia="Arial" w:cstheme="minorHAnsi"/>
                <w:sz w:val="20"/>
                <w:szCs w:val="20"/>
              </w:rPr>
              <w:t>describe</w:t>
            </w:r>
            <w:proofErr w:type="spellEnd"/>
            <w:r w:rsidRPr="00EF702B">
              <w:rPr>
                <w:rFonts w:eastAsia="Arial" w:cstheme="minorHAnsi"/>
                <w:sz w:val="20"/>
                <w:szCs w:val="20"/>
              </w:rPr>
              <w:t xml:space="preserve"> </w:t>
            </w:r>
            <w:proofErr w:type="spellStart"/>
            <w:r w:rsidRPr="00EF702B">
              <w:rPr>
                <w:rFonts w:eastAsia="Arial" w:cstheme="minorHAnsi"/>
                <w:sz w:val="20"/>
                <w:szCs w:val="20"/>
              </w:rPr>
              <w:t>it</w:t>
            </w:r>
            <w:proofErr w:type="spellEnd"/>
            <w:r w:rsidRPr="00EF702B">
              <w:rPr>
                <w:rFonts w:eastAsia="Arial" w:cstheme="minorHAnsi"/>
                <w:sz w:val="20"/>
                <w:szCs w:val="20"/>
              </w:rPr>
              <w:t>?</w:t>
            </w:r>
          </w:p>
        </w:tc>
      </w:tr>
      <w:tr w:rsidR="00AA6A87" w:rsidRPr="00896968" w14:paraId="12ED1518" w14:textId="77777777" w:rsidTr="008E2FE8">
        <w:tc>
          <w:tcPr>
            <w:tcW w:w="1413" w:type="dxa"/>
          </w:tcPr>
          <w:p w14:paraId="12ED1516" w14:textId="77777777" w:rsidR="00AA6A87" w:rsidRPr="00EF702B" w:rsidRDefault="00AA6A87" w:rsidP="008E2FE8">
            <w:pPr>
              <w:jc w:val="both"/>
              <w:rPr>
                <w:rFonts w:cstheme="minorHAnsi"/>
                <w:sz w:val="20"/>
                <w:szCs w:val="20"/>
              </w:rPr>
            </w:pPr>
            <w:r w:rsidRPr="00EF702B">
              <w:rPr>
                <w:rFonts w:cstheme="minorHAnsi"/>
                <w:sz w:val="20"/>
                <w:szCs w:val="20"/>
              </w:rPr>
              <w:t>Question B10</w:t>
            </w:r>
          </w:p>
        </w:tc>
        <w:tc>
          <w:tcPr>
            <w:tcW w:w="7649" w:type="dxa"/>
          </w:tcPr>
          <w:p w14:paraId="12ED1517" w14:textId="77777777" w:rsidR="00AA6A87" w:rsidRPr="00EF702B" w:rsidRDefault="00AA6A87" w:rsidP="008E2FE8">
            <w:pPr>
              <w:widowControl w:val="0"/>
              <w:pBdr>
                <w:top w:val="nil"/>
                <w:left w:val="nil"/>
                <w:bottom w:val="nil"/>
                <w:right w:val="nil"/>
                <w:between w:val="nil"/>
              </w:pBdr>
              <w:rPr>
                <w:rFonts w:eastAsia="Arial" w:cstheme="minorHAnsi"/>
                <w:b/>
                <w:sz w:val="20"/>
                <w:szCs w:val="20"/>
                <w:lang w:val="en-US"/>
              </w:rPr>
            </w:pPr>
            <w:r w:rsidRPr="00EF702B">
              <w:rPr>
                <w:rFonts w:eastAsia="Arial" w:cstheme="minorHAnsi"/>
                <w:b/>
                <w:sz w:val="20"/>
                <w:szCs w:val="20"/>
                <w:lang w:val="en-US"/>
              </w:rPr>
              <w:t xml:space="preserve">Is there anything else that you would like to comment on that we have not already asked you </w:t>
            </w:r>
            <w:proofErr w:type="gramStart"/>
            <w:r w:rsidRPr="00EF702B">
              <w:rPr>
                <w:rFonts w:eastAsia="Arial" w:cstheme="minorHAnsi"/>
                <w:b/>
                <w:sz w:val="20"/>
                <w:szCs w:val="20"/>
                <w:lang w:val="en-US"/>
              </w:rPr>
              <w:t>about</w:t>
            </w:r>
            <w:proofErr w:type="gramEnd"/>
            <w:r w:rsidRPr="00EF702B">
              <w:rPr>
                <w:rFonts w:eastAsia="Arial" w:cstheme="minorHAnsi"/>
                <w:b/>
                <w:sz w:val="20"/>
                <w:szCs w:val="20"/>
                <w:lang w:val="en-US"/>
              </w:rPr>
              <w:t>?</w:t>
            </w:r>
          </w:p>
        </w:tc>
      </w:tr>
    </w:tbl>
    <w:p w14:paraId="12ED1519" w14:textId="77777777" w:rsidR="00AA6A87" w:rsidRPr="00EF702B" w:rsidRDefault="00AA6A87" w:rsidP="00AA6A87">
      <w:pPr>
        <w:spacing w:after="0"/>
        <w:rPr>
          <w:rFonts w:cstheme="minorHAnsi"/>
          <w:sz w:val="20"/>
          <w:szCs w:val="20"/>
          <w:lang w:val="en-US"/>
        </w:rPr>
      </w:pPr>
    </w:p>
    <w:p w14:paraId="12ED151A" w14:textId="77777777" w:rsidR="00AA6A87" w:rsidRPr="005E2E91" w:rsidRDefault="00AA6A87" w:rsidP="00AA6A87">
      <w:pPr>
        <w:spacing w:after="0"/>
        <w:rPr>
          <w:rFonts w:cstheme="minorHAnsi"/>
          <w:sz w:val="20"/>
          <w:szCs w:val="20"/>
          <w:lang w:val="en-US"/>
        </w:rPr>
      </w:pPr>
      <w:r w:rsidRPr="00EF702B">
        <w:rPr>
          <w:rFonts w:cstheme="minorHAnsi"/>
          <w:sz w:val="20"/>
          <w:szCs w:val="20"/>
          <w:lang w:val="en-US"/>
        </w:rPr>
        <w:t>Thank you so much for your time! Your willingness to share your experiences will benefits the whole community of persons living with relapsing polychondritis.</w:t>
      </w:r>
      <w:sdt>
        <w:sdtPr>
          <w:rPr>
            <w:rFonts w:cstheme="minorHAnsi"/>
            <w:sz w:val="20"/>
            <w:szCs w:val="20"/>
          </w:rPr>
          <w:tag w:val="goog_rdk_12"/>
          <w:id w:val="927851773"/>
          <w:showingPlcHdr/>
        </w:sdtPr>
        <w:sdtEndPr/>
        <w:sdtContent>
          <w:r w:rsidRPr="00EF702B">
            <w:rPr>
              <w:rFonts w:cstheme="minorHAnsi"/>
              <w:sz w:val="20"/>
              <w:szCs w:val="20"/>
              <w:lang w:val="en-US"/>
            </w:rPr>
            <w:t xml:space="preserve">     </w:t>
          </w:r>
        </w:sdtContent>
      </w:sdt>
    </w:p>
    <w:p w14:paraId="37E955A6" w14:textId="77777777" w:rsidR="00F95BE6" w:rsidRPr="005E2E91" w:rsidRDefault="00F95BE6" w:rsidP="00AA6A87">
      <w:pPr>
        <w:spacing w:after="0"/>
        <w:rPr>
          <w:rFonts w:cstheme="minorHAnsi"/>
          <w:sz w:val="20"/>
          <w:szCs w:val="20"/>
          <w:lang w:val="en-US"/>
        </w:rPr>
      </w:pPr>
    </w:p>
    <w:p w14:paraId="12ED151B" w14:textId="77777777" w:rsidR="00AA6A87" w:rsidRPr="00EF702B" w:rsidRDefault="00AA6A87" w:rsidP="00AA6A87">
      <w:pPr>
        <w:spacing w:after="0"/>
        <w:jc w:val="both"/>
        <w:rPr>
          <w:rFonts w:cstheme="minorHAnsi"/>
          <w:b/>
          <w:bCs/>
          <w:sz w:val="20"/>
          <w:szCs w:val="20"/>
          <w:lang w:val="en-US"/>
        </w:rPr>
      </w:pPr>
      <w:r w:rsidRPr="00EF702B">
        <w:rPr>
          <w:rFonts w:cstheme="minorHAnsi"/>
          <w:b/>
          <w:bCs/>
          <w:sz w:val="20"/>
          <w:szCs w:val="20"/>
          <w:lang w:val="en-US"/>
        </w:rPr>
        <w:lastRenderedPageBreak/>
        <w:t>Supplementary material 2: Origin of participants</w:t>
      </w:r>
    </w:p>
    <w:tbl>
      <w:tblPr>
        <w:tblStyle w:val="Grilledutableau"/>
        <w:tblW w:w="0" w:type="auto"/>
        <w:tblLook w:val="04A0" w:firstRow="1" w:lastRow="0" w:firstColumn="1" w:lastColumn="0" w:noHBand="0" w:noVBand="1"/>
      </w:tblPr>
      <w:tblGrid>
        <w:gridCol w:w="1617"/>
        <w:gridCol w:w="1595"/>
        <w:gridCol w:w="1163"/>
        <w:gridCol w:w="1163"/>
        <w:gridCol w:w="1165"/>
        <w:gridCol w:w="1197"/>
        <w:gridCol w:w="1162"/>
      </w:tblGrid>
      <w:tr w:rsidR="00AA6A87" w:rsidRPr="00EF702B" w14:paraId="12ED151F" w14:textId="77777777" w:rsidTr="008E2FE8">
        <w:tc>
          <w:tcPr>
            <w:tcW w:w="1617" w:type="dxa"/>
            <w:vMerge w:val="restart"/>
          </w:tcPr>
          <w:p w14:paraId="12ED151C"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Country</w:t>
            </w:r>
          </w:p>
        </w:tc>
        <w:tc>
          <w:tcPr>
            <w:tcW w:w="1595" w:type="dxa"/>
            <w:vMerge w:val="restart"/>
          </w:tcPr>
          <w:p w14:paraId="12ED151D"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Number of patients</w:t>
            </w:r>
          </w:p>
        </w:tc>
        <w:tc>
          <w:tcPr>
            <w:tcW w:w="5850" w:type="dxa"/>
            <w:gridSpan w:val="5"/>
          </w:tcPr>
          <w:p w14:paraId="12ED151E"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Spoken languages</w:t>
            </w:r>
          </w:p>
        </w:tc>
      </w:tr>
      <w:tr w:rsidR="00AA6A87" w:rsidRPr="00EF702B" w14:paraId="12ED1527" w14:textId="77777777" w:rsidTr="008E2FE8">
        <w:tc>
          <w:tcPr>
            <w:tcW w:w="1617" w:type="dxa"/>
            <w:vMerge/>
          </w:tcPr>
          <w:p w14:paraId="12ED1520" w14:textId="77777777" w:rsidR="00AA6A87" w:rsidRPr="00EF702B" w:rsidRDefault="00AA6A87" w:rsidP="008E2FE8">
            <w:pPr>
              <w:jc w:val="center"/>
              <w:rPr>
                <w:rFonts w:cstheme="minorHAnsi"/>
                <w:sz w:val="20"/>
                <w:szCs w:val="20"/>
                <w:lang w:val="en-US"/>
              </w:rPr>
            </w:pPr>
          </w:p>
        </w:tc>
        <w:tc>
          <w:tcPr>
            <w:tcW w:w="1595" w:type="dxa"/>
            <w:vMerge/>
          </w:tcPr>
          <w:p w14:paraId="12ED1521" w14:textId="77777777" w:rsidR="00AA6A87" w:rsidRPr="00EF702B" w:rsidRDefault="00AA6A87" w:rsidP="008E2FE8">
            <w:pPr>
              <w:jc w:val="center"/>
              <w:rPr>
                <w:rFonts w:cstheme="minorHAnsi"/>
                <w:sz w:val="20"/>
                <w:szCs w:val="20"/>
                <w:lang w:val="en-US"/>
              </w:rPr>
            </w:pPr>
          </w:p>
        </w:tc>
        <w:tc>
          <w:tcPr>
            <w:tcW w:w="1163" w:type="dxa"/>
          </w:tcPr>
          <w:p w14:paraId="12ED1522"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English</w:t>
            </w:r>
          </w:p>
        </w:tc>
        <w:tc>
          <w:tcPr>
            <w:tcW w:w="1163" w:type="dxa"/>
          </w:tcPr>
          <w:p w14:paraId="12ED1523"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French</w:t>
            </w:r>
          </w:p>
        </w:tc>
        <w:tc>
          <w:tcPr>
            <w:tcW w:w="1165" w:type="dxa"/>
          </w:tcPr>
          <w:p w14:paraId="12ED1524"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German</w:t>
            </w:r>
          </w:p>
        </w:tc>
        <w:tc>
          <w:tcPr>
            <w:tcW w:w="1197" w:type="dxa"/>
          </w:tcPr>
          <w:p w14:paraId="12ED1525"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Romanian</w:t>
            </w:r>
          </w:p>
        </w:tc>
        <w:tc>
          <w:tcPr>
            <w:tcW w:w="1162" w:type="dxa"/>
          </w:tcPr>
          <w:p w14:paraId="12ED1526" w14:textId="77777777" w:rsidR="00AA6A87" w:rsidRPr="00EF702B" w:rsidRDefault="00AA6A87" w:rsidP="008E2FE8">
            <w:pPr>
              <w:jc w:val="center"/>
              <w:rPr>
                <w:rFonts w:cstheme="minorHAnsi"/>
                <w:sz w:val="20"/>
                <w:szCs w:val="20"/>
                <w:lang w:val="en-US"/>
              </w:rPr>
            </w:pPr>
            <w:r w:rsidRPr="00EF702B">
              <w:rPr>
                <w:rFonts w:cstheme="minorHAnsi"/>
                <w:sz w:val="20"/>
                <w:szCs w:val="20"/>
                <w:lang w:val="en-US"/>
              </w:rPr>
              <w:t>Italian</w:t>
            </w:r>
          </w:p>
        </w:tc>
      </w:tr>
      <w:tr w:rsidR="00AA6A87" w:rsidRPr="00EF702B" w14:paraId="12ED152F" w14:textId="77777777" w:rsidTr="008E2FE8">
        <w:tc>
          <w:tcPr>
            <w:tcW w:w="1617" w:type="dxa"/>
          </w:tcPr>
          <w:p w14:paraId="12ED152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United States</w:t>
            </w:r>
          </w:p>
        </w:tc>
        <w:tc>
          <w:tcPr>
            <w:tcW w:w="1595" w:type="dxa"/>
            <w:vAlign w:val="bottom"/>
          </w:tcPr>
          <w:p w14:paraId="12ED1529" w14:textId="77777777" w:rsidR="00AA6A87" w:rsidRPr="00EF702B" w:rsidRDefault="00AA6A87" w:rsidP="008E2FE8">
            <w:pPr>
              <w:jc w:val="center"/>
              <w:rPr>
                <w:rFonts w:cstheme="minorHAnsi"/>
                <w:sz w:val="20"/>
                <w:szCs w:val="20"/>
                <w:lang w:val="en-US"/>
              </w:rPr>
            </w:pPr>
            <w:r w:rsidRPr="00EF702B">
              <w:rPr>
                <w:rFonts w:cstheme="minorHAnsi"/>
                <w:sz w:val="20"/>
                <w:szCs w:val="20"/>
              </w:rPr>
              <w:t>82  (29.9)</w:t>
            </w:r>
          </w:p>
        </w:tc>
        <w:tc>
          <w:tcPr>
            <w:tcW w:w="1163" w:type="dxa"/>
          </w:tcPr>
          <w:p w14:paraId="12ED152A" w14:textId="77777777" w:rsidR="00AA6A87" w:rsidRPr="00EF702B" w:rsidRDefault="00AA6A87" w:rsidP="008E2FE8">
            <w:pPr>
              <w:jc w:val="center"/>
              <w:rPr>
                <w:rFonts w:cstheme="minorHAnsi"/>
                <w:sz w:val="20"/>
                <w:szCs w:val="20"/>
              </w:rPr>
            </w:pPr>
            <w:r w:rsidRPr="00EF702B">
              <w:rPr>
                <w:rFonts w:cstheme="minorHAnsi"/>
                <w:sz w:val="20"/>
                <w:szCs w:val="20"/>
              </w:rPr>
              <w:t>82 (100)</w:t>
            </w:r>
          </w:p>
        </w:tc>
        <w:tc>
          <w:tcPr>
            <w:tcW w:w="1163" w:type="dxa"/>
          </w:tcPr>
          <w:p w14:paraId="12ED152B" w14:textId="77777777" w:rsidR="00AA6A87" w:rsidRPr="00EF702B" w:rsidRDefault="00AA6A87" w:rsidP="008E2FE8">
            <w:pPr>
              <w:jc w:val="center"/>
              <w:rPr>
                <w:rFonts w:cstheme="minorHAnsi"/>
                <w:sz w:val="20"/>
                <w:szCs w:val="20"/>
              </w:rPr>
            </w:pPr>
          </w:p>
        </w:tc>
        <w:tc>
          <w:tcPr>
            <w:tcW w:w="1165" w:type="dxa"/>
          </w:tcPr>
          <w:p w14:paraId="12ED152C" w14:textId="77777777" w:rsidR="00AA6A87" w:rsidRPr="00EF702B" w:rsidRDefault="00AA6A87" w:rsidP="008E2FE8">
            <w:pPr>
              <w:jc w:val="center"/>
              <w:rPr>
                <w:rFonts w:cstheme="minorHAnsi"/>
                <w:sz w:val="20"/>
                <w:szCs w:val="20"/>
              </w:rPr>
            </w:pPr>
          </w:p>
        </w:tc>
        <w:tc>
          <w:tcPr>
            <w:tcW w:w="1197" w:type="dxa"/>
          </w:tcPr>
          <w:p w14:paraId="12ED152D" w14:textId="77777777" w:rsidR="00AA6A87" w:rsidRPr="00EF702B" w:rsidRDefault="00AA6A87" w:rsidP="008E2FE8">
            <w:pPr>
              <w:jc w:val="center"/>
              <w:rPr>
                <w:rFonts w:cstheme="minorHAnsi"/>
                <w:sz w:val="20"/>
                <w:szCs w:val="20"/>
              </w:rPr>
            </w:pPr>
          </w:p>
        </w:tc>
        <w:tc>
          <w:tcPr>
            <w:tcW w:w="1162" w:type="dxa"/>
          </w:tcPr>
          <w:p w14:paraId="12ED152E" w14:textId="77777777" w:rsidR="00AA6A87" w:rsidRPr="00EF702B" w:rsidRDefault="00AA6A87" w:rsidP="008E2FE8">
            <w:pPr>
              <w:jc w:val="center"/>
              <w:rPr>
                <w:rFonts w:cstheme="minorHAnsi"/>
                <w:sz w:val="20"/>
                <w:szCs w:val="20"/>
              </w:rPr>
            </w:pPr>
          </w:p>
        </w:tc>
      </w:tr>
      <w:tr w:rsidR="00AA6A87" w:rsidRPr="00EF702B" w14:paraId="12ED1537" w14:textId="77777777" w:rsidTr="008E2FE8">
        <w:tc>
          <w:tcPr>
            <w:tcW w:w="1617" w:type="dxa"/>
          </w:tcPr>
          <w:p w14:paraId="12ED153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France</w:t>
            </w:r>
          </w:p>
        </w:tc>
        <w:tc>
          <w:tcPr>
            <w:tcW w:w="1595" w:type="dxa"/>
            <w:vAlign w:val="bottom"/>
          </w:tcPr>
          <w:p w14:paraId="12ED1531" w14:textId="77777777" w:rsidR="00AA6A87" w:rsidRPr="00EF702B" w:rsidRDefault="00AA6A87" w:rsidP="008E2FE8">
            <w:pPr>
              <w:jc w:val="center"/>
              <w:rPr>
                <w:rFonts w:cstheme="minorHAnsi"/>
                <w:sz w:val="20"/>
                <w:szCs w:val="20"/>
                <w:lang w:val="en-US"/>
              </w:rPr>
            </w:pPr>
            <w:r w:rsidRPr="00EF702B">
              <w:rPr>
                <w:rFonts w:cstheme="minorHAnsi"/>
                <w:sz w:val="20"/>
                <w:szCs w:val="20"/>
              </w:rPr>
              <w:t>49  (17.9)</w:t>
            </w:r>
          </w:p>
        </w:tc>
        <w:tc>
          <w:tcPr>
            <w:tcW w:w="1163" w:type="dxa"/>
          </w:tcPr>
          <w:p w14:paraId="12ED1532" w14:textId="77777777" w:rsidR="00AA6A87" w:rsidRPr="00EF702B" w:rsidRDefault="00AA6A87" w:rsidP="008E2FE8">
            <w:pPr>
              <w:jc w:val="center"/>
              <w:rPr>
                <w:rFonts w:cstheme="minorHAnsi"/>
                <w:sz w:val="20"/>
                <w:szCs w:val="20"/>
              </w:rPr>
            </w:pPr>
            <w:r w:rsidRPr="00EF702B">
              <w:rPr>
                <w:rFonts w:cstheme="minorHAnsi"/>
                <w:sz w:val="20"/>
                <w:szCs w:val="20"/>
              </w:rPr>
              <w:t>1 (2)</w:t>
            </w:r>
          </w:p>
        </w:tc>
        <w:tc>
          <w:tcPr>
            <w:tcW w:w="1163" w:type="dxa"/>
          </w:tcPr>
          <w:p w14:paraId="12ED1533" w14:textId="77777777" w:rsidR="00AA6A87" w:rsidRPr="00EF702B" w:rsidRDefault="00AA6A87" w:rsidP="008E2FE8">
            <w:pPr>
              <w:jc w:val="center"/>
              <w:rPr>
                <w:rFonts w:cstheme="minorHAnsi"/>
                <w:sz w:val="20"/>
                <w:szCs w:val="20"/>
              </w:rPr>
            </w:pPr>
            <w:r w:rsidRPr="00EF702B">
              <w:rPr>
                <w:rFonts w:cstheme="minorHAnsi"/>
                <w:sz w:val="20"/>
                <w:szCs w:val="20"/>
              </w:rPr>
              <w:t>48 (98)</w:t>
            </w:r>
          </w:p>
        </w:tc>
        <w:tc>
          <w:tcPr>
            <w:tcW w:w="1165" w:type="dxa"/>
          </w:tcPr>
          <w:p w14:paraId="12ED1534" w14:textId="77777777" w:rsidR="00AA6A87" w:rsidRPr="00EF702B" w:rsidRDefault="00AA6A87" w:rsidP="008E2FE8">
            <w:pPr>
              <w:jc w:val="center"/>
              <w:rPr>
                <w:rFonts w:cstheme="minorHAnsi"/>
                <w:sz w:val="20"/>
                <w:szCs w:val="20"/>
              </w:rPr>
            </w:pPr>
          </w:p>
        </w:tc>
        <w:tc>
          <w:tcPr>
            <w:tcW w:w="1197" w:type="dxa"/>
          </w:tcPr>
          <w:p w14:paraId="12ED1535" w14:textId="77777777" w:rsidR="00AA6A87" w:rsidRPr="00EF702B" w:rsidRDefault="00AA6A87" w:rsidP="008E2FE8">
            <w:pPr>
              <w:jc w:val="center"/>
              <w:rPr>
                <w:rFonts w:cstheme="minorHAnsi"/>
                <w:sz w:val="20"/>
                <w:szCs w:val="20"/>
              </w:rPr>
            </w:pPr>
          </w:p>
        </w:tc>
        <w:tc>
          <w:tcPr>
            <w:tcW w:w="1162" w:type="dxa"/>
          </w:tcPr>
          <w:p w14:paraId="12ED1536" w14:textId="77777777" w:rsidR="00AA6A87" w:rsidRPr="00EF702B" w:rsidRDefault="00AA6A87" w:rsidP="008E2FE8">
            <w:pPr>
              <w:jc w:val="center"/>
              <w:rPr>
                <w:rFonts w:cstheme="minorHAnsi"/>
                <w:sz w:val="20"/>
                <w:szCs w:val="20"/>
              </w:rPr>
            </w:pPr>
          </w:p>
        </w:tc>
      </w:tr>
      <w:tr w:rsidR="00AA6A87" w:rsidRPr="00EF702B" w14:paraId="12ED153F" w14:textId="77777777" w:rsidTr="008E2FE8">
        <w:tc>
          <w:tcPr>
            <w:tcW w:w="1617" w:type="dxa"/>
          </w:tcPr>
          <w:p w14:paraId="12ED153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United Kingdom</w:t>
            </w:r>
          </w:p>
        </w:tc>
        <w:tc>
          <w:tcPr>
            <w:tcW w:w="1595" w:type="dxa"/>
            <w:vAlign w:val="bottom"/>
          </w:tcPr>
          <w:p w14:paraId="12ED1539" w14:textId="77777777" w:rsidR="00AA6A87" w:rsidRPr="00EF702B" w:rsidRDefault="00AA6A87" w:rsidP="008E2FE8">
            <w:pPr>
              <w:jc w:val="center"/>
              <w:rPr>
                <w:rFonts w:cstheme="minorHAnsi"/>
                <w:sz w:val="20"/>
                <w:szCs w:val="20"/>
                <w:lang w:val="en-US"/>
              </w:rPr>
            </w:pPr>
            <w:r w:rsidRPr="00EF702B">
              <w:rPr>
                <w:rFonts w:cstheme="minorHAnsi"/>
                <w:sz w:val="20"/>
                <w:szCs w:val="20"/>
              </w:rPr>
              <w:t>40  (14.6)</w:t>
            </w:r>
          </w:p>
        </w:tc>
        <w:tc>
          <w:tcPr>
            <w:tcW w:w="1163" w:type="dxa"/>
          </w:tcPr>
          <w:p w14:paraId="12ED153A" w14:textId="77777777" w:rsidR="00AA6A87" w:rsidRPr="00EF702B" w:rsidRDefault="00AA6A87" w:rsidP="008E2FE8">
            <w:pPr>
              <w:jc w:val="center"/>
              <w:rPr>
                <w:rFonts w:cstheme="minorHAnsi"/>
                <w:sz w:val="20"/>
                <w:szCs w:val="20"/>
              </w:rPr>
            </w:pPr>
            <w:r w:rsidRPr="00EF702B">
              <w:rPr>
                <w:rFonts w:cstheme="minorHAnsi"/>
                <w:sz w:val="20"/>
                <w:szCs w:val="20"/>
              </w:rPr>
              <w:t>40 (100)</w:t>
            </w:r>
          </w:p>
        </w:tc>
        <w:tc>
          <w:tcPr>
            <w:tcW w:w="1163" w:type="dxa"/>
          </w:tcPr>
          <w:p w14:paraId="12ED153B" w14:textId="77777777" w:rsidR="00AA6A87" w:rsidRPr="00EF702B" w:rsidRDefault="00AA6A87" w:rsidP="008E2FE8">
            <w:pPr>
              <w:jc w:val="center"/>
              <w:rPr>
                <w:rFonts w:cstheme="minorHAnsi"/>
                <w:sz w:val="20"/>
                <w:szCs w:val="20"/>
              </w:rPr>
            </w:pPr>
          </w:p>
        </w:tc>
        <w:tc>
          <w:tcPr>
            <w:tcW w:w="1165" w:type="dxa"/>
          </w:tcPr>
          <w:p w14:paraId="12ED153C" w14:textId="77777777" w:rsidR="00AA6A87" w:rsidRPr="00EF702B" w:rsidRDefault="00AA6A87" w:rsidP="008E2FE8">
            <w:pPr>
              <w:jc w:val="center"/>
              <w:rPr>
                <w:rFonts w:cstheme="minorHAnsi"/>
                <w:sz w:val="20"/>
                <w:szCs w:val="20"/>
              </w:rPr>
            </w:pPr>
          </w:p>
        </w:tc>
        <w:tc>
          <w:tcPr>
            <w:tcW w:w="1197" w:type="dxa"/>
          </w:tcPr>
          <w:p w14:paraId="12ED153D" w14:textId="77777777" w:rsidR="00AA6A87" w:rsidRPr="00EF702B" w:rsidRDefault="00AA6A87" w:rsidP="008E2FE8">
            <w:pPr>
              <w:jc w:val="center"/>
              <w:rPr>
                <w:rFonts w:cstheme="minorHAnsi"/>
                <w:sz w:val="20"/>
                <w:szCs w:val="20"/>
              </w:rPr>
            </w:pPr>
          </w:p>
        </w:tc>
        <w:tc>
          <w:tcPr>
            <w:tcW w:w="1162" w:type="dxa"/>
          </w:tcPr>
          <w:p w14:paraId="12ED153E" w14:textId="77777777" w:rsidR="00AA6A87" w:rsidRPr="00EF702B" w:rsidRDefault="00AA6A87" w:rsidP="008E2FE8">
            <w:pPr>
              <w:jc w:val="center"/>
              <w:rPr>
                <w:rFonts w:cstheme="minorHAnsi"/>
                <w:sz w:val="20"/>
                <w:szCs w:val="20"/>
              </w:rPr>
            </w:pPr>
          </w:p>
        </w:tc>
      </w:tr>
      <w:tr w:rsidR="00AA6A87" w:rsidRPr="00EF702B" w14:paraId="12ED1547" w14:textId="77777777" w:rsidTr="008E2FE8">
        <w:tc>
          <w:tcPr>
            <w:tcW w:w="1617" w:type="dxa"/>
          </w:tcPr>
          <w:p w14:paraId="12ED154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Germany</w:t>
            </w:r>
          </w:p>
        </w:tc>
        <w:tc>
          <w:tcPr>
            <w:tcW w:w="1595" w:type="dxa"/>
            <w:vAlign w:val="bottom"/>
          </w:tcPr>
          <w:p w14:paraId="12ED1541" w14:textId="77777777" w:rsidR="00AA6A87" w:rsidRPr="00EF702B" w:rsidRDefault="00AA6A87" w:rsidP="008E2FE8">
            <w:pPr>
              <w:jc w:val="center"/>
              <w:rPr>
                <w:rFonts w:cstheme="minorHAnsi"/>
                <w:sz w:val="20"/>
                <w:szCs w:val="20"/>
                <w:lang w:val="en-US"/>
              </w:rPr>
            </w:pPr>
            <w:r w:rsidRPr="00EF702B">
              <w:rPr>
                <w:rFonts w:cstheme="minorHAnsi"/>
                <w:sz w:val="20"/>
                <w:szCs w:val="20"/>
              </w:rPr>
              <w:t>23  (8.4)</w:t>
            </w:r>
          </w:p>
        </w:tc>
        <w:tc>
          <w:tcPr>
            <w:tcW w:w="1163" w:type="dxa"/>
          </w:tcPr>
          <w:p w14:paraId="12ED1542" w14:textId="77777777" w:rsidR="00AA6A87" w:rsidRPr="00EF702B" w:rsidRDefault="00AA6A87" w:rsidP="008E2FE8">
            <w:pPr>
              <w:jc w:val="center"/>
              <w:rPr>
                <w:rFonts w:cstheme="minorHAnsi"/>
                <w:sz w:val="20"/>
                <w:szCs w:val="20"/>
              </w:rPr>
            </w:pPr>
          </w:p>
        </w:tc>
        <w:tc>
          <w:tcPr>
            <w:tcW w:w="1163" w:type="dxa"/>
          </w:tcPr>
          <w:p w14:paraId="12ED1543" w14:textId="77777777" w:rsidR="00AA6A87" w:rsidRPr="00EF702B" w:rsidRDefault="00AA6A87" w:rsidP="008E2FE8">
            <w:pPr>
              <w:jc w:val="center"/>
              <w:rPr>
                <w:rFonts w:cstheme="minorHAnsi"/>
                <w:sz w:val="20"/>
                <w:szCs w:val="20"/>
              </w:rPr>
            </w:pPr>
          </w:p>
        </w:tc>
        <w:tc>
          <w:tcPr>
            <w:tcW w:w="1165" w:type="dxa"/>
          </w:tcPr>
          <w:p w14:paraId="12ED1544" w14:textId="77777777" w:rsidR="00AA6A87" w:rsidRPr="00EF702B" w:rsidRDefault="00AA6A87" w:rsidP="008E2FE8">
            <w:pPr>
              <w:jc w:val="center"/>
              <w:rPr>
                <w:rFonts w:cstheme="minorHAnsi"/>
                <w:sz w:val="20"/>
                <w:szCs w:val="20"/>
              </w:rPr>
            </w:pPr>
            <w:r w:rsidRPr="00EF702B">
              <w:rPr>
                <w:rFonts w:cstheme="minorHAnsi"/>
                <w:sz w:val="20"/>
                <w:szCs w:val="20"/>
              </w:rPr>
              <w:t>23 (100)</w:t>
            </w:r>
          </w:p>
        </w:tc>
        <w:tc>
          <w:tcPr>
            <w:tcW w:w="1197" w:type="dxa"/>
          </w:tcPr>
          <w:p w14:paraId="12ED1545" w14:textId="77777777" w:rsidR="00AA6A87" w:rsidRPr="00EF702B" w:rsidRDefault="00AA6A87" w:rsidP="008E2FE8">
            <w:pPr>
              <w:jc w:val="center"/>
              <w:rPr>
                <w:rFonts w:cstheme="minorHAnsi"/>
                <w:sz w:val="20"/>
                <w:szCs w:val="20"/>
              </w:rPr>
            </w:pPr>
          </w:p>
        </w:tc>
        <w:tc>
          <w:tcPr>
            <w:tcW w:w="1162" w:type="dxa"/>
          </w:tcPr>
          <w:p w14:paraId="12ED1546" w14:textId="77777777" w:rsidR="00AA6A87" w:rsidRPr="00EF702B" w:rsidRDefault="00AA6A87" w:rsidP="008E2FE8">
            <w:pPr>
              <w:jc w:val="center"/>
              <w:rPr>
                <w:rFonts w:cstheme="minorHAnsi"/>
                <w:sz w:val="20"/>
                <w:szCs w:val="20"/>
              </w:rPr>
            </w:pPr>
          </w:p>
        </w:tc>
      </w:tr>
      <w:tr w:rsidR="00AA6A87" w:rsidRPr="00EF702B" w14:paraId="12ED154F" w14:textId="77777777" w:rsidTr="008E2FE8">
        <w:tc>
          <w:tcPr>
            <w:tcW w:w="1617" w:type="dxa"/>
          </w:tcPr>
          <w:p w14:paraId="12ED154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Romania</w:t>
            </w:r>
          </w:p>
        </w:tc>
        <w:tc>
          <w:tcPr>
            <w:tcW w:w="1595" w:type="dxa"/>
            <w:vAlign w:val="bottom"/>
          </w:tcPr>
          <w:p w14:paraId="12ED1549" w14:textId="77777777" w:rsidR="00AA6A87" w:rsidRPr="00EF702B" w:rsidRDefault="00AA6A87" w:rsidP="008E2FE8">
            <w:pPr>
              <w:jc w:val="center"/>
              <w:rPr>
                <w:rFonts w:cstheme="minorHAnsi"/>
                <w:sz w:val="20"/>
                <w:szCs w:val="20"/>
                <w:lang w:val="en-US"/>
              </w:rPr>
            </w:pPr>
            <w:r w:rsidRPr="00EF702B">
              <w:rPr>
                <w:rFonts w:cstheme="minorHAnsi"/>
                <w:sz w:val="20"/>
                <w:szCs w:val="20"/>
              </w:rPr>
              <w:t>20  (7.3)</w:t>
            </w:r>
          </w:p>
        </w:tc>
        <w:tc>
          <w:tcPr>
            <w:tcW w:w="1163" w:type="dxa"/>
          </w:tcPr>
          <w:p w14:paraId="12ED154A" w14:textId="77777777" w:rsidR="00AA6A87" w:rsidRPr="00EF702B" w:rsidRDefault="00AA6A87" w:rsidP="008E2FE8">
            <w:pPr>
              <w:jc w:val="center"/>
              <w:rPr>
                <w:rFonts w:cstheme="minorHAnsi"/>
                <w:sz w:val="20"/>
                <w:szCs w:val="20"/>
              </w:rPr>
            </w:pPr>
            <w:r w:rsidRPr="00EF702B">
              <w:rPr>
                <w:rFonts w:cstheme="minorHAnsi"/>
                <w:sz w:val="20"/>
                <w:szCs w:val="20"/>
              </w:rPr>
              <w:t>2 (10)</w:t>
            </w:r>
          </w:p>
        </w:tc>
        <w:tc>
          <w:tcPr>
            <w:tcW w:w="1163" w:type="dxa"/>
          </w:tcPr>
          <w:p w14:paraId="12ED154B" w14:textId="77777777" w:rsidR="00AA6A87" w:rsidRPr="00EF702B" w:rsidRDefault="00AA6A87" w:rsidP="008E2FE8">
            <w:pPr>
              <w:jc w:val="center"/>
              <w:rPr>
                <w:rFonts w:cstheme="minorHAnsi"/>
                <w:sz w:val="20"/>
                <w:szCs w:val="20"/>
              </w:rPr>
            </w:pPr>
          </w:p>
        </w:tc>
        <w:tc>
          <w:tcPr>
            <w:tcW w:w="1165" w:type="dxa"/>
          </w:tcPr>
          <w:p w14:paraId="12ED154C" w14:textId="77777777" w:rsidR="00AA6A87" w:rsidRPr="00EF702B" w:rsidRDefault="00AA6A87" w:rsidP="008E2FE8">
            <w:pPr>
              <w:jc w:val="center"/>
              <w:rPr>
                <w:rFonts w:cstheme="minorHAnsi"/>
                <w:sz w:val="20"/>
                <w:szCs w:val="20"/>
              </w:rPr>
            </w:pPr>
          </w:p>
        </w:tc>
        <w:tc>
          <w:tcPr>
            <w:tcW w:w="1197" w:type="dxa"/>
          </w:tcPr>
          <w:p w14:paraId="12ED154D" w14:textId="77777777" w:rsidR="00AA6A87" w:rsidRPr="00EF702B" w:rsidRDefault="00AA6A87" w:rsidP="008E2FE8">
            <w:pPr>
              <w:jc w:val="center"/>
              <w:rPr>
                <w:rFonts w:cstheme="minorHAnsi"/>
                <w:sz w:val="20"/>
                <w:szCs w:val="20"/>
              </w:rPr>
            </w:pPr>
            <w:r w:rsidRPr="00EF702B">
              <w:rPr>
                <w:rFonts w:cstheme="minorHAnsi"/>
                <w:sz w:val="20"/>
                <w:szCs w:val="20"/>
              </w:rPr>
              <w:t>18 (90)</w:t>
            </w:r>
          </w:p>
        </w:tc>
        <w:tc>
          <w:tcPr>
            <w:tcW w:w="1162" w:type="dxa"/>
          </w:tcPr>
          <w:p w14:paraId="12ED154E" w14:textId="77777777" w:rsidR="00AA6A87" w:rsidRPr="00EF702B" w:rsidRDefault="00AA6A87" w:rsidP="008E2FE8">
            <w:pPr>
              <w:jc w:val="center"/>
              <w:rPr>
                <w:rFonts w:cstheme="minorHAnsi"/>
                <w:sz w:val="20"/>
                <w:szCs w:val="20"/>
              </w:rPr>
            </w:pPr>
          </w:p>
        </w:tc>
      </w:tr>
      <w:tr w:rsidR="00AA6A87" w:rsidRPr="00EF702B" w14:paraId="12ED1557" w14:textId="77777777" w:rsidTr="008E2FE8">
        <w:tc>
          <w:tcPr>
            <w:tcW w:w="1617" w:type="dxa"/>
          </w:tcPr>
          <w:p w14:paraId="12ED155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Canada</w:t>
            </w:r>
          </w:p>
        </w:tc>
        <w:tc>
          <w:tcPr>
            <w:tcW w:w="1595" w:type="dxa"/>
            <w:vAlign w:val="bottom"/>
          </w:tcPr>
          <w:p w14:paraId="12ED1551" w14:textId="77777777" w:rsidR="00AA6A87" w:rsidRPr="00EF702B" w:rsidRDefault="00AA6A87" w:rsidP="008E2FE8">
            <w:pPr>
              <w:jc w:val="center"/>
              <w:rPr>
                <w:rFonts w:cstheme="minorHAnsi"/>
                <w:sz w:val="20"/>
                <w:szCs w:val="20"/>
                <w:lang w:val="en-US"/>
              </w:rPr>
            </w:pPr>
            <w:r w:rsidRPr="00EF702B">
              <w:rPr>
                <w:rFonts w:cstheme="minorHAnsi"/>
                <w:sz w:val="20"/>
                <w:szCs w:val="20"/>
              </w:rPr>
              <w:t>14  (5.1)</w:t>
            </w:r>
          </w:p>
        </w:tc>
        <w:tc>
          <w:tcPr>
            <w:tcW w:w="1163" w:type="dxa"/>
          </w:tcPr>
          <w:p w14:paraId="12ED1552" w14:textId="77777777" w:rsidR="00AA6A87" w:rsidRPr="00EF702B" w:rsidRDefault="00AA6A87" w:rsidP="008E2FE8">
            <w:pPr>
              <w:jc w:val="center"/>
              <w:rPr>
                <w:rFonts w:cstheme="minorHAnsi"/>
                <w:sz w:val="20"/>
                <w:szCs w:val="20"/>
              </w:rPr>
            </w:pPr>
            <w:r w:rsidRPr="00EF702B">
              <w:rPr>
                <w:rFonts w:cstheme="minorHAnsi"/>
                <w:sz w:val="20"/>
                <w:szCs w:val="20"/>
              </w:rPr>
              <w:t>13 (93)</w:t>
            </w:r>
          </w:p>
        </w:tc>
        <w:tc>
          <w:tcPr>
            <w:tcW w:w="1163" w:type="dxa"/>
          </w:tcPr>
          <w:p w14:paraId="12ED1553" w14:textId="77777777" w:rsidR="00AA6A87" w:rsidRPr="00EF702B" w:rsidRDefault="00AA6A87" w:rsidP="008E2FE8">
            <w:pPr>
              <w:jc w:val="center"/>
              <w:rPr>
                <w:rFonts w:cstheme="minorHAnsi"/>
                <w:sz w:val="20"/>
                <w:szCs w:val="20"/>
              </w:rPr>
            </w:pPr>
            <w:r w:rsidRPr="00EF702B">
              <w:rPr>
                <w:rFonts w:cstheme="minorHAnsi"/>
                <w:sz w:val="20"/>
                <w:szCs w:val="20"/>
              </w:rPr>
              <w:t>1 (7)</w:t>
            </w:r>
          </w:p>
        </w:tc>
        <w:tc>
          <w:tcPr>
            <w:tcW w:w="1165" w:type="dxa"/>
          </w:tcPr>
          <w:p w14:paraId="12ED1554" w14:textId="77777777" w:rsidR="00AA6A87" w:rsidRPr="00EF702B" w:rsidRDefault="00AA6A87" w:rsidP="008E2FE8">
            <w:pPr>
              <w:jc w:val="center"/>
              <w:rPr>
                <w:rFonts w:cstheme="minorHAnsi"/>
                <w:sz w:val="20"/>
                <w:szCs w:val="20"/>
              </w:rPr>
            </w:pPr>
          </w:p>
        </w:tc>
        <w:tc>
          <w:tcPr>
            <w:tcW w:w="1197" w:type="dxa"/>
          </w:tcPr>
          <w:p w14:paraId="12ED1555" w14:textId="77777777" w:rsidR="00AA6A87" w:rsidRPr="00EF702B" w:rsidRDefault="00AA6A87" w:rsidP="008E2FE8">
            <w:pPr>
              <w:jc w:val="center"/>
              <w:rPr>
                <w:rFonts w:cstheme="minorHAnsi"/>
                <w:sz w:val="20"/>
                <w:szCs w:val="20"/>
              </w:rPr>
            </w:pPr>
          </w:p>
        </w:tc>
        <w:tc>
          <w:tcPr>
            <w:tcW w:w="1162" w:type="dxa"/>
          </w:tcPr>
          <w:p w14:paraId="12ED1556" w14:textId="77777777" w:rsidR="00AA6A87" w:rsidRPr="00EF702B" w:rsidRDefault="00AA6A87" w:rsidP="008E2FE8">
            <w:pPr>
              <w:jc w:val="center"/>
              <w:rPr>
                <w:rFonts w:cstheme="minorHAnsi"/>
                <w:sz w:val="20"/>
                <w:szCs w:val="20"/>
              </w:rPr>
            </w:pPr>
          </w:p>
        </w:tc>
      </w:tr>
      <w:tr w:rsidR="00AA6A87" w:rsidRPr="00EF702B" w14:paraId="12ED155F" w14:textId="77777777" w:rsidTr="008E2FE8">
        <w:tc>
          <w:tcPr>
            <w:tcW w:w="1617" w:type="dxa"/>
          </w:tcPr>
          <w:p w14:paraId="12ED155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Australia</w:t>
            </w:r>
          </w:p>
        </w:tc>
        <w:tc>
          <w:tcPr>
            <w:tcW w:w="1595" w:type="dxa"/>
            <w:vAlign w:val="bottom"/>
          </w:tcPr>
          <w:p w14:paraId="12ED1559" w14:textId="77777777" w:rsidR="00AA6A87" w:rsidRPr="00EF702B" w:rsidRDefault="00AA6A87" w:rsidP="008E2FE8">
            <w:pPr>
              <w:jc w:val="center"/>
              <w:rPr>
                <w:rFonts w:cstheme="minorHAnsi"/>
                <w:sz w:val="20"/>
                <w:szCs w:val="20"/>
                <w:lang w:val="en-US"/>
              </w:rPr>
            </w:pPr>
            <w:r w:rsidRPr="00EF702B">
              <w:rPr>
                <w:rFonts w:cstheme="minorHAnsi"/>
                <w:sz w:val="20"/>
                <w:szCs w:val="20"/>
              </w:rPr>
              <w:t>10  (3.6)</w:t>
            </w:r>
          </w:p>
        </w:tc>
        <w:tc>
          <w:tcPr>
            <w:tcW w:w="1163" w:type="dxa"/>
          </w:tcPr>
          <w:p w14:paraId="12ED155A"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3" w:type="dxa"/>
          </w:tcPr>
          <w:p w14:paraId="12ED155B" w14:textId="77777777" w:rsidR="00AA6A87" w:rsidRPr="00EF702B" w:rsidRDefault="00AA6A87" w:rsidP="008E2FE8">
            <w:pPr>
              <w:jc w:val="center"/>
              <w:rPr>
                <w:rFonts w:cstheme="minorHAnsi"/>
                <w:sz w:val="20"/>
                <w:szCs w:val="20"/>
              </w:rPr>
            </w:pPr>
          </w:p>
        </w:tc>
        <w:tc>
          <w:tcPr>
            <w:tcW w:w="1165" w:type="dxa"/>
          </w:tcPr>
          <w:p w14:paraId="12ED155C" w14:textId="77777777" w:rsidR="00AA6A87" w:rsidRPr="00EF702B" w:rsidRDefault="00AA6A87" w:rsidP="008E2FE8">
            <w:pPr>
              <w:jc w:val="center"/>
              <w:rPr>
                <w:rFonts w:cstheme="minorHAnsi"/>
                <w:sz w:val="20"/>
                <w:szCs w:val="20"/>
              </w:rPr>
            </w:pPr>
          </w:p>
        </w:tc>
        <w:tc>
          <w:tcPr>
            <w:tcW w:w="1197" w:type="dxa"/>
          </w:tcPr>
          <w:p w14:paraId="12ED155D" w14:textId="77777777" w:rsidR="00AA6A87" w:rsidRPr="00EF702B" w:rsidRDefault="00AA6A87" w:rsidP="008E2FE8">
            <w:pPr>
              <w:jc w:val="center"/>
              <w:rPr>
                <w:rFonts w:cstheme="minorHAnsi"/>
                <w:sz w:val="20"/>
                <w:szCs w:val="20"/>
              </w:rPr>
            </w:pPr>
          </w:p>
        </w:tc>
        <w:tc>
          <w:tcPr>
            <w:tcW w:w="1162" w:type="dxa"/>
          </w:tcPr>
          <w:p w14:paraId="12ED155E" w14:textId="77777777" w:rsidR="00AA6A87" w:rsidRPr="00EF702B" w:rsidRDefault="00AA6A87" w:rsidP="008E2FE8">
            <w:pPr>
              <w:jc w:val="center"/>
              <w:rPr>
                <w:rFonts w:cstheme="minorHAnsi"/>
                <w:sz w:val="20"/>
                <w:szCs w:val="20"/>
              </w:rPr>
            </w:pPr>
          </w:p>
        </w:tc>
      </w:tr>
      <w:tr w:rsidR="00AA6A87" w:rsidRPr="00EF702B" w14:paraId="12ED1567" w14:textId="77777777" w:rsidTr="008E2FE8">
        <w:tc>
          <w:tcPr>
            <w:tcW w:w="1617" w:type="dxa"/>
          </w:tcPr>
          <w:p w14:paraId="12ED156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New Zealand</w:t>
            </w:r>
          </w:p>
        </w:tc>
        <w:tc>
          <w:tcPr>
            <w:tcW w:w="1595" w:type="dxa"/>
            <w:vAlign w:val="bottom"/>
          </w:tcPr>
          <w:p w14:paraId="12ED1561" w14:textId="77777777" w:rsidR="00AA6A87" w:rsidRPr="00EF702B" w:rsidRDefault="00AA6A87" w:rsidP="008E2FE8">
            <w:pPr>
              <w:jc w:val="center"/>
              <w:rPr>
                <w:rFonts w:cstheme="minorHAnsi"/>
                <w:sz w:val="20"/>
                <w:szCs w:val="20"/>
                <w:lang w:val="en-US"/>
              </w:rPr>
            </w:pPr>
            <w:r w:rsidRPr="00EF702B">
              <w:rPr>
                <w:rFonts w:cstheme="minorHAnsi"/>
                <w:sz w:val="20"/>
                <w:szCs w:val="20"/>
              </w:rPr>
              <w:t>8  (2.9)</w:t>
            </w:r>
          </w:p>
        </w:tc>
        <w:tc>
          <w:tcPr>
            <w:tcW w:w="1163" w:type="dxa"/>
          </w:tcPr>
          <w:p w14:paraId="12ED1562" w14:textId="77777777" w:rsidR="00AA6A87" w:rsidRPr="00EF702B" w:rsidRDefault="00AA6A87" w:rsidP="008E2FE8">
            <w:pPr>
              <w:jc w:val="center"/>
              <w:rPr>
                <w:rFonts w:cstheme="minorHAnsi"/>
                <w:sz w:val="20"/>
                <w:szCs w:val="20"/>
              </w:rPr>
            </w:pPr>
            <w:r w:rsidRPr="00EF702B">
              <w:rPr>
                <w:rFonts w:cstheme="minorHAnsi"/>
                <w:sz w:val="20"/>
                <w:szCs w:val="20"/>
              </w:rPr>
              <w:t>8 (100)</w:t>
            </w:r>
          </w:p>
        </w:tc>
        <w:tc>
          <w:tcPr>
            <w:tcW w:w="1163" w:type="dxa"/>
          </w:tcPr>
          <w:p w14:paraId="12ED1563" w14:textId="77777777" w:rsidR="00AA6A87" w:rsidRPr="00EF702B" w:rsidRDefault="00AA6A87" w:rsidP="008E2FE8">
            <w:pPr>
              <w:jc w:val="center"/>
              <w:rPr>
                <w:rFonts w:cstheme="minorHAnsi"/>
                <w:sz w:val="20"/>
                <w:szCs w:val="20"/>
              </w:rPr>
            </w:pPr>
          </w:p>
        </w:tc>
        <w:tc>
          <w:tcPr>
            <w:tcW w:w="1165" w:type="dxa"/>
          </w:tcPr>
          <w:p w14:paraId="12ED1564" w14:textId="77777777" w:rsidR="00AA6A87" w:rsidRPr="00EF702B" w:rsidRDefault="00AA6A87" w:rsidP="008E2FE8">
            <w:pPr>
              <w:jc w:val="center"/>
              <w:rPr>
                <w:rFonts w:cstheme="minorHAnsi"/>
                <w:sz w:val="20"/>
                <w:szCs w:val="20"/>
              </w:rPr>
            </w:pPr>
          </w:p>
        </w:tc>
        <w:tc>
          <w:tcPr>
            <w:tcW w:w="1197" w:type="dxa"/>
          </w:tcPr>
          <w:p w14:paraId="12ED1565" w14:textId="77777777" w:rsidR="00AA6A87" w:rsidRPr="00EF702B" w:rsidRDefault="00AA6A87" w:rsidP="008E2FE8">
            <w:pPr>
              <w:jc w:val="center"/>
              <w:rPr>
                <w:rFonts w:cstheme="minorHAnsi"/>
                <w:sz w:val="20"/>
                <w:szCs w:val="20"/>
              </w:rPr>
            </w:pPr>
          </w:p>
        </w:tc>
        <w:tc>
          <w:tcPr>
            <w:tcW w:w="1162" w:type="dxa"/>
          </w:tcPr>
          <w:p w14:paraId="12ED1566" w14:textId="77777777" w:rsidR="00AA6A87" w:rsidRPr="00EF702B" w:rsidRDefault="00AA6A87" w:rsidP="008E2FE8">
            <w:pPr>
              <w:jc w:val="center"/>
              <w:rPr>
                <w:rFonts w:cstheme="minorHAnsi"/>
                <w:sz w:val="20"/>
                <w:szCs w:val="20"/>
              </w:rPr>
            </w:pPr>
          </w:p>
        </w:tc>
      </w:tr>
      <w:tr w:rsidR="00AA6A87" w:rsidRPr="00EF702B" w14:paraId="12ED156F" w14:textId="77777777" w:rsidTr="008E2FE8">
        <w:tc>
          <w:tcPr>
            <w:tcW w:w="1617" w:type="dxa"/>
          </w:tcPr>
          <w:p w14:paraId="12ED156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Italy</w:t>
            </w:r>
          </w:p>
        </w:tc>
        <w:tc>
          <w:tcPr>
            <w:tcW w:w="1595" w:type="dxa"/>
            <w:vAlign w:val="bottom"/>
          </w:tcPr>
          <w:p w14:paraId="12ED1569" w14:textId="77777777" w:rsidR="00AA6A87" w:rsidRPr="00EF702B" w:rsidRDefault="00AA6A87" w:rsidP="008E2FE8">
            <w:pPr>
              <w:jc w:val="center"/>
              <w:rPr>
                <w:rFonts w:cstheme="minorHAnsi"/>
                <w:sz w:val="20"/>
                <w:szCs w:val="20"/>
                <w:lang w:val="en-US"/>
              </w:rPr>
            </w:pPr>
            <w:r w:rsidRPr="00EF702B">
              <w:rPr>
                <w:rFonts w:cstheme="minorHAnsi"/>
                <w:sz w:val="20"/>
                <w:szCs w:val="20"/>
              </w:rPr>
              <w:t>7  (2.6)</w:t>
            </w:r>
          </w:p>
        </w:tc>
        <w:tc>
          <w:tcPr>
            <w:tcW w:w="1163" w:type="dxa"/>
          </w:tcPr>
          <w:p w14:paraId="12ED156A" w14:textId="77777777" w:rsidR="00AA6A87" w:rsidRPr="00EF702B" w:rsidRDefault="00AA6A87" w:rsidP="008E2FE8">
            <w:pPr>
              <w:jc w:val="center"/>
              <w:rPr>
                <w:rFonts w:cstheme="minorHAnsi"/>
                <w:sz w:val="20"/>
                <w:szCs w:val="20"/>
              </w:rPr>
            </w:pPr>
          </w:p>
        </w:tc>
        <w:tc>
          <w:tcPr>
            <w:tcW w:w="1163" w:type="dxa"/>
          </w:tcPr>
          <w:p w14:paraId="12ED156B" w14:textId="77777777" w:rsidR="00AA6A87" w:rsidRPr="00EF702B" w:rsidRDefault="00AA6A87" w:rsidP="008E2FE8">
            <w:pPr>
              <w:jc w:val="center"/>
              <w:rPr>
                <w:rFonts w:cstheme="minorHAnsi"/>
                <w:sz w:val="20"/>
                <w:szCs w:val="20"/>
              </w:rPr>
            </w:pPr>
          </w:p>
        </w:tc>
        <w:tc>
          <w:tcPr>
            <w:tcW w:w="1165" w:type="dxa"/>
          </w:tcPr>
          <w:p w14:paraId="12ED156C" w14:textId="77777777" w:rsidR="00AA6A87" w:rsidRPr="00EF702B" w:rsidRDefault="00AA6A87" w:rsidP="008E2FE8">
            <w:pPr>
              <w:jc w:val="center"/>
              <w:rPr>
                <w:rFonts w:cstheme="minorHAnsi"/>
                <w:sz w:val="20"/>
                <w:szCs w:val="20"/>
              </w:rPr>
            </w:pPr>
          </w:p>
        </w:tc>
        <w:tc>
          <w:tcPr>
            <w:tcW w:w="1197" w:type="dxa"/>
          </w:tcPr>
          <w:p w14:paraId="12ED156D" w14:textId="77777777" w:rsidR="00AA6A87" w:rsidRPr="00EF702B" w:rsidRDefault="00AA6A87" w:rsidP="008E2FE8">
            <w:pPr>
              <w:jc w:val="center"/>
              <w:rPr>
                <w:rFonts w:cstheme="minorHAnsi"/>
                <w:sz w:val="20"/>
                <w:szCs w:val="20"/>
              </w:rPr>
            </w:pPr>
          </w:p>
        </w:tc>
        <w:tc>
          <w:tcPr>
            <w:tcW w:w="1162" w:type="dxa"/>
          </w:tcPr>
          <w:p w14:paraId="12ED156E" w14:textId="77777777" w:rsidR="00AA6A87" w:rsidRPr="00EF702B" w:rsidRDefault="00AA6A87" w:rsidP="008E2FE8">
            <w:pPr>
              <w:jc w:val="center"/>
              <w:rPr>
                <w:rFonts w:cstheme="minorHAnsi"/>
                <w:sz w:val="20"/>
                <w:szCs w:val="20"/>
              </w:rPr>
            </w:pPr>
            <w:r w:rsidRPr="00EF702B">
              <w:rPr>
                <w:rFonts w:cstheme="minorHAnsi"/>
                <w:sz w:val="20"/>
                <w:szCs w:val="20"/>
              </w:rPr>
              <w:t>7 (100)</w:t>
            </w:r>
          </w:p>
        </w:tc>
      </w:tr>
      <w:tr w:rsidR="00AA6A87" w:rsidRPr="00EF702B" w14:paraId="12ED1577" w14:textId="77777777" w:rsidTr="008E2FE8">
        <w:tc>
          <w:tcPr>
            <w:tcW w:w="1617" w:type="dxa"/>
          </w:tcPr>
          <w:p w14:paraId="12ED157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Switzerland</w:t>
            </w:r>
          </w:p>
        </w:tc>
        <w:tc>
          <w:tcPr>
            <w:tcW w:w="1595" w:type="dxa"/>
            <w:vAlign w:val="bottom"/>
          </w:tcPr>
          <w:p w14:paraId="12ED1571" w14:textId="77777777" w:rsidR="00AA6A87" w:rsidRPr="00EF702B" w:rsidRDefault="00AA6A87" w:rsidP="008E2FE8">
            <w:pPr>
              <w:jc w:val="center"/>
              <w:rPr>
                <w:rFonts w:cstheme="minorHAnsi"/>
                <w:sz w:val="20"/>
                <w:szCs w:val="20"/>
                <w:lang w:val="en-US"/>
              </w:rPr>
            </w:pPr>
            <w:r w:rsidRPr="00EF702B">
              <w:rPr>
                <w:rFonts w:cstheme="minorHAnsi"/>
                <w:sz w:val="20"/>
                <w:szCs w:val="20"/>
              </w:rPr>
              <w:t>6  (2.2)</w:t>
            </w:r>
          </w:p>
        </w:tc>
        <w:tc>
          <w:tcPr>
            <w:tcW w:w="1163" w:type="dxa"/>
          </w:tcPr>
          <w:p w14:paraId="12ED1572" w14:textId="77777777" w:rsidR="00AA6A87" w:rsidRPr="00EF702B" w:rsidRDefault="00AA6A87" w:rsidP="008E2FE8">
            <w:pPr>
              <w:jc w:val="center"/>
              <w:rPr>
                <w:rFonts w:cstheme="minorHAnsi"/>
                <w:sz w:val="20"/>
                <w:szCs w:val="20"/>
              </w:rPr>
            </w:pPr>
          </w:p>
        </w:tc>
        <w:tc>
          <w:tcPr>
            <w:tcW w:w="1163" w:type="dxa"/>
          </w:tcPr>
          <w:p w14:paraId="12ED1573" w14:textId="77777777" w:rsidR="00AA6A87" w:rsidRPr="00EF702B" w:rsidRDefault="00AA6A87" w:rsidP="008E2FE8">
            <w:pPr>
              <w:jc w:val="center"/>
              <w:rPr>
                <w:rFonts w:cstheme="minorHAnsi"/>
                <w:sz w:val="20"/>
                <w:szCs w:val="20"/>
              </w:rPr>
            </w:pPr>
            <w:r w:rsidRPr="00EF702B">
              <w:rPr>
                <w:rFonts w:cstheme="minorHAnsi"/>
                <w:sz w:val="20"/>
                <w:szCs w:val="20"/>
              </w:rPr>
              <w:t>3 (50)</w:t>
            </w:r>
          </w:p>
        </w:tc>
        <w:tc>
          <w:tcPr>
            <w:tcW w:w="1165" w:type="dxa"/>
          </w:tcPr>
          <w:p w14:paraId="12ED1574" w14:textId="77777777" w:rsidR="00AA6A87" w:rsidRPr="00EF702B" w:rsidRDefault="00AA6A87" w:rsidP="008E2FE8">
            <w:pPr>
              <w:jc w:val="center"/>
              <w:rPr>
                <w:rFonts w:cstheme="minorHAnsi"/>
                <w:sz w:val="20"/>
                <w:szCs w:val="20"/>
              </w:rPr>
            </w:pPr>
            <w:r w:rsidRPr="00EF702B">
              <w:rPr>
                <w:rFonts w:cstheme="minorHAnsi"/>
                <w:sz w:val="20"/>
                <w:szCs w:val="20"/>
              </w:rPr>
              <w:t>3 (50)</w:t>
            </w:r>
          </w:p>
        </w:tc>
        <w:tc>
          <w:tcPr>
            <w:tcW w:w="1197" w:type="dxa"/>
          </w:tcPr>
          <w:p w14:paraId="12ED1575" w14:textId="77777777" w:rsidR="00AA6A87" w:rsidRPr="00EF702B" w:rsidRDefault="00AA6A87" w:rsidP="008E2FE8">
            <w:pPr>
              <w:jc w:val="center"/>
              <w:rPr>
                <w:rFonts w:cstheme="minorHAnsi"/>
                <w:sz w:val="20"/>
                <w:szCs w:val="20"/>
              </w:rPr>
            </w:pPr>
          </w:p>
        </w:tc>
        <w:tc>
          <w:tcPr>
            <w:tcW w:w="1162" w:type="dxa"/>
          </w:tcPr>
          <w:p w14:paraId="12ED1576" w14:textId="77777777" w:rsidR="00AA6A87" w:rsidRPr="00EF702B" w:rsidRDefault="00AA6A87" w:rsidP="008E2FE8">
            <w:pPr>
              <w:jc w:val="center"/>
              <w:rPr>
                <w:rFonts w:cstheme="minorHAnsi"/>
                <w:sz w:val="20"/>
                <w:szCs w:val="20"/>
              </w:rPr>
            </w:pPr>
          </w:p>
        </w:tc>
      </w:tr>
      <w:tr w:rsidR="00AA6A87" w:rsidRPr="00EF702B" w14:paraId="12ED157F" w14:textId="77777777" w:rsidTr="008E2FE8">
        <w:tc>
          <w:tcPr>
            <w:tcW w:w="1617" w:type="dxa"/>
          </w:tcPr>
          <w:p w14:paraId="12ED157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South Africa</w:t>
            </w:r>
          </w:p>
        </w:tc>
        <w:tc>
          <w:tcPr>
            <w:tcW w:w="1595" w:type="dxa"/>
            <w:vAlign w:val="bottom"/>
          </w:tcPr>
          <w:p w14:paraId="12ED1579" w14:textId="77777777" w:rsidR="00AA6A87" w:rsidRPr="00EF702B" w:rsidRDefault="00AA6A87" w:rsidP="008E2FE8">
            <w:pPr>
              <w:jc w:val="center"/>
              <w:rPr>
                <w:rFonts w:cstheme="minorHAnsi"/>
                <w:sz w:val="20"/>
                <w:szCs w:val="20"/>
                <w:lang w:val="en-US"/>
              </w:rPr>
            </w:pPr>
            <w:r w:rsidRPr="00EF702B">
              <w:rPr>
                <w:rFonts w:cstheme="minorHAnsi"/>
                <w:sz w:val="20"/>
                <w:szCs w:val="20"/>
              </w:rPr>
              <w:t>2  (0.7)</w:t>
            </w:r>
          </w:p>
        </w:tc>
        <w:tc>
          <w:tcPr>
            <w:tcW w:w="1163" w:type="dxa"/>
          </w:tcPr>
          <w:p w14:paraId="12ED157A" w14:textId="77777777" w:rsidR="00AA6A87" w:rsidRPr="00EF702B" w:rsidRDefault="00AA6A87" w:rsidP="008E2FE8">
            <w:pPr>
              <w:jc w:val="center"/>
              <w:rPr>
                <w:rFonts w:cstheme="minorHAnsi"/>
                <w:sz w:val="20"/>
                <w:szCs w:val="20"/>
              </w:rPr>
            </w:pPr>
            <w:r w:rsidRPr="00EF702B">
              <w:rPr>
                <w:rFonts w:cstheme="minorHAnsi"/>
                <w:sz w:val="20"/>
                <w:szCs w:val="20"/>
              </w:rPr>
              <w:t>2 (100)</w:t>
            </w:r>
          </w:p>
        </w:tc>
        <w:tc>
          <w:tcPr>
            <w:tcW w:w="1163" w:type="dxa"/>
          </w:tcPr>
          <w:p w14:paraId="12ED157B" w14:textId="77777777" w:rsidR="00AA6A87" w:rsidRPr="00EF702B" w:rsidRDefault="00AA6A87" w:rsidP="008E2FE8">
            <w:pPr>
              <w:jc w:val="center"/>
              <w:rPr>
                <w:rFonts w:cstheme="minorHAnsi"/>
                <w:sz w:val="20"/>
                <w:szCs w:val="20"/>
              </w:rPr>
            </w:pPr>
          </w:p>
        </w:tc>
        <w:tc>
          <w:tcPr>
            <w:tcW w:w="1165" w:type="dxa"/>
          </w:tcPr>
          <w:p w14:paraId="12ED157C" w14:textId="77777777" w:rsidR="00AA6A87" w:rsidRPr="00EF702B" w:rsidRDefault="00AA6A87" w:rsidP="008E2FE8">
            <w:pPr>
              <w:jc w:val="center"/>
              <w:rPr>
                <w:rFonts w:cstheme="minorHAnsi"/>
                <w:sz w:val="20"/>
                <w:szCs w:val="20"/>
              </w:rPr>
            </w:pPr>
          </w:p>
        </w:tc>
        <w:tc>
          <w:tcPr>
            <w:tcW w:w="1197" w:type="dxa"/>
          </w:tcPr>
          <w:p w14:paraId="12ED157D" w14:textId="77777777" w:rsidR="00AA6A87" w:rsidRPr="00EF702B" w:rsidRDefault="00AA6A87" w:rsidP="008E2FE8">
            <w:pPr>
              <w:jc w:val="center"/>
              <w:rPr>
                <w:rFonts w:cstheme="minorHAnsi"/>
                <w:sz w:val="20"/>
                <w:szCs w:val="20"/>
              </w:rPr>
            </w:pPr>
          </w:p>
        </w:tc>
        <w:tc>
          <w:tcPr>
            <w:tcW w:w="1162" w:type="dxa"/>
          </w:tcPr>
          <w:p w14:paraId="12ED157E" w14:textId="77777777" w:rsidR="00AA6A87" w:rsidRPr="00EF702B" w:rsidRDefault="00AA6A87" w:rsidP="008E2FE8">
            <w:pPr>
              <w:jc w:val="center"/>
              <w:rPr>
                <w:rFonts w:cstheme="minorHAnsi"/>
                <w:sz w:val="20"/>
                <w:szCs w:val="20"/>
              </w:rPr>
            </w:pPr>
          </w:p>
        </w:tc>
      </w:tr>
      <w:tr w:rsidR="00AA6A87" w:rsidRPr="00EF702B" w14:paraId="12ED1587" w14:textId="77777777" w:rsidTr="008E2FE8">
        <w:tc>
          <w:tcPr>
            <w:tcW w:w="1617" w:type="dxa"/>
          </w:tcPr>
          <w:p w14:paraId="12ED158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Sweden</w:t>
            </w:r>
          </w:p>
        </w:tc>
        <w:tc>
          <w:tcPr>
            <w:tcW w:w="1595" w:type="dxa"/>
            <w:vAlign w:val="bottom"/>
          </w:tcPr>
          <w:p w14:paraId="12ED1581" w14:textId="77777777" w:rsidR="00AA6A87" w:rsidRPr="00EF702B" w:rsidRDefault="00AA6A87" w:rsidP="008E2FE8">
            <w:pPr>
              <w:jc w:val="center"/>
              <w:rPr>
                <w:rFonts w:cstheme="minorHAnsi"/>
                <w:sz w:val="20"/>
                <w:szCs w:val="20"/>
                <w:lang w:val="en-US"/>
              </w:rPr>
            </w:pPr>
            <w:r w:rsidRPr="00EF702B">
              <w:rPr>
                <w:rFonts w:cstheme="minorHAnsi"/>
                <w:sz w:val="20"/>
                <w:szCs w:val="20"/>
              </w:rPr>
              <w:t>2  (0.7)</w:t>
            </w:r>
          </w:p>
        </w:tc>
        <w:tc>
          <w:tcPr>
            <w:tcW w:w="1163" w:type="dxa"/>
          </w:tcPr>
          <w:p w14:paraId="12ED1582" w14:textId="77777777" w:rsidR="00AA6A87" w:rsidRPr="00EF702B" w:rsidRDefault="00AA6A87" w:rsidP="008E2FE8">
            <w:pPr>
              <w:jc w:val="center"/>
              <w:rPr>
                <w:rFonts w:cstheme="minorHAnsi"/>
                <w:sz w:val="20"/>
                <w:szCs w:val="20"/>
              </w:rPr>
            </w:pPr>
            <w:r w:rsidRPr="00EF702B">
              <w:rPr>
                <w:rFonts w:cstheme="minorHAnsi"/>
                <w:sz w:val="20"/>
                <w:szCs w:val="20"/>
              </w:rPr>
              <w:t>2 (100)</w:t>
            </w:r>
          </w:p>
        </w:tc>
        <w:tc>
          <w:tcPr>
            <w:tcW w:w="1163" w:type="dxa"/>
          </w:tcPr>
          <w:p w14:paraId="12ED1583" w14:textId="77777777" w:rsidR="00AA6A87" w:rsidRPr="00EF702B" w:rsidRDefault="00AA6A87" w:rsidP="008E2FE8">
            <w:pPr>
              <w:jc w:val="center"/>
              <w:rPr>
                <w:rFonts w:cstheme="minorHAnsi"/>
                <w:sz w:val="20"/>
                <w:szCs w:val="20"/>
              </w:rPr>
            </w:pPr>
          </w:p>
        </w:tc>
        <w:tc>
          <w:tcPr>
            <w:tcW w:w="1165" w:type="dxa"/>
          </w:tcPr>
          <w:p w14:paraId="12ED1584" w14:textId="77777777" w:rsidR="00AA6A87" w:rsidRPr="00EF702B" w:rsidRDefault="00AA6A87" w:rsidP="008E2FE8">
            <w:pPr>
              <w:jc w:val="center"/>
              <w:rPr>
                <w:rFonts w:cstheme="minorHAnsi"/>
                <w:sz w:val="20"/>
                <w:szCs w:val="20"/>
              </w:rPr>
            </w:pPr>
          </w:p>
        </w:tc>
        <w:tc>
          <w:tcPr>
            <w:tcW w:w="1197" w:type="dxa"/>
          </w:tcPr>
          <w:p w14:paraId="12ED1585" w14:textId="77777777" w:rsidR="00AA6A87" w:rsidRPr="00EF702B" w:rsidRDefault="00AA6A87" w:rsidP="008E2FE8">
            <w:pPr>
              <w:jc w:val="center"/>
              <w:rPr>
                <w:rFonts w:cstheme="minorHAnsi"/>
                <w:sz w:val="20"/>
                <w:szCs w:val="20"/>
              </w:rPr>
            </w:pPr>
          </w:p>
        </w:tc>
        <w:tc>
          <w:tcPr>
            <w:tcW w:w="1162" w:type="dxa"/>
          </w:tcPr>
          <w:p w14:paraId="12ED1586" w14:textId="77777777" w:rsidR="00AA6A87" w:rsidRPr="00EF702B" w:rsidRDefault="00AA6A87" w:rsidP="008E2FE8">
            <w:pPr>
              <w:jc w:val="center"/>
              <w:rPr>
                <w:rFonts w:cstheme="minorHAnsi"/>
                <w:sz w:val="20"/>
                <w:szCs w:val="20"/>
              </w:rPr>
            </w:pPr>
          </w:p>
        </w:tc>
      </w:tr>
      <w:tr w:rsidR="00AA6A87" w:rsidRPr="00EF702B" w14:paraId="12ED158F" w14:textId="77777777" w:rsidTr="008E2FE8">
        <w:tc>
          <w:tcPr>
            <w:tcW w:w="1617" w:type="dxa"/>
          </w:tcPr>
          <w:p w14:paraId="12ED158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The Netherlands</w:t>
            </w:r>
          </w:p>
        </w:tc>
        <w:tc>
          <w:tcPr>
            <w:tcW w:w="1595" w:type="dxa"/>
            <w:vAlign w:val="bottom"/>
          </w:tcPr>
          <w:p w14:paraId="12ED1589" w14:textId="77777777" w:rsidR="00AA6A87" w:rsidRPr="00EF702B" w:rsidRDefault="00AA6A87" w:rsidP="008E2FE8">
            <w:pPr>
              <w:jc w:val="center"/>
              <w:rPr>
                <w:rFonts w:cstheme="minorHAnsi"/>
                <w:sz w:val="20"/>
                <w:szCs w:val="20"/>
                <w:lang w:val="en-US"/>
              </w:rPr>
            </w:pPr>
            <w:r w:rsidRPr="00EF702B">
              <w:rPr>
                <w:rFonts w:cstheme="minorHAnsi"/>
                <w:sz w:val="20"/>
                <w:szCs w:val="20"/>
              </w:rPr>
              <w:t>2  (0.7)</w:t>
            </w:r>
          </w:p>
        </w:tc>
        <w:tc>
          <w:tcPr>
            <w:tcW w:w="1163" w:type="dxa"/>
          </w:tcPr>
          <w:p w14:paraId="12ED158A" w14:textId="77777777" w:rsidR="00AA6A87" w:rsidRPr="00EF702B" w:rsidRDefault="00AA6A87" w:rsidP="008E2FE8">
            <w:pPr>
              <w:jc w:val="center"/>
              <w:rPr>
                <w:rFonts w:cstheme="minorHAnsi"/>
                <w:sz w:val="20"/>
                <w:szCs w:val="20"/>
              </w:rPr>
            </w:pPr>
            <w:r w:rsidRPr="00EF702B">
              <w:rPr>
                <w:rFonts w:cstheme="minorHAnsi"/>
                <w:sz w:val="20"/>
                <w:szCs w:val="20"/>
              </w:rPr>
              <w:t>2 (100)</w:t>
            </w:r>
          </w:p>
        </w:tc>
        <w:tc>
          <w:tcPr>
            <w:tcW w:w="1163" w:type="dxa"/>
          </w:tcPr>
          <w:p w14:paraId="12ED158B" w14:textId="77777777" w:rsidR="00AA6A87" w:rsidRPr="00EF702B" w:rsidRDefault="00AA6A87" w:rsidP="008E2FE8">
            <w:pPr>
              <w:jc w:val="center"/>
              <w:rPr>
                <w:rFonts w:cstheme="minorHAnsi"/>
                <w:sz w:val="20"/>
                <w:szCs w:val="20"/>
              </w:rPr>
            </w:pPr>
          </w:p>
        </w:tc>
        <w:tc>
          <w:tcPr>
            <w:tcW w:w="1165" w:type="dxa"/>
          </w:tcPr>
          <w:p w14:paraId="12ED158C" w14:textId="77777777" w:rsidR="00AA6A87" w:rsidRPr="00EF702B" w:rsidRDefault="00AA6A87" w:rsidP="008E2FE8">
            <w:pPr>
              <w:jc w:val="center"/>
              <w:rPr>
                <w:rFonts w:cstheme="minorHAnsi"/>
                <w:sz w:val="20"/>
                <w:szCs w:val="20"/>
              </w:rPr>
            </w:pPr>
          </w:p>
        </w:tc>
        <w:tc>
          <w:tcPr>
            <w:tcW w:w="1197" w:type="dxa"/>
          </w:tcPr>
          <w:p w14:paraId="12ED158D" w14:textId="77777777" w:rsidR="00AA6A87" w:rsidRPr="00EF702B" w:rsidRDefault="00AA6A87" w:rsidP="008E2FE8">
            <w:pPr>
              <w:jc w:val="center"/>
              <w:rPr>
                <w:rFonts w:cstheme="minorHAnsi"/>
                <w:sz w:val="20"/>
                <w:szCs w:val="20"/>
              </w:rPr>
            </w:pPr>
          </w:p>
        </w:tc>
        <w:tc>
          <w:tcPr>
            <w:tcW w:w="1162" w:type="dxa"/>
          </w:tcPr>
          <w:p w14:paraId="12ED158E" w14:textId="77777777" w:rsidR="00AA6A87" w:rsidRPr="00EF702B" w:rsidRDefault="00AA6A87" w:rsidP="008E2FE8">
            <w:pPr>
              <w:jc w:val="center"/>
              <w:rPr>
                <w:rFonts w:cstheme="minorHAnsi"/>
                <w:sz w:val="20"/>
                <w:szCs w:val="20"/>
              </w:rPr>
            </w:pPr>
          </w:p>
        </w:tc>
      </w:tr>
      <w:tr w:rsidR="00AA6A87" w:rsidRPr="00EF702B" w14:paraId="12ED1597" w14:textId="77777777" w:rsidTr="008E2FE8">
        <w:tc>
          <w:tcPr>
            <w:tcW w:w="1617" w:type="dxa"/>
          </w:tcPr>
          <w:p w14:paraId="12ED159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Argentina</w:t>
            </w:r>
          </w:p>
        </w:tc>
        <w:tc>
          <w:tcPr>
            <w:tcW w:w="1595" w:type="dxa"/>
            <w:vAlign w:val="bottom"/>
          </w:tcPr>
          <w:p w14:paraId="12ED1591"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92"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3" w:type="dxa"/>
          </w:tcPr>
          <w:p w14:paraId="12ED1593" w14:textId="77777777" w:rsidR="00AA6A87" w:rsidRPr="00EF702B" w:rsidRDefault="00AA6A87" w:rsidP="008E2FE8">
            <w:pPr>
              <w:jc w:val="center"/>
              <w:rPr>
                <w:rFonts w:cstheme="minorHAnsi"/>
                <w:sz w:val="20"/>
                <w:szCs w:val="20"/>
              </w:rPr>
            </w:pPr>
          </w:p>
        </w:tc>
        <w:tc>
          <w:tcPr>
            <w:tcW w:w="1165" w:type="dxa"/>
          </w:tcPr>
          <w:p w14:paraId="12ED1594" w14:textId="77777777" w:rsidR="00AA6A87" w:rsidRPr="00EF702B" w:rsidRDefault="00AA6A87" w:rsidP="008E2FE8">
            <w:pPr>
              <w:jc w:val="center"/>
              <w:rPr>
                <w:rFonts w:cstheme="minorHAnsi"/>
                <w:sz w:val="20"/>
                <w:szCs w:val="20"/>
              </w:rPr>
            </w:pPr>
          </w:p>
        </w:tc>
        <w:tc>
          <w:tcPr>
            <w:tcW w:w="1197" w:type="dxa"/>
          </w:tcPr>
          <w:p w14:paraId="12ED1595" w14:textId="77777777" w:rsidR="00AA6A87" w:rsidRPr="00EF702B" w:rsidRDefault="00AA6A87" w:rsidP="008E2FE8">
            <w:pPr>
              <w:jc w:val="center"/>
              <w:rPr>
                <w:rFonts w:cstheme="minorHAnsi"/>
                <w:sz w:val="20"/>
                <w:szCs w:val="20"/>
              </w:rPr>
            </w:pPr>
          </w:p>
        </w:tc>
        <w:tc>
          <w:tcPr>
            <w:tcW w:w="1162" w:type="dxa"/>
          </w:tcPr>
          <w:p w14:paraId="12ED1596" w14:textId="77777777" w:rsidR="00AA6A87" w:rsidRPr="00EF702B" w:rsidRDefault="00AA6A87" w:rsidP="008E2FE8">
            <w:pPr>
              <w:jc w:val="center"/>
              <w:rPr>
                <w:rFonts w:cstheme="minorHAnsi"/>
                <w:sz w:val="20"/>
                <w:szCs w:val="20"/>
              </w:rPr>
            </w:pPr>
          </w:p>
        </w:tc>
      </w:tr>
      <w:tr w:rsidR="00AA6A87" w:rsidRPr="00EF702B" w14:paraId="12ED159F" w14:textId="77777777" w:rsidTr="008E2FE8">
        <w:tc>
          <w:tcPr>
            <w:tcW w:w="1617" w:type="dxa"/>
          </w:tcPr>
          <w:p w14:paraId="12ED159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Austria</w:t>
            </w:r>
          </w:p>
        </w:tc>
        <w:tc>
          <w:tcPr>
            <w:tcW w:w="1595" w:type="dxa"/>
            <w:vAlign w:val="bottom"/>
          </w:tcPr>
          <w:p w14:paraId="12ED1599"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9A" w14:textId="77777777" w:rsidR="00AA6A87" w:rsidRPr="00EF702B" w:rsidRDefault="00AA6A87" w:rsidP="008E2FE8">
            <w:pPr>
              <w:jc w:val="center"/>
              <w:rPr>
                <w:rFonts w:cstheme="minorHAnsi"/>
                <w:sz w:val="20"/>
                <w:szCs w:val="20"/>
              </w:rPr>
            </w:pPr>
          </w:p>
        </w:tc>
        <w:tc>
          <w:tcPr>
            <w:tcW w:w="1163" w:type="dxa"/>
          </w:tcPr>
          <w:p w14:paraId="12ED159B" w14:textId="77777777" w:rsidR="00AA6A87" w:rsidRPr="00EF702B" w:rsidRDefault="00AA6A87" w:rsidP="008E2FE8">
            <w:pPr>
              <w:jc w:val="center"/>
              <w:rPr>
                <w:rFonts w:cstheme="minorHAnsi"/>
                <w:sz w:val="20"/>
                <w:szCs w:val="20"/>
              </w:rPr>
            </w:pPr>
          </w:p>
        </w:tc>
        <w:tc>
          <w:tcPr>
            <w:tcW w:w="1165" w:type="dxa"/>
          </w:tcPr>
          <w:p w14:paraId="12ED159C"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97" w:type="dxa"/>
          </w:tcPr>
          <w:p w14:paraId="12ED159D" w14:textId="77777777" w:rsidR="00AA6A87" w:rsidRPr="00EF702B" w:rsidRDefault="00AA6A87" w:rsidP="008E2FE8">
            <w:pPr>
              <w:jc w:val="center"/>
              <w:rPr>
                <w:rFonts w:cstheme="minorHAnsi"/>
                <w:sz w:val="20"/>
                <w:szCs w:val="20"/>
              </w:rPr>
            </w:pPr>
          </w:p>
        </w:tc>
        <w:tc>
          <w:tcPr>
            <w:tcW w:w="1162" w:type="dxa"/>
          </w:tcPr>
          <w:p w14:paraId="12ED159E" w14:textId="77777777" w:rsidR="00AA6A87" w:rsidRPr="00EF702B" w:rsidRDefault="00AA6A87" w:rsidP="008E2FE8">
            <w:pPr>
              <w:jc w:val="center"/>
              <w:rPr>
                <w:rFonts w:cstheme="minorHAnsi"/>
                <w:sz w:val="20"/>
                <w:szCs w:val="20"/>
              </w:rPr>
            </w:pPr>
          </w:p>
        </w:tc>
      </w:tr>
      <w:tr w:rsidR="00AA6A87" w:rsidRPr="00EF702B" w14:paraId="12ED15A7" w14:textId="77777777" w:rsidTr="008E2FE8">
        <w:tc>
          <w:tcPr>
            <w:tcW w:w="1617" w:type="dxa"/>
          </w:tcPr>
          <w:p w14:paraId="12ED15A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Belgium</w:t>
            </w:r>
          </w:p>
        </w:tc>
        <w:tc>
          <w:tcPr>
            <w:tcW w:w="1595" w:type="dxa"/>
            <w:vAlign w:val="bottom"/>
          </w:tcPr>
          <w:p w14:paraId="12ED15A1"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A2" w14:textId="77777777" w:rsidR="00AA6A87" w:rsidRPr="00EF702B" w:rsidRDefault="00AA6A87" w:rsidP="008E2FE8">
            <w:pPr>
              <w:jc w:val="center"/>
              <w:rPr>
                <w:rFonts w:cstheme="minorHAnsi"/>
                <w:sz w:val="20"/>
                <w:szCs w:val="20"/>
              </w:rPr>
            </w:pPr>
          </w:p>
        </w:tc>
        <w:tc>
          <w:tcPr>
            <w:tcW w:w="1163" w:type="dxa"/>
          </w:tcPr>
          <w:p w14:paraId="12ED15A3"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5" w:type="dxa"/>
          </w:tcPr>
          <w:p w14:paraId="12ED15A4" w14:textId="77777777" w:rsidR="00AA6A87" w:rsidRPr="00EF702B" w:rsidRDefault="00AA6A87" w:rsidP="008E2FE8">
            <w:pPr>
              <w:jc w:val="center"/>
              <w:rPr>
                <w:rFonts w:cstheme="minorHAnsi"/>
                <w:sz w:val="20"/>
                <w:szCs w:val="20"/>
              </w:rPr>
            </w:pPr>
          </w:p>
        </w:tc>
        <w:tc>
          <w:tcPr>
            <w:tcW w:w="1197" w:type="dxa"/>
          </w:tcPr>
          <w:p w14:paraId="12ED15A5" w14:textId="77777777" w:rsidR="00AA6A87" w:rsidRPr="00EF702B" w:rsidRDefault="00AA6A87" w:rsidP="008E2FE8">
            <w:pPr>
              <w:jc w:val="center"/>
              <w:rPr>
                <w:rFonts w:cstheme="minorHAnsi"/>
                <w:sz w:val="20"/>
                <w:szCs w:val="20"/>
              </w:rPr>
            </w:pPr>
          </w:p>
        </w:tc>
        <w:tc>
          <w:tcPr>
            <w:tcW w:w="1162" w:type="dxa"/>
          </w:tcPr>
          <w:p w14:paraId="12ED15A6" w14:textId="77777777" w:rsidR="00AA6A87" w:rsidRPr="00EF702B" w:rsidRDefault="00AA6A87" w:rsidP="008E2FE8">
            <w:pPr>
              <w:jc w:val="center"/>
              <w:rPr>
                <w:rFonts w:cstheme="minorHAnsi"/>
                <w:sz w:val="20"/>
                <w:szCs w:val="20"/>
              </w:rPr>
            </w:pPr>
          </w:p>
        </w:tc>
      </w:tr>
      <w:tr w:rsidR="00AA6A87" w:rsidRPr="00EF702B" w14:paraId="12ED15AF" w14:textId="77777777" w:rsidTr="008E2FE8">
        <w:tc>
          <w:tcPr>
            <w:tcW w:w="1617" w:type="dxa"/>
          </w:tcPr>
          <w:p w14:paraId="12ED15A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Bermuda</w:t>
            </w:r>
          </w:p>
        </w:tc>
        <w:tc>
          <w:tcPr>
            <w:tcW w:w="1595" w:type="dxa"/>
            <w:vAlign w:val="bottom"/>
          </w:tcPr>
          <w:p w14:paraId="12ED15A9"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AA"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3" w:type="dxa"/>
          </w:tcPr>
          <w:p w14:paraId="12ED15AB" w14:textId="77777777" w:rsidR="00AA6A87" w:rsidRPr="00EF702B" w:rsidRDefault="00AA6A87" w:rsidP="008E2FE8">
            <w:pPr>
              <w:jc w:val="center"/>
              <w:rPr>
                <w:rFonts w:cstheme="minorHAnsi"/>
                <w:sz w:val="20"/>
                <w:szCs w:val="20"/>
              </w:rPr>
            </w:pPr>
          </w:p>
        </w:tc>
        <w:tc>
          <w:tcPr>
            <w:tcW w:w="1165" w:type="dxa"/>
          </w:tcPr>
          <w:p w14:paraId="12ED15AC" w14:textId="77777777" w:rsidR="00AA6A87" w:rsidRPr="00EF702B" w:rsidRDefault="00AA6A87" w:rsidP="008E2FE8">
            <w:pPr>
              <w:jc w:val="center"/>
              <w:rPr>
                <w:rFonts w:cstheme="minorHAnsi"/>
                <w:sz w:val="20"/>
                <w:szCs w:val="20"/>
              </w:rPr>
            </w:pPr>
          </w:p>
        </w:tc>
        <w:tc>
          <w:tcPr>
            <w:tcW w:w="1197" w:type="dxa"/>
          </w:tcPr>
          <w:p w14:paraId="12ED15AD" w14:textId="77777777" w:rsidR="00AA6A87" w:rsidRPr="00EF702B" w:rsidRDefault="00AA6A87" w:rsidP="008E2FE8">
            <w:pPr>
              <w:jc w:val="center"/>
              <w:rPr>
                <w:rFonts w:cstheme="minorHAnsi"/>
                <w:sz w:val="20"/>
                <w:szCs w:val="20"/>
              </w:rPr>
            </w:pPr>
          </w:p>
        </w:tc>
        <w:tc>
          <w:tcPr>
            <w:tcW w:w="1162" w:type="dxa"/>
          </w:tcPr>
          <w:p w14:paraId="12ED15AE" w14:textId="77777777" w:rsidR="00AA6A87" w:rsidRPr="00EF702B" w:rsidRDefault="00AA6A87" w:rsidP="008E2FE8">
            <w:pPr>
              <w:jc w:val="center"/>
              <w:rPr>
                <w:rFonts w:cstheme="minorHAnsi"/>
                <w:sz w:val="20"/>
                <w:szCs w:val="20"/>
              </w:rPr>
            </w:pPr>
          </w:p>
        </w:tc>
      </w:tr>
      <w:tr w:rsidR="00AA6A87" w:rsidRPr="00EF702B" w14:paraId="12ED15B7" w14:textId="77777777" w:rsidTr="008E2FE8">
        <w:tc>
          <w:tcPr>
            <w:tcW w:w="1617" w:type="dxa"/>
          </w:tcPr>
          <w:p w14:paraId="12ED15B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Luxembourg</w:t>
            </w:r>
          </w:p>
        </w:tc>
        <w:tc>
          <w:tcPr>
            <w:tcW w:w="1595" w:type="dxa"/>
            <w:vAlign w:val="bottom"/>
          </w:tcPr>
          <w:p w14:paraId="12ED15B1"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B2" w14:textId="77777777" w:rsidR="00AA6A87" w:rsidRPr="00EF702B" w:rsidRDefault="00AA6A87" w:rsidP="008E2FE8">
            <w:pPr>
              <w:jc w:val="center"/>
              <w:rPr>
                <w:rFonts w:cstheme="minorHAnsi"/>
                <w:sz w:val="20"/>
                <w:szCs w:val="20"/>
              </w:rPr>
            </w:pPr>
          </w:p>
        </w:tc>
        <w:tc>
          <w:tcPr>
            <w:tcW w:w="1163" w:type="dxa"/>
          </w:tcPr>
          <w:p w14:paraId="12ED15B3" w14:textId="77777777" w:rsidR="00AA6A87" w:rsidRPr="00EF702B" w:rsidRDefault="00AA6A87" w:rsidP="008E2FE8">
            <w:pPr>
              <w:jc w:val="center"/>
              <w:rPr>
                <w:rFonts w:cstheme="minorHAnsi"/>
                <w:sz w:val="20"/>
                <w:szCs w:val="20"/>
              </w:rPr>
            </w:pPr>
          </w:p>
        </w:tc>
        <w:tc>
          <w:tcPr>
            <w:tcW w:w="1165" w:type="dxa"/>
          </w:tcPr>
          <w:p w14:paraId="12ED15B4"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97" w:type="dxa"/>
          </w:tcPr>
          <w:p w14:paraId="12ED15B5" w14:textId="77777777" w:rsidR="00AA6A87" w:rsidRPr="00EF702B" w:rsidRDefault="00AA6A87" w:rsidP="008E2FE8">
            <w:pPr>
              <w:jc w:val="center"/>
              <w:rPr>
                <w:rFonts w:cstheme="minorHAnsi"/>
                <w:sz w:val="20"/>
                <w:szCs w:val="20"/>
              </w:rPr>
            </w:pPr>
          </w:p>
        </w:tc>
        <w:tc>
          <w:tcPr>
            <w:tcW w:w="1162" w:type="dxa"/>
          </w:tcPr>
          <w:p w14:paraId="12ED15B6" w14:textId="77777777" w:rsidR="00AA6A87" w:rsidRPr="00EF702B" w:rsidRDefault="00AA6A87" w:rsidP="008E2FE8">
            <w:pPr>
              <w:jc w:val="center"/>
              <w:rPr>
                <w:rFonts w:cstheme="minorHAnsi"/>
                <w:sz w:val="20"/>
                <w:szCs w:val="20"/>
              </w:rPr>
            </w:pPr>
          </w:p>
        </w:tc>
      </w:tr>
      <w:tr w:rsidR="00AA6A87" w:rsidRPr="00EF702B" w14:paraId="12ED15BF" w14:textId="77777777" w:rsidTr="008E2FE8">
        <w:tc>
          <w:tcPr>
            <w:tcW w:w="1617" w:type="dxa"/>
          </w:tcPr>
          <w:p w14:paraId="12ED15B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Mexico</w:t>
            </w:r>
          </w:p>
        </w:tc>
        <w:tc>
          <w:tcPr>
            <w:tcW w:w="1595" w:type="dxa"/>
            <w:vAlign w:val="bottom"/>
          </w:tcPr>
          <w:p w14:paraId="12ED15B9"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BA"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3" w:type="dxa"/>
          </w:tcPr>
          <w:p w14:paraId="12ED15BB" w14:textId="77777777" w:rsidR="00AA6A87" w:rsidRPr="00EF702B" w:rsidRDefault="00AA6A87" w:rsidP="008E2FE8">
            <w:pPr>
              <w:jc w:val="center"/>
              <w:rPr>
                <w:rFonts w:cstheme="minorHAnsi"/>
                <w:sz w:val="20"/>
                <w:szCs w:val="20"/>
              </w:rPr>
            </w:pPr>
          </w:p>
        </w:tc>
        <w:tc>
          <w:tcPr>
            <w:tcW w:w="1165" w:type="dxa"/>
          </w:tcPr>
          <w:p w14:paraId="12ED15BC" w14:textId="77777777" w:rsidR="00AA6A87" w:rsidRPr="00EF702B" w:rsidRDefault="00AA6A87" w:rsidP="008E2FE8">
            <w:pPr>
              <w:jc w:val="center"/>
              <w:rPr>
                <w:rFonts w:cstheme="minorHAnsi"/>
                <w:sz w:val="20"/>
                <w:szCs w:val="20"/>
              </w:rPr>
            </w:pPr>
          </w:p>
        </w:tc>
        <w:tc>
          <w:tcPr>
            <w:tcW w:w="1197" w:type="dxa"/>
          </w:tcPr>
          <w:p w14:paraId="12ED15BD" w14:textId="77777777" w:rsidR="00AA6A87" w:rsidRPr="00EF702B" w:rsidRDefault="00AA6A87" w:rsidP="008E2FE8">
            <w:pPr>
              <w:jc w:val="center"/>
              <w:rPr>
                <w:rFonts w:cstheme="minorHAnsi"/>
                <w:sz w:val="20"/>
                <w:szCs w:val="20"/>
              </w:rPr>
            </w:pPr>
          </w:p>
        </w:tc>
        <w:tc>
          <w:tcPr>
            <w:tcW w:w="1162" w:type="dxa"/>
          </w:tcPr>
          <w:p w14:paraId="12ED15BE" w14:textId="77777777" w:rsidR="00AA6A87" w:rsidRPr="00EF702B" w:rsidRDefault="00AA6A87" w:rsidP="008E2FE8">
            <w:pPr>
              <w:jc w:val="center"/>
              <w:rPr>
                <w:rFonts w:cstheme="minorHAnsi"/>
                <w:sz w:val="20"/>
                <w:szCs w:val="20"/>
              </w:rPr>
            </w:pPr>
          </w:p>
        </w:tc>
      </w:tr>
      <w:tr w:rsidR="00AA6A87" w:rsidRPr="00EF702B" w14:paraId="12ED15C7" w14:textId="77777777" w:rsidTr="008E2FE8">
        <w:tc>
          <w:tcPr>
            <w:tcW w:w="1617" w:type="dxa"/>
          </w:tcPr>
          <w:p w14:paraId="12ED15C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New Caledonia</w:t>
            </w:r>
          </w:p>
        </w:tc>
        <w:tc>
          <w:tcPr>
            <w:tcW w:w="1595" w:type="dxa"/>
            <w:vAlign w:val="bottom"/>
          </w:tcPr>
          <w:p w14:paraId="12ED15C1"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C2" w14:textId="77777777" w:rsidR="00AA6A87" w:rsidRPr="00EF702B" w:rsidRDefault="00AA6A87" w:rsidP="008E2FE8">
            <w:pPr>
              <w:jc w:val="center"/>
              <w:rPr>
                <w:rFonts w:cstheme="minorHAnsi"/>
                <w:sz w:val="20"/>
                <w:szCs w:val="20"/>
              </w:rPr>
            </w:pPr>
          </w:p>
        </w:tc>
        <w:tc>
          <w:tcPr>
            <w:tcW w:w="1163" w:type="dxa"/>
          </w:tcPr>
          <w:p w14:paraId="12ED15C3"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5" w:type="dxa"/>
          </w:tcPr>
          <w:p w14:paraId="12ED15C4" w14:textId="77777777" w:rsidR="00AA6A87" w:rsidRPr="00EF702B" w:rsidRDefault="00AA6A87" w:rsidP="008E2FE8">
            <w:pPr>
              <w:jc w:val="center"/>
              <w:rPr>
                <w:rFonts w:cstheme="minorHAnsi"/>
                <w:sz w:val="20"/>
                <w:szCs w:val="20"/>
              </w:rPr>
            </w:pPr>
          </w:p>
        </w:tc>
        <w:tc>
          <w:tcPr>
            <w:tcW w:w="1197" w:type="dxa"/>
          </w:tcPr>
          <w:p w14:paraId="12ED15C5" w14:textId="77777777" w:rsidR="00AA6A87" w:rsidRPr="00EF702B" w:rsidRDefault="00AA6A87" w:rsidP="008E2FE8">
            <w:pPr>
              <w:jc w:val="center"/>
              <w:rPr>
                <w:rFonts w:cstheme="minorHAnsi"/>
                <w:sz w:val="20"/>
                <w:szCs w:val="20"/>
              </w:rPr>
            </w:pPr>
          </w:p>
        </w:tc>
        <w:tc>
          <w:tcPr>
            <w:tcW w:w="1162" w:type="dxa"/>
          </w:tcPr>
          <w:p w14:paraId="12ED15C6" w14:textId="77777777" w:rsidR="00AA6A87" w:rsidRPr="00EF702B" w:rsidRDefault="00AA6A87" w:rsidP="008E2FE8">
            <w:pPr>
              <w:jc w:val="center"/>
              <w:rPr>
                <w:rFonts w:cstheme="minorHAnsi"/>
                <w:sz w:val="20"/>
                <w:szCs w:val="20"/>
              </w:rPr>
            </w:pPr>
          </w:p>
        </w:tc>
      </w:tr>
      <w:tr w:rsidR="00AA6A87" w:rsidRPr="00EF702B" w14:paraId="12ED15CF" w14:textId="77777777" w:rsidTr="008E2FE8">
        <w:tc>
          <w:tcPr>
            <w:tcW w:w="1617" w:type="dxa"/>
          </w:tcPr>
          <w:p w14:paraId="12ED15C8"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Puerto Rico</w:t>
            </w:r>
          </w:p>
        </w:tc>
        <w:tc>
          <w:tcPr>
            <w:tcW w:w="1595" w:type="dxa"/>
            <w:vAlign w:val="bottom"/>
          </w:tcPr>
          <w:p w14:paraId="12ED15C9"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CA"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3" w:type="dxa"/>
          </w:tcPr>
          <w:p w14:paraId="12ED15CB" w14:textId="77777777" w:rsidR="00AA6A87" w:rsidRPr="00EF702B" w:rsidRDefault="00AA6A87" w:rsidP="008E2FE8">
            <w:pPr>
              <w:jc w:val="center"/>
              <w:rPr>
                <w:rFonts w:cstheme="minorHAnsi"/>
                <w:sz w:val="20"/>
                <w:szCs w:val="20"/>
              </w:rPr>
            </w:pPr>
          </w:p>
        </w:tc>
        <w:tc>
          <w:tcPr>
            <w:tcW w:w="1165" w:type="dxa"/>
          </w:tcPr>
          <w:p w14:paraId="12ED15CC" w14:textId="77777777" w:rsidR="00AA6A87" w:rsidRPr="00EF702B" w:rsidRDefault="00AA6A87" w:rsidP="008E2FE8">
            <w:pPr>
              <w:jc w:val="center"/>
              <w:rPr>
                <w:rFonts w:cstheme="minorHAnsi"/>
                <w:sz w:val="20"/>
                <w:szCs w:val="20"/>
              </w:rPr>
            </w:pPr>
          </w:p>
        </w:tc>
        <w:tc>
          <w:tcPr>
            <w:tcW w:w="1197" w:type="dxa"/>
          </w:tcPr>
          <w:p w14:paraId="12ED15CD" w14:textId="77777777" w:rsidR="00AA6A87" w:rsidRPr="00EF702B" w:rsidRDefault="00AA6A87" w:rsidP="008E2FE8">
            <w:pPr>
              <w:jc w:val="center"/>
              <w:rPr>
                <w:rFonts w:cstheme="minorHAnsi"/>
                <w:sz w:val="20"/>
                <w:szCs w:val="20"/>
              </w:rPr>
            </w:pPr>
          </w:p>
        </w:tc>
        <w:tc>
          <w:tcPr>
            <w:tcW w:w="1162" w:type="dxa"/>
          </w:tcPr>
          <w:p w14:paraId="12ED15CE" w14:textId="77777777" w:rsidR="00AA6A87" w:rsidRPr="00EF702B" w:rsidRDefault="00AA6A87" w:rsidP="008E2FE8">
            <w:pPr>
              <w:jc w:val="center"/>
              <w:rPr>
                <w:rFonts w:cstheme="minorHAnsi"/>
                <w:sz w:val="20"/>
                <w:szCs w:val="20"/>
              </w:rPr>
            </w:pPr>
          </w:p>
        </w:tc>
      </w:tr>
      <w:tr w:rsidR="00AA6A87" w:rsidRPr="00EF702B" w14:paraId="12ED15D7" w14:textId="77777777" w:rsidTr="008E2FE8">
        <w:tc>
          <w:tcPr>
            <w:tcW w:w="1617" w:type="dxa"/>
          </w:tcPr>
          <w:p w14:paraId="12ED15D0" w14:textId="77777777" w:rsidR="00AA6A87" w:rsidRPr="00EF702B" w:rsidRDefault="00AA6A87" w:rsidP="008E2FE8">
            <w:pPr>
              <w:jc w:val="both"/>
              <w:rPr>
                <w:rFonts w:cstheme="minorHAnsi"/>
                <w:sz w:val="20"/>
                <w:szCs w:val="20"/>
                <w:lang w:val="en-US"/>
              </w:rPr>
            </w:pPr>
            <w:r w:rsidRPr="00EF702B">
              <w:rPr>
                <w:rFonts w:cstheme="minorHAnsi"/>
                <w:sz w:val="20"/>
                <w:szCs w:val="20"/>
                <w:lang w:val="en-US"/>
              </w:rPr>
              <w:t>United Arab Emirates</w:t>
            </w:r>
          </w:p>
        </w:tc>
        <w:tc>
          <w:tcPr>
            <w:tcW w:w="1595" w:type="dxa"/>
            <w:vAlign w:val="bottom"/>
          </w:tcPr>
          <w:p w14:paraId="12ED15D1" w14:textId="77777777" w:rsidR="00AA6A87" w:rsidRPr="00EF702B" w:rsidRDefault="00AA6A87" w:rsidP="008E2FE8">
            <w:pPr>
              <w:jc w:val="center"/>
              <w:rPr>
                <w:rFonts w:cstheme="minorHAnsi"/>
                <w:sz w:val="20"/>
                <w:szCs w:val="20"/>
                <w:lang w:val="en-US"/>
              </w:rPr>
            </w:pPr>
            <w:r w:rsidRPr="00EF702B">
              <w:rPr>
                <w:rFonts w:cstheme="minorHAnsi"/>
                <w:sz w:val="20"/>
                <w:szCs w:val="20"/>
              </w:rPr>
              <w:t>1  (0.4)</w:t>
            </w:r>
          </w:p>
        </w:tc>
        <w:tc>
          <w:tcPr>
            <w:tcW w:w="1163" w:type="dxa"/>
          </w:tcPr>
          <w:p w14:paraId="12ED15D2" w14:textId="77777777" w:rsidR="00AA6A87" w:rsidRPr="00EF702B" w:rsidRDefault="00AA6A87" w:rsidP="008E2FE8">
            <w:pPr>
              <w:jc w:val="center"/>
              <w:rPr>
                <w:rFonts w:cstheme="minorHAnsi"/>
                <w:sz w:val="20"/>
                <w:szCs w:val="20"/>
              </w:rPr>
            </w:pPr>
          </w:p>
        </w:tc>
        <w:tc>
          <w:tcPr>
            <w:tcW w:w="1163" w:type="dxa"/>
          </w:tcPr>
          <w:p w14:paraId="12ED15D3" w14:textId="77777777" w:rsidR="00AA6A87" w:rsidRPr="00EF702B" w:rsidRDefault="00AA6A87" w:rsidP="008E2FE8">
            <w:pPr>
              <w:jc w:val="center"/>
              <w:rPr>
                <w:rFonts w:cstheme="minorHAnsi"/>
                <w:sz w:val="20"/>
                <w:szCs w:val="20"/>
              </w:rPr>
            </w:pPr>
            <w:r w:rsidRPr="00EF702B">
              <w:rPr>
                <w:rFonts w:cstheme="minorHAnsi"/>
                <w:sz w:val="20"/>
                <w:szCs w:val="20"/>
              </w:rPr>
              <w:t>1 (100)</w:t>
            </w:r>
          </w:p>
        </w:tc>
        <w:tc>
          <w:tcPr>
            <w:tcW w:w="1165" w:type="dxa"/>
          </w:tcPr>
          <w:p w14:paraId="12ED15D4" w14:textId="77777777" w:rsidR="00AA6A87" w:rsidRPr="00EF702B" w:rsidRDefault="00AA6A87" w:rsidP="008E2FE8">
            <w:pPr>
              <w:jc w:val="center"/>
              <w:rPr>
                <w:rFonts w:cstheme="minorHAnsi"/>
                <w:sz w:val="20"/>
                <w:szCs w:val="20"/>
              </w:rPr>
            </w:pPr>
          </w:p>
        </w:tc>
        <w:tc>
          <w:tcPr>
            <w:tcW w:w="1197" w:type="dxa"/>
          </w:tcPr>
          <w:p w14:paraId="12ED15D5" w14:textId="77777777" w:rsidR="00AA6A87" w:rsidRPr="00EF702B" w:rsidRDefault="00AA6A87" w:rsidP="008E2FE8">
            <w:pPr>
              <w:jc w:val="center"/>
              <w:rPr>
                <w:rFonts w:cstheme="minorHAnsi"/>
                <w:sz w:val="20"/>
                <w:szCs w:val="20"/>
              </w:rPr>
            </w:pPr>
          </w:p>
        </w:tc>
        <w:tc>
          <w:tcPr>
            <w:tcW w:w="1162" w:type="dxa"/>
          </w:tcPr>
          <w:p w14:paraId="12ED15D6" w14:textId="77777777" w:rsidR="00AA6A87" w:rsidRPr="00EF702B" w:rsidRDefault="00AA6A87" w:rsidP="008E2FE8">
            <w:pPr>
              <w:jc w:val="center"/>
              <w:rPr>
                <w:rFonts w:cstheme="minorHAnsi"/>
                <w:sz w:val="20"/>
                <w:szCs w:val="20"/>
              </w:rPr>
            </w:pPr>
          </w:p>
        </w:tc>
      </w:tr>
    </w:tbl>
    <w:p w14:paraId="12ED15D8" w14:textId="77777777" w:rsidR="00AA6A87" w:rsidRPr="00EF702B" w:rsidRDefault="00AA6A87" w:rsidP="00AA6A87">
      <w:pPr>
        <w:spacing w:after="0"/>
        <w:jc w:val="both"/>
        <w:rPr>
          <w:rFonts w:cstheme="minorHAnsi"/>
          <w:sz w:val="20"/>
          <w:szCs w:val="20"/>
          <w:lang w:val="en-US"/>
        </w:rPr>
      </w:pPr>
      <w:r w:rsidRPr="00EF702B">
        <w:rPr>
          <w:rFonts w:cstheme="minorHAnsi"/>
          <w:sz w:val="20"/>
          <w:szCs w:val="20"/>
          <w:lang w:val="en-US"/>
        </w:rPr>
        <w:t>Results are presented as N (</w:t>
      </w:r>
      <w:proofErr w:type="gramStart"/>
      <w:r w:rsidRPr="00EF702B">
        <w:rPr>
          <w:rFonts w:cstheme="minorHAnsi"/>
          <w:sz w:val="20"/>
          <w:szCs w:val="20"/>
          <w:lang w:val="en-US"/>
        </w:rPr>
        <w:t>%</w:t>
      </w:r>
      <w:proofErr w:type="gramEnd"/>
      <w:r w:rsidRPr="00EF702B">
        <w:rPr>
          <w:rFonts w:cstheme="minorHAnsi"/>
          <w:sz w:val="20"/>
          <w:szCs w:val="20"/>
          <w:lang w:val="en-US"/>
        </w:rPr>
        <w:t>).</w:t>
      </w:r>
    </w:p>
    <w:p w14:paraId="12ED15D9" w14:textId="77777777" w:rsidR="00AA6A87" w:rsidRPr="00EF702B" w:rsidRDefault="00AA6A87" w:rsidP="00AA6A87">
      <w:pPr>
        <w:spacing w:after="0"/>
        <w:rPr>
          <w:rFonts w:cstheme="minorHAnsi"/>
          <w:sz w:val="20"/>
          <w:szCs w:val="20"/>
          <w:lang w:val="en-US"/>
        </w:rPr>
      </w:pPr>
    </w:p>
    <w:p w14:paraId="12ED15DA" w14:textId="77777777" w:rsidR="00AA6A87" w:rsidRPr="00EF702B" w:rsidRDefault="00AA6A87" w:rsidP="00AA6A87">
      <w:pPr>
        <w:spacing w:after="0"/>
        <w:jc w:val="both"/>
        <w:rPr>
          <w:rFonts w:cstheme="minorHAnsi"/>
          <w:b/>
          <w:bCs/>
          <w:sz w:val="20"/>
          <w:szCs w:val="20"/>
          <w:lang w:val="en-US"/>
        </w:rPr>
      </w:pPr>
    </w:p>
    <w:p w14:paraId="12ED15DB" w14:textId="77777777" w:rsidR="00AA6A87" w:rsidRPr="00EF702B" w:rsidRDefault="00AA6A87" w:rsidP="00AA6A87">
      <w:pPr>
        <w:spacing w:after="0"/>
        <w:jc w:val="both"/>
        <w:rPr>
          <w:rFonts w:cstheme="minorHAnsi"/>
          <w:b/>
          <w:bCs/>
          <w:sz w:val="20"/>
          <w:szCs w:val="20"/>
          <w:lang w:val="en-US"/>
        </w:rPr>
      </w:pPr>
    </w:p>
    <w:p w14:paraId="12ED15DC" w14:textId="77777777" w:rsidR="00AA6A87" w:rsidRPr="00EF702B" w:rsidRDefault="00AA6A87" w:rsidP="00AA6A87">
      <w:pPr>
        <w:spacing w:after="0"/>
        <w:jc w:val="both"/>
        <w:rPr>
          <w:rFonts w:cstheme="minorHAnsi"/>
          <w:b/>
          <w:bCs/>
          <w:sz w:val="20"/>
          <w:szCs w:val="20"/>
          <w:lang w:val="en-US"/>
        </w:rPr>
      </w:pPr>
    </w:p>
    <w:p w14:paraId="12ED15DD" w14:textId="77777777" w:rsidR="00AA6A87" w:rsidRPr="00EF702B" w:rsidRDefault="00AA6A87" w:rsidP="00AA6A87">
      <w:pPr>
        <w:spacing w:after="0"/>
        <w:jc w:val="both"/>
        <w:rPr>
          <w:rFonts w:cstheme="minorHAnsi"/>
          <w:b/>
          <w:bCs/>
          <w:sz w:val="20"/>
          <w:szCs w:val="20"/>
          <w:lang w:val="en-US"/>
        </w:rPr>
      </w:pPr>
    </w:p>
    <w:p w14:paraId="12ED15DE" w14:textId="77777777" w:rsidR="00AA6A87" w:rsidRPr="00EF702B" w:rsidRDefault="00AA6A87" w:rsidP="00AA6A87">
      <w:pPr>
        <w:spacing w:after="0"/>
        <w:jc w:val="both"/>
        <w:rPr>
          <w:rFonts w:cstheme="minorHAnsi"/>
          <w:b/>
          <w:bCs/>
          <w:sz w:val="20"/>
          <w:szCs w:val="20"/>
          <w:lang w:val="en-US"/>
        </w:rPr>
      </w:pPr>
    </w:p>
    <w:p w14:paraId="12ED15DF" w14:textId="77777777" w:rsidR="00AA6A87" w:rsidRPr="00EF702B" w:rsidRDefault="00AA6A87" w:rsidP="00AA6A87">
      <w:pPr>
        <w:spacing w:after="0"/>
        <w:jc w:val="both"/>
        <w:rPr>
          <w:rFonts w:cstheme="minorHAnsi"/>
          <w:b/>
          <w:bCs/>
          <w:sz w:val="20"/>
          <w:szCs w:val="20"/>
          <w:lang w:val="en-US"/>
        </w:rPr>
      </w:pPr>
    </w:p>
    <w:p w14:paraId="12ED15E0" w14:textId="77777777" w:rsidR="00AA6A87" w:rsidRPr="00EF702B" w:rsidRDefault="00AA6A87" w:rsidP="00AA6A87">
      <w:pPr>
        <w:spacing w:after="0"/>
        <w:jc w:val="both"/>
        <w:rPr>
          <w:rFonts w:cstheme="minorHAnsi"/>
          <w:b/>
          <w:bCs/>
          <w:sz w:val="20"/>
          <w:szCs w:val="20"/>
          <w:lang w:val="en-US"/>
        </w:rPr>
      </w:pPr>
    </w:p>
    <w:p w14:paraId="12ED15E1" w14:textId="77777777" w:rsidR="00AA6A87" w:rsidRPr="00EF702B" w:rsidRDefault="00AA6A87" w:rsidP="00AA6A87">
      <w:pPr>
        <w:spacing w:after="0"/>
        <w:jc w:val="both"/>
        <w:rPr>
          <w:rFonts w:cstheme="minorHAnsi"/>
          <w:b/>
          <w:bCs/>
          <w:sz w:val="20"/>
          <w:szCs w:val="20"/>
          <w:lang w:val="en-US"/>
        </w:rPr>
      </w:pPr>
    </w:p>
    <w:p w14:paraId="12ED15E2" w14:textId="77777777" w:rsidR="00AA6A87" w:rsidRPr="00EF702B" w:rsidRDefault="00AA6A87" w:rsidP="00AA6A87">
      <w:pPr>
        <w:spacing w:after="0"/>
        <w:jc w:val="both"/>
        <w:rPr>
          <w:rFonts w:cstheme="minorHAnsi"/>
          <w:b/>
          <w:bCs/>
          <w:sz w:val="20"/>
          <w:szCs w:val="20"/>
          <w:lang w:val="en-US"/>
        </w:rPr>
      </w:pPr>
    </w:p>
    <w:p w14:paraId="1CA640B4" w14:textId="77777777" w:rsidR="00F95BE6" w:rsidRDefault="00F95BE6" w:rsidP="00AA6A87">
      <w:pPr>
        <w:spacing w:after="0"/>
        <w:jc w:val="both"/>
        <w:rPr>
          <w:rFonts w:cstheme="minorHAnsi"/>
          <w:b/>
          <w:bCs/>
          <w:sz w:val="20"/>
          <w:szCs w:val="20"/>
          <w:lang w:val="en-US"/>
        </w:rPr>
      </w:pPr>
    </w:p>
    <w:p w14:paraId="5C998DFF" w14:textId="77777777" w:rsidR="00EF702B" w:rsidRDefault="00EF702B" w:rsidP="00AA6A87">
      <w:pPr>
        <w:spacing w:after="0"/>
        <w:jc w:val="both"/>
        <w:rPr>
          <w:rFonts w:cstheme="minorHAnsi"/>
          <w:b/>
          <w:bCs/>
          <w:sz w:val="20"/>
          <w:szCs w:val="20"/>
          <w:lang w:val="en-US"/>
        </w:rPr>
      </w:pPr>
    </w:p>
    <w:p w14:paraId="58160393" w14:textId="77777777" w:rsidR="00EF702B" w:rsidRDefault="00EF702B" w:rsidP="00AA6A87">
      <w:pPr>
        <w:spacing w:after="0"/>
        <w:jc w:val="both"/>
        <w:rPr>
          <w:rFonts w:cstheme="minorHAnsi"/>
          <w:b/>
          <w:bCs/>
          <w:sz w:val="20"/>
          <w:szCs w:val="20"/>
          <w:lang w:val="en-US"/>
        </w:rPr>
      </w:pPr>
    </w:p>
    <w:p w14:paraId="4BE365F8" w14:textId="77777777" w:rsidR="00EF702B" w:rsidRDefault="00EF702B" w:rsidP="00AA6A87">
      <w:pPr>
        <w:spacing w:after="0"/>
        <w:jc w:val="both"/>
        <w:rPr>
          <w:rFonts w:cstheme="minorHAnsi"/>
          <w:b/>
          <w:bCs/>
          <w:sz w:val="20"/>
          <w:szCs w:val="20"/>
          <w:lang w:val="en-US"/>
        </w:rPr>
      </w:pPr>
    </w:p>
    <w:p w14:paraId="3BE5FB1E" w14:textId="77777777" w:rsidR="00EF702B" w:rsidRDefault="00EF702B" w:rsidP="00AA6A87">
      <w:pPr>
        <w:spacing w:after="0"/>
        <w:jc w:val="both"/>
        <w:rPr>
          <w:rFonts w:cstheme="minorHAnsi"/>
          <w:b/>
          <w:bCs/>
          <w:sz w:val="20"/>
          <w:szCs w:val="20"/>
          <w:lang w:val="en-US"/>
        </w:rPr>
      </w:pPr>
    </w:p>
    <w:p w14:paraId="17C0CDDB" w14:textId="77777777" w:rsidR="00EF702B" w:rsidRDefault="00EF702B" w:rsidP="00AA6A87">
      <w:pPr>
        <w:spacing w:after="0"/>
        <w:jc w:val="both"/>
        <w:rPr>
          <w:rFonts w:cstheme="minorHAnsi"/>
          <w:b/>
          <w:bCs/>
          <w:sz w:val="20"/>
          <w:szCs w:val="20"/>
          <w:lang w:val="en-US"/>
        </w:rPr>
      </w:pPr>
    </w:p>
    <w:p w14:paraId="2F03A5F1" w14:textId="77777777" w:rsidR="00EF702B" w:rsidRDefault="00EF702B" w:rsidP="00AA6A87">
      <w:pPr>
        <w:spacing w:after="0"/>
        <w:jc w:val="both"/>
        <w:rPr>
          <w:rFonts w:cstheme="minorHAnsi"/>
          <w:b/>
          <w:bCs/>
          <w:sz w:val="20"/>
          <w:szCs w:val="20"/>
          <w:lang w:val="en-US"/>
        </w:rPr>
      </w:pPr>
    </w:p>
    <w:p w14:paraId="7462CB56" w14:textId="77777777" w:rsidR="00EF702B" w:rsidRPr="00EF702B" w:rsidRDefault="00EF702B" w:rsidP="00AA6A87">
      <w:pPr>
        <w:spacing w:after="0"/>
        <w:jc w:val="both"/>
        <w:rPr>
          <w:rFonts w:cstheme="minorHAnsi"/>
          <w:b/>
          <w:bCs/>
          <w:sz w:val="20"/>
          <w:szCs w:val="20"/>
          <w:lang w:val="en-US"/>
        </w:rPr>
      </w:pPr>
    </w:p>
    <w:p w14:paraId="7352730E" w14:textId="77777777" w:rsidR="00EF702B" w:rsidRDefault="00EF702B" w:rsidP="00AA6A87">
      <w:pPr>
        <w:spacing w:after="0" w:line="240" w:lineRule="auto"/>
        <w:jc w:val="both"/>
        <w:rPr>
          <w:rFonts w:cstheme="minorHAnsi"/>
          <w:b/>
          <w:bCs/>
          <w:sz w:val="20"/>
          <w:szCs w:val="20"/>
          <w:lang w:val="en-US"/>
        </w:rPr>
      </w:pPr>
    </w:p>
    <w:p w14:paraId="651E265B" w14:textId="77777777" w:rsidR="00EF702B" w:rsidRDefault="00EF702B" w:rsidP="00AA6A87">
      <w:pPr>
        <w:spacing w:after="0" w:line="240" w:lineRule="auto"/>
        <w:jc w:val="both"/>
        <w:rPr>
          <w:rFonts w:cstheme="minorHAnsi"/>
          <w:b/>
          <w:bCs/>
          <w:sz w:val="20"/>
          <w:szCs w:val="20"/>
          <w:lang w:val="en-US"/>
        </w:rPr>
      </w:pPr>
    </w:p>
    <w:p w14:paraId="63DEC07E" w14:textId="77777777" w:rsidR="00EF702B" w:rsidRDefault="00EF702B" w:rsidP="00AA6A87">
      <w:pPr>
        <w:spacing w:after="0" w:line="240" w:lineRule="auto"/>
        <w:jc w:val="both"/>
        <w:rPr>
          <w:rFonts w:cstheme="minorHAnsi"/>
          <w:b/>
          <w:bCs/>
          <w:sz w:val="20"/>
          <w:szCs w:val="20"/>
          <w:lang w:val="en-US"/>
        </w:rPr>
      </w:pPr>
    </w:p>
    <w:p w14:paraId="11AC42EF" w14:textId="77777777" w:rsidR="00EF702B" w:rsidRDefault="00EF702B" w:rsidP="00AA6A87">
      <w:pPr>
        <w:spacing w:after="0" w:line="240" w:lineRule="auto"/>
        <w:jc w:val="both"/>
        <w:rPr>
          <w:rFonts w:cstheme="minorHAnsi"/>
          <w:b/>
          <w:bCs/>
          <w:sz w:val="20"/>
          <w:szCs w:val="20"/>
          <w:lang w:val="en-US"/>
        </w:rPr>
      </w:pPr>
    </w:p>
    <w:p w14:paraId="12ED15E3" w14:textId="5D24C773" w:rsidR="00AA6A87" w:rsidRDefault="00F95BE6" w:rsidP="00AA6A87">
      <w:pPr>
        <w:spacing w:after="0" w:line="240" w:lineRule="auto"/>
        <w:jc w:val="both"/>
        <w:rPr>
          <w:rFonts w:cstheme="minorHAnsi"/>
          <w:b/>
          <w:bCs/>
          <w:sz w:val="20"/>
          <w:szCs w:val="20"/>
          <w:lang w:val="en-US"/>
        </w:rPr>
      </w:pPr>
      <w:r w:rsidRPr="00EF702B">
        <w:rPr>
          <w:rFonts w:cstheme="minorHAnsi"/>
          <w:b/>
          <w:bCs/>
          <w:sz w:val="20"/>
          <w:szCs w:val="20"/>
          <w:lang w:val="en-US"/>
        </w:rPr>
        <w:lastRenderedPageBreak/>
        <w:t xml:space="preserve">Supplementary material </w:t>
      </w:r>
      <w:r w:rsidR="00896968">
        <w:rPr>
          <w:rFonts w:cstheme="minorHAnsi"/>
          <w:b/>
          <w:bCs/>
          <w:sz w:val="20"/>
          <w:szCs w:val="20"/>
          <w:lang w:val="en-US"/>
        </w:rPr>
        <w:t>3</w:t>
      </w:r>
      <w:r w:rsidR="00AA6A87" w:rsidRPr="00EF702B">
        <w:rPr>
          <w:rFonts w:cstheme="minorHAnsi"/>
          <w:b/>
          <w:bCs/>
          <w:sz w:val="20"/>
          <w:szCs w:val="20"/>
          <w:lang w:val="en-US"/>
        </w:rPr>
        <w:t>: Main reported patient-terms by WHO-QoL facets and additional facets</w:t>
      </w:r>
    </w:p>
    <w:p w14:paraId="3CF5D9B5" w14:textId="77777777" w:rsidR="00E20172" w:rsidRPr="00EF702B" w:rsidRDefault="00E20172" w:rsidP="00AA6A87">
      <w:pPr>
        <w:spacing w:after="0" w:line="240" w:lineRule="auto"/>
        <w:jc w:val="both"/>
        <w:rPr>
          <w:rFonts w:cstheme="minorHAnsi"/>
          <w:b/>
          <w:bCs/>
          <w:sz w:val="20"/>
          <w:szCs w:val="20"/>
          <w:lang w:val="en-US"/>
        </w:rPr>
      </w:pPr>
    </w:p>
    <w:tbl>
      <w:tblPr>
        <w:tblStyle w:val="Grilledutableau"/>
        <w:tblW w:w="0" w:type="auto"/>
        <w:tblLook w:val="04A0" w:firstRow="1" w:lastRow="0" w:firstColumn="1" w:lastColumn="0" w:noHBand="0" w:noVBand="1"/>
      </w:tblPr>
      <w:tblGrid>
        <w:gridCol w:w="2198"/>
        <w:gridCol w:w="732"/>
        <w:gridCol w:w="1601"/>
        <w:gridCol w:w="1330"/>
        <w:gridCol w:w="733"/>
        <w:gridCol w:w="2198"/>
      </w:tblGrid>
      <w:tr w:rsidR="00AA6A87" w:rsidRPr="00EF702B" w14:paraId="12ED15E5"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5E4"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Energy and fatigue</w:t>
            </w:r>
          </w:p>
        </w:tc>
      </w:tr>
      <w:tr w:rsidR="00AA6A87" w:rsidRPr="00EF702B" w14:paraId="12ED15ED" w14:textId="77777777" w:rsidTr="008E2FE8">
        <w:tc>
          <w:tcPr>
            <w:tcW w:w="2198" w:type="dxa"/>
            <w:tcBorders>
              <w:top w:val="single" w:sz="4" w:space="0" w:color="auto"/>
              <w:left w:val="single" w:sz="4" w:space="0" w:color="auto"/>
              <w:bottom w:val="single" w:sz="4" w:space="0" w:color="auto"/>
              <w:right w:val="nil"/>
            </w:tcBorders>
            <w:vAlign w:val="center"/>
            <w:hideMark/>
          </w:tcPr>
          <w:p w14:paraId="12ED15E6"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Sleep (170)</w:t>
            </w:r>
          </w:p>
          <w:p w14:paraId="12ED15E7"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Energy (130)</w:t>
            </w:r>
          </w:p>
        </w:tc>
        <w:tc>
          <w:tcPr>
            <w:tcW w:w="2333" w:type="dxa"/>
            <w:gridSpan w:val="2"/>
            <w:tcBorders>
              <w:top w:val="single" w:sz="4" w:space="0" w:color="auto"/>
              <w:left w:val="nil"/>
              <w:bottom w:val="single" w:sz="4" w:space="0" w:color="auto"/>
              <w:right w:val="nil"/>
            </w:tcBorders>
            <w:vAlign w:val="center"/>
          </w:tcPr>
          <w:p w14:paraId="12ED15E8"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Tired (71)</w:t>
            </w:r>
          </w:p>
          <w:p w14:paraId="12ED15E9"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Fatigue (64)</w:t>
            </w:r>
          </w:p>
        </w:tc>
        <w:tc>
          <w:tcPr>
            <w:tcW w:w="2063" w:type="dxa"/>
            <w:gridSpan w:val="2"/>
            <w:tcBorders>
              <w:top w:val="single" w:sz="4" w:space="0" w:color="auto"/>
              <w:left w:val="nil"/>
              <w:bottom w:val="single" w:sz="4" w:space="0" w:color="auto"/>
              <w:right w:val="nil"/>
            </w:tcBorders>
            <w:vAlign w:val="center"/>
          </w:tcPr>
          <w:p w14:paraId="12ED15EA"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Rest (34)</w:t>
            </w:r>
          </w:p>
          <w:p w14:paraId="12ED15EB"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Exhausted (26)</w:t>
            </w:r>
          </w:p>
        </w:tc>
        <w:tc>
          <w:tcPr>
            <w:tcW w:w="2198" w:type="dxa"/>
            <w:tcBorders>
              <w:top w:val="single" w:sz="4" w:space="0" w:color="auto"/>
              <w:left w:val="nil"/>
              <w:bottom w:val="single" w:sz="4" w:space="0" w:color="auto"/>
              <w:right w:val="single" w:sz="4" w:space="0" w:color="auto"/>
            </w:tcBorders>
            <w:vAlign w:val="center"/>
          </w:tcPr>
          <w:p w14:paraId="12ED15EC"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Take a nap (6)</w:t>
            </w:r>
          </w:p>
        </w:tc>
      </w:tr>
      <w:tr w:rsidR="00AA6A87" w:rsidRPr="00EF702B" w14:paraId="12ED15EF"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5EE"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Pain and physical discomfort</w:t>
            </w:r>
          </w:p>
        </w:tc>
      </w:tr>
      <w:tr w:rsidR="00AA6A87" w:rsidRPr="00896968" w14:paraId="12ED1609" w14:textId="77777777" w:rsidTr="008E2FE8">
        <w:tc>
          <w:tcPr>
            <w:tcW w:w="2198" w:type="dxa"/>
            <w:tcBorders>
              <w:top w:val="single" w:sz="4" w:space="0" w:color="auto"/>
              <w:left w:val="single" w:sz="4" w:space="0" w:color="auto"/>
              <w:bottom w:val="single" w:sz="4" w:space="0" w:color="auto"/>
              <w:right w:val="nil"/>
            </w:tcBorders>
            <w:vAlign w:val="center"/>
            <w:hideMark/>
          </w:tcPr>
          <w:p w14:paraId="12ED15F0"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Pain (119)</w:t>
            </w:r>
          </w:p>
          <w:p w14:paraId="12ED15F1"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Joints (34)</w:t>
            </w:r>
          </w:p>
          <w:p w14:paraId="12ED15F2"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Physical (34)</w:t>
            </w:r>
          </w:p>
          <w:p w14:paraId="12ED15F3"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Ears (58)</w:t>
            </w:r>
          </w:p>
          <w:p w14:paraId="12ED15F4"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Nose (45)</w:t>
            </w:r>
          </w:p>
          <w:p w14:paraId="12ED15F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Painful (34)</w:t>
            </w:r>
          </w:p>
          <w:p w14:paraId="12ED15F6"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Chronic (20)</w:t>
            </w:r>
          </w:p>
        </w:tc>
        <w:tc>
          <w:tcPr>
            <w:tcW w:w="2333" w:type="dxa"/>
            <w:gridSpan w:val="2"/>
            <w:tcBorders>
              <w:top w:val="single" w:sz="4" w:space="0" w:color="auto"/>
              <w:left w:val="nil"/>
              <w:bottom w:val="single" w:sz="4" w:space="0" w:color="auto"/>
              <w:right w:val="nil"/>
            </w:tcBorders>
            <w:vAlign w:val="center"/>
          </w:tcPr>
          <w:p w14:paraId="12ED15F7"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headaches (22)</w:t>
            </w:r>
          </w:p>
          <w:p w14:paraId="12ED15F8"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Disability (18)</w:t>
            </w:r>
          </w:p>
          <w:p w14:paraId="12ED15F9"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Disability (18)</w:t>
            </w:r>
          </w:p>
          <w:p w14:paraId="12ED15FA"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Sore (16)</w:t>
            </w:r>
          </w:p>
          <w:p w14:paraId="12ED15FB"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feet (14)</w:t>
            </w:r>
          </w:p>
          <w:p w14:paraId="12ED15FC"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hands (12)</w:t>
            </w:r>
          </w:p>
          <w:p w14:paraId="12ED15FD"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cartilage (12)</w:t>
            </w:r>
          </w:p>
        </w:tc>
        <w:tc>
          <w:tcPr>
            <w:tcW w:w="2063" w:type="dxa"/>
            <w:gridSpan w:val="2"/>
            <w:tcBorders>
              <w:top w:val="single" w:sz="4" w:space="0" w:color="auto"/>
              <w:left w:val="nil"/>
              <w:bottom w:val="single" w:sz="4" w:space="0" w:color="auto"/>
              <w:right w:val="nil"/>
            </w:tcBorders>
            <w:vAlign w:val="center"/>
          </w:tcPr>
          <w:p w14:paraId="12ED15FE"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ribs (10)</w:t>
            </w:r>
          </w:p>
          <w:p w14:paraId="12ED15FF"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swollen (9)</w:t>
            </w:r>
          </w:p>
          <w:p w14:paraId="12ED1600"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muscles (8)</w:t>
            </w:r>
          </w:p>
          <w:p w14:paraId="12ED1601"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ankles (7)</w:t>
            </w:r>
          </w:p>
          <w:p w14:paraId="12ED1602"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joints or arthritis (7)</w:t>
            </w:r>
          </w:p>
        </w:tc>
        <w:tc>
          <w:tcPr>
            <w:tcW w:w="2198" w:type="dxa"/>
            <w:tcBorders>
              <w:top w:val="single" w:sz="4" w:space="0" w:color="auto"/>
              <w:left w:val="nil"/>
              <w:bottom w:val="single" w:sz="4" w:space="0" w:color="auto"/>
              <w:right w:val="single" w:sz="4" w:space="0" w:color="auto"/>
            </w:tcBorders>
            <w:vAlign w:val="center"/>
          </w:tcPr>
          <w:p w14:paraId="12ED1603"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costochondritis (6)</w:t>
            </w:r>
          </w:p>
          <w:p w14:paraId="12ED1604"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wrists (6)</w:t>
            </w:r>
          </w:p>
          <w:p w14:paraId="12ED160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bones (5)</w:t>
            </w:r>
          </w:p>
          <w:p w14:paraId="12ED1606"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wheelchair (5)</w:t>
            </w:r>
          </w:p>
          <w:p w14:paraId="12ED1607"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discomfort (5)</w:t>
            </w:r>
          </w:p>
          <w:p w14:paraId="12ED1608"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0B"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0A"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Work and daily activities</w:t>
            </w:r>
          </w:p>
        </w:tc>
      </w:tr>
      <w:tr w:rsidR="00AA6A87" w:rsidRPr="00EF702B" w14:paraId="12ED1626" w14:textId="77777777" w:rsidTr="008E2FE8">
        <w:tc>
          <w:tcPr>
            <w:tcW w:w="2198" w:type="dxa"/>
            <w:tcBorders>
              <w:top w:val="single" w:sz="4" w:space="0" w:color="auto"/>
              <w:left w:val="single" w:sz="4" w:space="0" w:color="auto"/>
              <w:bottom w:val="single" w:sz="4" w:space="0" w:color="auto"/>
              <w:right w:val="nil"/>
            </w:tcBorders>
            <w:vAlign w:val="center"/>
          </w:tcPr>
          <w:p w14:paraId="12ED160C"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Work (132)</w:t>
            </w:r>
          </w:p>
          <w:p w14:paraId="12ED160D"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Difficulties (73)</w:t>
            </w:r>
          </w:p>
          <w:p w14:paraId="12ED160E"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Physical activities (63)</w:t>
            </w:r>
          </w:p>
          <w:p w14:paraId="12ED160F"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Being able (61)</w:t>
            </w:r>
          </w:p>
          <w:p w14:paraId="12ED1610"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Daily tasks (57)</w:t>
            </w:r>
          </w:p>
          <w:p w14:paraId="12ED1611"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Hard (51)</w:t>
            </w:r>
          </w:p>
          <w:p w14:paraId="12ED1612"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Unable (36)</w:t>
            </w:r>
          </w:p>
        </w:tc>
        <w:tc>
          <w:tcPr>
            <w:tcW w:w="2333" w:type="dxa"/>
            <w:gridSpan w:val="2"/>
            <w:tcBorders>
              <w:top w:val="single" w:sz="4" w:space="0" w:color="auto"/>
              <w:left w:val="nil"/>
              <w:bottom w:val="single" w:sz="4" w:space="0" w:color="auto"/>
              <w:right w:val="nil"/>
            </w:tcBorders>
            <w:vAlign w:val="center"/>
          </w:tcPr>
          <w:p w14:paraId="12ED1613"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Home (35)</w:t>
            </w:r>
          </w:p>
          <w:p w14:paraId="12ED1614"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Job (27)</w:t>
            </w:r>
          </w:p>
          <w:p w14:paraId="12ED161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Learning (25)</w:t>
            </w:r>
          </w:p>
          <w:p w14:paraId="12ED1616"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Learning capacities (25)</w:t>
            </w:r>
          </w:p>
          <w:p w14:paraId="12ED1617"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Abilities (25)</w:t>
            </w:r>
          </w:p>
          <w:p w14:paraId="12ED1618"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Exercise (24)</w:t>
            </w:r>
          </w:p>
          <w:p w14:paraId="12ED1619"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Less active (24)</w:t>
            </w:r>
          </w:p>
        </w:tc>
        <w:tc>
          <w:tcPr>
            <w:tcW w:w="2063" w:type="dxa"/>
            <w:gridSpan w:val="2"/>
            <w:tcBorders>
              <w:top w:val="single" w:sz="4" w:space="0" w:color="auto"/>
              <w:left w:val="nil"/>
              <w:bottom w:val="single" w:sz="4" w:space="0" w:color="auto"/>
              <w:right w:val="nil"/>
            </w:tcBorders>
            <w:vAlign w:val="center"/>
          </w:tcPr>
          <w:p w14:paraId="12ED161A"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Walk (23)</w:t>
            </w:r>
          </w:p>
          <w:p w14:paraId="12ED161B"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Professional (21)</w:t>
            </w:r>
          </w:p>
          <w:p w14:paraId="12ED161C"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Career (14)</w:t>
            </w:r>
          </w:p>
          <w:p w14:paraId="12ED161D"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House (14)</w:t>
            </w:r>
          </w:p>
          <w:p w14:paraId="12ED161E"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Household (11)</w:t>
            </w:r>
          </w:p>
          <w:p w14:paraId="12ED161F"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Studying (10)</w:t>
            </w:r>
          </w:p>
        </w:tc>
        <w:tc>
          <w:tcPr>
            <w:tcW w:w="2198" w:type="dxa"/>
            <w:tcBorders>
              <w:top w:val="single" w:sz="4" w:space="0" w:color="auto"/>
              <w:left w:val="nil"/>
              <w:bottom w:val="single" w:sz="4" w:space="0" w:color="auto"/>
              <w:right w:val="single" w:sz="4" w:space="0" w:color="auto"/>
            </w:tcBorders>
            <w:vAlign w:val="center"/>
          </w:tcPr>
          <w:p w14:paraId="12ED1620"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Cleaning (9)</w:t>
            </w:r>
          </w:p>
          <w:p w14:paraId="12ED1621"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Drive (8)</w:t>
            </w:r>
          </w:p>
          <w:p w14:paraId="12ED1622"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Cooking (7)</w:t>
            </w:r>
          </w:p>
          <w:p w14:paraId="12ED1623"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Employment (5)</w:t>
            </w:r>
          </w:p>
          <w:p w14:paraId="12ED1624"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Chores (5)</w:t>
            </w:r>
          </w:p>
          <w:p w14:paraId="12ED162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Going to the bathroom (5)</w:t>
            </w:r>
          </w:p>
        </w:tc>
      </w:tr>
      <w:tr w:rsidR="00AA6A87" w:rsidRPr="00896968" w14:paraId="12ED1628"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27"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Specific RP symptoms &amp; sensory organ involvement</w:t>
            </w:r>
          </w:p>
        </w:tc>
      </w:tr>
      <w:tr w:rsidR="00AA6A87" w:rsidRPr="00EF702B" w14:paraId="12ED163A" w14:textId="77777777" w:rsidTr="008E2FE8">
        <w:tc>
          <w:tcPr>
            <w:tcW w:w="2198" w:type="dxa"/>
            <w:tcBorders>
              <w:top w:val="single" w:sz="4" w:space="0" w:color="auto"/>
              <w:left w:val="single" w:sz="4" w:space="0" w:color="auto"/>
              <w:bottom w:val="single" w:sz="4" w:space="0" w:color="auto"/>
              <w:right w:val="nil"/>
            </w:tcBorders>
            <w:vAlign w:val="center"/>
          </w:tcPr>
          <w:p w14:paraId="12ED1629"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Symptoms (48)</w:t>
            </w:r>
          </w:p>
          <w:p w14:paraId="12ED162A"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Nose (45)</w:t>
            </w:r>
          </w:p>
          <w:p w14:paraId="12ED162B"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Eye (31)</w:t>
            </w:r>
          </w:p>
          <w:p w14:paraId="12ED162C"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Skin (28)</w:t>
            </w:r>
          </w:p>
          <w:p w14:paraId="12ED162D"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Breathing (23)</w:t>
            </w:r>
          </w:p>
        </w:tc>
        <w:tc>
          <w:tcPr>
            <w:tcW w:w="2333" w:type="dxa"/>
            <w:gridSpan w:val="2"/>
            <w:tcBorders>
              <w:top w:val="single" w:sz="4" w:space="0" w:color="auto"/>
              <w:left w:val="nil"/>
              <w:bottom w:val="single" w:sz="4" w:space="0" w:color="auto"/>
              <w:right w:val="nil"/>
            </w:tcBorders>
            <w:vAlign w:val="center"/>
          </w:tcPr>
          <w:p w14:paraId="12ED162E"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Damage (23)</w:t>
            </w:r>
          </w:p>
          <w:p w14:paraId="12ED162F"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Hearing (22)</w:t>
            </w:r>
          </w:p>
          <w:p w14:paraId="12ED1630"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Talking (18)</w:t>
            </w:r>
          </w:p>
          <w:p w14:paraId="12ED1631"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Trachea (12)</w:t>
            </w:r>
          </w:p>
        </w:tc>
        <w:tc>
          <w:tcPr>
            <w:tcW w:w="2063" w:type="dxa"/>
            <w:gridSpan w:val="2"/>
            <w:tcBorders>
              <w:top w:val="single" w:sz="4" w:space="0" w:color="auto"/>
              <w:left w:val="nil"/>
              <w:bottom w:val="single" w:sz="4" w:space="0" w:color="auto"/>
              <w:right w:val="nil"/>
            </w:tcBorders>
            <w:vAlign w:val="center"/>
          </w:tcPr>
          <w:p w14:paraId="12ED1632"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Voice (12)</w:t>
            </w:r>
          </w:p>
          <w:p w14:paraId="12ED1633"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Tinnitus (7)</w:t>
            </w:r>
          </w:p>
          <w:p w14:paraId="12ED1634"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Vision (8)</w:t>
            </w:r>
          </w:p>
          <w:p w14:paraId="12ED1635"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Heart (8)</w:t>
            </w:r>
          </w:p>
        </w:tc>
        <w:tc>
          <w:tcPr>
            <w:tcW w:w="2198" w:type="dxa"/>
            <w:tcBorders>
              <w:top w:val="single" w:sz="4" w:space="0" w:color="auto"/>
              <w:left w:val="nil"/>
              <w:bottom w:val="single" w:sz="4" w:space="0" w:color="auto"/>
              <w:right w:val="single" w:sz="4" w:space="0" w:color="auto"/>
            </w:tcBorders>
            <w:vAlign w:val="center"/>
          </w:tcPr>
          <w:p w14:paraId="12ED1636"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Airway (5)</w:t>
            </w:r>
          </w:p>
          <w:p w14:paraId="12ED1637"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Coughing (5)</w:t>
            </w:r>
          </w:p>
          <w:p w14:paraId="12ED1638"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Shortness</w:t>
            </w:r>
            <w:proofErr w:type="spellEnd"/>
            <w:r w:rsidRPr="00EF702B">
              <w:rPr>
                <w:rFonts w:cstheme="minorHAnsi"/>
                <w:sz w:val="20"/>
                <w:szCs w:val="20"/>
              </w:rPr>
              <w:t xml:space="preserve"> (6)</w:t>
            </w:r>
          </w:p>
          <w:p w14:paraId="12ED1639"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3C"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3B"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Cognitive and mental health</w:t>
            </w:r>
          </w:p>
        </w:tc>
      </w:tr>
      <w:tr w:rsidR="00AA6A87" w:rsidRPr="00EF702B" w14:paraId="12ED164D" w14:textId="77777777" w:rsidTr="008E2FE8">
        <w:tc>
          <w:tcPr>
            <w:tcW w:w="2198" w:type="dxa"/>
            <w:tcBorders>
              <w:top w:val="single" w:sz="4" w:space="0" w:color="auto"/>
              <w:left w:val="single" w:sz="4" w:space="0" w:color="auto"/>
              <w:bottom w:val="single" w:sz="4" w:space="0" w:color="auto"/>
              <w:right w:val="nil"/>
            </w:tcBorders>
            <w:vAlign w:val="center"/>
          </w:tcPr>
          <w:p w14:paraId="12ED163D"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Think (71)</w:t>
            </w:r>
          </w:p>
          <w:p w14:paraId="12ED163E"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Memory (69)</w:t>
            </w:r>
          </w:p>
          <w:p w14:paraId="12ED163F"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Brain (54)</w:t>
            </w:r>
          </w:p>
          <w:p w14:paraId="12ED1640"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Concentrate (53)</w:t>
            </w:r>
          </w:p>
        </w:tc>
        <w:tc>
          <w:tcPr>
            <w:tcW w:w="2333" w:type="dxa"/>
            <w:gridSpan w:val="2"/>
            <w:tcBorders>
              <w:top w:val="single" w:sz="4" w:space="0" w:color="auto"/>
              <w:left w:val="nil"/>
              <w:bottom w:val="single" w:sz="4" w:space="0" w:color="auto"/>
              <w:right w:val="nil"/>
            </w:tcBorders>
            <w:vAlign w:val="center"/>
          </w:tcPr>
          <w:p w14:paraId="12ED1641"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Brain fog (43)</w:t>
            </w:r>
          </w:p>
          <w:p w14:paraId="12ED1642"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Stress(</w:t>
            </w:r>
            <w:proofErr w:type="spellStart"/>
            <w:r w:rsidRPr="00EF702B">
              <w:rPr>
                <w:rFonts w:cstheme="minorHAnsi"/>
                <w:sz w:val="20"/>
                <w:szCs w:val="20"/>
                <w:lang w:val="en-US"/>
              </w:rPr>
              <w:t>ed</w:t>
            </w:r>
            <w:proofErr w:type="spellEnd"/>
            <w:r w:rsidRPr="00EF702B">
              <w:rPr>
                <w:rFonts w:cstheme="minorHAnsi"/>
                <w:sz w:val="20"/>
                <w:szCs w:val="20"/>
                <w:lang w:val="en-US"/>
              </w:rPr>
              <w:t>) (35)</w:t>
            </w:r>
          </w:p>
          <w:p w14:paraId="12ED1643"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Focus (24)</w:t>
            </w:r>
          </w:p>
          <w:p w14:paraId="12ED1644"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Depression (20)</w:t>
            </w:r>
          </w:p>
        </w:tc>
        <w:tc>
          <w:tcPr>
            <w:tcW w:w="2063" w:type="dxa"/>
            <w:gridSpan w:val="2"/>
            <w:tcBorders>
              <w:top w:val="single" w:sz="4" w:space="0" w:color="auto"/>
              <w:left w:val="nil"/>
              <w:bottom w:val="single" w:sz="4" w:space="0" w:color="auto"/>
              <w:right w:val="nil"/>
            </w:tcBorders>
            <w:vAlign w:val="center"/>
          </w:tcPr>
          <w:p w14:paraId="12ED1645"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Mind (18)</w:t>
            </w:r>
          </w:p>
          <w:p w14:paraId="12ED1646"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Mental (16)</w:t>
            </w:r>
          </w:p>
          <w:p w14:paraId="12ED1647"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Anxiety (14)</w:t>
            </w:r>
          </w:p>
          <w:p w14:paraId="12ED1648"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Forget (11)</w:t>
            </w:r>
          </w:p>
        </w:tc>
        <w:tc>
          <w:tcPr>
            <w:tcW w:w="2198" w:type="dxa"/>
            <w:tcBorders>
              <w:top w:val="single" w:sz="4" w:space="0" w:color="auto"/>
              <w:left w:val="nil"/>
              <w:bottom w:val="single" w:sz="4" w:space="0" w:color="auto"/>
              <w:right w:val="single" w:sz="4" w:space="0" w:color="auto"/>
            </w:tcBorders>
            <w:vAlign w:val="center"/>
          </w:tcPr>
          <w:p w14:paraId="12ED1649"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Stressful (9)</w:t>
            </w:r>
          </w:p>
          <w:p w14:paraId="12ED164A"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lastRenderedPageBreak/>
              <w:t>Anxious (9)</w:t>
            </w:r>
          </w:p>
          <w:p w14:paraId="12ED164B"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Challenges (6)</w:t>
            </w:r>
          </w:p>
          <w:p w14:paraId="12ED164C"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4F"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4E"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lastRenderedPageBreak/>
              <w:t>Negative and positive feelings</w:t>
            </w:r>
          </w:p>
        </w:tc>
      </w:tr>
      <w:tr w:rsidR="00AA6A87" w:rsidRPr="00EF702B" w14:paraId="12ED1659" w14:textId="77777777" w:rsidTr="008E2FE8">
        <w:tc>
          <w:tcPr>
            <w:tcW w:w="2198" w:type="dxa"/>
            <w:tcBorders>
              <w:top w:val="single" w:sz="4" w:space="0" w:color="auto"/>
              <w:left w:val="single" w:sz="4" w:space="0" w:color="auto"/>
              <w:bottom w:val="single" w:sz="4" w:space="0" w:color="auto"/>
              <w:right w:val="nil"/>
            </w:tcBorders>
            <w:vAlign w:val="center"/>
          </w:tcPr>
          <w:p w14:paraId="12ED1650"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Health (37)</w:t>
            </w:r>
          </w:p>
          <w:p w14:paraId="12ED1651"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Self-esteem (21)</w:t>
            </w:r>
          </w:p>
          <w:p w14:paraId="12ED1652"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Hurt (16)</w:t>
            </w:r>
          </w:p>
        </w:tc>
        <w:tc>
          <w:tcPr>
            <w:tcW w:w="2333" w:type="dxa"/>
            <w:gridSpan w:val="2"/>
            <w:tcBorders>
              <w:top w:val="single" w:sz="4" w:space="0" w:color="auto"/>
              <w:left w:val="nil"/>
              <w:bottom w:val="single" w:sz="4" w:space="0" w:color="auto"/>
              <w:right w:val="nil"/>
            </w:tcBorders>
            <w:vAlign w:val="center"/>
          </w:tcPr>
          <w:p w14:paraId="12ED1653"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Frustration (11)</w:t>
            </w:r>
          </w:p>
          <w:p w14:paraId="12ED1654"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Confidence (11)</w:t>
            </w:r>
          </w:p>
        </w:tc>
        <w:tc>
          <w:tcPr>
            <w:tcW w:w="2063" w:type="dxa"/>
            <w:gridSpan w:val="2"/>
            <w:tcBorders>
              <w:top w:val="single" w:sz="4" w:space="0" w:color="auto"/>
              <w:left w:val="nil"/>
              <w:bottom w:val="single" w:sz="4" w:space="0" w:color="auto"/>
              <w:right w:val="nil"/>
            </w:tcBorders>
            <w:vAlign w:val="center"/>
          </w:tcPr>
          <w:p w14:paraId="12ED1655"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Worry</w:t>
            </w:r>
            <w:proofErr w:type="spellEnd"/>
            <w:r w:rsidRPr="00EF702B">
              <w:rPr>
                <w:rFonts w:cstheme="minorHAnsi"/>
                <w:sz w:val="20"/>
                <w:szCs w:val="20"/>
              </w:rPr>
              <w:t xml:space="preserve"> (10)</w:t>
            </w:r>
          </w:p>
          <w:p w14:paraId="12ED1656"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Challenges (6)</w:t>
            </w:r>
          </w:p>
        </w:tc>
        <w:tc>
          <w:tcPr>
            <w:tcW w:w="2198" w:type="dxa"/>
            <w:tcBorders>
              <w:top w:val="single" w:sz="4" w:space="0" w:color="auto"/>
              <w:left w:val="nil"/>
              <w:bottom w:val="single" w:sz="4" w:space="0" w:color="auto"/>
              <w:right w:val="single" w:sz="4" w:space="0" w:color="auto"/>
            </w:tcBorders>
            <w:vAlign w:val="center"/>
          </w:tcPr>
          <w:p w14:paraId="12ED1657"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Motivation (5)</w:t>
            </w:r>
          </w:p>
          <w:p w14:paraId="12ED1658"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5B"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5A"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Social and family life</w:t>
            </w:r>
          </w:p>
        </w:tc>
      </w:tr>
      <w:tr w:rsidR="00AA6A87" w:rsidRPr="00EF702B" w14:paraId="12ED1670" w14:textId="77777777" w:rsidTr="008E2FE8">
        <w:tc>
          <w:tcPr>
            <w:tcW w:w="2198" w:type="dxa"/>
            <w:tcBorders>
              <w:top w:val="single" w:sz="4" w:space="0" w:color="auto"/>
              <w:left w:val="single" w:sz="4" w:space="0" w:color="auto"/>
              <w:bottom w:val="single" w:sz="4" w:space="0" w:color="auto"/>
              <w:right w:val="nil"/>
            </w:tcBorders>
            <w:vAlign w:val="center"/>
          </w:tcPr>
          <w:p w14:paraId="12ED165C"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Friends (85)</w:t>
            </w:r>
          </w:p>
          <w:p w14:paraId="12ED165D"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Help (55)</w:t>
            </w:r>
          </w:p>
          <w:p w14:paraId="12ED165E"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Husbands (42)</w:t>
            </w:r>
          </w:p>
          <w:p w14:paraId="12ED165F"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Normal life (38)</w:t>
            </w:r>
          </w:p>
          <w:p w14:paraId="12ED1660"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Others</w:t>
            </w:r>
            <w:proofErr w:type="spellEnd"/>
            <w:r w:rsidRPr="00EF702B">
              <w:rPr>
                <w:rFonts w:cstheme="minorHAnsi"/>
                <w:sz w:val="20"/>
                <w:szCs w:val="20"/>
              </w:rPr>
              <w:t xml:space="preserve"> (36)</w:t>
            </w:r>
          </w:p>
        </w:tc>
        <w:tc>
          <w:tcPr>
            <w:tcW w:w="2333" w:type="dxa"/>
            <w:gridSpan w:val="2"/>
            <w:tcBorders>
              <w:top w:val="single" w:sz="4" w:space="0" w:color="auto"/>
              <w:left w:val="nil"/>
              <w:bottom w:val="single" w:sz="4" w:space="0" w:color="auto"/>
              <w:right w:val="nil"/>
            </w:tcBorders>
            <w:vAlign w:val="center"/>
          </w:tcPr>
          <w:p w14:paraId="12ED1661"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Support (33)</w:t>
            </w:r>
          </w:p>
          <w:p w14:paraId="12ED1662"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Relationships (26)</w:t>
            </w:r>
          </w:p>
          <w:p w14:paraId="12ED1663"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Children (25)</w:t>
            </w:r>
          </w:p>
          <w:p w14:paraId="12ED1664"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Social (22)</w:t>
            </w:r>
          </w:p>
          <w:p w14:paraId="12ED1665"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Helpful (16)</w:t>
            </w:r>
          </w:p>
        </w:tc>
        <w:tc>
          <w:tcPr>
            <w:tcW w:w="2063" w:type="dxa"/>
            <w:gridSpan w:val="2"/>
            <w:tcBorders>
              <w:top w:val="single" w:sz="4" w:space="0" w:color="auto"/>
              <w:left w:val="nil"/>
              <w:bottom w:val="single" w:sz="4" w:space="0" w:color="auto"/>
              <w:right w:val="nil"/>
            </w:tcBorders>
            <w:vAlign w:val="center"/>
          </w:tcPr>
          <w:p w14:paraId="12ED1666"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Partners (13)</w:t>
            </w:r>
          </w:p>
          <w:p w14:paraId="12ED1667"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Kids (13)</w:t>
            </w:r>
          </w:p>
          <w:p w14:paraId="12ED1668"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School (12)</w:t>
            </w:r>
          </w:p>
          <w:p w14:paraId="12ED1669"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Empathy (12)</w:t>
            </w:r>
          </w:p>
          <w:p w14:paraId="12ED166A"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Daughters (8)</w:t>
            </w:r>
          </w:p>
        </w:tc>
        <w:tc>
          <w:tcPr>
            <w:tcW w:w="2198" w:type="dxa"/>
            <w:tcBorders>
              <w:top w:val="single" w:sz="4" w:space="0" w:color="auto"/>
              <w:left w:val="nil"/>
              <w:bottom w:val="single" w:sz="4" w:space="0" w:color="auto"/>
              <w:right w:val="single" w:sz="4" w:space="0" w:color="auto"/>
            </w:tcBorders>
            <w:vAlign w:val="center"/>
          </w:tcPr>
          <w:p w14:paraId="12ED166B"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Parent (7)</w:t>
            </w:r>
          </w:p>
          <w:p w14:paraId="12ED166C"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Couple (5)</w:t>
            </w:r>
          </w:p>
          <w:p w14:paraId="12ED166D"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Diet (5)</w:t>
            </w:r>
          </w:p>
          <w:p w14:paraId="12ED166E"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Dependency</w:t>
            </w:r>
            <w:proofErr w:type="spellEnd"/>
            <w:r w:rsidRPr="00EF702B">
              <w:rPr>
                <w:rFonts w:cstheme="minorHAnsi"/>
                <w:sz w:val="20"/>
                <w:szCs w:val="20"/>
              </w:rPr>
              <w:t xml:space="preserve"> (5)</w:t>
            </w:r>
          </w:p>
          <w:p w14:paraId="12ED166F"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72"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71"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Body image</w:t>
            </w:r>
          </w:p>
        </w:tc>
      </w:tr>
      <w:tr w:rsidR="00AA6A87" w:rsidRPr="00EF702B" w14:paraId="12ED167B" w14:textId="77777777" w:rsidTr="008E2FE8">
        <w:tc>
          <w:tcPr>
            <w:tcW w:w="2198" w:type="dxa"/>
            <w:tcBorders>
              <w:top w:val="single" w:sz="4" w:space="0" w:color="auto"/>
              <w:left w:val="single" w:sz="4" w:space="0" w:color="auto"/>
              <w:bottom w:val="single" w:sz="4" w:space="0" w:color="auto"/>
              <w:right w:val="nil"/>
            </w:tcBorders>
            <w:vAlign w:val="center"/>
          </w:tcPr>
          <w:p w14:paraId="12ED1673"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Body (83)</w:t>
            </w:r>
          </w:p>
          <w:p w14:paraId="12ED1674"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Impacts (78)</w:t>
            </w:r>
          </w:p>
        </w:tc>
        <w:tc>
          <w:tcPr>
            <w:tcW w:w="2333" w:type="dxa"/>
            <w:gridSpan w:val="2"/>
            <w:tcBorders>
              <w:top w:val="single" w:sz="4" w:space="0" w:color="auto"/>
              <w:left w:val="nil"/>
              <w:bottom w:val="single" w:sz="4" w:space="0" w:color="auto"/>
              <w:right w:val="nil"/>
            </w:tcBorders>
            <w:vAlign w:val="center"/>
          </w:tcPr>
          <w:p w14:paraId="12ED1675"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Weight (42)</w:t>
            </w:r>
          </w:p>
          <w:p w14:paraId="12ED1676"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Gaining (27)</w:t>
            </w:r>
          </w:p>
        </w:tc>
        <w:tc>
          <w:tcPr>
            <w:tcW w:w="2063" w:type="dxa"/>
            <w:gridSpan w:val="2"/>
            <w:tcBorders>
              <w:top w:val="single" w:sz="4" w:space="0" w:color="auto"/>
              <w:left w:val="nil"/>
              <w:bottom w:val="single" w:sz="4" w:space="0" w:color="auto"/>
              <w:right w:val="nil"/>
            </w:tcBorders>
            <w:vAlign w:val="center"/>
          </w:tcPr>
          <w:p w14:paraId="12ED1677"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Hair (22)</w:t>
            </w:r>
          </w:p>
          <w:p w14:paraId="12ED1678"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Getting</w:t>
            </w:r>
            <w:proofErr w:type="spellEnd"/>
            <w:r w:rsidRPr="00EF702B">
              <w:rPr>
                <w:rFonts w:cstheme="minorHAnsi"/>
                <w:sz w:val="20"/>
                <w:szCs w:val="20"/>
              </w:rPr>
              <w:t xml:space="preserve"> fat (6)</w:t>
            </w:r>
          </w:p>
        </w:tc>
        <w:tc>
          <w:tcPr>
            <w:tcW w:w="2198" w:type="dxa"/>
            <w:tcBorders>
              <w:top w:val="single" w:sz="4" w:space="0" w:color="auto"/>
              <w:left w:val="nil"/>
              <w:bottom w:val="single" w:sz="4" w:space="0" w:color="auto"/>
              <w:right w:val="single" w:sz="4" w:space="0" w:color="auto"/>
            </w:tcBorders>
            <w:vAlign w:val="center"/>
          </w:tcPr>
          <w:p w14:paraId="12ED1679"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Overweighed</w:t>
            </w:r>
            <w:proofErr w:type="spellEnd"/>
            <w:r w:rsidRPr="00EF702B">
              <w:rPr>
                <w:rFonts w:cstheme="minorHAnsi"/>
                <w:sz w:val="20"/>
                <w:szCs w:val="20"/>
              </w:rPr>
              <w:t xml:space="preserve"> (5) </w:t>
            </w:r>
          </w:p>
          <w:p w14:paraId="12ED167A"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7D"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7C"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Leisure and recreational activities</w:t>
            </w:r>
          </w:p>
        </w:tc>
      </w:tr>
      <w:tr w:rsidR="00AA6A87" w:rsidRPr="00EF702B" w14:paraId="12ED1684" w14:textId="77777777" w:rsidTr="008E2FE8">
        <w:tc>
          <w:tcPr>
            <w:tcW w:w="4531" w:type="dxa"/>
            <w:gridSpan w:val="3"/>
            <w:tcBorders>
              <w:top w:val="single" w:sz="4" w:space="0" w:color="auto"/>
              <w:left w:val="single" w:sz="4" w:space="0" w:color="auto"/>
              <w:bottom w:val="single" w:sz="4" w:space="0" w:color="auto"/>
              <w:right w:val="nil"/>
            </w:tcBorders>
            <w:vAlign w:val="center"/>
          </w:tcPr>
          <w:p w14:paraId="12ED167E"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Travel (15)</w:t>
            </w:r>
          </w:p>
          <w:p w14:paraId="12ED167F"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Sports (12)</w:t>
            </w:r>
          </w:p>
          <w:p w14:paraId="12ED1680"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Reading (10)</w:t>
            </w:r>
          </w:p>
        </w:tc>
        <w:tc>
          <w:tcPr>
            <w:tcW w:w="4261" w:type="dxa"/>
            <w:gridSpan w:val="3"/>
            <w:tcBorders>
              <w:top w:val="single" w:sz="4" w:space="0" w:color="auto"/>
              <w:left w:val="nil"/>
              <w:bottom w:val="single" w:sz="4" w:space="0" w:color="auto"/>
              <w:right w:val="single" w:sz="4" w:space="0" w:color="auto"/>
            </w:tcBorders>
            <w:vAlign w:val="center"/>
          </w:tcPr>
          <w:p w14:paraId="12ED1681"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Gardening (6)</w:t>
            </w:r>
          </w:p>
          <w:p w14:paraId="12ED1682"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Trips (5)</w:t>
            </w:r>
          </w:p>
          <w:p w14:paraId="12ED1683" w14:textId="77777777" w:rsidR="00AA6A87" w:rsidRPr="00EF702B" w:rsidRDefault="00AA6A87" w:rsidP="008E2FE8">
            <w:pPr>
              <w:spacing w:line="480" w:lineRule="auto"/>
              <w:jc w:val="center"/>
              <w:rPr>
                <w:rFonts w:cstheme="minorHAnsi"/>
                <w:sz w:val="20"/>
                <w:szCs w:val="20"/>
                <w:lang w:val="en-US"/>
              </w:rPr>
            </w:pPr>
          </w:p>
        </w:tc>
      </w:tr>
      <w:tr w:rsidR="00AA6A87" w:rsidRPr="00EF702B" w14:paraId="12ED1686"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8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Medical management of RP</w:t>
            </w:r>
          </w:p>
        </w:tc>
      </w:tr>
      <w:tr w:rsidR="00AA6A87" w:rsidRPr="00EF702B" w14:paraId="12ED169E" w14:textId="77777777" w:rsidTr="008E2FE8">
        <w:tc>
          <w:tcPr>
            <w:tcW w:w="2198" w:type="dxa"/>
            <w:tcBorders>
              <w:top w:val="single" w:sz="4" w:space="0" w:color="auto"/>
              <w:left w:val="single" w:sz="4" w:space="0" w:color="auto"/>
              <w:bottom w:val="single" w:sz="4" w:space="0" w:color="auto"/>
              <w:right w:val="nil"/>
            </w:tcBorders>
            <w:vAlign w:val="center"/>
          </w:tcPr>
          <w:p w14:paraId="12ED1687"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Medications (74)</w:t>
            </w:r>
          </w:p>
          <w:p w14:paraId="12ED1688"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Doctors (44)</w:t>
            </w:r>
          </w:p>
          <w:p w14:paraId="12ED1689"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Treatments (41)</w:t>
            </w:r>
          </w:p>
          <w:p w14:paraId="12ED168A"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Steroid (37)</w:t>
            </w:r>
          </w:p>
          <w:p w14:paraId="12ED168B"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Methotrexate (28)</w:t>
            </w:r>
          </w:p>
          <w:p w14:paraId="12ED168C"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Inflammation (23)</w:t>
            </w:r>
          </w:p>
        </w:tc>
        <w:tc>
          <w:tcPr>
            <w:tcW w:w="2333" w:type="dxa"/>
            <w:gridSpan w:val="2"/>
            <w:tcBorders>
              <w:top w:val="single" w:sz="4" w:space="0" w:color="auto"/>
              <w:left w:val="nil"/>
              <w:bottom w:val="single" w:sz="4" w:space="0" w:color="auto"/>
              <w:right w:val="nil"/>
            </w:tcBorders>
            <w:vAlign w:val="center"/>
          </w:tcPr>
          <w:p w14:paraId="12ED168D"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Prednisone (22)</w:t>
            </w:r>
          </w:p>
          <w:p w14:paraId="12ED168E"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Cortisone (19)</w:t>
            </w:r>
          </w:p>
          <w:p w14:paraId="12ED168F"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Knowledge (18)</w:t>
            </w:r>
          </w:p>
          <w:p w14:paraId="12ED1690"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Appointments (16)</w:t>
            </w:r>
          </w:p>
          <w:p w14:paraId="12ED1691"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Blood (16)</w:t>
            </w:r>
          </w:p>
          <w:p w14:paraId="12ED1692"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Rheumatologists (12)</w:t>
            </w:r>
          </w:p>
        </w:tc>
        <w:tc>
          <w:tcPr>
            <w:tcW w:w="2063" w:type="dxa"/>
            <w:gridSpan w:val="2"/>
            <w:tcBorders>
              <w:top w:val="single" w:sz="4" w:space="0" w:color="auto"/>
              <w:left w:val="nil"/>
              <w:bottom w:val="single" w:sz="4" w:space="0" w:color="auto"/>
              <w:right w:val="nil"/>
            </w:tcBorders>
            <w:vAlign w:val="center"/>
          </w:tcPr>
          <w:p w14:paraId="12ED1693"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Infections (12)</w:t>
            </w:r>
          </w:p>
          <w:p w14:paraId="12ED1694"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Methotrexate (10)</w:t>
            </w:r>
          </w:p>
          <w:p w14:paraId="12ED1695"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Hospital (10)</w:t>
            </w:r>
          </w:p>
          <w:p w14:paraId="12ED1696"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Side effects (8)</w:t>
            </w:r>
          </w:p>
          <w:p w14:paraId="12ED1697"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Infusions (7)</w:t>
            </w:r>
          </w:p>
          <w:p w14:paraId="12ED1698"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Prednisolone (7)</w:t>
            </w:r>
          </w:p>
        </w:tc>
        <w:tc>
          <w:tcPr>
            <w:tcW w:w="2198" w:type="dxa"/>
            <w:tcBorders>
              <w:top w:val="single" w:sz="4" w:space="0" w:color="auto"/>
              <w:left w:val="nil"/>
              <w:bottom w:val="single" w:sz="4" w:space="0" w:color="auto"/>
              <w:right w:val="single" w:sz="4" w:space="0" w:color="auto"/>
            </w:tcBorders>
            <w:vAlign w:val="center"/>
          </w:tcPr>
          <w:p w14:paraId="12ED1699"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Diabetes</w:t>
            </w:r>
            <w:proofErr w:type="spellEnd"/>
            <w:r w:rsidRPr="00EF702B">
              <w:rPr>
                <w:rFonts w:cstheme="minorHAnsi"/>
                <w:sz w:val="20"/>
                <w:szCs w:val="20"/>
              </w:rPr>
              <w:t xml:space="preserve"> (6)</w:t>
            </w:r>
          </w:p>
          <w:p w14:paraId="12ED169A"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Injections (5)</w:t>
            </w:r>
          </w:p>
          <w:p w14:paraId="12ED169B"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Biologic</w:t>
            </w:r>
            <w:proofErr w:type="spellEnd"/>
            <w:r w:rsidRPr="00EF702B">
              <w:rPr>
                <w:rFonts w:cstheme="minorHAnsi"/>
                <w:sz w:val="20"/>
                <w:szCs w:val="20"/>
              </w:rPr>
              <w:t xml:space="preserve"> (5)</w:t>
            </w:r>
          </w:p>
          <w:p w14:paraId="12ED169C"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Humira</w:t>
            </w:r>
            <w:proofErr w:type="spellEnd"/>
            <w:r w:rsidRPr="00EF702B">
              <w:rPr>
                <w:rFonts w:cstheme="minorHAnsi"/>
                <w:sz w:val="20"/>
                <w:szCs w:val="20"/>
              </w:rPr>
              <w:t xml:space="preserve"> (5)</w:t>
            </w:r>
          </w:p>
          <w:p w14:paraId="12ED169D" w14:textId="77777777" w:rsidR="00AA6A87" w:rsidRPr="00EF702B" w:rsidRDefault="00AA6A87" w:rsidP="008E2FE8">
            <w:pPr>
              <w:spacing w:line="480" w:lineRule="auto"/>
              <w:jc w:val="center"/>
              <w:rPr>
                <w:rFonts w:cstheme="minorHAnsi"/>
                <w:sz w:val="20"/>
                <w:szCs w:val="20"/>
              </w:rPr>
            </w:pPr>
          </w:p>
        </w:tc>
      </w:tr>
      <w:tr w:rsidR="00AA6A87" w:rsidRPr="00EF702B" w14:paraId="12ED16A0"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9F"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lastRenderedPageBreak/>
              <w:t>Financial impact</w:t>
            </w:r>
          </w:p>
        </w:tc>
      </w:tr>
      <w:tr w:rsidR="00AA6A87" w:rsidRPr="00EF702B" w14:paraId="12ED16A4" w14:textId="77777777" w:rsidTr="008E2FE8">
        <w:tc>
          <w:tcPr>
            <w:tcW w:w="2930"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12ED16A1"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Money (6)</w:t>
            </w:r>
          </w:p>
        </w:tc>
        <w:tc>
          <w:tcPr>
            <w:tcW w:w="2931" w:type="dxa"/>
            <w:gridSpan w:val="2"/>
            <w:tcBorders>
              <w:top w:val="single" w:sz="4" w:space="0" w:color="auto"/>
              <w:left w:val="nil"/>
              <w:bottom w:val="single" w:sz="4" w:space="0" w:color="auto"/>
              <w:right w:val="nil"/>
            </w:tcBorders>
            <w:shd w:val="clear" w:color="auto" w:fill="FFFFFF" w:themeFill="background1"/>
            <w:vAlign w:val="center"/>
          </w:tcPr>
          <w:p w14:paraId="12ED16A2"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Income</w:t>
            </w:r>
            <w:proofErr w:type="spellEnd"/>
            <w:r w:rsidRPr="00EF702B">
              <w:rPr>
                <w:rFonts w:cstheme="minorHAnsi"/>
                <w:sz w:val="20"/>
                <w:szCs w:val="20"/>
              </w:rPr>
              <w:t xml:space="preserve"> (6)</w:t>
            </w:r>
          </w:p>
        </w:tc>
        <w:tc>
          <w:tcPr>
            <w:tcW w:w="29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2ED16A3"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Expensive</w:t>
            </w:r>
            <w:proofErr w:type="spellEnd"/>
            <w:r w:rsidRPr="00EF702B">
              <w:rPr>
                <w:rFonts w:cstheme="minorHAnsi"/>
                <w:sz w:val="20"/>
                <w:szCs w:val="20"/>
              </w:rPr>
              <w:t xml:space="preserve"> (5) </w:t>
            </w:r>
          </w:p>
        </w:tc>
      </w:tr>
      <w:tr w:rsidR="00AA6A87" w:rsidRPr="00896968" w14:paraId="12ED16A6"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A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Daily organization and future planning</w:t>
            </w:r>
          </w:p>
        </w:tc>
      </w:tr>
      <w:tr w:rsidR="00AA6A87" w:rsidRPr="00EF702B" w14:paraId="12ED16B0" w14:textId="77777777" w:rsidTr="008E2FE8">
        <w:tc>
          <w:tcPr>
            <w:tcW w:w="2930" w:type="dxa"/>
            <w:gridSpan w:val="2"/>
            <w:tcBorders>
              <w:top w:val="single" w:sz="4" w:space="0" w:color="auto"/>
              <w:left w:val="single" w:sz="4" w:space="0" w:color="auto"/>
              <w:bottom w:val="single" w:sz="4" w:space="0" w:color="auto"/>
              <w:right w:val="nil"/>
            </w:tcBorders>
            <w:vAlign w:val="center"/>
          </w:tcPr>
          <w:p w14:paraId="12ED16A7"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Flares (41)</w:t>
            </w:r>
          </w:p>
          <w:p w14:paraId="12ED16A8"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Plans (22)</w:t>
            </w:r>
          </w:p>
          <w:p w14:paraId="12ED16A9"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Future (22)</w:t>
            </w:r>
          </w:p>
        </w:tc>
        <w:tc>
          <w:tcPr>
            <w:tcW w:w="2931" w:type="dxa"/>
            <w:gridSpan w:val="2"/>
            <w:tcBorders>
              <w:top w:val="single" w:sz="4" w:space="0" w:color="auto"/>
              <w:left w:val="nil"/>
              <w:bottom w:val="single" w:sz="4" w:space="0" w:color="auto"/>
              <w:right w:val="nil"/>
            </w:tcBorders>
            <w:vAlign w:val="center"/>
          </w:tcPr>
          <w:p w14:paraId="12ED16AA"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Unpredictable (12)</w:t>
            </w:r>
          </w:p>
          <w:p w14:paraId="12ED16AB" w14:textId="77777777" w:rsidR="00AA6A87" w:rsidRPr="00EF702B" w:rsidRDefault="00AA6A87" w:rsidP="008E2FE8">
            <w:pPr>
              <w:spacing w:line="480" w:lineRule="auto"/>
              <w:ind w:left="360"/>
              <w:jc w:val="center"/>
              <w:rPr>
                <w:rFonts w:cstheme="minorHAnsi"/>
                <w:sz w:val="20"/>
                <w:szCs w:val="20"/>
                <w:lang w:val="en-US"/>
              </w:rPr>
            </w:pPr>
            <w:r w:rsidRPr="00EF702B">
              <w:rPr>
                <w:rFonts w:cstheme="minorHAnsi"/>
                <w:sz w:val="20"/>
                <w:szCs w:val="20"/>
                <w:lang w:val="en-US"/>
              </w:rPr>
              <w:t>Crisis (7)</w:t>
            </w:r>
          </w:p>
          <w:p w14:paraId="12ED16AC"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Episodes (7)</w:t>
            </w:r>
          </w:p>
        </w:tc>
        <w:tc>
          <w:tcPr>
            <w:tcW w:w="2931" w:type="dxa"/>
            <w:gridSpan w:val="2"/>
            <w:tcBorders>
              <w:top w:val="single" w:sz="4" w:space="0" w:color="auto"/>
              <w:left w:val="nil"/>
              <w:bottom w:val="single" w:sz="4" w:space="0" w:color="auto"/>
              <w:right w:val="single" w:sz="4" w:space="0" w:color="auto"/>
            </w:tcBorders>
            <w:vAlign w:val="center"/>
          </w:tcPr>
          <w:p w14:paraId="12ED16AD" w14:textId="77777777" w:rsidR="00AA6A87" w:rsidRPr="00EF702B" w:rsidRDefault="00AA6A87" w:rsidP="008E2FE8">
            <w:pPr>
              <w:spacing w:line="480" w:lineRule="auto"/>
              <w:ind w:left="360"/>
              <w:jc w:val="center"/>
              <w:rPr>
                <w:rFonts w:cstheme="minorHAnsi"/>
                <w:sz w:val="20"/>
                <w:szCs w:val="20"/>
              </w:rPr>
            </w:pPr>
            <w:r w:rsidRPr="00EF702B">
              <w:rPr>
                <w:rFonts w:cstheme="minorHAnsi"/>
                <w:sz w:val="20"/>
                <w:szCs w:val="20"/>
              </w:rPr>
              <w:t xml:space="preserve">Daily </w:t>
            </w:r>
            <w:proofErr w:type="spellStart"/>
            <w:r w:rsidRPr="00EF702B">
              <w:rPr>
                <w:rFonts w:cstheme="minorHAnsi"/>
                <w:sz w:val="20"/>
                <w:szCs w:val="20"/>
              </w:rPr>
              <w:t>schedule</w:t>
            </w:r>
            <w:proofErr w:type="spellEnd"/>
            <w:r w:rsidRPr="00EF702B">
              <w:rPr>
                <w:rFonts w:cstheme="minorHAnsi"/>
                <w:sz w:val="20"/>
                <w:szCs w:val="20"/>
              </w:rPr>
              <w:t xml:space="preserve"> (6)</w:t>
            </w:r>
          </w:p>
          <w:p w14:paraId="12ED16AE" w14:textId="77777777" w:rsidR="00AA6A87" w:rsidRPr="00EF702B" w:rsidRDefault="00AA6A87" w:rsidP="008E2FE8">
            <w:pPr>
              <w:spacing w:line="480" w:lineRule="auto"/>
              <w:ind w:left="360"/>
              <w:jc w:val="center"/>
              <w:rPr>
                <w:rFonts w:cstheme="minorHAnsi"/>
                <w:sz w:val="20"/>
                <w:szCs w:val="20"/>
              </w:rPr>
            </w:pPr>
            <w:proofErr w:type="spellStart"/>
            <w:r w:rsidRPr="00EF702B">
              <w:rPr>
                <w:rFonts w:cstheme="minorHAnsi"/>
                <w:sz w:val="20"/>
                <w:szCs w:val="20"/>
              </w:rPr>
              <w:t>Attacks</w:t>
            </w:r>
            <w:proofErr w:type="spellEnd"/>
            <w:r w:rsidRPr="00EF702B">
              <w:rPr>
                <w:rFonts w:cstheme="minorHAnsi"/>
                <w:sz w:val="20"/>
                <w:szCs w:val="20"/>
              </w:rPr>
              <w:t xml:space="preserve"> (6)</w:t>
            </w:r>
          </w:p>
          <w:p w14:paraId="12ED16AF" w14:textId="77777777" w:rsidR="00AA6A87" w:rsidRPr="00EF702B" w:rsidRDefault="00AA6A87" w:rsidP="008E2FE8">
            <w:pPr>
              <w:spacing w:line="480" w:lineRule="auto"/>
              <w:jc w:val="center"/>
              <w:rPr>
                <w:rFonts w:cstheme="minorHAnsi"/>
                <w:sz w:val="20"/>
                <w:szCs w:val="20"/>
                <w:lang w:val="en-US"/>
              </w:rPr>
            </w:pPr>
          </w:p>
        </w:tc>
      </w:tr>
      <w:tr w:rsidR="00AA6A87" w:rsidRPr="00896968" w14:paraId="12ED16B2" w14:textId="77777777" w:rsidTr="008E2FE8">
        <w:tc>
          <w:tcPr>
            <w:tcW w:w="87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16B1"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Additional disease-specific QoL facets</w:t>
            </w:r>
          </w:p>
        </w:tc>
      </w:tr>
      <w:tr w:rsidR="00AA6A87" w:rsidRPr="00EF702B" w14:paraId="12ED16B9" w14:textId="77777777" w:rsidTr="008E2FE8">
        <w:tc>
          <w:tcPr>
            <w:tcW w:w="2930" w:type="dxa"/>
            <w:gridSpan w:val="2"/>
            <w:tcBorders>
              <w:top w:val="single" w:sz="4" w:space="0" w:color="auto"/>
              <w:left w:val="single" w:sz="4" w:space="0" w:color="auto"/>
              <w:bottom w:val="single" w:sz="4" w:space="0" w:color="auto"/>
              <w:right w:val="nil"/>
            </w:tcBorders>
            <w:vAlign w:val="center"/>
          </w:tcPr>
          <w:p w14:paraId="12ED16B3"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Verbal communication (13)</w:t>
            </w:r>
          </w:p>
          <w:p w14:paraId="12ED16B4"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Vision impairment (10)</w:t>
            </w:r>
          </w:p>
        </w:tc>
        <w:tc>
          <w:tcPr>
            <w:tcW w:w="2931" w:type="dxa"/>
            <w:gridSpan w:val="2"/>
            <w:tcBorders>
              <w:top w:val="single" w:sz="4" w:space="0" w:color="auto"/>
              <w:left w:val="nil"/>
              <w:bottom w:val="single" w:sz="4" w:space="0" w:color="auto"/>
              <w:right w:val="nil"/>
            </w:tcBorders>
            <w:vAlign w:val="center"/>
          </w:tcPr>
          <w:p w14:paraId="12ED16B5"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Triggers (8)</w:t>
            </w:r>
          </w:p>
          <w:p w14:paraId="12ED16B6" w14:textId="77777777" w:rsidR="00AA6A87" w:rsidRPr="00EF702B" w:rsidRDefault="00AA6A87" w:rsidP="008E2FE8">
            <w:pPr>
              <w:spacing w:line="480" w:lineRule="auto"/>
              <w:jc w:val="center"/>
              <w:rPr>
                <w:rFonts w:cstheme="minorHAnsi"/>
                <w:sz w:val="20"/>
                <w:szCs w:val="20"/>
                <w:lang w:val="en-US"/>
              </w:rPr>
            </w:pPr>
            <w:r w:rsidRPr="00EF702B">
              <w:rPr>
                <w:rFonts w:cstheme="minorHAnsi"/>
                <w:sz w:val="20"/>
                <w:szCs w:val="20"/>
                <w:lang w:val="en-US"/>
              </w:rPr>
              <w:t>Side effects (7)</w:t>
            </w:r>
          </w:p>
        </w:tc>
        <w:tc>
          <w:tcPr>
            <w:tcW w:w="2931" w:type="dxa"/>
            <w:gridSpan w:val="2"/>
            <w:tcBorders>
              <w:top w:val="single" w:sz="4" w:space="0" w:color="auto"/>
              <w:left w:val="nil"/>
              <w:bottom w:val="single" w:sz="4" w:space="0" w:color="auto"/>
              <w:right w:val="single" w:sz="4" w:space="0" w:color="auto"/>
            </w:tcBorders>
            <w:vAlign w:val="center"/>
          </w:tcPr>
          <w:p w14:paraId="12ED16B7" w14:textId="77777777" w:rsidR="00AA6A87" w:rsidRPr="00EF702B" w:rsidRDefault="00AA6A87" w:rsidP="008E2FE8">
            <w:pPr>
              <w:spacing w:line="480" w:lineRule="auto"/>
              <w:jc w:val="center"/>
              <w:rPr>
                <w:rFonts w:cstheme="minorHAnsi"/>
                <w:sz w:val="20"/>
                <w:szCs w:val="20"/>
              </w:rPr>
            </w:pPr>
            <w:r w:rsidRPr="00EF702B">
              <w:rPr>
                <w:rFonts w:cstheme="minorHAnsi"/>
                <w:sz w:val="20"/>
                <w:szCs w:val="20"/>
              </w:rPr>
              <w:t>Stress (5)</w:t>
            </w:r>
          </w:p>
          <w:p w14:paraId="12ED16B8" w14:textId="77777777" w:rsidR="00AA6A87" w:rsidRPr="00EF702B" w:rsidRDefault="00AA6A87" w:rsidP="008E2FE8">
            <w:pPr>
              <w:spacing w:line="480" w:lineRule="auto"/>
              <w:jc w:val="center"/>
              <w:rPr>
                <w:rFonts w:cstheme="minorHAnsi"/>
                <w:sz w:val="20"/>
                <w:szCs w:val="20"/>
                <w:lang w:val="en-US"/>
              </w:rPr>
            </w:pPr>
          </w:p>
        </w:tc>
      </w:tr>
    </w:tbl>
    <w:p w14:paraId="12ED16BA" w14:textId="670474EB" w:rsidR="00F73EE5" w:rsidRDefault="00AA6A87" w:rsidP="00AA6A87">
      <w:pPr>
        <w:spacing w:after="0"/>
        <w:jc w:val="both"/>
        <w:rPr>
          <w:rFonts w:cstheme="minorHAnsi"/>
          <w:sz w:val="20"/>
          <w:szCs w:val="20"/>
          <w:lang w:val="en-US"/>
        </w:rPr>
      </w:pPr>
      <w:r w:rsidRPr="00EF702B">
        <w:rPr>
          <w:rFonts w:cstheme="minorHAnsi"/>
          <w:sz w:val="20"/>
          <w:szCs w:val="20"/>
          <w:lang w:val="en-US"/>
        </w:rPr>
        <w:t>This table reports the main (n≥5) reported patient terms.</w:t>
      </w:r>
    </w:p>
    <w:p w14:paraId="31065C06" w14:textId="5C05274C" w:rsidR="00896968" w:rsidRDefault="00896968" w:rsidP="00AA6A87">
      <w:pPr>
        <w:spacing w:after="0"/>
        <w:jc w:val="both"/>
        <w:rPr>
          <w:rFonts w:cstheme="minorHAnsi"/>
          <w:sz w:val="20"/>
          <w:szCs w:val="20"/>
          <w:lang w:val="en-US"/>
        </w:rPr>
      </w:pPr>
    </w:p>
    <w:p w14:paraId="4CC175A3" w14:textId="34CABEB0" w:rsidR="00896968" w:rsidRDefault="00896968">
      <w:pPr>
        <w:spacing w:line="259" w:lineRule="auto"/>
        <w:rPr>
          <w:rFonts w:cstheme="minorHAnsi"/>
          <w:sz w:val="20"/>
          <w:szCs w:val="20"/>
          <w:lang w:val="en-US"/>
        </w:rPr>
      </w:pPr>
      <w:r>
        <w:rPr>
          <w:rFonts w:cstheme="minorHAnsi"/>
          <w:sz w:val="20"/>
          <w:szCs w:val="20"/>
          <w:lang w:val="en-US"/>
        </w:rPr>
        <w:br w:type="page"/>
      </w:r>
    </w:p>
    <w:p w14:paraId="2ECE4189" w14:textId="33EDD78D" w:rsidR="00896968" w:rsidRDefault="00896968" w:rsidP="00896968">
      <w:pPr>
        <w:pStyle w:val="Titre1"/>
        <w:rPr>
          <w:rFonts w:asciiTheme="minorHAnsi" w:hAnsiTheme="minorHAnsi" w:cstheme="minorHAnsi"/>
          <w:color w:val="auto"/>
          <w:sz w:val="20"/>
          <w:szCs w:val="20"/>
        </w:rPr>
      </w:pPr>
      <w:r w:rsidRPr="00EF702B">
        <w:rPr>
          <w:rFonts w:asciiTheme="minorHAnsi" w:hAnsiTheme="minorHAnsi" w:cstheme="minorHAnsi"/>
          <w:color w:val="auto"/>
          <w:sz w:val="20"/>
          <w:szCs w:val="20"/>
        </w:rPr>
        <w:lastRenderedPageBreak/>
        <w:t xml:space="preserve">Supplementary material </w:t>
      </w:r>
      <w:r>
        <w:rPr>
          <w:rFonts w:asciiTheme="minorHAnsi" w:hAnsiTheme="minorHAnsi" w:cstheme="minorHAnsi"/>
          <w:color w:val="auto"/>
          <w:sz w:val="20"/>
          <w:szCs w:val="20"/>
        </w:rPr>
        <w:t>4</w:t>
      </w:r>
      <w:bookmarkStart w:id="0" w:name="_GoBack"/>
      <w:bookmarkEnd w:id="0"/>
      <w:r w:rsidRPr="00EF702B">
        <w:rPr>
          <w:rFonts w:asciiTheme="minorHAnsi" w:hAnsiTheme="minorHAnsi" w:cstheme="minorHAnsi"/>
          <w:color w:val="auto"/>
          <w:sz w:val="20"/>
          <w:szCs w:val="20"/>
        </w:rPr>
        <w:t xml:space="preserve">: </w:t>
      </w:r>
      <w:r>
        <w:rPr>
          <w:rFonts w:asciiTheme="minorHAnsi" w:hAnsiTheme="minorHAnsi" w:cstheme="minorHAnsi"/>
          <w:color w:val="auto"/>
          <w:sz w:val="20"/>
          <w:szCs w:val="20"/>
        </w:rPr>
        <w:t>R</w:t>
      </w:r>
      <w:r w:rsidRPr="005E2E91">
        <w:rPr>
          <w:rFonts w:asciiTheme="minorHAnsi" w:hAnsiTheme="minorHAnsi" w:cstheme="minorHAnsi"/>
          <w:color w:val="auto"/>
          <w:sz w:val="20"/>
          <w:szCs w:val="20"/>
        </w:rPr>
        <w:t>epresentative patient quotes and authors’ interpretation.</w:t>
      </w:r>
    </w:p>
    <w:p w14:paraId="39B4EA87" w14:textId="77777777" w:rsidR="00896968" w:rsidRPr="00AD5650" w:rsidRDefault="00896968" w:rsidP="00896968">
      <w:pPr>
        <w:spacing w:after="0" w:line="240" w:lineRule="auto"/>
        <w:jc w:val="both"/>
        <w:rPr>
          <w:rFonts w:cstheme="minorHAnsi"/>
          <w:b/>
          <w:bCs/>
          <w:sz w:val="20"/>
          <w:szCs w:val="20"/>
          <w:lang w:val="en-US"/>
        </w:rPr>
      </w:pPr>
      <w:r>
        <w:rPr>
          <w:rFonts w:cstheme="minorHAnsi"/>
          <w:b/>
          <w:bCs/>
          <w:sz w:val="20"/>
          <w:szCs w:val="20"/>
          <w:lang w:val="en-US"/>
        </w:rPr>
        <w:t>These q</w:t>
      </w:r>
      <w:r w:rsidRPr="00AD5650">
        <w:rPr>
          <w:rFonts w:cstheme="minorHAnsi"/>
          <w:b/>
          <w:bCs/>
          <w:sz w:val="20"/>
          <w:szCs w:val="20"/>
          <w:lang w:val="en-US"/>
        </w:rPr>
        <w:t xml:space="preserve">uotes </w:t>
      </w:r>
      <w:proofErr w:type="gramStart"/>
      <w:r w:rsidRPr="00AD5650">
        <w:rPr>
          <w:rFonts w:cstheme="minorHAnsi"/>
          <w:b/>
          <w:bCs/>
          <w:sz w:val="20"/>
          <w:szCs w:val="20"/>
          <w:lang w:val="en-US"/>
        </w:rPr>
        <w:t>were selected</w:t>
      </w:r>
      <w:proofErr w:type="gramEnd"/>
      <w:r w:rsidRPr="00AD5650">
        <w:rPr>
          <w:rFonts w:cstheme="minorHAnsi"/>
          <w:b/>
          <w:bCs/>
          <w:sz w:val="20"/>
          <w:szCs w:val="20"/>
          <w:lang w:val="en-US"/>
        </w:rPr>
        <w:t xml:space="preserve"> to illustrate major conceptual domains identified through thematic analysis. They reflect typical responses reported across languages. Themes </w:t>
      </w:r>
      <w:proofErr w:type="gramStart"/>
      <w:r w:rsidRPr="00AD5650">
        <w:rPr>
          <w:rFonts w:cstheme="minorHAnsi"/>
          <w:b/>
          <w:bCs/>
          <w:sz w:val="20"/>
          <w:szCs w:val="20"/>
          <w:lang w:val="en-US"/>
        </w:rPr>
        <w:t>were derived</w:t>
      </w:r>
      <w:proofErr w:type="gramEnd"/>
      <w:r w:rsidRPr="00AD5650">
        <w:rPr>
          <w:rFonts w:cstheme="minorHAnsi"/>
          <w:b/>
          <w:bCs/>
          <w:sz w:val="20"/>
          <w:szCs w:val="20"/>
          <w:lang w:val="en-US"/>
        </w:rPr>
        <w:t xml:space="preserve"> through iterative, interpretative coding rather than word frequency counts.</w:t>
      </w:r>
    </w:p>
    <w:p w14:paraId="6C961B00" w14:textId="77777777" w:rsidR="00896968" w:rsidRPr="00EF702B" w:rsidRDefault="00896968" w:rsidP="00896968">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72"/>
        <w:gridCol w:w="3472"/>
      </w:tblGrid>
      <w:tr w:rsidR="00896968" w:rsidRPr="00EF702B" w14:paraId="1DFDCC4A" w14:textId="77777777" w:rsidTr="00EB5300">
        <w:tc>
          <w:tcPr>
            <w:tcW w:w="1696" w:type="dxa"/>
            <w:vAlign w:val="center"/>
          </w:tcPr>
          <w:p w14:paraId="5596C6A9" w14:textId="77777777" w:rsidR="00896968" w:rsidRPr="00EF702B" w:rsidRDefault="00896968" w:rsidP="00EB5300">
            <w:pPr>
              <w:spacing w:after="0"/>
              <w:jc w:val="center"/>
              <w:rPr>
                <w:rFonts w:cstheme="minorHAnsi"/>
                <w:b/>
                <w:bCs/>
                <w:sz w:val="20"/>
                <w:szCs w:val="20"/>
              </w:rPr>
            </w:pPr>
            <w:proofErr w:type="spellStart"/>
            <w:r w:rsidRPr="00EF702B">
              <w:rPr>
                <w:rFonts w:cstheme="minorHAnsi"/>
                <w:b/>
                <w:bCs/>
                <w:sz w:val="20"/>
                <w:szCs w:val="20"/>
              </w:rPr>
              <w:t>Thematic</w:t>
            </w:r>
            <w:proofErr w:type="spellEnd"/>
            <w:r w:rsidRPr="00EF702B">
              <w:rPr>
                <w:rFonts w:cstheme="minorHAnsi"/>
                <w:b/>
                <w:bCs/>
                <w:sz w:val="20"/>
                <w:szCs w:val="20"/>
              </w:rPr>
              <w:t xml:space="preserve"> </w:t>
            </w:r>
            <w:proofErr w:type="spellStart"/>
            <w:r w:rsidRPr="00EF702B">
              <w:rPr>
                <w:rFonts w:cstheme="minorHAnsi"/>
                <w:b/>
                <w:bCs/>
                <w:sz w:val="20"/>
                <w:szCs w:val="20"/>
              </w:rPr>
              <w:t>domain</w:t>
            </w:r>
            <w:proofErr w:type="spellEnd"/>
          </w:p>
        </w:tc>
        <w:tc>
          <w:tcPr>
            <w:tcW w:w="3472" w:type="dxa"/>
            <w:vAlign w:val="center"/>
          </w:tcPr>
          <w:p w14:paraId="14501E62" w14:textId="77777777" w:rsidR="00896968" w:rsidRPr="00EF702B" w:rsidRDefault="00896968" w:rsidP="00EB5300">
            <w:pPr>
              <w:spacing w:after="0"/>
              <w:jc w:val="center"/>
              <w:rPr>
                <w:rFonts w:cstheme="minorHAnsi"/>
                <w:b/>
                <w:bCs/>
                <w:sz w:val="20"/>
                <w:szCs w:val="20"/>
              </w:rPr>
            </w:pPr>
            <w:proofErr w:type="spellStart"/>
            <w:r w:rsidRPr="00EF702B">
              <w:rPr>
                <w:rFonts w:cstheme="minorHAnsi"/>
                <w:b/>
                <w:bCs/>
                <w:sz w:val="20"/>
                <w:szCs w:val="20"/>
              </w:rPr>
              <w:t>Representative</w:t>
            </w:r>
            <w:proofErr w:type="spellEnd"/>
            <w:r w:rsidRPr="00EF702B">
              <w:rPr>
                <w:rFonts w:cstheme="minorHAnsi"/>
                <w:b/>
                <w:bCs/>
                <w:sz w:val="20"/>
                <w:szCs w:val="20"/>
              </w:rPr>
              <w:t xml:space="preserve"> patient </w:t>
            </w:r>
            <w:proofErr w:type="spellStart"/>
            <w:r w:rsidRPr="00EF702B">
              <w:rPr>
                <w:rFonts w:cstheme="minorHAnsi"/>
                <w:b/>
                <w:bCs/>
                <w:sz w:val="20"/>
                <w:szCs w:val="20"/>
              </w:rPr>
              <w:t>quotes</w:t>
            </w:r>
            <w:proofErr w:type="spellEnd"/>
            <w:r w:rsidRPr="00EF702B">
              <w:rPr>
                <w:rFonts w:cstheme="minorHAnsi"/>
                <w:b/>
                <w:bCs/>
                <w:sz w:val="20"/>
                <w:szCs w:val="20"/>
              </w:rPr>
              <w:t xml:space="preserve"> (illustrative)</w:t>
            </w:r>
          </w:p>
        </w:tc>
        <w:tc>
          <w:tcPr>
            <w:tcW w:w="3472" w:type="dxa"/>
            <w:vAlign w:val="center"/>
          </w:tcPr>
          <w:p w14:paraId="60AA5909" w14:textId="77777777" w:rsidR="00896968" w:rsidRDefault="00896968" w:rsidP="00EB5300">
            <w:pPr>
              <w:spacing w:after="0"/>
              <w:jc w:val="center"/>
              <w:rPr>
                <w:rFonts w:cstheme="minorHAnsi"/>
                <w:b/>
                <w:bCs/>
                <w:sz w:val="20"/>
                <w:szCs w:val="20"/>
              </w:rPr>
            </w:pPr>
            <w:proofErr w:type="spellStart"/>
            <w:r w:rsidRPr="00EF702B">
              <w:rPr>
                <w:rFonts w:cstheme="minorHAnsi"/>
                <w:b/>
                <w:bCs/>
                <w:sz w:val="20"/>
                <w:szCs w:val="20"/>
              </w:rPr>
              <w:t>Authors</w:t>
            </w:r>
            <w:proofErr w:type="spellEnd"/>
            <w:r w:rsidRPr="00EF702B">
              <w:rPr>
                <w:rFonts w:cstheme="minorHAnsi"/>
                <w:b/>
                <w:bCs/>
                <w:sz w:val="20"/>
                <w:szCs w:val="20"/>
              </w:rPr>
              <w:t xml:space="preserve">’ </w:t>
            </w:r>
            <w:proofErr w:type="spellStart"/>
            <w:r w:rsidRPr="00EF702B">
              <w:rPr>
                <w:rFonts w:cstheme="minorHAnsi"/>
                <w:b/>
                <w:bCs/>
                <w:sz w:val="20"/>
                <w:szCs w:val="20"/>
              </w:rPr>
              <w:t>interpretation</w:t>
            </w:r>
            <w:proofErr w:type="spellEnd"/>
          </w:p>
          <w:p w14:paraId="02269A65" w14:textId="77777777" w:rsidR="00896968" w:rsidRPr="00EF702B" w:rsidRDefault="00896968" w:rsidP="00EB5300">
            <w:pPr>
              <w:spacing w:after="0"/>
              <w:jc w:val="center"/>
              <w:rPr>
                <w:rFonts w:cstheme="minorHAnsi"/>
                <w:b/>
                <w:bCs/>
                <w:sz w:val="20"/>
                <w:szCs w:val="20"/>
              </w:rPr>
            </w:pPr>
            <w:r w:rsidRPr="00EF702B">
              <w:rPr>
                <w:rFonts w:cstheme="minorHAnsi"/>
                <w:b/>
                <w:bCs/>
                <w:sz w:val="20"/>
                <w:szCs w:val="20"/>
              </w:rPr>
              <w:t xml:space="preserve">(latent </w:t>
            </w:r>
            <w:proofErr w:type="spellStart"/>
            <w:r w:rsidRPr="00EF702B">
              <w:rPr>
                <w:rFonts w:cstheme="minorHAnsi"/>
                <w:b/>
                <w:bCs/>
                <w:sz w:val="20"/>
                <w:szCs w:val="20"/>
              </w:rPr>
              <w:t>meaning</w:t>
            </w:r>
            <w:proofErr w:type="spellEnd"/>
            <w:r w:rsidRPr="00EF702B">
              <w:rPr>
                <w:rFonts w:cstheme="minorHAnsi"/>
                <w:b/>
                <w:bCs/>
                <w:sz w:val="20"/>
                <w:szCs w:val="20"/>
              </w:rPr>
              <w:t>)</w:t>
            </w:r>
          </w:p>
        </w:tc>
      </w:tr>
      <w:tr w:rsidR="00896968" w:rsidRPr="00EF702B" w14:paraId="05ED4889" w14:textId="77777777" w:rsidTr="00EB5300">
        <w:tc>
          <w:tcPr>
            <w:tcW w:w="1696" w:type="dxa"/>
            <w:vAlign w:val="center"/>
          </w:tcPr>
          <w:p w14:paraId="2C93042F" w14:textId="77777777" w:rsidR="00896968" w:rsidRPr="00EF702B" w:rsidRDefault="00896968" w:rsidP="00EB5300">
            <w:pPr>
              <w:spacing w:after="0"/>
              <w:jc w:val="center"/>
              <w:rPr>
                <w:rFonts w:cstheme="minorHAnsi"/>
                <w:sz w:val="20"/>
                <w:szCs w:val="20"/>
              </w:rPr>
            </w:pPr>
            <w:proofErr w:type="spellStart"/>
            <w:r w:rsidRPr="00EF702B">
              <w:rPr>
                <w:rFonts w:cstheme="minorHAnsi"/>
                <w:sz w:val="20"/>
                <w:szCs w:val="20"/>
              </w:rPr>
              <w:t>Energy</w:t>
            </w:r>
            <w:proofErr w:type="spellEnd"/>
            <w:r w:rsidRPr="00EF702B">
              <w:rPr>
                <w:rFonts w:cstheme="minorHAnsi"/>
                <w:sz w:val="20"/>
                <w:szCs w:val="20"/>
              </w:rPr>
              <w:t xml:space="preserve"> and fatigue</w:t>
            </w:r>
          </w:p>
        </w:tc>
        <w:tc>
          <w:tcPr>
            <w:tcW w:w="3472" w:type="dxa"/>
            <w:vAlign w:val="center"/>
          </w:tcPr>
          <w:p w14:paraId="1F144CA1"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“I’m constantly exhausted.” / “Pain keeps me awake at night.” / “I need naps every day.”</w:t>
            </w:r>
          </w:p>
        </w:tc>
        <w:tc>
          <w:tcPr>
            <w:tcW w:w="3472" w:type="dxa"/>
            <w:vAlign w:val="center"/>
          </w:tcPr>
          <w:p w14:paraId="68CC6FE3" w14:textId="77777777" w:rsidR="00896968" w:rsidRPr="00EF702B" w:rsidRDefault="00896968" w:rsidP="00EB5300">
            <w:pPr>
              <w:spacing w:after="0"/>
              <w:jc w:val="center"/>
              <w:rPr>
                <w:rFonts w:cstheme="minorHAnsi"/>
                <w:sz w:val="20"/>
                <w:szCs w:val="20"/>
              </w:rPr>
            </w:pPr>
            <w:r w:rsidRPr="00EF702B">
              <w:rPr>
                <w:rFonts w:cstheme="minorHAnsi"/>
                <w:sz w:val="20"/>
                <w:szCs w:val="20"/>
                <w:lang w:val="en-US"/>
              </w:rPr>
              <w:t xml:space="preserve">Persistent fatigue and poor sleep are central experiences of RP, leading to loss of stamina and daily functioning. </w:t>
            </w:r>
            <w:r w:rsidRPr="00EF702B">
              <w:rPr>
                <w:rFonts w:cstheme="minorHAnsi"/>
                <w:sz w:val="20"/>
                <w:szCs w:val="20"/>
              </w:rPr>
              <w:t>Pain-</w:t>
            </w:r>
            <w:proofErr w:type="spellStart"/>
            <w:r w:rsidRPr="00EF702B">
              <w:rPr>
                <w:rFonts w:cstheme="minorHAnsi"/>
                <w:sz w:val="20"/>
                <w:szCs w:val="20"/>
              </w:rPr>
              <w:t>induced</w:t>
            </w:r>
            <w:proofErr w:type="spellEnd"/>
            <w:r w:rsidRPr="00EF702B">
              <w:rPr>
                <w:rFonts w:cstheme="minorHAnsi"/>
                <w:sz w:val="20"/>
                <w:szCs w:val="20"/>
              </w:rPr>
              <w:t xml:space="preserve"> </w:t>
            </w:r>
            <w:proofErr w:type="spellStart"/>
            <w:r w:rsidRPr="00EF702B">
              <w:rPr>
                <w:rFonts w:cstheme="minorHAnsi"/>
                <w:sz w:val="20"/>
                <w:szCs w:val="20"/>
              </w:rPr>
              <w:t>insomnia</w:t>
            </w:r>
            <w:proofErr w:type="spellEnd"/>
            <w:r w:rsidRPr="00EF702B">
              <w:rPr>
                <w:rFonts w:cstheme="minorHAnsi"/>
                <w:sz w:val="20"/>
                <w:szCs w:val="20"/>
              </w:rPr>
              <w:t xml:space="preserve"> </w:t>
            </w:r>
            <w:proofErr w:type="spellStart"/>
            <w:r w:rsidRPr="00EF702B">
              <w:rPr>
                <w:rFonts w:cstheme="minorHAnsi"/>
                <w:sz w:val="20"/>
                <w:szCs w:val="20"/>
              </w:rPr>
              <w:t>contributes</w:t>
            </w:r>
            <w:proofErr w:type="spellEnd"/>
            <w:r w:rsidRPr="00EF702B">
              <w:rPr>
                <w:rFonts w:cstheme="minorHAnsi"/>
                <w:sz w:val="20"/>
                <w:szCs w:val="20"/>
              </w:rPr>
              <w:t xml:space="preserve"> to </w:t>
            </w:r>
            <w:proofErr w:type="spellStart"/>
            <w:r w:rsidRPr="00EF702B">
              <w:rPr>
                <w:rFonts w:cstheme="minorHAnsi"/>
                <w:sz w:val="20"/>
                <w:szCs w:val="20"/>
              </w:rPr>
              <w:t>physical</w:t>
            </w:r>
            <w:proofErr w:type="spellEnd"/>
            <w:r w:rsidRPr="00EF702B">
              <w:rPr>
                <w:rFonts w:cstheme="minorHAnsi"/>
                <w:sz w:val="20"/>
                <w:szCs w:val="20"/>
              </w:rPr>
              <w:t xml:space="preserve"> and </w:t>
            </w:r>
            <w:proofErr w:type="spellStart"/>
            <w:r w:rsidRPr="00EF702B">
              <w:rPr>
                <w:rFonts w:cstheme="minorHAnsi"/>
                <w:sz w:val="20"/>
                <w:szCs w:val="20"/>
              </w:rPr>
              <w:t>emotional</w:t>
            </w:r>
            <w:proofErr w:type="spellEnd"/>
            <w:r w:rsidRPr="00EF702B">
              <w:rPr>
                <w:rFonts w:cstheme="minorHAnsi"/>
                <w:sz w:val="20"/>
                <w:szCs w:val="20"/>
              </w:rPr>
              <w:t xml:space="preserve"> exhaustion.</w:t>
            </w:r>
          </w:p>
        </w:tc>
      </w:tr>
      <w:tr w:rsidR="00896968" w:rsidRPr="00EF702B" w14:paraId="0D579DB7" w14:textId="77777777" w:rsidTr="00EB5300">
        <w:tc>
          <w:tcPr>
            <w:tcW w:w="1696" w:type="dxa"/>
            <w:vAlign w:val="center"/>
          </w:tcPr>
          <w:p w14:paraId="7B0466EA" w14:textId="77777777" w:rsidR="00896968" w:rsidRPr="00EF702B" w:rsidRDefault="00896968" w:rsidP="00EB5300">
            <w:pPr>
              <w:spacing w:after="0"/>
              <w:jc w:val="center"/>
              <w:rPr>
                <w:rFonts w:cstheme="minorHAnsi"/>
                <w:sz w:val="20"/>
                <w:szCs w:val="20"/>
              </w:rPr>
            </w:pPr>
            <w:r w:rsidRPr="00EF702B">
              <w:rPr>
                <w:rFonts w:cstheme="minorHAnsi"/>
                <w:sz w:val="20"/>
                <w:szCs w:val="20"/>
              </w:rPr>
              <w:t xml:space="preserve">Pain and </w:t>
            </w:r>
            <w:proofErr w:type="spellStart"/>
            <w:r w:rsidRPr="00EF702B">
              <w:rPr>
                <w:rFonts w:cstheme="minorHAnsi"/>
                <w:sz w:val="20"/>
                <w:szCs w:val="20"/>
              </w:rPr>
              <w:t>physical</w:t>
            </w:r>
            <w:proofErr w:type="spellEnd"/>
            <w:r w:rsidRPr="00EF702B">
              <w:rPr>
                <w:rFonts w:cstheme="minorHAnsi"/>
                <w:sz w:val="20"/>
                <w:szCs w:val="20"/>
              </w:rPr>
              <w:t xml:space="preserve"> </w:t>
            </w:r>
            <w:proofErr w:type="spellStart"/>
            <w:r w:rsidRPr="00EF702B">
              <w:rPr>
                <w:rFonts w:cstheme="minorHAnsi"/>
                <w:sz w:val="20"/>
                <w:szCs w:val="20"/>
              </w:rPr>
              <w:t>discomfort</w:t>
            </w:r>
            <w:proofErr w:type="spellEnd"/>
          </w:p>
        </w:tc>
        <w:tc>
          <w:tcPr>
            <w:tcW w:w="3472" w:type="dxa"/>
            <w:vAlign w:val="center"/>
          </w:tcPr>
          <w:p w14:paraId="72ED1338"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“My ears and nose are always painful.” / “Everything hurts — joints, ribs, even breathing.”</w:t>
            </w:r>
          </w:p>
        </w:tc>
        <w:tc>
          <w:tcPr>
            <w:tcW w:w="3472" w:type="dxa"/>
            <w:vAlign w:val="center"/>
          </w:tcPr>
          <w:p w14:paraId="0C07410F" w14:textId="77777777" w:rsidR="00896968" w:rsidRPr="00EF702B" w:rsidRDefault="00896968" w:rsidP="00EB5300">
            <w:pPr>
              <w:spacing w:after="0"/>
              <w:jc w:val="center"/>
              <w:rPr>
                <w:rFonts w:cstheme="minorHAnsi"/>
                <w:sz w:val="20"/>
                <w:szCs w:val="20"/>
              </w:rPr>
            </w:pPr>
            <w:r w:rsidRPr="00EF702B">
              <w:rPr>
                <w:rFonts w:cstheme="minorHAnsi"/>
                <w:sz w:val="20"/>
                <w:szCs w:val="20"/>
                <w:lang w:val="en-US"/>
              </w:rPr>
              <w:t xml:space="preserve">Chronic, multi-site pain—especially from </w:t>
            </w:r>
            <w:proofErr w:type="spellStart"/>
            <w:r w:rsidRPr="00EF702B">
              <w:rPr>
                <w:rFonts w:cstheme="minorHAnsi"/>
                <w:sz w:val="20"/>
                <w:szCs w:val="20"/>
                <w:lang w:val="en-US"/>
              </w:rPr>
              <w:t>chondritis</w:t>
            </w:r>
            <w:proofErr w:type="spellEnd"/>
            <w:r w:rsidRPr="00EF702B">
              <w:rPr>
                <w:rFonts w:cstheme="minorHAnsi"/>
                <w:sz w:val="20"/>
                <w:szCs w:val="20"/>
                <w:lang w:val="en-US"/>
              </w:rPr>
              <w:t xml:space="preserve">—disrupts comfort, mobility, and independence. </w:t>
            </w:r>
            <w:r w:rsidRPr="00EF702B">
              <w:rPr>
                <w:rFonts w:cstheme="minorHAnsi"/>
                <w:sz w:val="20"/>
                <w:szCs w:val="20"/>
              </w:rPr>
              <w:t xml:space="preserve">Pain </w:t>
            </w:r>
            <w:proofErr w:type="spellStart"/>
            <w:r w:rsidRPr="00EF702B">
              <w:rPr>
                <w:rFonts w:cstheme="minorHAnsi"/>
                <w:sz w:val="20"/>
                <w:szCs w:val="20"/>
              </w:rPr>
              <w:t>shapes</w:t>
            </w:r>
            <w:proofErr w:type="spellEnd"/>
            <w:r w:rsidRPr="00EF702B">
              <w:rPr>
                <w:rFonts w:cstheme="minorHAnsi"/>
                <w:sz w:val="20"/>
                <w:szCs w:val="20"/>
              </w:rPr>
              <w:t xml:space="preserve"> </w:t>
            </w:r>
            <w:proofErr w:type="spellStart"/>
            <w:r w:rsidRPr="00EF702B">
              <w:rPr>
                <w:rFonts w:cstheme="minorHAnsi"/>
                <w:sz w:val="20"/>
                <w:szCs w:val="20"/>
              </w:rPr>
              <w:t>identity</w:t>
            </w:r>
            <w:proofErr w:type="spellEnd"/>
            <w:r w:rsidRPr="00EF702B">
              <w:rPr>
                <w:rFonts w:cstheme="minorHAnsi"/>
                <w:sz w:val="20"/>
                <w:szCs w:val="20"/>
              </w:rPr>
              <w:t xml:space="preserve"> as a ‘</w:t>
            </w:r>
            <w:proofErr w:type="spellStart"/>
            <w:r w:rsidRPr="00EF702B">
              <w:rPr>
                <w:rFonts w:cstheme="minorHAnsi"/>
                <w:sz w:val="20"/>
                <w:szCs w:val="20"/>
              </w:rPr>
              <w:t>suffering</w:t>
            </w:r>
            <w:proofErr w:type="spellEnd"/>
            <w:r w:rsidRPr="00EF702B">
              <w:rPr>
                <w:rFonts w:cstheme="minorHAnsi"/>
                <w:sz w:val="20"/>
                <w:szCs w:val="20"/>
              </w:rPr>
              <w:t xml:space="preserve"> body’.</w:t>
            </w:r>
          </w:p>
        </w:tc>
      </w:tr>
      <w:tr w:rsidR="00896968" w:rsidRPr="00896968" w14:paraId="2F76D5F4" w14:textId="77777777" w:rsidTr="00EB5300">
        <w:tc>
          <w:tcPr>
            <w:tcW w:w="1696" w:type="dxa"/>
            <w:vAlign w:val="center"/>
          </w:tcPr>
          <w:p w14:paraId="754A30F8" w14:textId="77777777" w:rsidR="00896968" w:rsidRPr="00EF702B" w:rsidRDefault="00896968" w:rsidP="00EB5300">
            <w:pPr>
              <w:spacing w:after="0"/>
              <w:jc w:val="center"/>
              <w:rPr>
                <w:rFonts w:cstheme="minorHAnsi"/>
                <w:sz w:val="20"/>
                <w:szCs w:val="20"/>
              </w:rPr>
            </w:pPr>
            <w:proofErr w:type="spellStart"/>
            <w:r w:rsidRPr="00EF702B">
              <w:rPr>
                <w:rFonts w:cstheme="minorHAnsi"/>
                <w:sz w:val="20"/>
                <w:szCs w:val="20"/>
              </w:rPr>
              <w:t>Work</w:t>
            </w:r>
            <w:proofErr w:type="spellEnd"/>
            <w:r w:rsidRPr="00EF702B">
              <w:rPr>
                <w:rFonts w:cstheme="minorHAnsi"/>
                <w:sz w:val="20"/>
                <w:szCs w:val="20"/>
              </w:rPr>
              <w:t xml:space="preserve"> and </w:t>
            </w:r>
            <w:proofErr w:type="spellStart"/>
            <w:r w:rsidRPr="00EF702B">
              <w:rPr>
                <w:rFonts w:cstheme="minorHAnsi"/>
                <w:sz w:val="20"/>
                <w:szCs w:val="20"/>
              </w:rPr>
              <w:t>daily</w:t>
            </w:r>
            <w:proofErr w:type="spellEnd"/>
            <w:r w:rsidRPr="00EF702B">
              <w:rPr>
                <w:rFonts w:cstheme="minorHAnsi"/>
                <w:sz w:val="20"/>
                <w:szCs w:val="20"/>
              </w:rPr>
              <w:t xml:space="preserve"> </w:t>
            </w:r>
            <w:proofErr w:type="spellStart"/>
            <w:r w:rsidRPr="00EF702B">
              <w:rPr>
                <w:rFonts w:cstheme="minorHAnsi"/>
                <w:sz w:val="20"/>
                <w:szCs w:val="20"/>
              </w:rPr>
              <w:t>activities</w:t>
            </w:r>
            <w:proofErr w:type="spellEnd"/>
          </w:p>
        </w:tc>
        <w:tc>
          <w:tcPr>
            <w:tcW w:w="3472" w:type="dxa"/>
            <w:vAlign w:val="center"/>
          </w:tcPr>
          <w:p w14:paraId="3A45A2D7"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 had to stop working because I can’t concentrate or move much.” / “Even small chores like cooking or cleaning feel impossible.”</w:t>
            </w:r>
          </w:p>
        </w:tc>
        <w:tc>
          <w:tcPr>
            <w:tcW w:w="3472" w:type="dxa"/>
            <w:vAlign w:val="center"/>
          </w:tcPr>
          <w:p w14:paraId="1C84D89E"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RP reduces autonomy and professional participation. The disease undermines productivity and independence, affecting financial stability and self-worth.</w:t>
            </w:r>
          </w:p>
        </w:tc>
      </w:tr>
      <w:tr w:rsidR="00896968" w:rsidRPr="00896968" w14:paraId="3B226DED" w14:textId="77777777" w:rsidTr="00EB5300">
        <w:tc>
          <w:tcPr>
            <w:tcW w:w="1696" w:type="dxa"/>
            <w:vAlign w:val="center"/>
          </w:tcPr>
          <w:p w14:paraId="7CFAC016" w14:textId="77777777" w:rsidR="00896968" w:rsidRPr="00EF702B" w:rsidRDefault="00896968" w:rsidP="00EB5300">
            <w:pPr>
              <w:spacing w:after="0"/>
              <w:jc w:val="center"/>
              <w:rPr>
                <w:rFonts w:cstheme="minorHAnsi"/>
                <w:sz w:val="20"/>
                <w:szCs w:val="20"/>
              </w:rPr>
            </w:pPr>
            <w:r w:rsidRPr="00EF702B">
              <w:rPr>
                <w:rFonts w:cstheme="minorHAnsi"/>
                <w:sz w:val="20"/>
                <w:szCs w:val="20"/>
              </w:rPr>
              <w:t xml:space="preserve">Cognitive and mental </w:t>
            </w:r>
            <w:proofErr w:type="spellStart"/>
            <w:r w:rsidRPr="00EF702B">
              <w:rPr>
                <w:rFonts w:cstheme="minorHAnsi"/>
                <w:sz w:val="20"/>
                <w:szCs w:val="20"/>
              </w:rPr>
              <w:t>health</w:t>
            </w:r>
            <w:proofErr w:type="spellEnd"/>
          </w:p>
        </w:tc>
        <w:tc>
          <w:tcPr>
            <w:tcW w:w="3472" w:type="dxa"/>
            <w:vAlign w:val="center"/>
          </w:tcPr>
          <w:p w14:paraId="3AA81303"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“Brain fog makes me forget things.” / “I can’t focus or think clearly anymore.” / “Stress and anxiety are constant.”</w:t>
            </w:r>
          </w:p>
        </w:tc>
        <w:tc>
          <w:tcPr>
            <w:tcW w:w="3472" w:type="dxa"/>
            <w:vAlign w:val="center"/>
          </w:tcPr>
          <w:p w14:paraId="5CEE4037"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Cognitive dysfunction (‘brain fog’) and mental distress are core invisible burdens. Unpredictable symptoms trigger anxiety and loss of confidence in one’s abilities.</w:t>
            </w:r>
          </w:p>
        </w:tc>
      </w:tr>
      <w:tr w:rsidR="00896968" w:rsidRPr="00896968" w14:paraId="6F4BACFF" w14:textId="77777777" w:rsidTr="00EB5300">
        <w:tc>
          <w:tcPr>
            <w:tcW w:w="1696" w:type="dxa"/>
            <w:vAlign w:val="center"/>
          </w:tcPr>
          <w:p w14:paraId="32DFDED0" w14:textId="77777777" w:rsidR="00896968" w:rsidRPr="00EF702B" w:rsidRDefault="00896968" w:rsidP="00EB5300">
            <w:pPr>
              <w:spacing w:after="0"/>
              <w:jc w:val="center"/>
              <w:rPr>
                <w:rFonts w:cstheme="minorHAnsi"/>
                <w:sz w:val="20"/>
                <w:szCs w:val="20"/>
              </w:rPr>
            </w:pPr>
            <w:proofErr w:type="spellStart"/>
            <w:r w:rsidRPr="00EF702B">
              <w:rPr>
                <w:rFonts w:cstheme="minorHAnsi"/>
                <w:sz w:val="20"/>
                <w:szCs w:val="20"/>
              </w:rPr>
              <w:t>Negative</w:t>
            </w:r>
            <w:proofErr w:type="spellEnd"/>
            <w:r w:rsidRPr="00EF702B">
              <w:rPr>
                <w:rFonts w:cstheme="minorHAnsi"/>
                <w:sz w:val="20"/>
                <w:szCs w:val="20"/>
              </w:rPr>
              <w:t xml:space="preserve"> feelings and </w:t>
            </w:r>
            <w:proofErr w:type="spellStart"/>
            <w:r w:rsidRPr="00EF702B">
              <w:rPr>
                <w:rFonts w:cstheme="minorHAnsi"/>
                <w:sz w:val="20"/>
                <w:szCs w:val="20"/>
              </w:rPr>
              <w:t>emotions</w:t>
            </w:r>
            <w:proofErr w:type="spellEnd"/>
          </w:p>
        </w:tc>
        <w:tc>
          <w:tcPr>
            <w:tcW w:w="3472" w:type="dxa"/>
            <w:vAlign w:val="center"/>
          </w:tcPr>
          <w:p w14:paraId="51739080"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 feel frustrated, scared, and misunderstood.” / “Sometimes I lose motivation to do anything.”</w:t>
            </w:r>
          </w:p>
        </w:tc>
        <w:tc>
          <w:tcPr>
            <w:tcW w:w="3472" w:type="dxa"/>
            <w:vAlign w:val="center"/>
          </w:tcPr>
          <w:p w14:paraId="597B6E84"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Emotional fatigue, frustration, and worry are pervasive. Patients experience lowered self-esteem and loss of control, reflecting emotional isolation.</w:t>
            </w:r>
          </w:p>
        </w:tc>
      </w:tr>
      <w:tr w:rsidR="00896968" w:rsidRPr="00EF702B" w14:paraId="101267BF" w14:textId="77777777" w:rsidTr="00EB5300">
        <w:tc>
          <w:tcPr>
            <w:tcW w:w="1696" w:type="dxa"/>
            <w:vAlign w:val="center"/>
          </w:tcPr>
          <w:p w14:paraId="453893D2" w14:textId="77777777" w:rsidR="00896968" w:rsidRPr="00EF702B" w:rsidRDefault="00896968" w:rsidP="00EB5300">
            <w:pPr>
              <w:spacing w:after="0"/>
              <w:jc w:val="center"/>
              <w:rPr>
                <w:rFonts w:cstheme="minorHAnsi"/>
                <w:sz w:val="20"/>
                <w:szCs w:val="20"/>
              </w:rPr>
            </w:pPr>
            <w:r w:rsidRPr="00EF702B">
              <w:rPr>
                <w:rFonts w:cstheme="minorHAnsi"/>
                <w:sz w:val="20"/>
                <w:szCs w:val="20"/>
              </w:rPr>
              <w:t xml:space="preserve">Social and </w:t>
            </w:r>
            <w:proofErr w:type="spellStart"/>
            <w:r w:rsidRPr="00EF702B">
              <w:rPr>
                <w:rFonts w:cstheme="minorHAnsi"/>
                <w:sz w:val="20"/>
                <w:szCs w:val="20"/>
              </w:rPr>
              <w:t>family</w:t>
            </w:r>
            <w:proofErr w:type="spellEnd"/>
            <w:r w:rsidRPr="00EF702B">
              <w:rPr>
                <w:rFonts w:cstheme="minorHAnsi"/>
                <w:sz w:val="20"/>
                <w:szCs w:val="20"/>
              </w:rPr>
              <w:t xml:space="preserve"> life</w:t>
            </w:r>
          </w:p>
        </w:tc>
        <w:tc>
          <w:tcPr>
            <w:tcW w:w="3472" w:type="dxa"/>
            <w:vAlign w:val="center"/>
          </w:tcPr>
          <w:p w14:paraId="268BA965"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“My friends don’t understand me.” / “My partner is tired of my illness.” / “I can’t take my kids to school anymore.”</w:t>
            </w:r>
          </w:p>
        </w:tc>
        <w:tc>
          <w:tcPr>
            <w:tcW w:w="3472" w:type="dxa"/>
            <w:vAlign w:val="center"/>
          </w:tcPr>
          <w:p w14:paraId="56EE53D1" w14:textId="77777777" w:rsidR="00896968" w:rsidRPr="00EF702B" w:rsidRDefault="00896968" w:rsidP="00EB5300">
            <w:pPr>
              <w:spacing w:after="0"/>
              <w:jc w:val="center"/>
              <w:rPr>
                <w:rFonts w:cstheme="minorHAnsi"/>
                <w:sz w:val="20"/>
                <w:szCs w:val="20"/>
              </w:rPr>
            </w:pPr>
            <w:r w:rsidRPr="00EF702B">
              <w:rPr>
                <w:rFonts w:cstheme="minorHAnsi"/>
                <w:sz w:val="20"/>
                <w:szCs w:val="20"/>
                <w:lang w:val="en-US"/>
              </w:rPr>
              <w:t xml:space="preserve">RP strains family and social relationships. Feelings of isolation and misunderstanding amplify emotional burden. </w:t>
            </w:r>
            <w:proofErr w:type="spellStart"/>
            <w:r w:rsidRPr="00EF702B">
              <w:rPr>
                <w:rFonts w:cstheme="minorHAnsi"/>
                <w:sz w:val="20"/>
                <w:szCs w:val="20"/>
              </w:rPr>
              <w:t>Dependence</w:t>
            </w:r>
            <w:proofErr w:type="spellEnd"/>
            <w:r w:rsidRPr="00EF702B">
              <w:rPr>
                <w:rFonts w:cstheme="minorHAnsi"/>
                <w:sz w:val="20"/>
                <w:szCs w:val="20"/>
              </w:rPr>
              <w:t xml:space="preserve"> on </w:t>
            </w:r>
            <w:proofErr w:type="spellStart"/>
            <w:r w:rsidRPr="00EF702B">
              <w:rPr>
                <w:rFonts w:cstheme="minorHAnsi"/>
                <w:sz w:val="20"/>
                <w:szCs w:val="20"/>
              </w:rPr>
              <w:t>others</w:t>
            </w:r>
            <w:proofErr w:type="spellEnd"/>
            <w:r w:rsidRPr="00EF702B">
              <w:rPr>
                <w:rFonts w:cstheme="minorHAnsi"/>
                <w:sz w:val="20"/>
                <w:szCs w:val="20"/>
              </w:rPr>
              <w:t xml:space="preserve"> challenges self-image.</w:t>
            </w:r>
          </w:p>
        </w:tc>
      </w:tr>
      <w:tr w:rsidR="00896968" w:rsidRPr="00896968" w14:paraId="79024C07" w14:textId="77777777" w:rsidTr="00EB5300">
        <w:tc>
          <w:tcPr>
            <w:tcW w:w="1696" w:type="dxa"/>
            <w:vAlign w:val="center"/>
          </w:tcPr>
          <w:p w14:paraId="2D22D6AA" w14:textId="77777777" w:rsidR="00896968" w:rsidRPr="00EF702B" w:rsidRDefault="00896968" w:rsidP="00EB5300">
            <w:pPr>
              <w:spacing w:after="0"/>
              <w:jc w:val="center"/>
              <w:rPr>
                <w:rFonts w:cstheme="minorHAnsi"/>
                <w:sz w:val="20"/>
                <w:szCs w:val="20"/>
              </w:rPr>
            </w:pPr>
            <w:r w:rsidRPr="00EF702B">
              <w:rPr>
                <w:rFonts w:cstheme="minorHAnsi"/>
                <w:sz w:val="20"/>
                <w:szCs w:val="20"/>
              </w:rPr>
              <w:t xml:space="preserve">Body image and </w:t>
            </w:r>
            <w:proofErr w:type="spellStart"/>
            <w:r w:rsidRPr="00EF702B">
              <w:rPr>
                <w:rFonts w:cstheme="minorHAnsi"/>
                <w:sz w:val="20"/>
                <w:szCs w:val="20"/>
              </w:rPr>
              <w:t>appearance</w:t>
            </w:r>
            <w:proofErr w:type="spellEnd"/>
          </w:p>
        </w:tc>
        <w:tc>
          <w:tcPr>
            <w:tcW w:w="3472" w:type="dxa"/>
            <w:vAlign w:val="center"/>
          </w:tcPr>
          <w:p w14:paraId="2C920E27"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 can’t look at myself since my nose changed.” / “I’m gaining weight because of steroids.” / “I’m losing my hair.”</w:t>
            </w:r>
          </w:p>
        </w:tc>
        <w:tc>
          <w:tcPr>
            <w:tcW w:w="3472" w:type="dxa"/>
            <w:vAlign w:val="center"/>
          </w:tcPr>
          <w:p w14:paraId="7A35B233"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Alterations in appearance and weight due to inflammation and treatment affect self-identity, social interactions, and confidence.</w:t>
            </w:r>
          </w:p>
        </w:tc>
      </w:tr>
      <w:tr w:rsidR="00896968" w:rsidRPr="00EF702B" w14:paraId="18B84354" w14:textId="77777777" w:rsidTr="00EB5300">
        <w:tc>
          <w:tcPr>
            <w:tcW w:w="1696" w:type="dxa"/>
            <w:vAlign w:val="center"/>
          </w:tcPr>
          <w:p w14:paraId="682BB255" w14:textId="77777777" w:rsidR="00896968" w:rsidRPr="00EF702B" w:rsidRDefault="00896968" w:rsidP="00EB5300">
            <w:pPr>
              <w:spacing w:after="0"/>
              <w:jc w:val="center"/>
              <w:rPr>
                <w:rFonts w:cstheme="minorHAnsi"/>
                <w:sz w:val="20"/>
                <w:szCs w:val="20"/>
              </w:rPr>
            </w:pPr>
            <w:proofErr w:type="spellStart"/>
            <w:r w:rsidRPr="00EF702B">
              <w:rPr>
                <w:rFonts w:cstheme="minorHAnsi"/>
                <w:sz w:val="20"/>
                <w:szCs w:val="20"/>
              </w:rPr>
              <w:t>Leisure</w:t>
            </w:r>
            <w:proofErr w:type="spellEnd"/>
            <w:r w:rsidRPr="00EF702B">
              <w:rPr>
                <w:rFonts w:cstheme="minorHAnsi"/>
                <w:sz w:val="20"/>
                <w:szCs w:val="20"/>
              </w:rPr>
              <w:t xml:space="preserve"> and </w:t>
            </w:r>
            <w:proofErr w:type="spellStart"/>
            <w:r w:rsidRPr="00EF702B">
              <w:rPr>
                <w:rFonts w:cstheme="minorHAnsi"/>
                <w:sz w:val="20"/>
                <w:szCs w:val="20"/>
              </w:rPr>
              <w:t>recreation</w:t>
            </w:r>
            <w:proofErr w:type="spellEnd"/>
          </w:p>
        </w:tc>
        <w:tc>
          <w:tcPr>
            <w:tcW w:w="3472" w:type="dxa"/>
            <w:vAlign w:val="center"/>
          </w:tcPr>
          <w:p w14:paraId="6F656894"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 used to love travelling and sports — now I can’t.” / “Even reading or gardening is tiring.”</w:t>
            </w:r>
          </w:p>
        </w:tc>
        <w:tc>
          <w:tcPr>
            <w:tcW w:w="3472" w:type="dxa"/>
            <w:vAlign w:val="center"/>
          </w:tcPr>
          <w:p w14:paraId="2069DFB7" w14:textId="77777777" w:rsidR="00896968" w:rsidRPr="00EF702B" w:rsidRDefault="00896968" w:rsidP="00EB5300">
            <w:pPr>
              <w:spacing w:after="0"/>
              <w:jc w:val="center"/>
              <w:rPr>
                <w:rFonts w:cstheme="minorHAnsi"/>
                <w:sz w:val="20"/>
                <w:szCs w:val="20"/>
              </w:rPr>
            </w:pPr>
            <w:r w:rsidRPr="00EF702B">
              <w:rPr>
                <w:rFonts w:cstheme="minorHAnsi"/>
                <w:sz w:val="20"/>
                <w:szCs w:val="20"/>
                <w:lang w:val="en-US"/>
              </w:rPr>
              <w:t xml:space="preserve">Loss of leisure activities symbolizes the shrinking of life space. </w:t>
            </w:r>
            <w:r w:rsidRPr="00EF702B">
              <w:rPr>
                <w:rFonts w:cstheme="minorHAnsi"/>
                <w:sz w:val="20"/>
                <w:szCs w:val="20"/>
              </w:rPr>
              <w:t xml:space="preserve">Patients </w:t>
            </w:r>
            <w:proofErr w:type="spellStart"/>
            <w:r w:rsidRPr="00EF702B">
              <w:rPr>
                <w:rFonts w:cstheme="minorHAnsi"/>
                <w:sz w:val="20"/>
                <w:szCs w:val="20"/>
              </w:rPr>
              <w:t>mourn</w:t>
            </w:r>
            <w:proofErr w:type="spellEnd"/>
            <w:r w:rsidRPr="00EF702B">
              <w:rPr>
                <w:rFonts w:cstheme="minorHAnsi"/>
                <w:sz w:val="20"/>
                <w:szCs w:val="20"/>
              </w:rPr>
              <w:t xml:space="preserve"> </w:t>
            </w:r>
            <w:proofErr w:type="spellStart"/>
            <w:r w:rsidRPr="00EF702B">
              <w:rPr>
                <w:rFonts w:cstheme="minorHAnsi"/>
                <w:sz w:val="20"/>
                <w:szCs w:val="20"/>
              </w:rPr>
              <w:t>their</w:t>
            </w:r>
            <w:proofErr w:type="spellEnd"/>
            <w:r w:rsidRPr="00EF702B">
              <w:rPr>
                <w:rFonts w:cstheme="minorHAnsi"/>
                <w:sz w:val="20"/>
                <w:szCs w:val="20"/>
              </w:rPr>
              <w:t xml:space="preserve"> </w:t>
            </w:r>
            <w:proofErr w:type="spellStart"/>
            <w:r w:rsidRPr="00EF702B">
              <w:rPr>
                <w:rFonts w:cstheme="minorHAnsi"/>
                <w:sz w:val="20"/>
                <w:szCs w:val="20"/>
              </w:rPr>
              <w:t>previous</w:t>
            </w:r>
            <w:proofErr w:type="spellEnd"/>
            <w:r w:rsidRPr="00EF702B">
              <w:rPr>
                <w:rFonts w:cstheme="minorHAnsi"/>
                <w:sz w:val="20"/>
                <w:szCs w:val="20"/>
              </w:rPr>
              <w:t xml:space="preserve"> </w:t>
            </w:r>
            <w:proofErr w:type="spellStart"/>
            <w:r w:rsidRPr="00EF702B">
              <w:rPr>
                <w:rFonts w:cstheme="minorHAnsi"/>
                <w:sz w:val="20"/>
                <w:szCs w:val="20"/>
              </w:rPr>
              <w:t>identity</w:t>
            </w:r>
            <w:proofErr w:type="spellEnd"/>
            <w:r w:rsidRPr="00EF702B">
              <w:rPr>
                <w:rFonts w:cstheme="minorHAnsi"/>
                <w:sz w:val="20"/>
                <w:szCs w:val="20"/>
              </w:rPr>
              <w:t xml:space="preserve"> and </w:t>
            </w:r>
            <w:proofErr w:type="spellStart"/>
            <w:r w:rsidRPr="00EF702B">
              <w:rPr>
                <w:rFonts w:cstheme="minorHAnsi"/>
                <w:sz w:val="20"/>
                <w:szCs w:val="20"/>
              </w:rPr>
              <w:t>spontaneity</w:t>
            </w:r>
            <w:proofErr w:type="spellEnd"/>
            <w:r w:rsidRPr="00EF702B">
              <w:rPr>
                <w:rFonts w:cstheme="minorHAnsi"/>
                <w:sz w:val="20"/>
                <w:szCs w:val="20"/>
              </w:rPr>
              <w:t>.</w:t>
            </w:r>
          </w:p>
        </w:tc>
      </w:tr>
      <w:tr w:rsidR="00896968" w:rsidRPr="00896968" w14:paraId="6547BAFE" w14:textId="77777777" w:rsidTr="00EB5300">
        <w:tc>
          <w:tcPr>
            <w:tcW w:w="1696" w:type="dxa"/>
            <w:vAlign w:val="center"/>
          </w:tcPr>
          <w:p w14:paraId="6FFBAACE"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Specific RP symptoms and sensory involvement</w:t>
            </w:r>
          </w:p>
        </w:tc>
        <w:tc>
          <w:tcPr>
            <w:tcW w:w="3472" w:type="dxa"/>
            <w:vAlign w:val="center"/>
          </w:tcPr>
          <w:p w14:paraId="24D49101"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 can’t hear well anymore.” / “My vision is blurry.” / “Talking or breathing is painful.”</w:t>
            </w:r>
          </w:p>
        </w:tc>
        <w:tc>
          <w:tcPr>
            <w:tcW w:w="3472" w:type="dxa"/>
            <w:vAlign w:val="center"/>
          </w:tcPr>
          <w:p w14:paraId="09CBAA0F"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Sensory and airway symptoms uniquely define RP’s burden. They cause fear of suffocation, communication barriers, and social withdrawal.</w:t>
            </w:r>
          </w:p>
        </w:tc>
      </w:tr>
      <w:tr w:rsidR="00896968" w:rsidRPr="00896968" w14:paraId="0EAE8414" w14:textId="77777777" w:rsidTr="00EB5300">
        <w:tc>
          <w:tcPr>
            <w:tcW w:w="1696" w:type="dxa"/>
            <w:vAlign w:val="center"/>
          </w:tcPr>
          <w:p w14:paraId="0BDD8F4C"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lastRenderedPageBreak/>
              <w:t>Medical management and treatment burden</w:t>
            </w:r>
          </w:p>
        </w:tc>
        <w:tc>
          <w:tcPr>
            <w:tcW w:w="3472" w:type="dxa"/>
            <w:vAlign w:val="center"/>
          </w:tcPr>
          <w:p w14:paraId="4DCF1519"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“Doctors don’t know much about RP.” / “I take steroids and methotrexate — side effects are terrible.” / “I’m always in hospital for tests.”</w:t>
            </w:r>
          </w:p>
        </w:tc>
        <w:tc>
          <w:tcPr>
            <w:tcW w:w="3472" w:type="dxa"/>
            <w:vAlign w:val="center"/>
          </w:tcPr>
          <w:p w14:paraId="1C694CA8"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Recurrent medical procedures, limited disease knowledge among clinicians, and treatment side effects reinforce helplessness and mistrust toward the healthcare system.</w:t>
            </w:r>
          </w:p>
        </w:tc>
      </w:tr>
      <w:tr w:rsidR="00896968" w:rsidRPr="00896968" w14:paraId="6F953B19" w14:textId="77777777" w:rsidTr="00EB5300">
        <w:tc>
          <w:tcPr>
            <w:tcW w:w="1696" w:type="dxa"/>
            <w:vAlign w:val="center"/>
          </w:tcPr>
          <w:p w14:paraId="580DABD6" w14:textId="77777777" w:rsidR="00896968" w:rsidRPr="00EF702B" w:rsidRDefault="00896968" w:rsidP="00EB5300">
            <w:pPr>
              <w:spacing w:after="0"/>
              <w:jc w:val="center"/>
              <w:rPr>
                <w:rFonts w:cstheme="minorHAnsi"/>
                <w:sz w:val="20"/>
                <w:szCs w:val="20"/>
              </w:rPr>
            </w:pPr>
            <w:r w:rsidRPr="00EF702B">
              <w:rPr>
                <w:rFonts w:cstheme="minorHAnsi"/>
                <w:sz w:val="20"/>
                <w:szCs w:val="20"/>
              </w:rPr>
              <w:t>Financial impact</w:t>
            </w:r>
          </w:p>
        </w:tc>
        <w:tc>
          <w:tcPr>
            <w:tcW w:w="3472" w:type="dxa"/>
            <w:vAlign w:val="center"/>
          </w:tcPr>
          <w:p w14:paraId="1F860FE7"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“Treatment is expensive.” / “I can’t work anymore — money is tight.”</w:t>
            </w:r>
          </w:p>
        </w:tc>
        <w:tc>
          <w:tcPr>
            <w:tcW w:w="3472" w:type="dxa"/>
            <w:vAlign w:val="center"/>
          </w:tcPr>
          <w:p w14:paraId="751CDE9E"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Economic vulnerability arises from job loss and chronic treatment costs, increasing psychosocial stress.</w:t>
            </w:r>
          </w:p>
        </w:tc>
      </w:tr>
      <w:tr w:rsidR="00896968" w:rsidRPr="00896968" w14:paraId="74F3D5A7" w14:textId="77777777" w:rsidTr="00EB5300">
        <w:tc>
          <w:tcPr>
            <w:tcW w:w="1696" w:type="dxa"/>
            <w:vAlign w:val="center"/>
          </w:tcPr>
          <w:p w14:paraId="4B0916E8"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 xml:space="preserve">Daily </w:t>
            </w:r>
            <w:proofErr w:type="spellStart"/>
            <w:r w:rsidRPr="00EF702B">
              <w:rPr>
                <w:rFonts w:cstheme="minorHAnsi"/>
                <w:sz w:val="20"/>
                <w:szCs w:val="20"/>
                <w:lang w:val="en-US"/>
              </w:rPr>
              <w:t>organisation</w:t>
            </w:r>
            <w:proofErr w:type="spellEnd"/>
            <w:r w:rsidRPr="00EF702B">
              <w:rPr>
                <w:rFonts w:cstheme="minorHAnsi"/>
                <w:sz w:val="20"/>
                <w:szCs w:val="20"/>
                <w:lang w:val="en-US"/>
              </w:rPr>
              <w:t xml:space="preserve"> and future planning</w:t>
            </w:r>
          </w:p>
        </w:tc>
        <w:tc>
          <w:tcPr>
            <w:tcW w:w="3472" w:type="dxa"/>
            <w:vAlign w:val="center"/>
          </w:tcPr>
          <w:p w14:paraId="36C0A09E"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“I never know when a flare will hit.” / “It’s impossible to plan anything.”</w:t>
            </w:r>
          </w:p>
        </w:tc>
        <w:tc>
          <w:tcPr>
            <w:tcW w:w="3472" w:type="dxa"/>
            <w:vAlign w:val="center"/>
          </w:tcPr>
          <w:p w14:paraId="16DE9B2D"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Disease unpredictability disrupts planning, fostering uncertainty about the future and a sense of instability.</w:t>
            </w:r>
          </w:p>
        </w:tc>
      </w:tr>
      <w:tr w:rsidR="00896968" w:rsidRPr="00896968" w14:paraId="2C73808B" w14:textId="77777777" w:rsidTr="00EB5300">
        <w:tc>
          <w:tcPr>
            <w:tcW w:w="1696" w:type="dxa"/>
            <w:vAlign w:val="center"/>
          </w:tcPr>
          <w:p w14:paraId="49584C5F" w14:textId="77777777" w:rsidR="00896968" w:rsidRPr="00EF702B" w:rsidRDefault="00896968" w:rsidP="00EB5300">
            <w:pPr>
              <w:spacing w:after="0"/>
              <w:jc w:val="center"/>
              <w:rPr>
                <w:rFonts w:cstheme="minorHAnsi"/>
                <w:sz w:val="20"/>
                <w:szCs w:val="20"/>
              </w:rPr>
            </w:pPr>
            <w:proofErr w:type="spellStart"/>
            <w:r w:rsidRPr="00EF702B">
              <w:rPr>
                <w:rFonts w:cstheme="minorHAnsi"/>
                <w:sz w:val="20"/>
                <w:szCs w:val="20"/>
              </w:rPr>
              <w:t>Additional</w:t>
            </w:r>
            <w:proofErr w:type="spellEnd"/>
            <w:r w:rsidRPr="00EF702B">
              <w:rPr>
                <w:rFonts w:cstheme="minorHAnsi"/>
                <w:sz w:val="20"/>
                <w:szCs w:val="20"/>
              </w:rPr>
              <w:t xml:space="preserve"> RP-</w:t>
            </w:r>
            <w:proofErr w:type="spellStart"/>
            <w:r w:rsidRPr="00EF702B">
              <w:rPr>
                <w:rFonts w:cstheme="minorHAnsi"/>
                <w:sz w:val="20"/>
                <w:szCs w:val="20"/>
              </w:rPr>
              <w:t>specific</w:t>
            </w:r>
            <w:proofErr w:type="spellEnd"/>
            <w:r w:rsidRPr="00EF702B">
              <w:rPr>
                <w:rFonts w:cstheme="minorHAnsi"/>
                <w:sz w:val="20"/>
                <w:szCs w:val="20"/>
              </w:rPr>
              <w:t xml:space="preserve"> </w:t>
            </w:r>
            <w:proofErr w:type="spellStart"/>
            <w:r w:rsidRPr="00EF702B">
              <w:rPr>
                <w:rFonts w:cstheme="minorHAnsi"/>
                <w:sz w:val="20"/>
                <w:szCs w:val="20"/>
              </w:rPr>
              <w:t>facets</w:t>
            </w:r>
            <w:proofErr w:type="spellEnd"/>
          </w:p>
        </w:tc>
        <w:tc>
          <w:tcPr>
            <w:tcW w:w="3472" w:type="dxa"/>
            <w:vAlign w:val="center"/>
          </w:tcPr>
          <w:p w14:paraId="5B76B725"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“People don’t take me seriously.” / “I avoid triggers to prevent flares.” / “Speaking is exhausting.”</w:t>
            </w:r>
          </w:p>
        </w:tc>
        <w:tc>
          <w:tcPr>
            <w:tcW w:w="3472" w:type="dxa"/>
            <w:vAlign w:val="center"/>
          </w:tcPr>
          <w:p w14:paraId="745CF016" w14:textId="77777777" w:rsidR="00896968" w:rsidRPr="00EF702B" w:rsidRDefault="00896968" w:rsidP="00EB5300">
            <w:pPr>
              <w:spacing w:after="0"/>
              <w:jc w:val="center"/>
              <w:rPr>
                <w:rFonts w:cstheme="minorHAnsi"/>
                <w:sz w:val="20"/>
                <w:szCs w:val="20"/>
                <w:lang w:val="en-US"/>
              </w:rPr>
            </w:pPr>
            <w:proofErr w:type="gramStart"/>
            <w:r w:rsidRPr="00EF702B">
              <w:rPr>
                <w:rFonts w:cstheme="minorHAnsi"/>
                <w:sz w:val="20"/>
                <w:szCs w:val="20"/>
                <w:lang w:val="en-US"/>
              </w:rPr>
              <w:t>Unique aspects such as social invalidation, verbal communication difficulty, and sensory fatigue are not captured by generic QoL tools</w:t>
            </w:r>
            <w:proofErr w:type="gramEnd"/>
            <w:r w:rsidRPr="00EF702B">
              <w:rPr>
                <w:rFonts w:cstheme="minorHAnsi"/>
                <w:sz w:val="20"/>
                <w:szCs w:val="20"/>
                <w:lang w:val="en-US"/>
              </w:rPr>
              <w:t>.</w:t>
            </w:r>
          </w:p>
        </w:tc>
      </w:tr>
      <w:tr w:rsidR="00896968" w:rsidRPr="00896968" w14:paraId="3491ED20" w14:textId="77777777" w:rsidTr="00EB5300">
        <w:tc>
          <w:tcPr>
            <w:tcW w:w="1696" w:type="dxa"/>
            <w:vAlign w:val="center"/>
          </w:tcPr>
          <w:p w14:paraId="66171468"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Coping and resilience (positive aspects)</w:t>
            </w:r>
          </w:p>
        </w:tc>
        <w:tc>
          <w:tcPr>
            <w:tcW w:w="3472" w:type="dxa"/>
            <w:vAlign w:val="center"/>
          </w:tcPr>
          <w:p w14:paraId="1E76D7AA"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“Despite everything, I stay optimistic.” / “The illness taught me patience and empathy.”</w:t>
            </w:r>
          </w:p>
        </w:tc>
        <w:tc>
          <w:tcPr>
            <w:tcW w:w="3472" w:type="dxa"/>
            <w:vAlign w:val="center"/>
          </w:tcPr>
          <w:p w14:paraId="503C4E3A" w14:textId="77777777" w:rsidR="00896968" w:rsidRPr="00EF702B" w:rsidRDefault="00896968" w:rsidP="00EB5300">
            <w:pPr>
              <w:spacing w:after="0"/>
              <w:jc w:val="center"/>
              <w:rPr>
                <w:rFonts w:cstheme="minorHAnsi"/>
                <w:sz w:val="20"/>
                <w:szCs w:val="20"/>
                <w:lang w:val="en-US"/>
              </w:rPr>
            </w:pPr>
            <w:r w:rsidRPr="00EF702B">
              <w:rPr>
                <w:rFonts w:cstheme="minorHAnsi"/>
                <w:sz w:val="20"/>
                <w:szCs w:val="20"/>
                <w:lang w:val="en-US"/>
              </w:rPr>
              <w:t>Some patients reframe adversity into personal growth. Acceptance and resilience coexist with chronic suffering.</w:t>
            </w:r>
          </w:p>
        </w:tc>
      </w:tr>
    </w:tbl>
    <w:p w14:paraId="5D42A73C" w14:textId="77777777" w:rsidR="00896968" w:rsidRDefault="00896968" w:rsidP="00896968">
      <w:pPr>
        <w:spacing w:after="0" w:line="240" w:lineRule="auto"/>
        <w:jc w:val="both"/>
        <w:rPr>
          <w:rFonts w:cstheme="minorHAnsi"/>
          <w:b/>
          <w:bCs/>
          <w:sz w:val="20"/>
          <w:szCs w:val="20"/>
          <w:lang w:val="en-US"/>
        </w:rPr>
      </w:pPr>
    </w:p>
    <w:p w14:paraId="611694FE" w14:textId="77777777" w:rsidR="00896968" w:rsidRDefault="00896968" w:rsidP="00896968">
      <w:pPr>
        <w:spacing w:after="0" w:line="240" w:lineRule="auto"/>
        <w:jc w:val="both"/>
        <w:rPr>
          <w:rFonts w:cstheme="minorHAnsi"/>
          <w:sz w:val="20"/>
          <w:szCs w:val="20"/>
          <w:lang w:val="en-US"/>
        </w:rPr>
      </w:pPr>
    </w:p>
    <w:p w14:paraId="3A5EB934" w14:textId="77777777" w:rsidR="00896968" w:rsidRDefault="00896968" w:rsidP="00896968">
      <w:pPr>
        <w:spacing w:after="0" w:line="240" w:lineRule="auto"/>
        <w:jc w:val="both"/>
        <w:rPr>
          <w:rFonts w:cstheme="minorHAnsi"/>
          <w:sz w:val="20"/>
          <w:szCs w:val="20"/>
          <w:lang w:val="en-US"/>
        </w:rPr>
      </w:pPr>
    </w:p>
    <w:p w14:paraId="5EF3CD11" w14:textId="77777777" w:rsidR="00896968" w:rsidRDefault="00896968" w:rsidP="00896968">
      <w:pPr>
        <w:spacing w:after="0" w:line="240" w:lineRule="auto"/>
        <w:jc w:val="both"/>
        <w:rPr>
          <w:rFonts w:cstheme="minorHAnsi"/>
          <w:sz w:val="20"/>
          <w:szCs w:val="20"/>
          <w:lang w:val="en-US"/>
        </w:rPr>
      </w:pPr>
    </w:p>
    <w:p w14:paraId="4A0EE276" w14:textId="77777777" w:rsidR="00896968" w:rsidRDefault="00896968" w:rsidP="00896968">
      <w:pPr>
        <w:spacing w:after="0" w:line="240" w:lineRule="auto"/>
        <w:jc w:val="both"/>
        <w:rPr>
          <w:rFonts w:cstheme="minorHAnsi"/>
          <w:b/>
          <w:bCs/>
          <w:sz w:val="20"/>
          <w:szCs w:val="20"/>
          <w:lang w:val="en-US"/>
        </w:rPr>
      </w:pPr>
    </w:p>
    <w:p w14:paraId="3812A82D" w14:textId="77777777" w:rsidR="00896968" w:rsidRDefault="00896968" w:rsidP="00896968">
      <w:pPr>
        <w:spacing w:after="0" w:line="240" w:lineRule="auto"/>
        <w:jc w:val="both"/>
        <w:rPr>
          <w:rFonts w:cstheme="minorHAnsi"/>
          <w:b/>
          <w:bCs/>
          <w:sz w:val="20"/>
          <w:szCs w:val="20"/>
          <w:lang w:val="en-US"/>
        </w:rPr>
      </w:pPr>
    </w:p>
    <w:p w14:paraId="3ECAA1FC" w14:textId="77777777" w:rsidR="00896968" w:rsidRDefault="00896968" w:rsidP="00896968">
      <w:pPr>
        <w:spacing w:after="0" w:line="240" w:lineRule="auto"/>
        <w:jc w:val="both"/>
        <w:rPr>
          <w:rFonts w:cstheme="minorHAnsi"/>
          <w:b/>
          <w:bCs/>
          <w:sz w:val="20"/>
          <w:szCs w:val="20"/>
          <w:lang w:val="en-US"/>
        </w:rPr>
      </w:pPr>
    </w:p>
    <w:p w14:paraId="7EB52001" w14:textId="77777777" w:rsidR="00896968" w:rsidRDefault="00896968" w:rsidP="00896968">
      <w:pPr>
        <w:spacing w:after="0" w:line="240" w:lineRule="auto"/>
        <w:jc w:val="both"/>
        <w:rPr>
          <w:rFonts w:cstheme="minorHAnsi"/>
          <w:b/>
          <w:bCs/>
          <w:sz w:val="20"/>
          <w:szCs w:val="20"/>
          <w:lang w:val="en-US"/>
        </w:rPr>
      </w:pPr>
    </w:p>
    <w:p w14:paraId="0599AFF1" w14:textId="77777777" w:rsidR="00896968" w:rsidRDefault="00896968" w:rsidP="00896968">
      <w:pPr>
        <w:spacing w:after="0" w:line="240" w:lineRule="auto"/>
        <w:jc w:val="both"/>
        <w:rPr>
          <w:rFonts w:cstheme="minorHAnsi"/>
          <w:b/>
          <w:bCs/>
          <w:sz w:val="20"/>
          <w:szCs w:val="20"/>
          <w:lang w:val="en-US"/>
        </w:rPr>
      </w:pPr>
    </w:p>
    <w:p w14:paraId="73FF617A" w14:textId="77777777" w:rsidR="00896968" w:rsidRDefault="00896968" w:rsidP="00896968">
      <w:pPr>
        <w:spacing w:after="0" w:line="240" w:lineRule="auto"/>
        <w:jc w:val="both"/>
        <w:rPr>
          <w:rFonts w:cstheme="minorHAnsi"/>
          <w:b/>
          <w:bCs/>
          <w:sz w:val="20"/>
          <w:szCs w:val="20"/>
          <w:lang w:val="en-US"/>
        </w:rPr>
      </w:pPr>
    </w:p>
    <w:p w14:paraId="274B769D" w14:textId="77777777" w:rsidR="00896968" w:rsidRDefault="00896968" w:rsidP="00896968">
      <w:pPr>
        <w:spacing w:after="0" w:line="240" w:lineRule="auto"/>
        <w:jc w:val="both"/>
        <w:rPr>
          <w:rFonts w:cstheme="minorHAnsi"/>
          <w:b/>
          <w:bCs/>
          <w:sz w:val="20"/>
          <w:szCs w:val="20"/>
          <w:lang w:val="en-US"/>
        </w:rPr>
      </w:pPr>
    </w:p>
    <w:p w14:paraId="15123117" w14:textId="77777777" w:rsidR="00896968" w:rsidRDefault="00896968" w:rsidP="00896968">
      <w:pPr>
        <w:spacing w:after="0" w:line="240" w:lineRule="auto"/>
        <w:jc w:val="both"/>
        <w:rPr>
          <w:rFonts w:cstheme="minorHAnsi"/>
          <w:b/>
          <w:bCs/>
          <w:sz w:val="20"/>
          <w:szCs w:val="20"/>
          <w:lang w:val="en-US"/>
        </w:rPr>
      </w:pPr>
    </w:p>
    <w:p w14:paraId="75F200D7" w14:textId="77777777" w:rsidR="00896968" w:rsidRDefault="00896968" w:rsidP="00896968">
      <w:pPr>
        <w:spacing w:after="0" w:line="240" w:lineRule="auto"/>
        <w:jc w:val="both"/>
        <w:rPr>
          <w:rFonts w:cstheme="minorHAnsi"/>
          <w:b/>
          <w:bCs/>
          <w:sz w:val="20"/>
          <w:szCs w:val="20"/>
          <w:lang w:val="en-US"/>
        </w:rPr>
      </w:pPr>
    </w:p>
    <w:p w14:paraId="610242EC" w14:textId="77777777" w:rsidR="00896968" w:rsidRPr="00EF702B" w:rsidRDefault="00896968" w:rsidP="00AA6A87">
      <w:pPr>
        <w:spacing w:after="0"/>
        <w:jc w:val="both"/>
        <w:rPr>
          <w:rFonts w:cstheme="minorHAnsi"/>
          <w:sz w:val="20"/>
          <w:szCs w:val="20"/>
          <w:lang w:val="en-US"/>
        </w:rPr>
      </w:pPr>
    </w:p>
    <w:sectPr w:rsidR="00896968" w:rsidRPr="00EF7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64F96"/>
    <w:multiLevelType w:val="hybridMultilevel"/>
    <w:tmpl w:val="5E78757E"/>
    <w:lvl w:ilvl="0" w:tplc="7C5088F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A87"/>
    <w:rsid w:val="004D6495"/>
    <w:rsid w:val="005E2E91"/>
    <w:rsid w:val="00896968"/>
    <w:rsid w:val="00A056BA"/>
    <w:rsid w:val="00AA6A87"/>
    <w:rsid w:val="00AD5650"/>
    <w:rsid w:val="00B803F4"/>
    <w:rsid w:val="00BE5B00"/>
    <w:rsid w:val="00E20172"/>
    <w:rsid w:val="00EF702B"/>
    <w:rsid w:val="00F73EE5"/>
    <w:rsid w:val="00F95B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14E8"/>
  <w15:chartTrackingRefBased/>
  <w15:docId w15:val="{A50B5B6E-5FCD-4897-8B9F-8EB548DD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A87"/>
    <w:pPr>
      <w:spacing w:line="278" w:lineRule="auto"/>
    </w:pPr>
    <w:rPr>
      <w:kern w:val="2"/>
      <w:sz w:val="24"/>
      <w:szCs w:val="24"/>
      <w:lang w:val="fr-FR"/>
      <w14:ligatures w14:val="standardContextual"/>
    </w:rPr>
  </w:style>
  <w:style w:type="paragraph" w:styleId="Titre1">
    <w:name w:val="heading 1"/>
    <w:basedOn w:val="Normal"/>
    <w:next w:val="Normal"/>
    <w:link w:val="Titre1Car"/>
    <w:uiPriority w:val="9"/>
    <w:qFormat/>
    <w:rsid w:val="00F95BE6"/>
    <w:pPr>
      <w:keepNext/>
      <w:keepLines/>
      <w:spacing w:before="480" w:after="0" w:line="276" w:lineRule="auto"/>
      <w:outlineLvl w:val="0"/>
    </w:pPr>
    <w:rPr>
      <w:rFonts w:asciiTheme="majorHAnsi" w:eastAsiaTheme="majorEastAsia" w:hAnsiTheme="majorHAnsi" w:cstheme="majorBidi"/>
      <w:b/>
      <w:bCs/>
      <w:color w:val="2E74B5" w:themeColor="accent1" w:themeShade="BF"/>
      <w:kern w:val="0"/>
      <w:sz w:val="28"/>
      <w:szCs w:val="28"/>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A87"/>
    <w:pPr>
      <w:ind w:left="720"/>
      <w:contextualSpacing/>
    </w:pPr>
  </w:style>
  <w:style w:type="table" w:styleId="Grilledutableau">
    <w:name w:val="Table Grid"/>
    <w:basedOn w:val="TableauNormal"/>
    <w:uiPriority w:val="39"/>
    <w:rsid w:val="00AA6A87"/>
    <w:pPr>
      <w:spacing w:after="0" w:line="240" w:lineRule="auto"/>
    </w:pPr>
    <w:rPr>
      <w:kern w:val="2"/>
      <w:sz w:val="24"/>
      <w:szCs w:val="24"/>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95BE6"/>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1784</Words>
  <Characters>9816</Characters>
  <Application>Microsoft Office Word</Application>
  <DocSecurity>0</DocSecurity>
  <Lines>81</Lines>
  <Paragraphs>23</Paragraphs>
  <ScaleCrop>false</ScaleCrop>
  <Company>HUS</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Laurent</dc:creator>
  <cp:keywords/>
  <dc:description/>
  <cp:lastModifiedBy>ARNAUD Laurent</cp:lastModifiedBy>
  <cp:revision>15</cp:revision>
  <dcterms:created xsi:type="dcterms:W3CDTF">2025-07-30T13:31:00Z</dcterms:created>
  <dcterms:modified xsi:type="dcterms:W3CDTF">2025-10-15T07:45:00Z</dcterms:modified>
</cp:coreProperties>
</file>