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8B70" w14:textId="77777777" w:rsidR="00FD7DB3" w:rsidRDefault="00FD7DB3" w:rsidP="00CD5CE1">
      <w:pPr>
        <w:rPr>
          <w:rFonts w:ascii="Arial" w:hAnsi="Arial" w:cs="Arial"/>
          <w:b/>
          <w:bCs/>
        </w:rPr>
      </w:pPr>
    </w:p>
    <w:p w14:paraId="66260412" w14:textId="228BA03E" w:rsidR="00F605D7" w:rsidRDefault="00FD7DB3" w:rsidP="00915FB8">
      <w:pPr>
        <w:spacing w:line="480" w:lineRule="auto"/>
        <w:rPr>
          <w:rStyle w:val="Hyperlink"/>
          <w:rFonts w:ascii="Arial" w:hAnsi="Arial" w:cs="Arial"/>
        </w:rPr>
      </w:pPr>
      <w:r w:rsidRPr="00E74540">
        <w:rPr>
          <w:rFonts w:ascii="Arial" w:hAnsi="Arial" w:cs="Arial"/>
          <w:b/>
          <w:bCs/>
        </w:rPr>
        <w:t>Prospective Pilot Safety, Feasibility Study of an Optic-To-Audio Device for Children with CLN3</w:t>
      </w:r>
      <w:r>
        <w:rPr>
          <w:rFonts w:ascii="Arial" w:hAnsi="Arial" w:cs="Arial"/>
          <w:b/>
          <w:bCs/>
        </w:rPr>
        <w:t xml:space="preserve"> Disease</w:t>
      </w:r>
      <w:r w:rsidR="00915FB8">
        <w:rPr>
          <w:rStyle w:val="Hyperlink"/>
          <w:rFonts w:ascii="Arial" w:hAnsi="Arial" w:cs="Arial"/>
        </w:rPr>
        <w:t xml:space="preserve"> </w:t>
      </w:r>
    </w:p>
    <w:p w14:paraId="618F3B72" w14:textId="77777777" w:rsidR="00F605D7" w:rsidRDefault="00F605D7">
      <w:pPr>
        <w:rPr>
          <w:rStyle w:val="Hyperlink"/>
          <w:rFonts w:ascii="Arial" w:hAnsi="Arial" w:cs="Arial"/>
        </w:rPr>
      </w:pPr>
      <w:r>
        <w:rPr>
          <w:rStyle w:val="Hyperlink"/>
          <w:rFonts w:ascii="Arial" w:hAnsi="Arial" w:cs="Arial"/>
        </w:rPr>
        <w:br w:type="page"/>
      </w:r>
    </w:p>
    <w:p w14:paraId="037E623E" w14:textId="4471A9E8" w:rsidR="00F605D7" w:rsidRDefault="00F605D7" w:rsidP="00915FB8">
      <w:pPr>
        <w:spacing w:line="480" w:lineRule="auto"/>
        <w:rPr>
          <w:rStyle w:val="Hyperlink"/>
          <w:rFonts w:ascii="Arial" w:hAnsi="Arial" w:cs="Arial"/>
          <w:b/>
          <w:bCs/>
          <w:color w:val="000000" w:themeColor="text1"/>
        </w:rPr>
      </w:pPr>
      <w:r w:rsidRPr="00F605D7">
        <w:rPr>
          <w:rStyle w:val="Hyperlink"/>
          <w:rFonts w:ascii="Arial" w:hAnsi="Arial" w:cs="Arial"/>
          <w:b/>
          <w:bCs/>
          <w:color w:val="000000" w:themeColor="text1"/>
        </w:rPr>
        <w:lastRenderedPageBreak/>
        <w:t>A)</w:t>
      </w:r>
    </w:p>
    <w:p w14:paraId="0B564018" w14:textId="755E94B8" w:rsidR="00F605D7" w:rsidRDefault="00F605D7" w:rsidP="00915FB8">
      <w:pPr>
        <w:spacing w:line="480" w:lineRule="auto"/>
        <w:rPr>
          <w:rStyle w:val="Hyperlink"/>
          <w:rFonts w:ascii="Arial" w:hAnsi="Arial" w:cs="Arial"/>
          <w:b/>
          <w:bCs/>
          <w:color w:val="000000" w:themeColor="text1"/>
        </w:rPr>
      </w:pPr>
      <w:r w:rsidRPr="00F605D7">
        <w:rPr>
          <w:rStyle w:val="Hyperlink"/>
          <w:rFonts w:ascii="Arial" w:hAnsi="Arial" w:cs="Arial"/>
          <w:b/>
          <w:bCs/>
          <w:color w:val="000000" w:themeColor="text1"/>
        </w:rPr>
        <w:drawing>
          <wp:inline distT="0" distB="0" distL="0" distR="0" wp14:anchorId="487C4DAE" wp14:editId="4A188A3D">
            <wp:extent cx="5125720" cy="2788920"/>
            <wp:effectExtent l="0" t="0" r="5080" b="5080"/>
            <wp:docPr id="913193254" name="Picture 1" descr="Schemati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93254" name="Picture 1" descr="Schematic&#10;&#10;AI-generated content may be incorrect."/>
                    <pic:cNvPicPr/>
                  </pic:nvPicPr>
                  <pic:blipFill rotWithShape="1">
                    <a:blip r:embed="rId4"/>
                    <a:srcRect l="19896" b="25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258" cy="2789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0BBD7C" w14:textId="77777777" w:rsidR="00F605D7" w:rsidRDefault="00F605D7" w:rsidP="00915FB8">
      <w:pPr>
        <w:spacing w:line="480" w:lineRule="auto"/>
        <w:rPr>
          <w:rStyle w:val="Hyperlink"/>
          <w:rFonts w:ascii="Arial" w:hAnsi="Arial" w:cs="Arial"/>
          <w:b/>
          <w:bCs/>
          <w:color w:val="000000" w:themeColor="text1"/>
        </w:rPr>
      </w:pPr>
    </w:p>
    <w:p w14:paraId="39EA62E9" w14:textId="7AF8A2CF" w:rsidR="00F605D7" w:rsidRDefault="00F605D7" w:rsidP="00915FB8">
      <w:pPr>
        <w:spacing w:line="480" w:lineRule="auto"/>
        <w:rPr>
          <w:rStyle w:val="Hyperlink"/>
          <w:rFonts w:ascii="Arial" w:hAnsi="Arial" w:cs="Arial"/>
          <w:b/>
          <w:bCs/>
          <w:color w:val="000000" w:themeColor="text1"/>
        </w:rPr>
      </w:pPr>
      <w:r>
        <w:rPr>
          <w:rStyle w:val="Hyperlink"/>
          <w:rFonts w:ascii="Arial" w:hAnsi="Arial" w:cs="Arial"/>
          <w:b/>
          <w:bCs/>
          <w:color w:val="000000" w:themeColor="text1"/>
        </w:rPr>
        <w:t>B)</w:t>
      </w:r>
    </w:p>
    <w:p w14:paraId="7B256121" w14:textId="27AC82EA" w:rsidR="00F605D7" w:rsidRPr="00F605D7" w:rsidRDefault="00F605D7" w:rsidP="00915FB8">
      <w:pPr>
        <w:spacing w:line="480" w:lineRule="auto"/>
        <w:rPr>
          <w:rStyle w:val="Hyperlink"/>
          <w:rFonts w:ascii="Arial" w:hAnsi="Arial" w:cs="Arial"/>
          <w:b/>
          <w:bCs/>
          <w:color w:val="000000" w:themeColor="text1"/>
        </w:rPr>
      </w:pPr>
      <w:r w:rsidRPr="00F605D7">
        <w:rPr>
          <w:rStyle w:val="Hyperlink"/>
          <w:rFonts w:ascii="Arial" w:hAnsi="Arial" w:cs="Arial"/>
          <w:b/>
          <w:bCs/>
          <w:color w:val="000000" w:themeColor="text1"/>
        </w:rPr>
        <w:drawing>
          <wp:inline distT="0" distB="0" distL="0" distR="0" wp14:anchorId="2027144A" wp14:editId="090802D1">
            <wp:extent cx="5578998" cy="4037344"/>
            <wp:effectExtent l="0" t="0" r="0" b="1270"/>
            <wp:docPr id="1842533149" name="Picture 1" descr="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533149" name="Picture 1" descr="Diagram&#10;&#10;AI-generated content may be incorrect."/>
                    <pic:cNvPicPr/>
                  </pic:nvPicPr>
                  <pic:blipFill rotWithShape="1">
                    <a:blip r:embed="rId5"/>
                    <a:srcRect l="9043" b="9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700" cy="4048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957E0" w14:textId="51035E23" w:rsidR="00F605D7" w:rsidRDefault="00F605D7" w:rsidP="00F605D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Additional File </w:t>
      </w:r>
      <w:r>
        <w:rPr>
          <w:rFonts w:ascii="Arial" w:hAnsi="Arial" w:cs="Arial"/>
          <w:b/>
          <w:bCs/>
        </w:rPr>
        <w:t>4</w:t>
      </w:r>
      <w:r w:rsidRPr="00BE6706">
        <w:rPr>
          <w:rFonts w:ascii="Arial" w:hAnsi="Arial" w:cs="Arial"/>
          <w:b/>
          <w:bCs/>
        </w:rPr>
        <w:t xml:space="preserve">.  </w:t>
      </w:r>
      <w:r>
        <w:rPr>
          <w:rFonts w:ascii="Arial" w:hAnsi="Arial" w:cs="Arial"/>
          <w:b/>
          <w:bCs/>
        </w:rPr>
        <w:t>Optional Day 33 study extension</w:t>
      </w:r>
      <w:r w:rsidRPr="00BE6706">
        <w:rPr>
          <w:rFonts w:ascii="Arial" w:hAnsi="Arial" w:cs="Arial"/>
          <w:b/>
          <w:bCs/>
        </w:rPr>
        <w:t>.</w:t>
      </w:r>
      <w:r w:rsidRPr="00BE6706">
        <w:rPr>
          <w:rFonts w:ascii="Arial" w:hAnsi="Arial" w:cs="Arial"/>
        </w:rPr>
        <w:t xml:space="preserve"> </w:t>
      </w:r>
      <w:r w:rsidRPr="007C474E">
        <w:rPr>
          <w:rFonts w:ascii="Arial" w:hAnsi="Arial" w:cs="Arial"/>
          <w:b/>
          <w:bCs/>
        </w:rPr>
        <w:t>A)</w:t>
      </w:r>
      <w:r w:rsidRPr="007C47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Study schema</w:t>
      </w:r>
      <w:r w:rsidRPr="007C474E">
        <w:rPr>
          <w:rFonts w:ascii="Arial" w:hAnsi="Arial" w:cs="Arial"/>
        </w:rPr>
        <w:t xml:space="preserve"> </w:t>
      </w:r>
      <w:r w:rsidRPr="007C474E">
        <w:rPr>
          <w:rFonts w:ascii="Arial" w:hAnsi="Arial" w:cs="Arial"/>
          <w:b/>
          <w:bCs/>
        </w:rPr>
        <w:t>B)</w:t>
      </w:r>
      <w:r w:rsidRPr="007C47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Participant enrollment and evaluations</w:t>
      </w:r>
      <w:r w:rsidRPr="00BE6706">
        <w:rPr>
          <w:rFonts w:ascii="Arial" w:hAnsi="Arial" w:cs="Arial"/>
        </w:rPr>
        <w:t>.</w:t>
      </w:r>
    </w:p>
    <w:p w14:paraId="4785F7F7" w14:textId="77777777" w:rsidR="001067B7" w:rsidRDefault="001067B7" w:rsidP="00F605D7">
      <w:pPr>
        <w:rPr>
          <w:rFonts w:ascii="Arial" w:hAnsi="Arial" w:cs="Arial"/>
        </w:rPr>
      </w:pPr>
    </w:p>
    <w:p w14:paraId="3BB1C98C" w14:textId="44538A7F" w:rsidR="001067B7" w:rsidRDefault="001067B7" w:rsidP="00F605D7">
      <w:pPr>
        <w:rPr>
          <w:rFonts w:ascii="Arial" w:hAnsi="Arial" w:cs="Arial"/>
        </w:rPr>
      </w:pPr>
      <w:r w:rsidRPr="001067B7">
        <w:rPr>
          <w:rFonts w:ascii="Arial" w:hAnsi="Arial" w:cs="Arial"/>
        </w:rPr>
        <w:drawing>
          <wp:inline distT="0" distB="0" distL="0" distR="0" wp14:anchorId="53F50014" wp14:editId="7F6A6AC8">
            <wp:extent cx="3426107" cy="1742648"/>
            <wp:effectExtent l="0" t="0" r="3175" b="0"/>
            <wp:docPr id="29" name="Picture 28" descr="A close-up of a cable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FF41E892-123F-5863-C7B2-C1AF74FE37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8" descr="A close-up of a cable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FF41E892-123F-5863-C7B2-C1AF74FE37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120" cy="175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7F826" w14:textId="77777777" w:rsidR="001067B7" w:rsidRDefault="001067B7" w:rsidP="00F605D7">
      <w:pPr>
        <w:rPr>
          <w:rFonts w:ascii="Arial" w:hAnsi="Arial" w:cs="Arial"/>
        </w:rPr>
      </w:pPr>
    </w:p>
    <w:p w14:paraId="655A8437" w14:textId="6EB5CEFB" w:rsidR="001067B7" w:rsidRDefault="001067B7" w:rsidP="001067B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Additional File </w:t>
      </w:r>
      <w:r>
        <w:rPr>
          <w:rFonts w:ascii="Arial" w:hAnsi="Arial" w:cs="Arial"/>
          <w:b/>
          <w:bCs/>
        </w:rPr>
        <w:t>5</w:t>
      </w:r>
      <w:r w:rsidRPr="00BE6706">
        <w:rPr>
          <w:rFonts w:ascii="Arial" w:hAnsi="Arial" w:cs="Arial"/>
          <w:b/>
          <w:bCs/>
        </w:rPr>
        <w:t xml:space="preserve">.  </w:t>
      </w:r>
      <w:r>
        <w:rPr>
          <w:rFonts w:ascii="Arial" w:hAnsi="Arial" w:cs="Arial"/>
          <w:b/>
          <w:bCs/>
        </w:rPr>
        <w:t xml:space="preserve">OrCam </w:t>
      </w:r>
      <w:proofErr w:type="spellStart"/>
      <w:r>
        <w:rPr>
          <w:rFonts w:ascii="Arial" w:hAnsi="Arial" w:cs="Arial"/>
          <w:b/>
          <w:bCs/>
        </w:rPr>
        <w:t>MyEye</w:t>
      </w:r>
      <w:proofErr w:type="spellEnd"/>
      <w:r>
        <w:rPr>
          <w:rFonts w:ascii="Arial" w:hAnsi="Arial" w:cs="Arial"/>
          <w:b/>
          <w:bCs/>
        </w:rPr>
        <w:t xml:space="preserve"> 2</w:t>
      </w:r>
      <w:r w:rsidRPr="00BE6706">
        <w:rPr>
          <w:rFonts w:ascii="Arial" w:hAnsi="Arial" w:cs="Arial"/>
          <w:b/>
          <w:bCs/>
        </w:rPr>
        <w:t>.</w:t>
      </w:r>
      <w:r w:rsidRPr="00BE6706">
        <w:rPr>
          <w:rFonts w:ascii="Arial" w:hAnsi="Arial" w:cs="Arial"/>
        </w:rPr>
        <w:t xml:space="preserve"> </w:t>
      </w:r>
      <w:r w:rsidRPr="001067B7">
        <w:rPr>
          <w:rFonts w:ascii="Arial" w:hAnsi="Arial" w:cs="Arial"/>
        </w:rPr>
        <w:t>https://www.orcam.com/en/blog/cate</w:t>
      </w:r>
      <w:r w:rsidR="00A7634B">
        <w:rPr>
          <w:rFonts w:ascii="Arial" w:hAnsi="Arial" w:cs="Arial"/>
        </w:rPr>
        <w:t>gory</w:t>
      </w:r>
      <w:r w:rsidRPr="001067B7">
        <w:rPr>
          <w:rFonts w:ascii="Arial" w:hAnsi="Arial" w:cs="Arial"/>
        </w:rPr>
        <w:t>/general/. Accessed March 8, 2020</w:t>
      </w:r>
      <w:r>
        <w:rPr>
          <w:rFonts w:ascii="Arial" w:hAnsi="Arial" w:cs="Arial"/>
        </w:rPr>
        <w:t>.</w:t>
      </w:r>
    </w:p>
    <w:p w14:paraId="6B81D630" w14:textId="77777777" w:rsidR="007E0F12" w:rsidRDefault="007E0F12" w:rsidP="00F605D7">
      <w:pPr>
        <w:rPr>
          <w:rFonts w:ascii="Arial" w:hAnsi="Arial" w:cs="Arial"/>
        </w:rPr>
        <w:sectPr w:rsidR="007E0F12" w:rsidSect="00FD7DB3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6A9534AC" w14:textId="77777777" w:rsidR="001067B7" w:rsidRDefault="001067B7" w:rsidP="00F605D7">
      <w:pPr>
        <w:rPr>
          <w:rFonts w:ascii="Arial" w:hAnsi="Arial" w:cs="Arial"/>
        </w:rPr>
      </w:pPr>
    </w:p>
    <w:p w14:paraId="5DAD83F6" w14:textId="178BA44B" w:rsidR="007E0F12" w:rsidRDefault="007E0F12" w:rsidP="00F605D7">
      <w:pPr>
        <w:rPr>
          <w:rFonts w:ascii="Arial" w:hAnsi="Arial" w:cs="Arial"/>
        </w:rPr>
      </w:pPr>
      <w:r w:rsidRPr="007E0F12">
        <w:rPr>
          <w:rFonts w:ascii="Arial" w:hAnsi="Arial" w:cs="Arial"/>
        </w:rPr>
        <w:drawing>
          <wp:inline distT="0" distB="0" distL="0" distR="0" wp14:anchorId="632A998D" wp14:editId="7AFDFAD7">
            <wp:extent cx="8686800" cy="4386805"/>
            <wp:effectExtent l="0" t="0" r="0" b="0"/>
            <wp:docPr id="1830064179" name="Picture 1" descr="Chart, bar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064179" name="Picture 1" descr="Chart, bar chart&#10;&#10;AI-generated content may be incorrect."/>
                    <pic:cNvPicPr/>
                  </pic:nvPicPr>
                  <pic:blipFill rotWithShape="1">
                    <a:blip r:embed="rId7"/>
                    <a:srcRect b="11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4386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52151" w14:textId="77777777" w:rsidR="007E0F12" w:rsidRDefault="007E0F12" w:rsidP="00F605D7">
      <w:pPr>
        <w:rPr>
          <w:rFonts w:ascii="Arial" w:hAnsi="Arial" w:cs="Arial"/>
        </w:rPr>
      </w:pPr>
    </w:p>
    <w:p w14:paraId="6681E1D3" w14:textId="77777777" w:rsidR="007E0F12" w:rsidRDefault="007E0F12" w:rsidP="00F605D7">
      <w:pPr>
        <w:rPr>
          <w:rFonts w:ascii="Arial" w:hAnsi="Arial" w:cs="Arial"/>
        </w:rPr>
      </w:pPr>
    </w:p>
    <w:p w14:paraId="5319A9D7" w14:textId="77777777" w:rsidR="007E0F12" w:rsidRDefault="007E0F12" w:rsidP="00F605D7">
      <w:pPr>
        <w:rPr>
          <w:rFonts w:ascii="Arial" w:hAnsi="Arial" w:cs="Arial"/>
        </w:rPr>
      </w:pPr>
    </w:p>
    <w:p w14:paraId="6F1D07AB" w14:textId="77777777" w:rsidR="00395C91" w:rsidRDefault="007E0F12">
      <w:pPr>
        <w:rPr>
          <w:rFonts w:ascii="Arial" w:hAnsi="Arial" w:cs="Arial"/>
        </w:rPr>
        <w:sectPr w:rsidR="00395C91" w:rsidSect="007E0F12">
          <w:pgSz w:w="15840" w:h="12240" w:orient="landscape"/>
          <w:pgMar w:top="1080" w:right="1080" w:bottom="1080" w:left="1080" w:header="720" w:footer="720" w:gutter="0"/>
          <w:cols w:space="720"/>
          <w:docGrid w:linePitch="360"/>
        </w:sectPr>
      </w:pPr>
      <w:r>
        <w:rPr>
          <w:rFonts w:ascii="Arial" w:hAnsi="Arial" w:cs="Arial"/>
          <w:b/>
          <w:bCs/>
        </w:rPr>
        <w:t xml:space="preserve">Additional File </w:t>
      </w:r>
      <w:r>
        <w:rPr>
          <w:rFonts w:ascii="Arial" w:hAnsi="Arial" w:cs="Arial"/>
          <w:b/>
          <w:bCs/>
        </w:rPr>
        <w:t>9</w:t>
      </w:r>
      <w:r w:rsidRPr="007E0F12">
        <w:rPr>
          <w:rFonts w:ascii="Arial" w:hAnsi="Arial" w:cs="Arial"/>
          <w:b/>
          <w:bCs/>
        </w:rPr>
        <w:t>.</w:t>
      </w:r>
      <w:r w:rsidRPr="007E0F12">
        <w:rPr>
          <w:rFonts w:ascii="Arial" w:hAnsi="Arial" w:cs="Arial"/>
        </w:rPr>
        <w:t xml:space="preserve">  </w:t>
      </w:r>
      <w:r w:rsidRPr="007E0F12">
        <w:rPr>
          <w:rFonts w:ascii="Arial" w:hAnsi="Arial" w:cs="Arial"/>
          <w:b/>
          <w:bCs/>
        </w:rPr>
        <w:t>Parental choice of signs or symptoms of CLN3 they would like to see being addressed by future interventions</w:t>
      </w:r>
      <w:r w:rsidRPr="007E0F12">
        <w:rPr>
          <w:rFonts w:ascii="Arial" w:hAnsi="Arial" w:cs="Arial"/>
        </w:rPr>
        <w:t xml:space="preserve">. </w:t>
      </w:r>
      <w:r w:rsidRPr="007E0F12">
        <w:rPr>
          <w:rFonts w:ascii="Arial" w:hAnsi="Arial" w:cs="Arial"/>
          <w:b/>
          <w:bCs/>
        </w:rPr>
        <w:t>A)</w:t>
      </w:r>
      <w:r w:rsidRPr="007E0F12">
        <w:rPr>
          <w:rFonts w:ascii="Arial" w:hAnsi="Arial" w:cs="Arial"/>
        </w:rPr>
        <w:t xml:space="preserve"> Percent of CLN3-affected individuals at different disease stages (Masten</w:t>
      </w:r>
      <w:r>
        <w:rPr>
          <w:rFonts w:ascii="Arial" w:hAnsi="Arial" w:cs="Arial"/>
        </w:rPr>
        <w:t xml:space="preserve"> MC</w:t>
      </w:r>
      <w:r w:rsidRPr="007E0F12">
        <w:rPr>
          <w:rFonts w:ascii="Arial" w:hAnsi="Arial" w:cs="Arial"/>
        </w:rPr>
        <w:t xml:space="preserve"> </w:t>
      </w:r>
      <w:r w:rsidRPr="007E0F12">
        <w:rPr>
          <w:rFonts w:ascii="Arial" w:hAnsi="Arial" w:cs="Arial"/>
          <w:i/>
          <w:iCs/>
        </w:rPr>
        <w:t>et al</w:t>
      </w:r>
      <w:r w:rsidRPr="007E0F12">
        <w:rPr>
          <w:rFonts w:ascii="Arial" w:hAnsi="Arial" w:cs="Arial"/>
        </w:rPr>
        <w:t xml:space="preserve">. 2020): 0=pre-symptomatic. 1=vision loss. 2=seizures. 3=unable to walk without assistance. Parental responses presented as </w:t>
      </w:r>
      <w:r w:rsidRPr="007E0F12">
        <w:rPr>
          <w:rFonts w:ascii="Arial" w:hAnsi="Arial" w:cs="Arial"/>
          <w:b/>
          <w:bCs/>
        </w:rPr>
        <w:t>B)</w:t>
      </w:r>
      <w:r w:rsidRPr="007E0F12">
        <w:rPr>
          <w:rFonts w:ascii="Arial" w:hAnsi="Arial" w:cs="Arial"/>
        </w:rPr>
        <w:t xml:space="preserve"> number of selections per sign/symptom category. </w:t>
      </w:r>
      <w:r w:rsidRPr="007E0F12">
        <w:rPr>
          <w:rFonts w:ascii="Arial" w:hAnsi="Arial" w:cs="Arial"/>
          <w:b/>
          <w:bCs/>
        </w:rPr>
        <w:t>C)</w:t>
      </w:r>
      <w:r w:rsidRPr="007E0F12">
        <w:rPr>
          <w:rFonts w:ascii="Arial" w:hAnsi="Arial" w:cs="Arial"/>
        </w:rPr>
        <w:t xml:space="preserve"> frequency of sign/symptom category being selected. 1st=most desirable. N=23 mothers; 16 fathers.</w:t>
      </w:r>
    </w:p>
    <w:p w14:paraId="158F86AA" w14:textId="77777777" w:rsidR="00395C91" w:rsidRDefault="00395C91">
      <w:pPr>
        <w:rPr>
          <w:rFonts w:ascii="Arial" w:hAnsi="Arial" w:cs="Arial"/>
        </w:rPr>
      </w:pPr>
    </w:p>
    <w:p w14:paraId="0356DAE8" w14:textId="77777777" w:rsidR="00395C91" w:rsidRDefault="00395C91">
      <w:pPr>
        <w:rPr>
          <w:rFonts w:ascii="Arial" w:hAnsi="Arial" w:cs="Arial"/>
        </w:rPr>
      </w:pPr>
    </w:p>
    <w:p w14:paraId="6DC78B88" w14:textId="61831FA2" w:rsidR="00395C91" w:rsidRDefault="00395C91">
      <w:pPr>
        <w:rPr>
          <w:rFonts w:ascii="Arial" w:hAnsi="Arial" w:cs="Arial"/>
        </w:rPr>
      </w:pPr>
      <w:r w:rsidRPr="00BE6706">
        <w:rPr>
          <w:rFonts w:ascii="Aptos" w:hAnsi="Aptos"/>
          <w:noProof/>
          <w:sz w:val="22"/>
          <w:szCs w:val="22"/>
        </w:rPr>
        <w:drawing>
          <wp:inline distT="0" distB="0" distL="0" distR="0" wp14:anchorId="7E6187A7" wp14:editId="7E9E10E5">
            <wp:extent cx="2730500" cy="4894074"/>
            <wp:effectExtent l="0" t="0" r="0" b="0"/>
            <wp:docPr id="1238247555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518874" name="Picture 1" descr="Chart, box and whisker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4862" cy="490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5F09B" w14:textId="77777777" w:rsidR="00395C91" w:rsidRDefault="00395C91">
      <w:pPr>
        <w:rPr>
          <w:rFonts w:ascii="Arial" w:hAnsi="Arial" w:cs="Arial"/>
        </w:rPr>
      </w:pPr>
    </w:p>
    <w:p w14:paraId="27A4C14F" w14:textId="77777777" w:rsidR="00395C91" w:rsidRDefault="00395C91">
      <w:pPr>
        <w:rPr>
          <w:rFonts w:ascii="Arial" w:hAnsi="Arial" w:cs="Arial"/>
        </w:rPr>
      </w:pPr>
    </w:p>
    <w:p w14:paraId="7698AD04" w14:textId="511B174B" w:rsidR="00395C91" w:rsidRPr="00BE6706" w:rsidRDefault="00395C91" w:rsidP="00395C9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Additional File </w:t>
      </w:r>
      <w:r>
        <w:rPr>
          <w:rFonts w:ascii="Arial" w:hAnsi="Arial" w:cs="Arial"/>
          <w:b/>
          <w:bCs/>
        </w:rPr>
        <w:t>10</w:t>
      </w:r>
      <w:r w:rsidRPr="00BE6706">
        <w:rPr>
          <w:rFonts w:ascii="Arial" w:hAnsi="Arial" w:cs="Arial"/>
          <w:b/>
          <w:bCs/>
        </w:rPr>
        <w:t xml:space="preserve">.  </w:t>
      </w:r>
      <w:proofErr w:type="spellStart"/>
      <w:r w:rsidRPr="00BE6706">
        <w:rPr>
          <w:rFonts w:ascii="Arial" w:hAnsi="Arial" w:cs="Arial"/>
          <w:b/>
          <w:bCs/>
        </w:rPr>
        <w:t>PedEyeQ</w:t>
      </w:r>
      <w:proofErr w:type="spellEnd"/>
      <w:r w:rsidRPr="00BE6706">
        <w:rPr>
          <w:rFonts w:ascii="Arial" w:hAnsi="Arial" w:cs="Arial"/>
          <w:b/>
          <w:bCs/>
        </w:rPr>
        <w:t xml:space="preserve"> scaled scores of parental perspective</w:t>
      </w:r>
      <w:r w:rsidRPr="008C2C1A">
        <w:rPr>
          <w:rFonts w:ascii="Arial" w:hAnsi="Arial" w:cs="Arial"/>
          <w:b/>
          <w:bCs/>
        </w:rPr>
        <w:t>s</w:t>
      </w:r>
      <w:r w:rsidRPr="00BE6706">
        <w:rPr>
          <w:rFonts w:ascii="Arial" w:hAnsi="Arial" w:cs="Arial"/>
          <w:b/>
          <w:bCs/>
        </w:rPr>
        <w:t xml:space="preserve"> at baseline visit.</w:t>
      </w:r>
      <w:r w:rsidRPr="00BE6706">
        <w:rPr>
          <w:rFonts w:ascii="Arial" w:hAnsi="Arial" w:cs="Arial"/>
        </w:rPr>
        <w:t xml:space="preserve"> Sub-domain 1=impact on family. 2=worry about eye condition. 3=worry about interactions. 4=eyecare. Horizontal bar: median. Box: interquartile range. Whiskers: 1.5x IQR.</w:t>
      </w:r>
    </w:p>
    <w:p w14:paraId="03EE0198" w14:textId="6803C53A" w:rsidR="007E0F12" w:rsidRDefault="007E0F12">
      <w:pPr>
        <w:rPr>
          <w:rFonts w:ascii="Arial" w:hAnsi="Arial" w:cs="Arial"/>
        </w:rPr>
      </w:pPr>
    </w:p>
    <w:p w14:paraId="2435680B" w14:textId="77777777" w:rsidR="00056642" w:rsidRDefault="00056642">
      <w:pPr>
        <w:rPr>
          <w:rFonts w:ascii="Arial" w:hAnsi="Arial" w:cs="Arial"/>
        </w:rPr>
        <w:sectPr w:rsidR="00056642" w:rsidSect="00395C91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5505E2F5" w14:textId="77777777" w:rsidR="00056642" w:rsidRDefault="00056642">
      <w:pPr>
        <w:rPr>
          <w:rFonts w:ascii="Arial" w:hAnsi="Arial" w:cs="Arial"/>
        </w:rPr>
      </w:pPr>
    </w:p>
    <w:p w14:paraId="34B6EBC2" w14:textId="41242982" w:rsidR="00056642" w:rsidRPr="00BE6706" w:rsidRDefault="00056642" w:rsidP="0005664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 File 1</w:t>
      </w:r>
      <w:r>
        <w:rPr>
          <w:rFonts w:ascii="Arial" w:hAnsi="Arial" w:cs="Arial"/>
          <w:b/>
          <w:bCs/>
        </w:rPr>
        <w:t>1</w:t>
      </w:r>
      <w:r w:rsidRPr="00BE6706">
        <w:rPr>
          <w:rFonts w:ascii="Arial" w:hAnsi="Arial" w:cs="Arial"/>
          <w:b/>
          <w:bCs/>
        </w:rPr>
        <w:t>. Evaluation of feasibility of using the device by parental questionnaire at visit Day 5.</w:t>
      </w:r>
    </w:p>
    <w:p w14:paraId="687F2FE4" w14:textId="77777777" w:rsidR="00056642" w:rsidRPr="00BE6706" w:rsidRDefault="00056642" w:rsidP="00056642">
      <w:pPr>
        <w:rPr>
          <w:rFonts w:ascii="Arial" w:hAnsi="Arial" w:cs="Arial"/>
          <w:b/>
          <w:bCs/>
        </w:rPr>
      </w:pPr>
    </w:p>
    <w:tbl>
      <w:tblPr>
        <w:tblStyle w:val="TableGrid"/>
        <w:tblW w:w="127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00"/>
        <w:gridCol w:w="2880"/>
        <w:gridCol w:w="810"/>
        <w:gridCol w:w="990"/>
      </w:tblGrid>
      <w:tr w:rsidR="00056642" w:rsidRPr="008467BE" w14:paraId="7C29520B" w14:textId="77777777" w:rsidTr="00F5578C">
        <w:tc>
          <w:tcPr>
            <w:tcW w:w="8100" w:type="dxa"/>
            <w:vMerge w:val="restart"/>
          </w:tcPr>
          <w:p w14:paraId="725D236E" w14:textId="77777777" w:rsidR="00056642" w:rsidRPr="00BE6706" w:rsidRDefault="00056642" w:rsidP="00F557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6706">
              <w:rPr>
                <w:rFonts w:ascii="Arial" w:hAnsi="Arial" w:cs="Arial"/>
                <w:b/>
                <w:bCs/>
                <w:sz w:val="20"/>
                <w:szCs w:val="20"/>
              </w:rPr>
              <w:t>Test Items</w:t>
            </w:r>
          </w:p>
        </w:tc>
        <w:tc>
          <w:tcPr>
            <w:tcW w:w="4680" w:type="dxa"/>
            <w:gridSpan w:val="3"/>
          </w:tcPr>
          <w:p w14:paraId="7A25187C" w14:textId="77777777" w:rsidR="00056642" w:rsidRPr="00BE6706" w:rsidRDefault="00056642" w:rsidP="00F557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67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Number of Responses (CLN3/non-CLN3), n </w:t>
            </w:r>
          </w:p>
        </w:tc>
      </w:tr>
      <w:tr w:rsidR="00056642" w:rsidRPr="008467BE" w14:paraId="09515AEB" w14:textId="77777777" w:rsidTr="00F5578C">
        <w:tc>
          <w:tcPr>
            <w:tcW w:w="8100" w:type="dxa"/>
            <w:vMerge/>
          </w:tcPr>
          <w:p w14:paraId="583D59B8" w14:textId="77777777" w:rsidR="00056642" w:rsidRPr="00BE6706" w:rsidRDefault="00056642" w:rsidP="00F557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</w:tcPr>
          <w:p w14:paraId="44A7CD12" w14:textId="77777777" w:rsidR="00056642" w:rsidRPr="00BE6706" w:rsidRDefault="00056642" w:rsidP="00F557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6706">
              <w:rPr>
                <w:rFonts w:ascii="Arial" w:hAnsi="Arial" w:cs="Arial"/>
                <w:b/>
                <w:bCs/>
                <w:sz w:val="20"/>
                <w:szCs w:val="20"/>
              </w:rPr>
              <w:t>Captured</w:t>
            </w:r>
          </w:p>
        </w:tc>
        <w:tc>
          <w:tcPr>
            <w:tcW w:w="810" w:type="dxa"/>
          </w:tcPr>
          <w:p w14:paraId="74731496" w14:textId="77777777" w:rsidR="00056642" w:rsidRPr="00BE6706" w:rsidRDefault="00056642" w:rsidP="00F557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6706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7DE9B1A7" w14:textId="77777777" w:rsidR="00056642" w:rsidRPr="00BE6706" w:rsidRDefault="00056642" w:rsidP="00F557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6706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</w:tr>
      <w:tr w:rsidR="00056642" w:rsidRPr="008467BE" w14:paraId="73FDC707" w14:textId="77777777" w:rsidTr="00F5578C">
        <w:tc>
          <w:tcPr>
            <w:tcW w:w="8100" w:type="dxa"/>
          </w:tcPr>
          <w:p w14:paraId="1119979B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1. Device’s user instruction is simple to follow.</w:t>
            </w:r>
          </w:p>
        </w:tc>
        <w:tc>
          <w:tcPr>
            <w:tcW w:w="2880" w:type="dxa"/>
          </w:tcPr>
          <w:p w14:paraId="1DD9CB8F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9/1</w:t>
            </w:r>
          </w:p>
        </w:tc>
        <w:tc>
          <w:tcPr>
            <w:tcW w:w="810" w:type="dxa"/>
          </w:tcPr>
          <w:p w14:paraId="4762F3E8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9/1</w:t>
            </w:r>
          </w:p>
        </w:tc>
        <w:tc>
          <w:tcPr>
            <w:tcW w:w="990" w:type="dxa"/>
          </w:tcPr>
          <w:p w14:paraId="3A33E5A5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0/0</w:t>
            </w:r>
          </w:p>
        </w:tc>
      </w:tr>
      <w:tr w:rsidR="00056642" w:rsidRPr="008467BE" w14:paraId="1FB9D95B" w14:textId="77777777" w:rsidTr="00F5578C">
        <w:tc>
          <w:tcPr>
            <w:tcW w:w="8100" w:type="dxa"/>
          </w:tcPr>
          <w:p w14:paraId="69C93A72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2. Device’s reading function is easy to use.</w:t>
            </w:r>
          </w:p>
        </w:tc>
        <w:tc>
          <w:tcPr>
            <w:tcW w:w="2880" w:type="dxa"/>
          </w:tcPr>
          <w:p w14:paraId="67D41E9F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9/1</w:t>
            </w:r>
          </w:p>
        </w:tc>
        <w:tc>
          <w:tcPr>
            <w:tcW w:w="810" w:type="dxa"/>
          </w:tcPr>
          <w:p w14:paraId="4FA7B997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6/1</w:t>
            </w:r>
          </w:p>
        </w:tc>
        <w:tc>
          <w:tcPr>
            <w:tcW w:w="990" w:type="dxa"/>
          </w:tcPr>
          <w:p w14:paraId="7087AB0C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3/0</w:t>
            </w:r>
          </w:p>
        </w:tc>
      </w:tr>
      <w:tr w:rsidR="00056642" w:rsidRPr="008467BE" w14:paraId="3847470E" w14:textId="77777777" w:rsidTr="00F5578C">
        <w:tc>
          <w:tcPr>
            <w:tcW w:w="8100" w:type="dxa"/>
          </w:tcPr>
          <w:p w14:paraId="37D44469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3. Devices’ face recognition function is easy to use.</w:t>
            </w:r>
          </w:p>
        </w:tc>
        <w:tc>
          <w:tcPr>
            <w:tcW w:w="2880" w:type="dxa"/>
          </w:tcPr>
          <w:p w14:paraId="65514D81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9/1</w:t>
            </w:r>
          </w:p>
        </w:tc>
        <w:tc>
          <w:tcPr>
            <w:tcW w:w="810" w:type="dxa"/>
          </w:tcPr>
          <w:p w14:paraId="7B173423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9/1</w:t>
            </w:r>
          </w:p>
        </w:tc>
        <w:tc>
          <w:tcPr>
            <w:tcW w:w="990" w:type="dxa"/>
          </w:tcPr>
          <w:p w14:paraId="44382098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0/0</w:t>
            </w:r>
          </w:p>
        </w:tc>
      </w:tr>
      <w:tr w:rsidR="00056642" w:rsidRPr="008467BE" w14:paraId="72411C7B" w14:textId="77777777" w:rsidTr="00F5578C">
        <w:tc>
          <w:tcPr>
            <w:tcW w:w="8100" w:type="dxa"/>
          </w:tcPr>
          <w:p w14:paraId="217DA3C7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4. Device’s color identification is easy to use.</w:t>
            </w:r>
          </w:p>
        </w:tc>
        <w:tc>
          <w:tcPr>
            <w:tcW w:w="2880" w:type="dxa"/>
          </w:tcPr>
          <w:p w14:paraId="6C00CBE7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9/1</w:t>
            </w:r>
          </w:p>
        </w:tc>
        <w:tc>
          <w:tcPr>
            <w:tcW w:w="810" w:type="dxa"/>
          </w:tcPr>
          <w:p w14:paraId="759B491D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5/1</w:t>
            </w:r>
          </w:p>
        </w:tc>
        <w:tc>
          <w:tcPr>
            <w:tcW w:w="990" w:type="dxa"/>
          </w:tcPr>
          <w:p w14:paraId="6150C276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4/0</w:t>
            </w:r>
          </w:p>
        </w:tc>
      </w:tr>
      <w:tr w:rsidR="00056642" w:rsidRPr="008467BE" w14:paraId="76F84A63" w14:textId="77777777" w:rsidTr="00F5578C">
        <w:tc>
          <w:tcPr>
            <w:tcW w:w="8100" w:type="dxa"/>
          </w:tcPr>
          <w:p w14:paraId="46EE7EF0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5. Device is easy for my child to use around the house.</w:t>
            </w:r>
          </w:p>
        </w:tc>
        <w:tc>
          <w:tcPr>
            <w:tcW w:w="2880" w:type="dxa"/>
          </w:tcPr>
          <w:p w14:paraId="46889860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9/1</w:t>
            </w:r>
          </w:p>
        </w:tc>
        <w:tc>
          <w:tcPr>
            <w:tcW w:w="810" w:type="dxa"/>
          </w:tcPr>
          <w:p w14:paraId="014A76E4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8/1</w:t>
            </w:r>
          </w:p>
        </w:tc>
        <w:tc>
          <w:tcPr>
            <w:tcW w:w="990" w:type="dxa"/>
          </w:tcPr>
          <w:p w14:paraId="20BFBE67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1/0</w:t>
            </w:r>
          </w:p>
        </w:tc>
      </w:tr>
      <w:tr w:rsidR="00056642" w:rsidRPr="008467BE" w14:paraId="5221CB3A" w14:textId="77777777" w:rsidTr="00F5578C">
        <w:tc>
          <w:tcPr>
            <w:tcW w:w="8100" w:type="dxa"/>
          </w:tcPr>
          <w:p w14:paraId="2E4A9C8F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6. Device is easy for my child to use outside of the house.</w:t>
            </w:r>
          </w:p>
        </w:tc>
        <w:tc>
          <w:tcPr>
            <w:tcW w:w="2880" w:type="dxa"/>
          </w:tcPr>
          <w:p w14:paraId="7F64DAE9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8/1</w:t>
            </w:r>
          </w:p>
        </w:tc>
        <w:tc>
          <w:tcPr>
            <w:tcW w:w="810" w:type="dxa"/>
          </w:tcPr>
          <w:p w14:paraId="5B2F08FD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2/1</w:t>
            </w:r>
          </w:p>
        </w:tc>
        <w:tc>
          <w:tcPr>
            <w:tcW w:w="990" w:type="dxa"/>
          </w:tcPr>
          <w:p w14:paraId="3678C4C7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6/0</w:t>
            </w:r>
          </w:p>
        </w:tc>
      </w:tr>
      <w:tr w:rsidR="00056642" w:rsidRPr="008467BE" w14:paraId="58FA8195" w14:textId="77777777" w:rsidTr="00F5578C">
        <w:tc>
          <w:tcPr>
            <w:tcW w:w="8100" w:type="dxa"/>
          </w:tcPr>
          <w:p w14:paraId="757E4E1A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7. My child asked to use the device.</w:t>
            </w:r>
          </w:p>
        </w:tc>
        <w:tc>
          <w:tcPr>
            <w:tcW w:w="2880" w:type="dxa"/>
          </w:tcPr>
          <w:p w14:paraId="09873A14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9/1</w:t>
            </w:r>
          </w:p>
        </w:tc>
        <w:tc>
          <w:tcPr>
            <w:tcW w:w="810" w:type="dxa"/>
          </w:tcPr>
          <w:p w14:paraId="23CBC3B2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6/1</w:t>
            </w:r>
          </w:p>
        </w:tc>
        <w:tc>
          <w:tcPr>
            <w:tcW w:w="990" w:type="dxa"/>
          </w:tcPr>
          <w:p w14:paraId="5B1F4081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3/0</w:t>
            </w:r>
          </w:p>
        </w:tc>
      </w:tr>
      <w:tr w:rsidR="00056642" w:rsidRPr="008467BE" w14:paraId="5D827E11" w14:textId="77777777" w:rsidTr="00F5578C">
        <w:tc>
          <w:tcPr>
            <w:tcW w:w="8100" w:type="dxa"/>
          </w:tcPr>
          <w:p w14:paraId="1D4A207A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8. My child used the device without needing my help.</w:t>
            </w:r>
          </w:p>
        </w:tc>
        <w:tc>
          <w:tcPr>
            <w:tcW w:w="2880" w:type="dxa"/>
          </w:tcPr>
          <w:p w14:paraId="3FCC98A6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9/1</w:t>
            </w:r>
          </w:p>
        </w:tc>
        <w:tc>
          <w:tcPr>
            <w:tcW w:w="810" w:type="dxa"/>
          </w:tcPr>
          <w:p w14:paraId="2708F837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7/1</w:t>
            </w:r>
          </w:p>
        </w:tc>
        <w:tc>
          <w:tcPr>
            <w:tcW w:w="990" w:type="dxa"/>
          </w:tcPr>
          <w:p w14:paraId="1E271CA4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2/0</w:t>
            </w:r>
          </w:p>
        </w:tc>
      </w:tr>
      <w:tr w:rsidR="00056642" w:rsidRPr="008467BE" w14:paraId="0FDB39DA" w14:textId="77777777" w:rsidTr="00F5578C">
        <w:tc>
          <w:tcPr>
            <w:tcW w:w="8100" w:type="dxa"/>
          </w:tcPr>
          <w:p w14:paraId="722B3EBE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9. Device may be a useful assistive tool for individuals with CLN3 in daily life.</w:t>
            </w:r>
          </w:p>
        </w:tc>
        <w:tc>
          <w:tcPr>
            <w:tcW w:w="2880" w:type="dxa"/>
          </w:tcPr>
          <w:p w14:paraId="001306CC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9/0</w:t>
            </w:r>
          </w:p>
        </w:tc>
        <w:tc>
          <w:tcPr>
            <w:tcW w:w="810" w:type="dxa"/>
          </w:tcPr>
          <w:p w14:paraId="74F878AD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9/0</w:t>
            </w:r>
          </w:p>
        </w:tc>
        <w:tc>
          <w:tcPr>
            <w:tcW w:w="990" w:type="dxa"/>
          </w:tcPr>
          <w:p w14:paraId="7B3A8A5E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0/0</w:t>
            </w:r>
          </w:p>
        </w:tc>
      </w:tr>
      <w:tr w:rsidR="00056642" w:rsidRPr="008467BE" w14:paraId="5E7B49D2" w14:textId="77777777" w:rsidTr="00F5578C">
        <w:tc>
          <w:tcPr>
            <w:tcW w:w="8100" w:type="dxa"/>
          </w:tcPr>
          <w:p w14:paraId="684723DA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10. If available, my child would use the device in his/her daily life.</w:t>
            </w:r>
          </w:p>
        </w:tc>
        <w:tc>
          <w:tcPr>
            <w:tcW w:w="2880" w:type="dxa"/>
          </w:tcPr>
          <w:p w14:paraId="0C37633A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9/0</w:t>
            </w:r>
          </w:p>
        </w:tc>
        <w:tc>
          <w:tcPr>
            <w:tcW w:w="810" w:type="dxa"/>
          </w:tcPr>
          <w:p w14:paraId="43E6534E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6/0</w:t>
            </w:r>
          </w:p>
        </w:tc>
        <w:tc>
          <w:tcPr>
            <w:tcW w:w="990" w:type="dxa"/>
          </w:tcPr>
          <w:p w14:paraId="7616A9C1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3/0</w:t>
            </w:r>
          </w:p>
        </w:tc>
      </w:tr>
      <w:tr w:rsidR="00056642" w:rsidRPr="008467BE" w14:paraId="79FA6DB7" w14:textId="77777777" w:rsidTr="00161C5F">
        <w:trPr>
          <w:trHeight w:val="233"/>
        </w:trPr>
        <w:tc>
          <w:tcPr>
            <w:tcW w:w="8100" w:type="dxa"/>
          </w:tcPr>
          <w:p w14:paraId="3ACBEF1B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11. I would recommend the device to other individuals with CLN3.</w:t>
            </w:r>
          </w:p>
        </w:tc>
        <w:tc>
          <w:tcPr>
            <w:tcW w:w="2880" w:type="dxa"/>
          </w:tcPr>
          <w:p w14:paraId="3CA0B547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9/0</w:t>
            </w:r>
          </w:p>
        </w:tc>
        <w:tc>
          <w:tcPr>
            <w:tcW w:w="810" w:type="dxa"/>
          </w:tcPr>
          <w:p w14:paraId="7C572FCB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7/0</w:t>
            </w:r>
          </w:p>
        </w:tc>
        <w:tc>
          <w:tcPr>
            <w:tcW w:w="990" w:type="dxa"/>
          </w:tcPr>
          <w:p w14:paraId="37D17821" w14:textId="77777777" w:rsidR="00056642" w:rsidRPr="00BE6706" w:rsidRDefault="00056642" w:rsidP="00F5578C">
            <w:pPr>
              <w:rPr>
                <w:rFonts w:ascii="Arial" w:hAnsi="Arial" w:cs="Arial"/>
                <w:sz w:val="20"/>
                <w:szCs w:val="20"/>
              </w:rPr>
            </w:pPr>
            <w:r w:rsidRPr="00BE6706">
              <w:rPr>
                <w:rFonts w:ascii="Arial" w:hAnsi="Arial" w:cs="Arial"/>
                <w:sz w:val="20"/>
                <w:szCs w:val="20"/>
              </w:rPr>
              <w:t>2/0</w:t>
            </w:r>
          </w:p>
        </w:tc>
      </w:tr>
    </w:tbl>
    <w:p w14:paraId="2FE53661" w14:textId="77777777" w:rsidR="00056642" w:rsidRDefault="00056642">
      <w:pPr>
        <w:rPr>
          <w:rFonts w:ascii="Arial" w:hAnsi="Arial" w:cs="Arial"/>
        </w:rPr>
        <w:sectPr w:rsidR="00056642" w:rsidSect="00056642">
          <w:pgSz w:w="15840" w:h="12240" w:orient="landscape"/>
          <w:pgMar w:top="1080" w:right="1080" w:bottom="1080" w:left="1080" w:header="720" w:footer="720" w:gutter="0"/>
          <w:cols w:space="720"/>
          <w:docGrid w:linePitch="360"/>
        </w:sectPr>
      </w:pPr>
    </w:p>
    <w:p w14:paraId="015C9331" w14:textId="7875F919" w:rsidR="00915FB8" w:rsidRDefault="00E211A1" w:rsidP="00915FB8">
      <w:pPr>
        <w:spacing w:line="480" w:lineRule="auto"/>
        <w:rPr>
          <w:rStyle w:val="Hyperlink"/>
          <w:rFonts w:ascii="Arial" w:hAnsi="Arial" w:cs="Arial"/>
          <w:color w:val="000000" w:themeColor="text1"/>
          <w:u w:val="none"/>
        </w:rPr>
      </w:pPr>
      <w:r w:rsidRPr="005F0744">
        <w:rPr>
          <w:rStyle w:val="Hyperlink"/>
          <w:rFonts w:ascii="Arial" w:hAnsi="Arial" w:cs="Arial"/>
          <w:b/>
          <w:bCs/>
          <w:color w:val="000000" w:themeColor="text1"/>
          <w:u w:val="none"/>
        </w:rPr>
        <w:lastRenderedPageBreak/>
        <w:t xml:space="preserve">Additional File </w:t>
      </w:r>
      <w:r w:rsidR="005F0744" w:rsidRPr="005F0744">
        <w:rPr>
          <w:rStyle w:val="Hyperlink"/>
          <w:rFonts w:ascii="Arial" w:hAnsi="Arial" w:cs="Arial"/>
          <w:b/>
          <w:bCs/>
          <w:color w:val="000000" w:themeColor="text1"/>
          <w:u w:val="none"/>
        </w:rPr>
        <w:t>1</w:t>
      </w:r>
      <w:r w:rsidR="00056642">
        <w:rPr>
          <w:rStyle w:val="Hyperlink"/>
          <w:rFonts w:ascii="Arial" w:hAnsi="Arial" w:cs="Arial"/>
          <w:b/>
          <w:bCs/>
          <w:color w:val="000000" w:themeColor="text1"/>
          <w:u w:val="none"/>
        </w:rPr>
        <w:t>2</w:t>
      </w:r>
      <w:r>
        <w:rPr>
          <w:rStyle w:val="Hyperlink"/>
          <w:rFonts w:ascii="Arial" w:hAnsi="Arial" w:cs="Arial"/>
          <w:color w:val="000000" w:themeColor="text1"/>
          <w:u w:val="none"/>
        </w:rPr>
        <w:t>. Time-to-task completion of Function Test items at Day 1 and Day 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1440"/>
        <w:gridCol w:w="2430"/>
        <w:gridCol w:w="3060"/>
        <w:gridCol w:w="1525"/>
      </w:tblGrid>
      <w:tr w:rsidR="00E211A1" w14:paraId="26FAE904" w14:textId="77777777" w:rsidTr="00E211A1">
        <w:trPr>
          <w:trHeight w:val="332"/>
        </w:trPr>
        <w:tc>
          <w:tcPr>
            <w:tcW w:w="1615" w:type="dxa"/>
            <w:vAlign w:val="bottom"/>
          </w:tcPr>
          <w:p w14:paraId="29A0F9B1" w14:textId="40035ECC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Test Items</w:t>
            </w:r>
          </w:p>
        </w:tc>
        <w:tc>
          <w:tcPr>
            <w:tcW w:w="1440" w:type="dxa"/>
            <w:vAlign w:val="bottom"/>
          </w:tcPr>
          <w:p w14:paraId="1F97CB2D" w14:textId="1DF51D69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Visit Day</w:t>
            </w:r>
          </w:p>
        </w:tc>
        <w:tc>
          <w:tcPr>
            <w:tcW w:w="2430" w:type="dxa"/>
            <w:vAlign w:val="bottom"/>
          </w:tcPr>
          <w:p w14:paraId="1D5A48F4" w14:textId="5F75F758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Number of Participants</w:t>
            </w:r>
          </w:p>
        </w:tc>
        <w:tc>
          <w:tcPr>
            <w:tcW w:w="4585" w:type="dxa"/>
            <w:gridSpan w:val="2"/>
            <w:vAlign w:val="bottom"/>
          </w:tcPr>
          <w:p w14:paraId="38AEDA56" w14:textId="426B0F46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Time to complete task (seconds)</w:t>
            </w:r>
          </w:p>
        </w:tc>
      </w:tr>
      <w:tr w:rsidR="00E211A1" w14:paraId="2A3013B4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56F2DDF9" w14:textId="77777777" w:rsidR="00E211A1" w:rsidRDefault="00E211A1" w:rsidP="00E211A1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40" w:type="dxa"/>
            <w:vAlign w:val="bottom"/>
          </w:tcPr>
          <w:p w14:paraId="3E3A6D9A" w14:textId="77777777" w:rsidR="00E211A1" w:rsidRDefault="00E211A1" w:rsidP="00E211A1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430" w:type="dxa"/>
            <w:vAlign w:val="bottom"/>
          </w:tcPr>
          <w:p w14:paraId="628B861C" w14:textId="77777777" w:rsidR="00E211A1" w:rsidRDefault="00E211A1" w:rsidP="00E211A1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3060" w:type="dxa"/>
            <w:vAlign w:val="bottom"/>
          </w:tcPr>
          <w:p w14:paraId="1DA4BFDC" w14:textId="19E1303B" w:rsidR="00E211A1" w:rsidRDefault="00E211A1" w:rsidP="00E211A1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Median</w:t>
            </w:r>
          </w:p>
        </w:tc>
        <w:tc>
          <w:tcPr>
            <w:tcW w:w="1525" w:type="dxa"/>
            <w:vAlign w:val="bottom"/>
          </w:tcPr>
          <w:p w14:paraId="54610CAC" w14:textId="0F5E2DA2" w:rsidR="00E211A1" w:rsidRDefault="00E211A1" w:rsidP="00E211A1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IQR</w:t>
            </w:r>
          </w:p>
        </w:tc>
      </w:tr>
      <w:tr w:rsidR="00E211A1" w14:paraId="1B5EA139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02C9F4C8" w14:textId="04B2FB43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1A</w:t>
            </w:r>
          </w:p>
        </w:tc>
        <w:tc>
          <w:tcPr>
            <w:tcW w:w="1440" w:type="dxa"/>
            <w:vAlign w:val="bottom"/>
          </w:tcPr>
          <w:p w14:paraId="18C04439" w14:textId="615DF43B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D01</w:t>
            </w:r>
          </w:p>
        </w:tc>
        <w:tc>
          <w:tcPr>
            <w:tcW w:w="2430" w:type="dxa"/>
            <w:vAlign w:val="bottom"/>
          </w:tcPr>
          <w:p w14:paraId="2305EE97" w14:textId="6C6F72CB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359EE3F5" w14:textId="0A93BD27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180.0</w:t>
            </w:r>
          </w:p>
        </w:tc>
        <w:tc>
          <w:tcPr>
            <w:tcW w:w="1525" w:type="dxa"/>
            <w:vAlign w:val="bottom"/>
          </w:tcPr>
          <w:p w14:paraId="2B9C0453" w14:textId="60CC27C1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0.0</w:t>
            </w:r>
          </w:p>
        </w:tc>
      </w:tr>
      <w:tr w:rsidR="00E211A1" w14:paraId="504A9A9C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185BBC9C" w14:textId="131E05DC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1A</w:t>
            </w:r>
          </w:p>
        </w:tc>
        <w:tc>
          <w:tcPr>
            <w:tcW w:w="1440" w:type="dxa"/>
            <w:vAlign w:val="bottom"/>
          </w:tcPr>
          <w:p w14:paraId="125F694B" w14:textId="01D38E3C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D05</w:t>
            </w:r>
          </w:p>
        </w:tc>
        <w:tc>
          <w:tcPr>
            <w:tcW w:w="2430" w:type="dxa"/>
            <w:vAlign w:val="bottom"/>
          </w:tcPr>
          <w:p w14:paraId="715713B2" w14:textId="2C0447F3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349B8F5F" w14:textId="3B48F8F1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14.9</w:t>
            </w:r>
          </w:p>
        </w:tc>
        <w:tc>
          <w:tcPr>
            <w:tcW w:w="1525" w:type="dxa"/>
            <w:vAlign w:val="bottom"/>
          </w:tcPr>
          <w:p w14:paraId="4ED80527" w14:textId="798300DA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22.6</w:t>
            </w:r>
          </w:p>
        </w:tc>
      </w:tr>
      <w:tr w:rsidR="00E211A1" w14:paraId="281DE419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591A2CA9" w14:textId="31C49A17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1B</w:t>
            </w:r>
          </w:p>
        </w:tc>
        <w:tc>
          <w:tcPr>
            <w:tcW w:w="1440" w:type="dxa"/>
            <w:vAlign w:val="bottom"/>
          </w:tcPr>
          <w:p w14:paraId="5C302F00" w14:textId="5E583799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D01</w:t>
            </w:r>
          </w:p>
        </w:tc>
        <w:tc>
          <w:tcPr>
            <w:tcW w:w="2430" w:type="dxa"/>
            <w:vAlign w:val="bottom"/>
          </w:tcPr>
          <w:p w14:paraId="3F880A83" w14:textId="7959E137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61081290" w14:textId="0821E5C2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180.0</w:t>
            </w:r>
          </w:p>
        </w:tc>
        <w:tc>
          <w:tcPr>
            <w:tcW w:w="1525" w:type="dxa"/>
            <w:vAlign w:val="bottom"/>
          </w:tcPr>
          <w:p w14:paraId="0DBD0963" w14:textId="1777F0D0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0.0</w:t>
            </w:r>
          </w:p>
        </w:tc>
      </w:tr>
      <w:tr w:rsidR="00E211A1" w14:paraId="0D99EDFF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1DC4515A" w14:textId="6F5E0AEA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1B</w:t>
            </w:r>
          </w:p>
        </w:tc>
        <w:tc>
          <w:tcPr>
            <w:tcW w:w="1440" w:type="dxa"/>
            <w:vAlign w:val="bottom"/>
          </w:tcPr>
          <w:p w14:paraId="0F719B00" w14:textId="05D5AB6C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D05</w:t>
            </w:r>
          </w:p>
        </w:tc>
        <w:tc>
          <w:tcPr>
            <w:tcW w:w="2430" w:type="dxa"/>
            <w:vAlign w:val="bottom"/>
          </w:tcPr>
          <w:p w14:paraId="14541669" w14:textId="711DFDD0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78EC7197" w14:textId="269EFB84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3.1</w:t>
            </w:r>
          </w:p>
        </w:tc>
        <w:tc>
          <w:tcPr>
            <w:tcW w:w="1525" w:type="dxa"/>
            <w:vAlign w:val="bottom"/>
          </w:tcPr>
          <w:p w14:paraId="21CE9795" w14:textId="3C23C075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1.0</w:t>
            </w:r>
          </w:p>
        </w:tc>
      </w:tr>
      <w:tr w:rsidR="00E211A1" w14:paraId="5AD130DC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654C1252" w14:textId="429B299C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2A</w:t>
            </w:r>
          </w:p>
        </w:tc>
        <w:tc>
          <w:tcPr>
            <w:tcW w:w="1440" w:type="dxa"/>
            <w:vAlign w:val="bottom"/>
          </w:tcPr>
          <w:p w14:paraId="3267C6F4" w14:textId="55982F18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D01</w:t>
            </w:r>
          </w:p>
        </w:tc>
        <w:tc>
          <w:tcPr>
            <w:tcW w:w="2430" w:type="dxa"/>
            <w:vAlign w:val="bottom"/>
          </w:tcPr>
          <w:p w14:paraId="52485F72" w14:textId="4A539B5D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3D828C54" w14:textId="047C0AFE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180.0</w:t>
            </w:r>
          </w:p>
        </w:tc>
        <w:tc>
          <w:tcPr>
            <w:tcW w:w="1525" w:type="dxa"/>
            <w:vAlign w:val="bottom"/>
          </w:tcPr>
          <w:p w14:paraId="544E4C47" w14:textId="25BE5B56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0.0</w:t>
            </w:r>
          </w:p>
        </w:tc>
      </w:tr>
      <w:tr w:rsidR="00E211A1" w14:paraId="635CD8F2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264C456F" w14:textId="12C2BA67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2A</w:t>
            </w:r>
          </w:p>
        </w:tc>
        <w:tc>
          <w:tcPr>
            <w:tcW w:w="1440" w:type="dxa"/>
            <w:vAlign w:val="bottom"/>
          </w:tcPr>
          <w:p w14:paraId="5710812C" w14:textId="5375B1D2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D05</w:t>
            </w:r>
          </w:p>
        </w:tc>
        <w:tc>
          <w:tcPr>
            <w:tcW w:w="2430" w:type="dxa"/>
            <w:vAlign w:val="bottom"/>
          </w:tcPr>
          <w:p w14:paraId="2F386AA0" w14:textId="6533AC2A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225F3659" w14:textId="0A60B029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19.0</w:t>
            </w:r>
          </w:p>
        </w:tc>
        <w:tc>
          <w:tcPr>
            <w:tcW w:w="1525" w:type="dxa"/>
            <w:vAlign w:val="bottom"/>
          </w:tcPr>
          <w:p w14:paraId="39B4ACFB" w14:textId="3A52D3C3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8.5</w:t>
            </w:r>
          </w:p>
        </w:tc>
      </w:tr>
      <w:tr w:rsidR="00E211A1" w14:paraId="244B6A5E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7BFBABDB" w14:textId="1692A287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2B</w:t>
            </w:r>
          </w:p>
        </w:tc>
        <w:tc>
          <w:tcPr>
            <w:tcW w:w="1440" w:type="dxa"/>
            <w:vAlign w:val="bottom"/>
          </w:tcPr>
          <w:p w14:paraId="00FCD8A3" w14:textId="1271E1D9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D01</w:t>
            </w:r>
          </w:p>
        </w:tc>
        <w:tc>
          <w:tcPr>
            <w:tcW w:w="2430" w:type="dxa"/>
            <w:vAlign w:val="bottom"/>
          </w:tcPr>
          <w:p w14:paraId="7F0FA43A" w14:textId="35F1FC47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161C3C0F" w14:textId="1F67FD59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180.0</w:t>
            </w:r>
          </w:p>
        </w:tc>
        <w:tc>
          <w:tcPr>
            <w:tcW w:w="1525" w:type="dxa"/>
            <w:vAlign w:val="bottom"/>
          </w:tcPr>
          <w:p w14:paraId="5438DB8C" w14:textId="736EF2BB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0.0</w:t>
            </w:r>
          </w:p>
        </w:tc>
      </w:tr>
      <w:tr w:rsidR="00E211A1" w14:paraId="706C690E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1DF4E12C" w14:textId="0262E101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2B</w:t>
            </w:r>
          </w:p>
        </w:tc>
        <w:tc>
          <w:tcPr>
            <w:tcW w:w="1440" w:type="dxa"/>
            <w:vAlign w:val="bottom"/>
          </w:tcPr>
          <w:p w14:paraId="566F1D5D" w14:textId="265E9A96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D05</w:t>
            </w:r>
          </w:p>
        </w:tc>
        <w:tc>
          <w:tcPr>
            <w:tcW w:w="2430" w:type="dxa"/>
            <w:vAlign w:val="bottom"/>
          </w:tcPr>
          <w:p w14:paraId="7FC66474" w14:textId="165D4151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7908B704" w14:textId="129F7C39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15.5</w:t>
            </w:r>
          </w:p>
        </w:tc>
        <w:tc>
          <w:tcPr>
            <w:tcW w:w="1525" w:type="dxa"/>
            <w:vAlign w:val="bottom"/>
          </w:tcPr>
          <w:p w14:paraId="5E61FE7A" w14:textId="0B6D483D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30.9</w:t>
            </w:r>
          </w:p>
        </w:tc>
      </w:tr>
      <w:tr w:rsidR="00E211A1" w14:paraId="21432C16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4950861A" w14:textId="7A79021B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3A</w:t>
            </w:r>
          </w:p>
        </w:tc>
        <w:tc>
          <w:tcPr>
            <w:tcW w:w="1440" w:type="dxa"/>
            <w:vAlign w:val="bottom"/>
          </w:tcPr>
          <w:p w14:paraId="31357AD9" w14:textId="0F52BD9F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D01</w:t>
            </w:r>
          </w:p>
        </w:tc>
        <w:tc>
          <w:tcPr>
            <w:tcW w:w="2430" w:type="dxa"/>
            <w:vAlign w:val="bottom"/>
          </w:tcPr>
          <w:p w14:paraId="6BB6A3C8" w14:textId="74414151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58B61E66" w14:textId="0673C859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180.0</w:t>
            </w:r>
          </w:p>
        </w:tc>
        <w:tc>
          <w:tcPr>
            <w:tcW w:w="1525" w:type="dxa"/>
            <w:vAlign w:val="bottom"/>
          </w:tcPr>
          <w:p w14:paraId="5DB91ABA" w14:textId="22D9C4D7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39.8</w:t>
            </w:r>
          </w:p>
        </w:tc>
      </w:tr>
      <w:tr w:rsidR="00E211A1" w14:paraId="607E7061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0BEF56E5" w14:textId="17614306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3A</w:t>
            </w:r>
          </w:p>
        </w:tc>
        <w:tc>
          <w:tcPr>
            <w:tcW w:w="1440" w:type="dxa"/>
            <w:vAlign w:val="bottom"/>
          </w:tcPr>
          <w:p w14:paraId="77E53853" w14:textId="09550BA2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D05</w:t>
            </w:r>
          </w:p>
        </w:tc>
        <w:tc>
          <w:tcPr>
            <w:tcW w:w="2430" w:type="dxa"/>
            <w:vAlign w:val="bottom"/>
          </w:tcPr>
          <w:p w14:paraId="2FAEBDA4" w14:textId="1EAC0026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5DAE0F39" w14:textId="478E716B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8.0</w:t>
            </w:r>
          </w:p>
        </w:tc>
        <w:tc>
          <w:tcPr>
            <w:tcW w:w="1525" w:type="dxa"/>
            <w:vAlign w:val="bottom"/>
          </w:tcPr>
          <w:p w14:paraId="798AE4F4" w14:textId="3EA1F7E1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9.4</w:t>
            </w:r>
          </w:p>
        </w:tc>
      </w:tr>
      <w:tr w:rsidR="00E211A1" w14:paraId="1F9D924F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21343C09" w14:textId="66AF3CB1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3B</w:t>
            </w:r>
          </w:p>
        </w:tc>
        <w:tc>
          <w:tcPr>
            <w:tcW w:w="1440" w:type="dxa"/>
            <w:vAlign w:val="bottom"/>
          </w:tcPr>
          <w:p w14:paraId="6BEFE16F" w14:textId="6BB836DA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D01</w:t>
            </w:r>
          </w:p>
        </w:tc>
        <w:tc>
          <w:tcPr>
            <w:tcW w:w="2430" w:type="dxa"/>
            <w:vAlign w:val="bottom"/>
          </w:tcPr>
          <w:p w14:paraId="6CA85A0E" w14:textId="151D4042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1193B929" w14:textId="1E36EF95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180.0</w:t>
            </w:r>
          </w:p>
        </w:tc>
        <w:tc>
          <w:tcPr>
            <w:tcW w:w="1525" w:type="dxa"/>
            <w:vAlign w:val="bottom"/>
          </w:tcPr>
          <w:p w14:paraId="6B3306ED" w14:textId="3C91E52C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131.8</w:t>
            </w:r>
          </w:p>
        </w:tc>
      </w:tr>
      <w:tr w:rsidR="00E211A1" w14:paraId="7B5F1726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157C7FE4" w14:textId="44118BBF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3B</w:t>
            </w:r>
          </w:p>
        </w:tc>
        <w:tc>
          <w:tcPr>
            <w:tcW w:w="1440" w:type="dxa"/>
            <w:vAlign w:val="bottom"/>
          </w:tcPr>
          <w:p w14:paraId="64430280" w14:textId="702AF227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D05</w:t>
            </w:r>
          </w:p>
        </w:tc>
        <w:tc>
          <w:tcPr>
            <w:tcW w:w="2430" w:type="dxa"/>
            <w:vAlign w:val="bottom"/>
          </w:tcPr>
          <w:p w14:paraId="79C3DCEF" w14:textId="3A98C538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69FFC75D" w14:textId="11D2C359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5.1</w:t>
            </w:r>
          </w:p>
        </w:tc>
        <w:tc>
          <w:tcPr>
            <w:tcW w:w="1525" w:type="dxa"/>
            <w:vAlign w:val="bottom"/>
          </w:tcPr>
          <w:p w14:paraId="14903572" w14:textId="5D9CE42E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25.3</w:t>
            </w:r>
          </w:p>
        </w:tc>
      </w:tr>
      <w:tr w:rsidR="00E211A1" w14:paraId="71309CD3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6391F238" w14:textId="66EA910D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4A</w:t>
            </w:r>
          </w:p>
        </w:tc>
        <w:tc>
          <w:tcPr>
            <w:tcW w:w="1440" w:type="dxa"/>
            <w:vAlign w:val="bottom"/>
          </w:tcPr>
          <w:p w14:paraId="71062B67" w14:textId="4FCB7F7B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D01</w:t>
            </w:r>
          </w:p>
        </w:tc>
        <w:tc>
          <w:tcPr>
            <w:tcW w:w="2430" w:type="dxa"/>
            <w:vAlign w:val="bottom"/>
          </w:tcPr>
          <w:p w14:paraId="14BBFF30" w14:textId="4CE670C4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0B399627" w14:textId="3F80FC4D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180.0</w:t>
            </w:r>
          </w:p>
        </w:tc>
        <w:tc>
          <w:tcPr>
            <w:tcW w:w="1525" w:type="dxa"/>
            <w:vAlign w:val="bottom"/>
          </w:tcPr>
          <w:p w14:paraId="3B42151C" w14:textId="525BDB6E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0.0</w:t>
            </w:r>
          </w:p>
        </w:tc>
      </w:tr>
      <w:tr w:rsidR="00E211A1" w14:paraId="71716A08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367F8C74" w14:textId="28FDF36A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4A</w:t>
            </w:r>
          </w:p>
        </w:tc>
        <w:tc>
          <w:tcPr>
            <w:tcW w:w="1440" w:type="dxa"/>
            <w:vAlign w:val="bottom"/>
          </w:tcPr>
          <w:p w14:paraId="563C1B80" w14:textId="316FE4ED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D05</w:t>
            </w:r>
          </w:p>
        </w:tc>
        <w:tc>
          <w:tcPr>
            <w:tcW w:w="2430" w:type="dxa"/>
            <w:vAlign w:val="bottom"/>
          </w:tcPr>
          <w:p w14:paraId="5AF7E3C7" w14:textId="2CAE3383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72EA20CE" w14:textId="31FAF325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5.1</w:t>
            </w:r>
          </w:p>
        </w:tc>
        <w:tc>
          <w:tcPr>
            <w:tcW w:w="1525" w:type="dxa"/>
            <w:vAlign w:val="bottom"/>
          </w:tcPr>
          <w:p w14:paraId="1AF98509" w14:textId="034EA205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4.2</w:t>
            </w:r>
          </w:p>
        </w:tc>
      </w:tr>
      <w:tr w:rsidR="00E211A1" w14:paraId="7ACA7524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1D99591A" w14:textId="7AAA498B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4B</w:t>
            </w:r>
          </w:p>
        </w:tc>
        <w:tc>
          <w:tcPr>
            <w:tcW w:w="1440" w:type="dxa"/>
            <w:vAlign w:val="bottom"/>
          </w:tcPr>
          <w:p w14:paraId="1EFC005B" w14:textId="71D44E62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D01</w:t>
            </w:r>
          </w:p>
        </w:tc>
        <w:tc>
          <w:tcPr>
            <w:tcW w:w="2430" w:type="dxa"/>
            <w:vAlign w:val="bottom"/>
          </w:tcPr>
          <w:p w14:paraId="44A66898" w14:textId="78D00427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3F075846" w14:textId="5F3C446D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180.0</w:t>
            </w:r>
          </w:p>
        </w:tc>
        <w:tc>
          <w:tcPr>
            <w:tcW w:w="1525" w:type="dxa"/>
            <w:vAlign w:val="bottom"/>
          </w:tcPr>
          <w:p w14:paraId="17D25318" w14:textId="2619F7F8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0.0</w:t>
            </w:r>
          </w:p>
        </w:tc>
      </w:tr>
      <w:tr w:rsidR="00E211A1" w14:paraId="115BD1E8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58466C25" w14:textId="4D4AADEC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4B</w:t>
            </w:r>
          </w:p>
        </w:tc>
        <w:tc>
          <w:tcPr>
            <w:tcW w:w="1440" w:type="dxa"/>
            <w:vAlign w:val="bottom"/>
          </w:tcPr>
          <w:p w14:paraId="20AF9E83" w14:textId="44FF25DA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D05</w:t>
            </w:r>
          </w:p>
        </w:tc>
        <w:tc>
          <w:tcPr>
            <w:tcW w:w="2430" w:type="dxa"/>
            <w:vAlign w:val="bottom"/>
          </w:tcPr>
          <w:p w14:paraId="0C60BD9E" w14:textId="0B5C0459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76570873" w14:textId="641F903D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3.8</w:t>
            </w:r>
          </w:p>
        </w:tc>
        <w:tc>
          <w:tcPr>
            <w:tcW w:w="1525" w:type="dxa"/>
            <w:vAlign w:val="bottom"/>
          </w:tcPr>
          <w:p w14:paraId="03EC0A82" w14:textId="29ED600F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27.0</w:t>
            </w:r>
          </w:p>
        </w:tc>
      </w:tr>
      <w:tr w:rsidR="00E211A1" w14:paraId="3ED405D0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062CAC4D" w14:textId="128AE882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5A</w:t>
            </w:r>
          </w:p>
        </w:tc>
        <w:tc>
          <w:tcPr>
            <w:tcW w:w="1440" w:type="dxa"/>
            <w:vAlign w:val="bottom"/>
          </w:tcPr>
          <w:p w14:paraId="7ADAA703" w14:textId="76067A85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D01</w:t>
            </w:r>
          </w:p>
        </w:tc>
        <w:tc>
          <w:tcPr>
            <w:tcW w:w="2430" w:type="dxa"/>
            <w:vAlign w:val="bottom"/>
          </w:tcPr>
          <w:p w14:paraId="31462244" w14:textId="71974277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6A9D4E10" w14:textId="52DDBCB3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180.0</w:t>
            </w:r>
          </w:p>
        </w:tc>
        <w:tc>
          <w:tcPr>
            <w:tcW w:w="1525" w:type="dxa"/>
            <w:vAlign w:val="bottom"/>
          </w:tcPr>
          <w:p w14:paraId="2FC8A0F8" w14:textId="1F9D0768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0.0</w:t>
            </w:r>
          </w:p>
        </w:tc>
      </w:tr>
      <w:tr w:rsidR="00E211A1" w14:paraId="6DE46081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0454DC5E" w14:textId="6631D53B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5A</w:t>
            </w:r>
          </w:p>
        </w:tc>
        <w:tc>
          <w:tcPr>
            <w:tcW w:w="1440" w:type="dxa"/>
            <w:vAlign w:val="bottom"/>
          </w:tcPr>
          <w:p w14:paraId="4696BFD0" w14:textId="20CE17F8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D05</w:t>
            </w:r>
          </w:p>
        </w:tc>
        <w:tc>
          <w:tcPr>
            <w:tcW w:w="2430" w:type="dxa"/>
            <w:vAlign w:val="bottom"/>
          </w:tcPr>
          <w:p w14:paraId="20497B36" w14:textId="1D7A4F46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3E0888A1" w14:textId="78400386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27.3</w:t>
            </w:r>
          </w:p>
        </w:tc>
        <w:tc>
          <w:tcPr>
            <w:tcW w:w="1525" w:type="dxa"/>
            <w:vAlign w:val="bottom"/>
          </w:tcPr>
          <w:p w14:paraId="686E634D" w14:textId="4AD41661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12.7</w:t>
            </w:r>
          </w:p>
        </w:tc>
      </w:tr>
      <w:tr w:rsidR="00E211A1" w14:paraId="05B6B03C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6C6E4292" w14:textId="456B53E4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5B</w:t>
            </w:r>
          </w:p>
        </w:tc>
        <w:tc>
          <w:tcPr>
            <w:tcW w:w="1440" w:type="dxa"/>
            <w:vAlign w:val="bottom"/>
          </w:tcPr>
          <w:p w14:paraId="5CFCDDDD" w14:textId="417E24B3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D01</w:t>
            </w:r>
          </w:p>
        </w:tc>
        <w:tc>
          <w:tcPr>
            <w:tcW w:w="2430" w:type="dxa"/>
            <w:vAlign w:val="bottom"/>
          </w:tcPr>
          <w:p w14:paraId="6BD846AB" w14:textId="1F52BCD3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631BF0BA" w14:textId="44229D4E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180.0</w:t>
            </w:r>
          </w:p>
        </w:tc>
        <w:tc>
          <w:tcPr>
            <w:tcW w:w="1525" w:type="dxa"/>
            <w:vAlign w:val="bottom"/>
          </w:tcPr>
          <w:p w14:paraId="41EEEAE8" w14:textId="7EF98B14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0.0</w:t>
            </w:r>
          </w:p>
        </w:tc>
      </w:tr>
      <w:tr w:rsidR="00E211A1" w14:paraId="24663FEB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5F4A3C7B" w14:textId="465984FD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5B</w:t>
            </w:r>
          </w:p>
        </w:tc>
        <w:tc>
          <w:tcPr>
            <w:tcW w:w="1440" w:type="dxa"/>
            <w:vAlign w:val="bottom"/>
          </w:tcPr>
          <w:p w14:paraId="3DFF1B6B" w14:textId="734FA803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D05</w:t>
            </w:r>
          </w:p>
        </w:tc>
        <w:tc>
          <w:tcPr>
            <w:tcW w:w="2430" w:type="dxa"/>
            <w:vAlign w:val="bottom"/>
          </w:tcPr>
          <w:p w14:paraId="7ECB9E73" w14:textId="51ED6D94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648AA606" w14:textId="1C91B596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26.3</w:t>
            </w:r>
          </w:p>
        </w:tc>
        <w:tc>
          <w:tcPr>
            <w:tcW w:w="1525" w:type="dxa"/>
            <w:vAlign w:val="bottom"/>
          </w:tcPr>
          <w:p w14:paraId="361024F3" w14:textId="1CF007C6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20.7</w:t>
            </w:r>
          </w:p>
        </w:tc>
      </w:tr>
      <w:tr w:rsidR="00E211A1" w14:paraId="0667EF9B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04428DB9" w14:textId="3F66E6F6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6A</w:t>
            </w:r>
          </w:p>
        </w:tc>
        <w:tc>
          <w:tcPr>
            <w:tcW w:w="1440" w:type="dxa"/>
            <w:vAlign w:val="bottom"/>
          </w:tcPr>
          <w:p w14:paraId="0843A9F5" w14:textId="69B72F66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D01</w:t>
            </w:r>
          </w:p>
        </w:tc>
        <w:tc>
          <w:tcPr>
            <w:tcW w:w="2430" w:type="dxa"/>
            <w:vAlign w:val="bottom"/>
          </w:tcPr>
          <w:p w14:paraId="26DBD4E0" w14:textId="33A25990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5A826A0B" w14:textId="7652A64D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19.8</w:t>
            </w:r>
          </w:p>
        </w:tc>
        <w:tc>
          <w:tcPr>
            <w:tcW w:w="1525" w:type="dxa"/>
            <w:vAlign w:val="bottom"/>
          </w:tcPr>
          <w:p w14:paraId="582B0B93" w14:textId="5BC2D2A1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178.1</w:t>
            </w:r>
          </w:p>
        </w:tc>
      </w:tr>
      <w:tr w:rsidR="00E211A1" w14:paraId="690EAE42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29FE2E0A" w14:textId="5C1751AA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6A</w:t>
            </w:r>
          </w:p>
        </w:tc>
        <w:tc>
          <w:tcPr>
            <w:tcW w:w="1440" w:type="dxa"/>
            <w:vAlign w:val="bottom"/>
          </w:tcPr>
          <w:p w14:paraId="17390D9A" w14:textId="05A4C52C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D05</w:t>
            </w:r>
          </w:p>
        </w:tc>
        <w:tc>
          <w:tcPr>
            <w:tcW w:w="2430" w:type="dxa"/>
            <w:vAlign w:val="bottom"/>
          </w:tcPr>
          <w:p w14:paraId="02CB89DE" w14:textId="1D2CD75E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5574B09C" w14:textId="5C4EF555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12.2</w:t>
            </w:r>
          </w:p>
        </w:tc>
        <w:tc>
          <w:tcPr>
            <w:tcW w:w="1525" w:type="dxa"/>
            <w:vAlign w:val="bottom"/>
          </w:tcPr>
          <w:p w14:paraId="78A83BE5" w14:textId="5C26A2F5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16.1</w:t>
            </w:r>
          </w:p>
        </w:tc>
      </w:tr>
      <w:tr w:rsidR="00E211A1" w14:paraId="0E884F79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381DE987" w14:textId="51466C1E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6B</w:t>
            </w:r>
          </w:p>
        </w:tc>
        <w:tc>
          <w:tcPr>
            <w:tcW w:w="1440" w:type="dxa"/>
            <w:vAlign w:val="bottom"/>
          </w:tcPr>
          <w:p w14:paraId="6E94B9BB" w14:textId="15AE8FF2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D01</w:t>
            </w:r>
          </w:p>
        </w:tc>
        <w:tc>
          <w:tcPr>
            <w:tcW w:w="2430" w:type="dxa"/>
            <w:vAlign w:val="bottom"/>
          </w:tcPr>
          <w:p w14:paraId="5AA62508" w14:textId="64D4F09B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32E7858A" w14:textId="581F6544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7.8</w:t>
            </w:r>
          </w:p>
        </w:tc>
        <w:tc>
          <w:tcPr>
            <w:tcW w:w="1525" w:type="dxa"/>
            <w:vAlign w:val="bottom"/>
          </w:tcPr>
          <w:p w14:paraId="76FACC9B" w14:textId="477CBE50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136.6</w:t>
            </w:r>
          </w:p>
        </w:tc>
      </w:tr>
      <w:tr w:rsidR="00E211A1" w14:paraId="1920DA78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4A449F6D" w14:textId="179DF063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6B</w:t>
            </w:r>
          </w:p>
        </w:tc>
        <w:tc>
          <w:tcPr>
            <w:tcW w:w="1440" w:type="dxa"/>
            <w:vAlign w:val="bottom"/>
          </w:tcPr>
          <w:p w14:paraId="45A4F489" w14:textId="211BB9F8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D05</w:t>
            </w:r>
          </w:p>
        </w:tc>
        <w:tc>
          <w:tcPr>
            <w:tcW w:w="2430" w:type="dxa"/>
            <w:vAlign w:val="bottom"/>
          </w:tcPr>
          <w:p w14:paraId="644600BC" w14:textId="3FBA14D1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6C972BBF" w14:textId="60BD78D4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2.7</w:t>
            </w:r>
          </w:p>
        </w:tc>
        <w:tc>
          <w:tcPr>
            <w:tcW w:w="1525" w:type="dxa"/>
            <w:vAlign w:val="bottom"/>
          </w:tcPr>
          <w:p w14:paraId="7E763D76" w14:textId="5FD1543A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2.0</w:t>
            </w:r>
          </w:p>
        </w:tc>
      </w:tr>
      <w:tr w:rsidR="00E211A1" w14:paraId="77922104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13EF09EE" w14:textId="7C990E88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7A</w:t>
            </w:r>
          </w:p>
        </w:tc>
        <w:tc>
          <w:tcPr>
            <w:tcW w:w="1440" w:type="dxa"/>
            <w:vAlign w:val="bottom"/>
          </w:tcPr>
          <w:p w14:paraId="545CB272" w14:textId="16CF72F7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D01</w:t>
            </w:r>
          </w:p>
        </w:tc>
        <w:tc>
          <w:tcPr>
            <w:tcW w:w="2430" w:type="dxa"/>
            <w:vAlign w:val="bottom"/>
          </w:tcPr>
          <w:p w14:paraId="0336A818" w14:textId="2F7A3570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62DB4AAD" w14:textId="7E60DD01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180.0</w:t>
            </w:r>
          </w:p>
        </w:tc>
        <w:tc>
          <w:tcPr>
            <w:tcW w:w="1525" w:type="dxa"/>
            <w:vAlign w:val="bottom"/>
          </w:tcPr>
          <w:p w14:paraId="11CCC444" w14:textId="650B6EF7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169.9</w:t>
            </w:r>
          </w:p>
        </w:tc>
      </w:tr>
      <w:tr w:rsidR="00E211A1" w14:paraId="1AEDF9E7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003356F8" w14:textId="02ACE076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7A</w:t>
            </w:r>
          </w:p>
        </w:tc>
        <w:tc>
          <w:tcPr>
            <w:tcW w:w="1440" w:type="dxa"/>
            <w:vAlign w:val="bottom"/>
          </w:tcPr>
          <w:p w14:paraId="4C9C1B92" w14:textId="3D2BC378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D05</w:t>
            </w:r>
          </w:p>
        </w:tc>
        <w:tc>
          <w:tcPr>
            <w:tcW w:w="2430" w:type="dxa"/>
            <w:vAlign w:val="bottom"/>
          </w:tcPr>
          <w:p w14:paraId="1BDA81B7" w14:textId="52F699B4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28AF0AE5" w14:textId="59736754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5.2</w:t>
            </w:r>
          </w:p>
        </w:tc>
        <w:tc>
          <w:tcPr>
            <w:tcW w:w="1525" w:type="dxa"/>
            <w:vAlign w:val="bottom"/>
          </w:tcPr>
          <w:p w14:paraId="5E41BC9F" w14:textId="3B4FF2A8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10.3</w:t>
            </w:r>
          </w:p>
        </w:tc>
      </w:tr>
      <w:tr w:rsidR="00E211A1" w14:paraId="14442174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793288E6" w14:textId="051CFB84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7B</w:t>
            </w:r>
          </w:p>
        </w:tc>
        <w:tc>
          <w:tcPr>
            <w:tcW w:w="1440" w:type="dxa"/>
            <w:vAlign w:val="bottom"/>
          </w:tcPr>
          <w:p w14:paraId="22BAE0CF" w14:textId="43E99A52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D01</w:t>
            </w:r>
          </w:p>
        </w:tc>
        <w:tc>
          <w:tcPr>
            <w:tcW w:w="2430" w:type="dxa"/>
            <w:vAlign w:val="bottom"/>
          </w:tcPr>
          <w:p w14:paraId="764F2569" w14:textId="73D20B6F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555B2088" w14:textId="5C0DA4BF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180.0</w:t>
            </w:r>
          </w:p>
        </w:tc>
        <w:tc>
          <w:tcPr>
            <w:tcW w:w="1525" w:type="dxa"/>
            <w:vAlign w:val="bottom"/>
          </w:tcPr>
          <w:p w14:paraId="23FBF71F" w14:textId="12762428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167.4</w:t>
            </w:r>
          </w:p>
        </w:tc>
      </w:tr>
      <w:tr w:rsidR="00E211A1" w14:paraId="2359C5BB" w14:textId="77777777" w:rsidTr="00E211A1">
        <w:trPr>
          <w:trHeight w:val="288"/>
        </w:trPr>
        <w:tc>
          <w:tcPr>
            <w:tcW w:w="1615" w:type="dxa"/>
            <w:vAlign w:val="bottom"/>
          </w:tcPr>
          <w:p w14:paraId="4F88E1F8" w14:textId="5955D42B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7B</w:t>
            </w:r>
          </w:p>
        </w:tc>
        <w:tc>
          <w:tcPr>
            <w:tcW w:w="1440" w:type="dxa"/>
            <w:vAlign w:val="bottom"/>
          </w:tcPr>
          <w:p w14:paraId="5151BBD6" w14:textId="4CB953F5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D05</w:t>
            </w:r>
          </w:p>
        </w:tc>
        <w:tc>
          <w:tcPr>
            <w:tcW w:w="2430" w:type="dxa"/>
            <w:vAlign w:val="bottom"/>
          </w:tcPr>
          <w:p w14:paraId="479FEB4A" w14:textId="7CD6ABC7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3060" w:type="dxa"/>
            <w:vAlign w:val="bottom"/>
          </w:tcPr>
          <w:p w14:paraId="5D125AF6" w14:textId="5288DFF6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5.1</w:t>
            </w:r>
          </w:p>
        </w:tc>
        <w:tc>
          <w:tcPr>
            <w:tcW w:w="1525" w:type="dxa"/>
            <w:vAlign w:val="bottom"/>
          </w:tcPr>
          <w:p w14:paraId="24386A7B" w14:textId="6804C525" w:rsidR="00E211A1" w:rsidRDefault="00E211A1" w:rsidP="00E211A1">
            <w:pPr>
              <w:rPr>
                <w:rStyle w:val="Hyperlink"/>
                <w:rFonts w:ascii="Arial" w:hAnsi="Arial" w:cs="Arial"/>
                <w:color w:val="000000" w:themeColor="text1"/>
                <w:u w:val="none"/>
              </w:rPr>
            </w:pPr>
            <w:r>
              <w:rPr>
                <w:rFonts w:ascii="Aptos Narrow" w:hAnsi="Aptos Narrow"/>
                <w:color w:val="000000"/>
              </w:rPr>
              <w:t>12.5</w:t>
            </w:r>
          </w:p>
        </w:tc>
      </w:tr>
    </w:tbl>
    <w:p w14:paraId="5538CF51" w14:textId="4882F977" w:rsidR="00BE6706" w:rsidRPr="00910FCB" w:rsidRDefault="00056642" w:rsidP="00910FCB">
      <w:pPr>
        <w:spacing w:line="480" w:lineRule="auto"/>
        <w:rPr>
          <w:rFonts w:ascii="Arial" w:hAnsi="Arial" w:cs="Arial"/>
        </w:rPr>
      </w:pPr>
      <w:r w:rsidRPr="00056642">
        <w:rPr>
          <w:rStyle w:val="Hyperlink"/>
          <w:rFonts w:ascii="Arial" w:hAnsi="Arial" w:cs="Arial"/>
          <w:color w:val="000000" w:themeColor="text1"/>
          <w:u w:val="none"/>
        </w:rPr>
        <w:t>D01: Day 1. D05: Day 5</w:t>
      </w:r>
      <w:r>
        <w:rPr>
          <w:rStyle w:val="Hyperlink"/>
          <w:rFonts w:ascii="Arial" w:hAnsi="Arial" w:cs="Arial"/>
          <w:color w:val="000000" w:themeColor="text1"/>
          <w:u w:val="none"/>
        </w:rPr>
        <w:t>. IQR: interquartile rang</w:t>
      </w:r>
      <w:r w:rsidR="00910FCB">
        <w:rPr>
          <w:rStyle w:val="Hyperlink"/>
          <w:rFonts w:ascii="Arial" w:hAnsi="Arial" w:cs="Arial"/>
          <w:color w:val="000000" w:themeColor="text1"/>
          <w:u w:val="none"/>
        </w:rPr>
        <w:t>e.</w:t>
      </w:r>
      <w:r w:rsidR="00910FCB" w:rsidRPr="00910FCB">
        <w:rPr>
          <w:rFonts w:ascii="Arial" w:hAnsi="Arial" w:cs="Arial"/>
        </w:rPr>
        <w:t xml:space="preserve"> </w:t>
      </w:r>
    </w:p>
    <w:sectPr w:rsidR="00BE6706" w:rsidRPr="00910FCB" w:rsidSect="008F593E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6B"/>
    <w:rsid w:val="00021385"/>
    <w:rsid w:val="00022046"/>
    <w:rsid w:val="0002275F"/>
    <w:rsid w:val="00030E36"/>
    <w:rsid w:val="0003171E"/>
    <w:rsid w:val="00031E7F"/>
    <w:rsid w:val="00032DF3"/>
    <w:rsid w:val="00041596"/>
    <w:rsid w:val="00044E71"/>
    <w:rsid w:val="000539C0"/>
    <w:rsid w:val="00056642"/>
    <w:rsid w:val="000700CA"/>
    <w:rsid w:val="00072936"/>
    <w:rsid w:val="000742A8"/>
    <w:rsid w:val="000913D2"/>
    <w:rsid w:val="00094E5A"/>
    <w:rsid w:val="000955B4"/>
    <w:rsid w:val="00097751"/>
    <w:rsid w:val="000B1B9C"/>
    <w:rsid w:val="000B345F"/>
    <w:rsid w:val="000B3E07"/>
    <w:rsid w:val="000B5979"/>
    <w:rsid w:val="000B5D12"/>
    <w:rsid w:val="000D068A"/>
    <w:rsid w:val="000D2F03"/>
    <w:rsid w:val="000E570C"/>
    <w:rsid w:val="000F1DAE"/>
    <w:rsid w:val="000F2EBE"/>
    <w:rsid w:val="000F4280"/>
    <w:rsid w:val="000F528D"/>
    <w:rsid w:val="0010411E"/>
    <w:rsid w:val="001067B7"/>
    <w:rsid w:val="001077F1"/>
    <w:rsid w:val="00111AB5"/>
    <w:rsid w:val="001168DC"/>
    <w:rsid w:val="00117721"/>
    <w:rsid w:val="001250D9"/>
    <w:rsid w:val="0013424B"/>
    <w:rsid w:val="00134B73"/>
    <w:rsid w:val="001446A0"/>
    <w:rsid w:val="001446A4"/>
    <w:rsid w:val="0016179A"/>
    <w:rsid w:val="00161C5F"/>
    <w:rsid w:val="0016689C"/>
    <w:rsid w:val="00172BE8"/>
    <w:rsid w:val="00175327"/>
    <w:rsid w:val="00190D50"/>
    <w:rsid w:val="0019586C"/>
    <w:rsid w:val="001A1A8A"/>
    <w:rsid w:val="001C038B"/>
    <w:rsid w:val="001C2352"/>
    <w:rsid w:val="001C7AD2"/>
    <w:rsid w:val="001C7CD7"/>
    <w:rsid w:val="001D089D"/>
    <w:rsid w:val="001D4FD9"/>
    <w:rsid w:val="001D76CC"/>
    <w:rsid w:val="001E1E00"/>
    <w:rsid w:val="001E6DDA"/>
    <w:rsid w:val="001F6028"/>
    <w:rsid w:val="001F7347"/>
    <w:rsid w:val="00203F06"/>
    <w:rsid w:val="002370AD"/>
    <w:rsid w:val="002452CE"/>
    <w:rsid w:val="002475E8"/>
    <w:rsid w:val="002661F8"/>
    <w:rsid w:val="00274E1B"/>
    <w:rsid w:val="00281EF1"/>
    <w:rsid w:val="00286A41"/>
    <w:rsid w:val="00292984"/>
    <w:rsid w:val="002A2FE8"/>
    <w:rsid w:val="002B13D8"/>
    <w:rsid w:val="002C2E63"/>
    <w:rsid w:val="002D06F0"/>
    <w:rsid w:val="002D3886"/>
    <w:rsid w:val="0031343C"/>
    <w:rsid w:val="00324BE9"/>
    <w:rsid w:val="00334639"/>
    <w:rsid w:val="00335B29"/>
    <w:rsid w:val="0034152A"/>
    <w:rsid w:val="00346B88"/>
    <w:rsid w:val="003708D5"/>
    <w:rsid w:val="00377E94"/>
    <w:rsid w:val="00383D06"/>
    <w:rsid w:val="00383EE2"/>
    <w:rsid w:val="00385197"/>
    <w:rsid w:val="0039092E"/>
    <w:rsid w:val="00395C91"/>
    <w:rsid w:val="003A619B"/>
    <w:rsid w:val="003B19BA"/>
    <w:rsid w:val="003C7A33"/>
    <w:rsid w:val="003C7C5E"/>
    <w:rsid w:val="003D007B"/>
    <w:rsid w:val="003D1966"/>
    <w:rsid w:val="003D2472"/>
    <w:rsid w:val="003D4481"/>
    <w:rsid w:val="003E4704"/>
    <w:rsid w:val="003F2652"/>
    <w:rsid w:val="003F7AE9"/>
    <w:rsid w:val="0041479C"/>
    <w:rsid w:val="00414BD3"/>
    <w:rsid w:val="00422227"/>
    <w:rsid w:val="00427673"/>
    <w:rsid w:val="0043195D"/>
    <w:rsid w:val="00431CA4"/>
    <w:rsid w:val="00437D95"/>
    <w:rsid w:val="0044351E"/>
    <w:rsid w:val="00445026"/>
    <w:rsid w:val="00452941"/>
    <w:rsid w:val="00481677"/>
    <w:rsid w:val="004839A5"/>
    <w:rsid w:val="00484733"/>
    <w:rsid w:val="004A0066"/>
    <w:rsid w:val="004A6FEB"/>
    <w:rsid w:val="004B5845"/>
    <w:rsid w:val="004F276B"/>
    <w:rsid w:val="004F3F49"/>
    <w:rsid w:val="004F7FA4"/>
    <w:rsid w:val="00500C0F"/>
    <w:rsid w:val="00501597"/>
    <w:rsid w:val="00502F8A"/>
    <w:rsid w:val="00505AFD"/>
    <w:rsid w:val="00510C88"/>
    <w:rsid w:val="00514B22"/>
    <w:rsid w:val="00531CE0"/>
    <w:rsid w:val="00534226"/>
    <w:rsid w:val="0053707D"/>
    <w:rsid w:val="00542172"/>
    <w:rsid w:val="00545F6A"/>
    <w:rsid w:val="00551324"/>
    <w:rsid w:val="00577AB8"/>
    <w:rsid w:val="00580438"/>
    <w:rsid w:val="00586CB3"/>
    <w:rsid w:val="0058762C"/>
    <w:rsid w:val="00590D68"/>
    <w:rsid w:val="00593865"/>
    <w:rsid w:val="005A6E29"/>
    <w:rsid w:val="005B6C5B"/>
    <w:rsid w:val="005C39B6"/>
    <w:rsid w:val="005C48A8"/>
    <w:rsid w:val="005C7BCB"/>
    <w:rsid w:val="005D66F1"/>
    <w:rsid w:val="005F0744"/>
    <w:rsid w:val="005F74DB"/>
    <w:rsid w:val="006034E2"/>
    <w:rsid w:val="006145E9"/>
    <w:rsid w:val="0061503A"/>
    <w:rsid w:val="00632757"/>
    <w:rsid w:val="006354AB"/>
    <w:rsid w:val="00642666"/>
    <w:rsid w:val="00644C69"/>
    <w:rsid w:val="00647CA4"/>
    <w:rsid w:val="00647EF3"/>
    <w:rsid w:val="00650585"/>
    <w:rsid w:val="006750B1"/>
    <w:rsid w:val="00680228"/>
    <w:rsid w:val="00683F14"/>
    <w:rsid w:val="00684A81"/>
    <w:rsid w:val="00685357"/>
    <w:rsid w:val="00692343"/>
    <w:rsid w:val="00696878"/>
    <w:rsid w:val="0069692B"/>
    <w:rsid w:val="006A7B88"/>
    <w:rsid w:val="006B203E"/>
    <w:rsid w:val="006C4534"/>
    <w:rsid w:val="006C7B73"/>
    <w:rsid w:val="006D36F7"/>
    <w:rsid w:val="006D3910"/>
    <w:rsid w:val="006E27AE"/>
    <w:rsid w:val="006E6C72"/>
    <w:rsid w:val="006F1840"/>
    <w:rsid w:val="006F6B07"/>
    <w:rsid w:val="00706471"/>
    <w:rsid w:val="0071123B"/>
    <w:rsid w:val="00727377"/>
    <w:rsid w:val="007273E1"/>
    <w:rsid w:val="00730F21"/>
    <w:rsid w:val="007336FB"/>
    <w:rsid w:val="00734CF8"/>
    <w:rsid w:val="00736329"/>
    <w:rsid w:val="0074494D"/>
    <w:rsid w:val="007520A7"/>
    <w:rsid w:val="00752BC8"/>
    <w:rsid w:val="00761EA6"/>
    <w:rsid w:val="00765C8F"/>
    <w:rsid w:val="00781D6A"/>
    <w:rsid w:val="00792D72"/>
    <w:rsid w:val="007A1871"/>
    <w:rsid w:val="007A3F1D"/>
    <w:rsid w:val="007A4EA1"/>
    <w:rsid w:val="007B42FA"/>
    <w:rsid w:val="007C474E"/>
    <w:rsid w:val="007D103B"/>
    <w:rsid w:val="007E0F12"/>
    <w:rsid w:val="007E2E39"/>
    <w:rsid w:val="007E523D"/>
    <w:rsid w:val="007F2587"/>
    <w:rsid w:val="007F7307"/>
    <w:rsid w:val="00810231"/>
    <w:rsid w:val="00810414"/>
    <w:rsid w:val="00841F22"/>
    <w:rsid w:val="00843F7F"/>
    <w:rsid w:val="008467BE"/>
    <w:rsid w:val="00846E4C"/>
    <w:rsid w:val="008631DB"/>
    <w:rsid w:val="00870DB2"/>
    <w:rsid w:val="0087528C"/>
    <w:rsid w:val="00892D2D"/>
    <w:rsid w:val="0089310E"/>
    <w:rsid w:val="0089349F"/>
    <w:rsid w:val="00897DC6"/>
    <w:rsid w:val="008A7C48"/>
    <w:rsid w:val="008B405C"/>
    <w:rsid w:val="008B4E69"/>
    <w:rsid w:val="008C2C1A"/>
    <w:rsid w:val="008F1D56"/>
    <w:rsid w:val="008F323C"/>
    <w:rsid w:val="008F5638"/>
    <w:rsid w:val="008F593E"/>
    <w:rsid w:val="0091068C"/>
    <w:rsid w:val="00910697"/>
    <w:rsid w:val="00910FCB"/>
    <w:rsid w:val="00915FB8"/>
    <w:rsid w:val="00917962"/>
    <w:rsid w:val="00917B5D"/>
    <w:rsid w:val="0094092B"/>
    <w:rsid w:val="009412CE"/>
    <w:rsid w:val="0094409A"/>
    <w:rsid w:val="009542A6"/>
    <w:rsid w:val="00964A20"/>
    <w:rsid w:val="009668C0"/>
    <w:rsid w:val="00970F1F"/>
    <w:rsid w:val="0097281B"/>
    <w:rsid w:val="009729EA"/>
    <w:rsid w:val="00982B82"/>
    <w:rsid w:val="00987D20"/>
    <w:rsid w:val="009978DC"/>
    <w:rsid w:val="009A415E"/>
    <w:rsid w:val="009A6F91"/>
    <w:rsid w:val="009B333A"/>
    <w:rsid w:val="009B47D0"/>
    <w:rsid w:val="009B5255"/>
    <w:rsid w:val="009C02E8"/>
    <w:rsid w:val="009C1BC9"/>
    <w:rsid w:val="009D524F"/>
    <w:rsid w:val="009D5D24"/>
    <w:rsid w:val="009E2F75"/>
    <w:rsid w:val="009E7843"/>
    <w:rsid w:val="009F2A47"/>
    <w:rsid w:val="009F6161"/>
    <w:rsid w:val="009F6187"/>
    <w:rsid w:val="00A16062"/>
    <w:rsid w:val="00A231D2"/>
    <w:rsid w:val="00A256B2"/>
    <w:rsid w:val="00A2677F"/>
    <w:rsid w:val="00A36DED"/>
    <w:rsid w:val="00A44B6C"/>
    <w:rsid w:val="00A45932"/>
    <w:rsid w:val="00A673B4"/>
    <w:rsid w:val="00A72A54"/>
    <w:rsid w:val="00A72BD9"/>
    <w:rsid w:val="00A75E92"/>
    <w:rsid w:val="00A7634B"/>
    <w:rsid w:val="00A9204E"/>
    <w:rsid w:val="00AB14FC"/>
    <w:rsid w:val="00AB171D"/>
    <w:rsid w:val="00AD10A6"/>
    <w:rsid w:val="00AF63A9"/>
    <w:rsid w:val="00AF6D18"/>
    <w:rsid w:val="00B0294F"/>
    <w:rsid w:val="00B0426C"/>
    <w:rsid w:val="00B11E50"/>
    <w:rsid w:val="00B20A00"/>
    <w:rsid w:val="00B20DEB"/>
    <w:rsid w:val="00B23698"/>
    <w:rsid w:val="00B27AAA"/>
    <w:rsid w:val="00B43241"/>
    <w:rsid w:val="00B457F6"/>
    <w:rsid w:val="00B46229"/>
    <w:rsid w:val="00B54FF5"/>
    <w:rsid w:val="00B7438F"/>
    <w:rsid w:val="00B751AE"/>
    <w:rsid w:val="00B94647"/>
    <w:rsid w:val="00B94C69"/>
    <w:rsid w:val="00BA06B0"/>
    <w:rsid w:val="00BA08F2"/>
    <w:rsid w:val="00BA38E0"/>
    <w:rsid w:val="00BB2EA9"/>
    <w:rsid w:val="00BB3704"/>
    <w:rsid w:val="00BC7502"/>
    <w:rsid w:val="00BD17E7"/>
    <w:rsid w:val="00BD279B"/>
    <w:rsid w:val="00BD68FC"/>
    <w:rsid w:val="00BE1BBF"/>
    <w:rsid w:val="00BE2859"/>
    <w:rsid w:val="00BE34A5"/>
    <w:rsid w:val="00BE6706"/>
    <w:rsid w:val="00BE7A9E"/>
    <w:rsid w:val="00C23DB5"/>
    <w:rsid w:val="00C2756B"/>
    <w:rsid w:val="00C52145"/>
    <w:rsid w:val="00C56C3B"/>
    <w:rsid w:val="00C56E11"/>
    <w:rsid w:val="00C63CBA"/>
    <w:rsid w:val="00C67141"/>
    <w:rsid w:val="00C72233"/>
    <w:rsid w:val="00C72245"/>
    <w:rsid w:val="00C7233B"/>
    <w:rsid w:val="00C82B56"/>
    <w:rsid w:val="00C87185"/>
    <w:rsid w:val="00C93205"/>
    <w:rsid w:val="00C95694"/>
    <w:rsid w:val="00CA01E3"/>
    <w:rsid w:val="00CA71FE"/>
    <w:rsid w:val="00CA7391"/>
    <w:rsid w:val="00CB0A9F"/>
    <w:rsid w:val="00CB5149"/>
    <w:rsid w:val="00CB6C6B"/>
    <w:rsid w:val="00CB70CD"/>
    <w:rsid w:val="00CB74D7"/>
    <w:rsid w:val="00CC5950"/>
    <w:rsid w:val="00CC7177"/>
    <w:rsid w:val="00CD1224"/>
    <w:rsid w:val="00CD5CE1"/>
    <w:rsid w:val="00CF5790"/>
    <w:rsid w:val="00D10562"/>
    <w:rsid w:val="00D153AF"/>
    <w:rsid w:val="00D31B4E"/>
    <w:rsid w:val="00D31C6E"/>
    <w:rsid w:val="00D3683D"/>
    <w:rsid w:val="00D435AC"/>
    <w:rsid w:val="00D50574"/>
    <w:rsid w:val="00D53488"/>
    <w:rsid w:val="00D55801"/>
    <w:rsid w:val="00D578F0"/>
    <w:rsid w:val="00D609F3"/>
    <w:rsid w:val="00D6402C"/>
    <w:rsid w:val="00D81B93"/>
    <w:rsid w:val="00D859A5"/>
    <w:rsid w:val="00D879B3"/>
    <w:rsid w:val="00DC1A54"/>
    <w:rsid w:val="00DC1A79"/>
    <w:rsid w:val="00DC59DA"/>
    <w:rsid w:val="00DC6FC6"/>
    <w:rsid w:val="00DD4B01"/>
    <w:rsid w:val="00DE1529"/>
    <w:rsid w:val="00DE2C7F"/>
    <w:rsid w:val="00DE393B"/>
    <w:rsid w:val="00DE4064"/>
    <w:rsid w:val="00DF509C"/>
    <w:rsid w:val="00DF5B92"/>
    <w:rsid w:val="00DF6B41"/>
    <w:rsid w:val="00E00D18"/>
    <w:rsid w:val="00E04D59"/>
    <w:rsid w:val="00E10115"/>
    <w:rsid w:val="00E11E64"/>
    <w:rsid w:val="00E20270"/>
    <w:rsid w:val="00E211A1"/>
    <w:rsid w:val="00E51079"/>
    <w:rsid w:val="00E55A14"/>
    <w:rsid w:val="00E55C34"/>
    <w:rsid w:val="00E6123C"/>
    <w:rsid w:val="00E70B05"/>
    <w:rsid w:val="00E75F45"/>
    <w:rsid w:val="00E8371A"/>
    <w:rsid w:val="00EB12AB"/>
    <w:rsid w:val="00EC7ACE"/>
    <w:rsid w:val="00ED1FB2"/>
    <w:rsid w:val="00ED23AE"/>
    <w:rsid w:val="00EE3E70"/>
    <w:rsid w:val="00EE79C6"/>
    <w:rsid w:val="00F02490"/>
    <w:rsid w:val="00F06201"/>
    <w:rsid w:val="00F06DC1"/>
    <w:rsid w:val="00F15D0A"/>
    <w:rsid w:val="00F220E9"/>
    <w:rsid w:val="00F36BC7"/>
    <w:rsid w:val="00F54964"/>
    <w:rsid w:val="00F561D2"/>
    <w:rsid w:val="00F605D7"/>
    <w:rsid w:val="00F61060"/>
    <w:rsid w:val="00F6658D"/>
    <w:rsid w:val="00F72E27"/>
    <w:rsid w:val="00F943B0"/>
    <w:rsid w:val="00FA191C"/>
    <w:rsid w:val="00FA52D4"/>
    <w:rsid w:val="00FB18FF"/>
    <w:rsid w:val="00FB6FD7"/>
    <w:rsid w:val="00FC71AE"/>
    <w:rsid w:val="00FD326D"/>
    <w:rsid w:val="00FD7DB3"/>
    <w:rsid w:val="00FE5C22"/>
    <w:rsid w:val="00FF2C1F"/>
    <w:rsid w:val="00FF46BA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11DE3"/>
  <w15:chartTrackingRefBased/>
  <w15:docId w15:val="{9CC3019A-BFC0-4645-A6CE-6CB183574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6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7DB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6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andn</dc:creator>
  <cp:keywords/>
  <dc:description/>
  <cp:lastModifiedBy>Dang Do, An (NIH/NICHD) [E]</cp:lastModifiedBy>
  <cp:revision>3</cp:revision>
  <dcterms:created xsi:type="dcterms:W3CDTF">2025-12-02T01:06:00Z</dcterms:created>
  <dcterms:modified xsi:type="dcterms:W3CDTF">2025-12-02T01:08:00Z</dcterms:modified>
</cp:coreProperties>
</file>