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33591" w14:textId="77777777" w:rsidR="0008513C" w:rsidRPr="00241265" w:rsidRDefault="0008513C" w:rsidP="0008513C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b/>
          <w:lang w:val="en-GB"/>
        </w:rPr>
      </w:pPr>
      <w:r>
        <w:rPr>
          <w:rFonts w:ascii="Times New Roman" w:eastAsia="Times New Roman" w:hAnsi="Times New Roman" w:cs="Times New Roman"/>
          <w:b/>
          <w:lang w:val="en-GB"/>
        </w:rPr>
        <w:t>Supplementary Table 1: Range of clinical expertise used to Co-develop the best practice guidelines.</w:t>
      </w:r>
    </w:p>
    <w:p w14:paraId="1CAAC21C" w14:textId="77777777" w:rsidR="0008513C" w:rsidRPr="00241265" w:rsidRDefault="0008513C" w:rsidP="0008513C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lang w:val="en-GB"/>
        </w:rPr>
      </w:pPr>
      <w:r>
        <w:rPr>
          <w:rFonts w:ascii="Times New Roman" w:eastAsia="Times New Roman" w:hAnsi="Times New Roman" w:cs="Times New Roman"/>
          <w:lang w:val="en-GB"/>
        </w:rPr>
        <w:t xml:space="preserve"> </w:t>
      </w:r>
    </w:p>
    <w:tbl>
      <w:tblPr>
        <w:tblW w:w="86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675"/>
        <w:gridCol w:w="4995"/>
      </w:tblGrid>
      <w:tr w:rsidR="0008513C" w:rsidRPr="00241265" w14:paraId="31E962AA" w14:textId="77777777" w:rsidTr="00BC78D1">
        <w:trPr>
          <w:trHeight w:val="1260"/>
        </w:trPr>
        <w:tc>
          <w:tcPr>
            <w:tcW w:w="3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E57C1E" w14:textId="77777777" w:rsidR="0008513C" w:rsidRPr="00241265" w:rsidRDefault="0008513C" w:rsidP="00BC78D1">
            <w:pPr>
              <w:spacing w:before="240" w:after="240" w:line="360" w:lineRule="auto"/>
              <w:ind w:left="100"/>
              <w:jc w:val="both"/>
              <w:rPr>
                <w:rFonts w:ascii="Times New Roman" w:eastAsia="Times New Roman" w:hAnsi="Times New Roman" w:cs="Times New Roman"/>
                <w:b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lang w:val="en-GB"/>
              </w:rPr>
              <w:t>Speciality</w:t>
            </w:r>
          </w:p>
        </w:tc>
        <w:tc>
          <w:tcPr>
            <w:tcW w:w="499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D783D5" w14:textId="77777777" w:rsidR="0008513C" w:rsidRPr="00241265" w:rsidRDefault="0008513C" w:rsidP="00BC78D1">
            <w:pPr>
              <w:spacing w:before="240" w:line="360" w:lineRule="auto"/>
              <w:ind w:left="100"/>
              <w:jc w:val="both"/>
              <w:rPr>
                <w:rFonts w:ascii="Times New Roman" w:eastAsia="Times New Roman" w:hAnsi="Times New Roman" w:cs="Times New Roman"/>
                <w:b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lang w:val="en-GB"/>
              </w:rPr>
              <w:t>Membership</w:t>
            </w:r>
            <w:r>
              <w:rPr>
                <w:rFonts w:ascii="Times New Roman" w:eastAsia="Times New Roman" w:hAnsi="Times New Roman" w:cs="Times New Roman"/>
                <w:b/>
                <w:lang w:val="en-GB"/>
              </w:rPr>
              <w:br/>
              <w:t xml:space="preserve"> (Medical advisory Board (MAB), External Advisor)</w:t>
            </w:r>
          </w:p>
        </w:tc>
      </w:tr>
      <w:tr w:rsidR="0008513C" w:rsidRPr="00241265" w14:paraId="5D92BA21" w14:textId="77777777" w:rsidTr="00BC78D1">
        <w:trPr>
          <w:trHeight w:val="525"/>
        </w:trPr>
        <w:tc>
          <w:tcPr>
            <w:tcW w:w="367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7AD6E4" w14:textId="77777777" w:rsidR="0008513C" w:rsidRPr="00241265" w:rsidRDefault="0008513C" w:rsidP="00BC78D1">
            <w:pPr>
              <w:spacing w:before="240" w:line="360" w:lineRule="auto"/>
              <w:ind w:left="10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color w:val="000000"/>
              </w:rPr>
              <w:t>Adult Endocrinology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92DF71" w14:textId="77777777" w:rsidR="0008513C" w:rsidRPr="00241265" w:rsidRDefault="0008513C" w:rsidP="00BC78D1">
            <w:pPr>
              <w:spacing w:before="240" w:line="360" w:lineRule="auto"/>
              <w:ind w:left="10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color w:val="000000"/>
              </w:rPr>
              <w:t>MAB</w:t>
            </w:r>
          </w:p>
        </w:tc>
      </w:tr>
      <w:tr w:rsidR="0008513C" w:rsidRPr="00241265" w14:paraId="089B1700" w14:textId="77777777" w:rsidTr="00BC78D1">
        <w:trPr>
          <w:trHeight w:val="525"/>
        </w:trPr>
        <w:tc>
          <w:tcPr>
            <w:tcW w:w="367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FB7A26" w14:textId="77777777" w:rsidR="0008513C" w:rsidRPr="00241265" w:rsidRDefault="0008513C" w:rsidP="00BC78D1">
            <w:pPr>
              <w:spacing w:before="240" w:line="360" w:lineRule="auto"/>
              <w:ind w:left="10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color w:val="000000"/>
              </w:rPr>
              <w:t>Adult rheumatology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89EECE" w14:textId="77777777" w:rsidR="0008513C" w:rsidRPr="00241265" w:rsidRDefault="0008513C" w:rsidP="00BC78D1">
            <w:pPr>
              <w:spacing w:before="240" w:line="360" w:lineRule="auto"/>
              <w:ind w:left="10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color w:val="000000"/>
              </w:rPr>
              <w:t>MAB</w:t>
            </w:r>
          </w:p>
        </w:tc>
      </w:tr>
      <w:tr w:rsidR="0008513C" w:rsidRPr="00241265" w14:paraId="40104CE8" w14:textId="77777777" w:rsidTr="00BC78D1">
        <w:trPr>
          <w:trHeight w:val="525"/>
        </w:trPr>
        <w:tc>
          <w:tcPr>
            <w:tcW w:w="367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CE1D63" w14:textId="77777777" w:rsidR="0008513C" w:rsidRPr="00241265" w:rsidRDefault="0008513C" w:rsidP="00BC78D1">
            <w:pPr>
              <w:spacing w:before="240" w:line="360" w:lineRule="auto"/>
              <w:ind w:left="10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color w:val="000000"/>
              </w:rPr>
              <w:t>Brittle Bone Society (BBS) committee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4A3642" w14:textId="77777777" w:rsidR="0008513C" w:rsidRPr="00241265" w:rsidRDefault="0008513C" w:rsidP="00BC78D1">
            <w:pPr>
              <w:spacing w:before="240" w:line="360" w:lineRule="auto"/>
              <w:ind w:left="10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color w:val="000000"/>
              </w:rPr>
              <w:t>MAB</w:t>
            </w:r>
          </w:p>
        </w:tc>
      </w:tr>
      <w:tr w:rsidR="0008513C" w:rsidRPr="00241265" w14:paraId="472AF655" w14:textId="77777777" w:rsidTr="00BC78D1">
        <w:trPr>
          <w:trHeight w:val="525"/>
        </w:trPr>
        <w:tc>
          <w:tcPr>
            <w:tcW w:w="367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632C55" w14:textId="77777777" w:rsidR="0008513C" w:rsidRPr="00241265" w:rsidRDefault="0008513C" w:rsidP="00BC78D1">
            <w:pPr>
              <w:spacing w:before="240" w:line="360" w:lineRule="auto"/>
              <w:ind w:left="10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color w:val="000000"/>
              </w:rPr>
              <w:t>Child rheumatology/Pain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A8A0BC" w14:textId="77777777" w:rsidR="0008513C" w:rsidRPr="00241265" w:rsidRDefault="0008513C" w:rsidP="00BC78D1">
            <w:pPr>
              <w:spacing w:before="240" w:line="360" w:lineRule="auto"/>
              <w:ind w:left="10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color w:val="000000"/>
              </w:rPr>
              <w:t>External Advisor</w:t>
            </w:r>
          </w:p>
        </w:tc>
      </w:tr>
      <w:tr w:rsidR="0008513C" w:rsidRPr="00241265" w14:paraId="4A7970EB" w14:textId="77777777" w:rsidTr="00BC78D1">
        <w:trPr>
          <w:trHeight w:val="525"/>
        </w:trPr>
        <w:tc>
          <w:tcPr>
            <w:tcW w:w="367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38F0E5" w14:textId="77777777" w:rsidR="0008513C" w:rsidRPr="00241265" w:rsidRDefault="0008513C" w:rsidP="00BC78D1">
            <w:pPr>
              <w:spacing w:before="240" w:line="360" w:lineRule="auto"/>
              <w:ind w:left="10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color w:val="000000"/>
              </w:rPr>
              <w:t>ENT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7E6F1C" w14:textId="77777777" w:rsidR="0008513C" w:rsidRPr="00241265" w:rsidRDefault="0008513C" w:rsidP="00BC78D1">
            <w:pPr>
              <w:spacing w:before="240" w:line="360" w:lineRule="auto"/>
              <w:ind w:left="10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color w:val="000000"/>
              </w:rPr>
              <w:t>External Advisor</w:t>
            </w:r>
          </w:p>
        </w:tc>
      </w:tr>
      <w:tr w:rsidR="0008513C" w:rsidRPr="00241265" w14:paraId="247E4F1F" w14:textId="77777777" w:rsidTr="00BC78D1">
        <w:trPr>
          <w:trHeight w:val="525"/>
        </w:trPr>
        <w:tc>
          <w:tcPr>
            <w:tcW w:w="367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EDC8DB" w14:textId="77777777" w:rsidR="0008513C" w:rsidRPr="00241265" w:rsidRDefault="0008513C" w:rsidP="00BC78D1">
            <w:pPr>
              <w:spacing w:before="240" w:line="360" w:lineRule="auto"/>
              <w:ind w:left="10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color w:val="000000"/>
              </w:rPr>
              <w:t>Genetics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3F3919" w14:textId="77777777" w:rsidR="0008513C" w:rsidRPr="00241265" w:rsidRDefault="0008513C" w:rsidP="00BC78D1">
            <w:pPr>
              <w:spacing w:before="240" w:line="360" w:lineRule="auto"/>
              <w:ind w:left="10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color w:val="000000"/>
              </w:rPr>
              <w:t>MAB</w:t>
            </w:r>
          </w:p>
        </w:tc>
      </w:tr>
      <w:tr w:rsidR="0008513C" w:rsidRPr="00241265" w14:paraId="37CE2474" w14:textId="77777777" w:rsidTr="00BC78D1">
        <w:trPr>
          <w:trHeight w:val="525"/>
        </w:trPr>
        <w:tc>
          <w:tcPr>
            <w:tcW w:w="367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AE2657" w14:textId="77777777" w:rsidR="0008513C" w:rsidRPr="00241265" w:rsidRDefault="0008513C" w:rsidP="00BC78D1">
            <w:pPr>
              <w:spacing w:before="240"/>
              <w:ind w:left="10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color w:val="000000"/>
              </w:rPr>
              <w:t>Metabolic bone disease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01956B" w14:textId="77777777" w:rsidR="0008513C" w:rsidRPr="00241265" w:rsidRDefault="0008513C" w:rsidP="00BC78D1">
            <w:pPr>
              <w:spacing w:before="240" w:line="360" w:lineRule="auto"/>
              <w:ind w:left="10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color w:val="000000"/>
              </w:rPr>
              <w:t>MAB</w:t>
            </w:r>
          </w:p>
        </w:tc>
      </w:tr>
      <w:tr w:rsidR="0008513C" w:rsidRPr="00241265" w14:paraId="186066C4" w14:textId="77777777" w:rsidTr="00BC78D1">
        <w:trPr>
          <w:trHeight w:val="525"/>
        </w:trPr>
        <w:tc>
          <w:tcPr>
            <w:tcW w:w="367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595645" w14:textId="77777777" w:rsidR="0008513C" w:rsidRPr="00241265" w:rsidRDefault="0008513C" w:rsidP="00BC78D1">
            <w:pPr>
              <w:spacing w:before="240"/>
              <w:ind w:left="10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color w:val="000000"/>
              </w:rPr>
              <w:t>Neurosurgery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4F96FE" w14:textId="77777777" w:rsidR="0008513C" w:rsidRPr="00241265" w:rsidRDefault="0008513C" w:rsidP="00BC78D1">
            <w:pPr>
              <w:spacing w:before="240" w:line="360" w:lineRule="auto"/>
              <w:ind w:left="10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color w:val="000000"/>
              </w:rPr>
              <w:t>External Advisor</w:t>
            </w:r>
          </w:p>
        </w:tc>
      </w:tr>
      <w:tr w:rsidR="0008513C" w:rsidRPr="00241265" w14:paraId="11EF4885" w14:textId="77777777" w:rsidTr="00BC78D1">
        <w:trPr>
          <w:trHeight w:val="525"/>
        </w:trPr>
        <w:tc>
          <w:tcPr>
            <w:tcW w:w="367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533489" w14:textId="77777777" w:rsidR="0008513C" w:rsidRPr="00241265" w:rsidRDefault="0008513C" w:rsidP="00BC78D1">
            <w:pPr>
              <w:spacing w:before="240"/>
              <w:ind w:left="10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color w:val="000000"/>
              </w:rPr>
              <w:t>Occupational therapy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13429D" w14:textId="77777777" w:rsidR="0008513C" w:rsidRPr="00241265" w:rsidRDefault="0008513C" w:rsidP="00BC78D1">
            <w:pPr>
              <w:spacing w:before="240" w:line="360" w:lineRule="auto"/>
              <w:ind w:left="10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color w:val="000000"/>
              </w:rPr>
              <w:t>MAB</w:t>
            </w:r>
          </w:p>
        </w:tc>
      </w:tr>
      <w:tr w:rsidR="0008513C" w:rsidRPr="00241265" w14:paraId="6D70404B" w14:textId="77777777" w:rsidTr="00BC78D1">
        <w:trPr>
          <w:trHeight w:val="525"/>
        </w:trPr>
        <w:tc>
          <w:tcPr>
            <w:tcW w:w="367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BDD4BC" w14:textId="77777777" w:rsidR="0008513C" w:rsidRPr="00241265" w:rsidRDefault="0008513C" w:rsidP="00BC78D1">
            <w:pPr>
              <w:spacing w:before="240"/>
              <w:ind w:left="10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proofErr w:type="spellStart"/>
            <w:r>
              <w:rPr>
                <w:color w:val="000000"/>
              </w:rPr>
              <w:t>Paediatric</w:t>
            </w:r>
            <w:proofErr w:type="spellEnd"/>
            <w:r>
              <w:rPr>
                <w:color w:val="000000"/>
              </w:rPr>
              <w:t xml:space="preserve"> Dentistry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96EF89" w14:textId="77777777" w:rsidR="0008513C" w:rsidRPr="00241265" w:rsidRDefault="0008513C" w:rsidP="00BC78D1">
            <w:pPr>
              <w:spacing w:before="240" w:line="360" w:lineRule="auto"/>
              <w:ind w:left="10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color w:val="000000"/>
              </w:rPr>
              <w:t>MAB</w:t>
            </w:r>
          </w:p>
        </w:tc>
      </w:tr>
      <w:tr w:rsidR="0008513C" w:rsidRPr="00241265" w14:paraId="518D0247" w14:textId="77777777" w:rsidTr="00BC78D1">
        <w:trPr>
          <w:trHeight w:val="525"/>
        </w:trPr>
        <w:tc>
          <w:tcPr>
            <w:tcW w:w="367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5F822C" w14:textId="77777777" w:rsidR="0008513C" w:rsidRPr="00241265" w:rsidRDefault="0008513C" w:rsidP="00BC78D1">
            <w:pPr>
              <w:spacing w:before="240"/>
              <w:ind w:left="10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color w:val="000000"/>
              </w:rPr>
              <w:t>Patient representative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118E4E" w14:textId="77777777" w:rsidR="0008513C" w:rsidRPr="00241265" w:rsidRDefault="0008513C" w:rsidP="00BC78D1">
            <w:pPr>
              <w:spacing w:before="240" w:line="360" w:lineRule="auto"/>
              <w:ind w:left="10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color w:val="000000"/>
              </w:rPr>
              <w:t>MAB</w:t>
            </w:r>
          </w:p>
        </w:tc>
      </w:tr>
      <w:tr w:rsidR="0008513C" w:rsidRPr="00241265" w14:paraId="2C380394" w14:textId="77777777" w:rsidTr="00BC78D1">
        <w:trPr>
          <w:trHeight w:val="525"/>
        </w:trPr>
        <w:tc>
          <w:tcPr>
            <w:tcW w:w="367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9D439F" w14:textId="77777777" w:rsidR="0008513C" w:rsidRPr="00241265" w:rsidRDefault="0008513C" w:rsidP="00BC78D1">
            <w:pPr>
              <w:spacing w:before="240" w:line="360" w:lineRule="auto"/>
              <w:ind w:left="10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color w:val="000000"/>
              </w:rPr>
              <w:t>Physiotherapy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37FED6" w14:textId="77777777" w:rsidR="0008513C" w:rsidRPr="00241265" w:rsidRDefault="0008513C" w:rsidP="00BC78D1">
            <w:pPr>
              <w:spacing w:before="240" w:line="360" w:lineRule="auto"/>
              <w:ind w:left="10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color w:val="000000"/>
              </w:rPr>
              <w:t>MAB</w:t>
            </w:r>
          </w:p>
        </w:tc>
      </w:tr>
      <w:tr w:rsidR="0008513C" w:rsidRPr="00241265" w14:paraId="0AC93F17" w14:textId="77777777" w:rsidTr="00BC78D1">
        <w:trPr>
          <w:trHeight w:val="525"/>
        </w:trPr>
        <w:tc>
          <w:tcPr>
            <w:tcW w:w="367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EE0234" w14:textId="77777777" w:rsidR="0008513C" w:rsidRPr="00241265" w:rsidRDefault="0008513C" w:rsidP="00BC78D1">
            <w:pPr>
              <w:spacing w:before="240" w:line="360" w:lineRule="auto"/>
              <w:ind w:left="10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color w:val="000000"/>
              </w:rPr>
              <w:t>Radiology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D782FE" w14:textId="77777777" w:rsidR="0008513C" w:rsidRPr="00241265" w:rsidRDefault="0008513C" w:rsidP="00BC78D1">
            <w:pPr>
              <w:spacing w:before="240" w:line="360" w:lineRule="auto"/>
              <w:ind w:left="10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color w:val="000000"/>
              </w:rPr>
              <w:t>MAB</w:t>
            </w:r>
          </w:p>
        </w:tc>
      </w:tr>
      <w:tr w:rsidR="0008513C" w:rsidRPr="00241265" w14:paraId="61CFCB0D" w14:textId="77777777" w:rsidTr="00BC78D1">
        <w:trPr>
          <w:trHeight w:val="525"/>
        </w:trPr>
        <w:tc>
          <w:tcPr>
            <w:tcW w:w="367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860FB9" w14:textId="77777777" w:rsidR="0008513C" w:rsidRPr="00241265" w:rsidRDefault="0008513C" w:rsidP="00BC78D1">
            <w:pPr>
              <w:spacing w:before="240" w:line="360" w:lineRule="auto"/>
              <w:ind w:left="10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color w:val="000000"/>
              </w:rPr>
              <w:lastRenderedPageBreak/>
              <w:t>Restorative Dentistry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161927" w14:textId="77777777" w:rsidR="0008513C" w:rsidRPr="00241265" w:rsidRDefault="0008513C" w:rsidP="00BC78D1">
            <w:pPr>
              <w:spacing w:before="240" w:line="360" w:lineRule="auto"/>
              <w:ind w:left="10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color w:val="000000"/>
              </w:rPr>
              <w:t>External Advisor</w:t>
            </w:r>
          </w:p>
        </w:tc>
      </w:tr>
      <w:tr w:rsidR="0008513C" w:rsidRPr="00241265" w14:paraId="637499A9" w14:textId="77777777" w:rsidTr="00BC78D1">
        <w:trPr>
          <w:trHeight w:val="525"/>
        </w:trPr>
        <w:tc>
          <w:tcPr>
            <w:tcW w:w="367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ADA269" w14:textId="77777777" w:rsidR="0008513C" w:rsidRPr="00241265" w:rsidRDefault="0008513C" w:rsidP="00BC78D1">
            <w:pPr>
              <w:spacing w:before="240" w:line="360" w:lineRule="auto"/>
              <w:ind w:left="10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color w:val="000000"/>
              </w:rPr>
              <w:t>Sleep Medicine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3C9D8A" w14:textId="77777777" w:rsidR="0008513C" w:rsidRPr="00241265" w:rsidRDefault="0008513C" w:rsidP="00BC78D1">
            <w:pPr>
              <w:spacing w:before="240" w:line="360" w:lineRule="auto"/>
              <w:ind w:left="10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color w:val="000000"/>
              </w:rPr>
              <w:t>External Advisor</w:t>
            </w:r>
          </w:p>
        </w:tc>
      </w:tr>
      <w:tr w:rsidR="0008513C" w:rsidRPr="00241265" w14:paraId="0085EFFD" w14:textId="77777777" w:rsidTr="00BC78D1">
        <w:trPr>
          <w:trHeight w:val="900"/>
        </w:trPr>
        <w:tc>
          <w:tcPr>
            <w:tcW w:w="367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37E321" w14:textId="77777777" w:rsidR="0008513C" w:rsidRPr="00241265" w:rsidRDefault="0008513C" w:rsidP="00BC78D1">
            <w:pPr>
              <w:spacing w:before="240" w:line="360" w:lineRule="auto"/>
              <w:ind w:left="10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color w:val="000000"/>
              </w:rPr>
              <w:t>Specialist nursing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1130B1" w14:textId="77777777" w:rsidR="0008513C" w:rsidRPr="00241265" w:rsidRDefault="0008513C" w:rsidP="00BC78D1">
            <w:pPr>
              <w:spacing w:before="240" w:line="360" w:lineRule="auto"/>
              <w:ind w:left="10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color w:val="000000"/>
              </w:rPr>
              <w:t>MAB</w:t>
            </w:r>
          </w:p>
        </w:tc>
      </w:tr>
      <w:tr w:rsidR="0008513C" w:rsidRPr="00241265" w14:paraId="1AC39DFC" w14:textId="77777777" w:rsidTr="00BC78D1">
        <w:trPr>
          <w:trHeight w:val="525"/>
        </w:trPr>
        <w:tc>
          <w:tcPr>
            <w:tcW w:w="367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546FCA" w14:textId="77777777" w:rsidR="0008513C" w:rsidRPr="00241265" w:rsidRDefault="0008513C" w:rsidP="00BC78D1">
            <w:pPr>
              <w:spacing w:before="240" w:line="360" w:lineRule="auto"/>
              <w:ind w:left="10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color w:val="000000"/>
              </w:rPr>
              <w:t>Spinal Surgeon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5158AD" w14:textId="77777777" w:rsidR="0008513C" w:rsidRPr="00241265" w:rsidRDefault="0008513C" w:rsidP="00BC78D1">
            <w:pPr>
              <w:spacing w:before="240" w:line="360" w:lineRule="auto"/>
              <w:ind w:left="10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color w:val="000000"/>
              </w:rPr>
              <w:t>MAB</w:t>
            </w:r>
          </w:p>
        </w:tc>
      </w:tr>
    </w:tbl>
    <w:p w14:paraId="5D90800F" w14:textId="77777777" w:rsidR="0008513C" w:rsidRPr="00241265" w:rsidRDefault="0008513C" w:rsidP="0008513C">
      <w:pPr>
        <w:spacing w:before="240" w:after="240"/>
        <w:jc w:val="both"/>
        <w:rPr>
          <w:rFonts w:ascii="Times New Roman" w:eastAsia="Times New Roman" w:hAnsi="Times New Roman" w:cs="Times New Roman"/>
          <w:lang w:val="en-GB"/>
        </w:rPr>
      </w:pPr>
      <w:r>
        <w:rPr>
          <w:rFonts w:ascii="Times New Roman" w:eastAsia="Times New Roman" w:hAnsi="Times New Roman" w:cs="Times New Roman"/>
          <w:lang w:val="en-GB"/>
        </w:rPr>
        <w:t>Legend: MAB – member of the BBS Medical Advisory Board</w:t>
      </w:r>
    </w:p>
    <w:p w14:paraId="0B8DA7CA" w14:textId="77777777" w:rsidR="0008513C" w:rsidRPr="00241265" w:rsidRDefault="0008513C" w:rsidP="0008513C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lang w:val="en-GB"/>
        </w:rPr>
      </w:pPr>
      <w:r>
        <w:rPr>
          <w:rFonts w:ascii="Times New Roman" w:eastAsia="Times New Roman" w:hAnsi="Times New Roman" w:cs="Times New Roman"/>
          <w:lang w:val="en-GB"/>
        </w:rPr>
        <w:t xml:space="preserve"> </w:t>
      </w:r>
    </w:p>
    <w:p w14:paraId="3C72DE69" w14:textId="77777777" w:rsidR="00EE04FD" w:rsidRDefault="00EE04FD"/>
    <w:sectPr w:rsidR="00EE04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137DB"/>
    <w:multiLevelType w:val="multilevel"/>
    <w:tmpl w:val="FAA63564"/>
    <w:lvl w:ilvl="0">
      <w:start w:val="1"/>
      <w:numFmt w:val="decimal"/>
      <w:pStyle w:val="Heading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3DD03D8"/>
    <w:multiLevelType w:val="hybridMultilevel"/>
    <w:tmpl w:val="C34E2CD6"/>
    <w:lvl w:ilvl="0" w:tplc="28BC3256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FA2871"/>
    <w:multiLevelType w:val="hybridMultilevel"/>
    <w:tmpl w:val="AC0E3D88"/>
    <w:lvl w:ilvl="0" w:tplc="AC140A14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322717"/>
    <w:multiLevelType w:val="hybridMultilevel"/>
    <w:tmpl w:val="A5D21282"/>
    <w:lvl w:ilvl="0" w:tplc="10F04450">
      <w:start w:val="1"/>
      <w:numFmt w:val="lowerLetter"/>
      <w:pStyle w:val="Heading1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BA0BA4"/>
    <w:multiLevelType w:val="hybridMultilevel"/>
    <w:tmpl w:val="9586C9DA"/>
    <w:lvl w:ilvl="0" w:tplc="B39E49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8D1A81"/>
    <w:multiLevelType w:val="hybridMultilevel"/>
    <w:tmpl w:val="05F00B30"/>
    <w:lvl w:ilvl="0" w:tplc="FEBAC726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8299788">
    <w:abstractNumId w:val="2"/>
  </w:num>
  <w:num w:numId="2" w16cid:durableId="157967081">
    <w:abstractNumId w:val="1"/>
  </w:num>
  <w:num w:numId="3" w16cid:durableId="558710555">
    <w:abstractNumId w:val="5"/>
  </w:num>
  <w:num w:numId="4" w16cid:durableId="1917352674">
    <w:abstractNumId w:val="4"/>
  </w:num>
  <w:num w:numId="5" w16cid:durableId="1983805989">
    <w:abstractNumId w:val="3"/>
  </w:num>
  <w:num w:numId="6" w16cid:durableId="1417480324">
    <w:abstractNumId w:val="0"/>
  </w:num>
  <w:num w:numId="7" w16cid:durableId="17852718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40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13C"/>
    <w:rsid w:val="0008513C"/>
    <w:rsid w:val="003B086F"/>
    <w:rsid w:val="0048684B"/>
    <w:rsid w:val="00607ADF"/>
    <w:rsid w:val="008C7C93"/>
    <w:rsid w:val="00A77A5F"/>
    <w:rsid w:val="00A83F8A"/>
    <w:rsid w:val="00C5599D"/>
    <w:rsid w:val="00E67036"/>
    <w:rsid w:val="00EE0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99435B7"/>
  <w15:chartTrackingRefBased/>
  <w15:docId w15:val="{87FF65D6-2202-5D48-9596-7B72C163B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513C"/>
    <w:pPr>
      <w:spacing w:after="0" w:line="276" w:lineRule="auto"/>
    </w:pPr>
    <w:rPr>
      <w:rFonts w:ascii="Arial" w:eastAsia="Arial" w:hAnsi="Arial" w:cs="Arial"/>
      <w:sz w:val="22"/>
      <w:szCs w:val="22"/>
      <w:lang w:val="en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07ADF"/>
    <w:pPr>
      <w:numPr>
        <w:numId w:val="5"/>
      </w:numPr>
      <w:spacing w:before="300" w:after="40"/>
      <w:outlineLvl w:val="0"/>
    </w:pPr>
    <w:rPr>
      <w:rFonts w:asciiTheme="minorHAnsi" w:eastAsiaTheme="minorHAnsi" w:hAnsiTheme="minorHAnsi" w:cs="Times New Roman (Body CS)"/>
      <w:b/>
      <w:caps/>
      <w:spacing w:val="5"/>
      <w:szCs w:val="32"/>
      <w:lang w:val="en-GB"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07ADF"/>
    <w:pPr>
      <w:numPr>
        <w:numId w:val="6"/>
      </w:numPr>
      <w:spacing w:before="240" w:after="80"/>
      <w:ind w:hanging="360"/>
      <w:outlineLvl w:val="1"/>
    </w:pPr>
    <w:rPr>
      <w:rFonts w:asciiTheme="minorHAnsi" w:eastAsiaTheme="minorHAnsi" w:hAnsiTheme="minorHAnsi" w:cstheme="minorBidi"/>
      <w:b/>
      <w:i/>
      <w:smallCaps/>
      <w:spacing w:val="5"/>
      <w:szCs w:val="28"/>
      <w:lang w:val="en-GB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07ADF"/>
    <w:pPr>
      <w:tabs>
        <w:tab w:val="num" w:pos="720"/>
      </w:tabs>
      <w:ind w:left="720" w:hanging="360"/>
      <w:outlineLvl w:val="2"/>
    </w:pPr>
    <w:rPr>
      <w:rFonts w:asciiTheme="minorHAnsi" w:eastAsiaTheme="minorHAnsi" w:hAnsiTheme="minorHAnsi" w:cstheme="minorBidi"/>
      <w:i/>
      <w:smallCaps/>
      <w:spacing w:val="5"/>
      <w:szCs w:val="24"/>
      <w:lang w:val="en-GB"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B086F"/>
    <w:pPr>
      <w:keepNext/>
      <w:keepLines/>
      <w:spacing w:before="80" w:after="40" w:line="279" w:lineRule="auto"/>
      <w:outlineLvl w:val="3"/>
    </w:pPr>
    <w:rPr>
      <w:rFonts w:asciiTheme="minorHAnsi" w:eastAsiaTheme="majorEastAsia" w:hAnsiTheme="minorHAnsi" w:cstheme="majorBidi"/>
      <w:i/>
      <w:iCs/>
      <w:color w:val="0F4761"/>
      <w:sz w:val="24"/>
      <w:szCs w:val="24"/>
      <w:lang w:val="en-GB" w:eastAsia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B086F"/>
    <w:pPr>
      <w:keepNext/>
      <w:keepLines/>
      <w:spacing w:before="80" w:after="40" w:line="279" w:lineRule="auto"/>
      <w:outlineLvl w:val="4"/>
    </w:pPr>
    <w:rPr>
      <w:rFonts w:asciiTheme="minorHAnsi" w:eastAsiaTheme="majorEastAsia" w:hAnsiTheme="minorHAnsi" w:cstheme="majorBidi"/>
      <w:color w:val="0F4761"/>
      <w:sz w:val="24"/>
      <w:szCs w:val="24"/>
      <w:lang w:val="en-GB" w:eastAsia="en-US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B086F"/>
    <w:pPr>
      <w:keepNext/>
      <w:keepLines/>
      <w:spacing w:before="40" w:line="279" w:lineRule="auto"/>
      <w:outlineLvl w:val="5"/>
    </w:pPr>
    <w:rPr>
      <w:rFonts w:asciiTheme="minorHAnsi" w:eastAsiaTheme="majorEastAsia" w:hAnsiTheme="minorHAnsi" w:cstheme="majorBidi"/>
      <w:i/>
      <w:iCs/>
      <w:color w:val="595959"/>
      <w:sz w:val="24"/>
      <w:szCs w:val="24"/>
      <w:lang w:val="en-GB" w:eastAsia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3B086F"/>
    <w:pPr>
      <w:keepNext/>
      <w:keepLines/>
      <w:spacing w:before="40" w:line="279" w:lineRule="auto"/>
      <w:outlineLvl w:val="6"/>
    </w:pPr>
    <w:rPr>
      <w:rFonts w:asciiTheme="minorHAnsi" w:eastAsiaTheme="majorEastAsia" w:hAnsiTheme="minorHAnsi" w:cstheme="majorBidi"/>
      <w:color w:val="595959"/>
      <w:sz w:val="24"/>
      <w:szCs w:val="24"/>
      <w:lang w:val="en-GB" w:eastAsia="en-US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3B086F"/>
    <w:pPr>
      <w:keepNext/>
      <w:keepLines/>
      <w:spacing w:line="279" w:lineRule="auto"/>
      <w:outlineLvl w:val="7"/>
    </w:pPr>
    <w:rPr>
      <w:rFonts w:asciiTheme="minorHAnsi" w:eastAsiaTheme="majorEastAsia" w:hAnsiTheme="minorHAnsi" w:cstheme="majorBidi"/>
      <w:i/>
      <w:iCs/>
      <w:color w:val="272727"/>
      <w:sz w:val="24"/>
      <w:szCs w:val="24"/>
      <w:lang w:val="en-GB" w:eastAsia="en-US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3B086F"/>
    <w:pPr>
      <w:keepNext/>
      <w:keepLines/>
      <w:spacing w:line="279" w:lineRule="auto"/>
      <w:outlineLvl w:val="8"/>
    </w:pPr>
    <w:rPr>
      <w:rFonts w:asciiTheme="minorHAnsi" w:eastAsiaTheme="majorEastAsia" w:hAnsiTheme="minorHAnsi" w:cstheme="majorBidi"/>
      <w:color w:val="272727"/>
      <w:sz w:val="24"/>
      <w:szCs w:val="24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de">
    <w:name w:val="Code"/>
    <w:basedOn w:val="Normal"/>
    <w:next w:val="Normal"/>
    <w:uiPriority w:val="35"/>
    <w:qFormat/>
    <w:rsid w:val="003B086F"/>
    <w:pPr>
      <w:spacing w:before="160" w:after="160" w:line="279" w:lineRule="auto"/>
      <w:contextualSpacing/>
    </w:pPr>
    <w:rPr>
      <w:rFonts w:asciiTheme="minorHAnsi" w:eastAsiaTheme="minorHAnsi" w:hAnsiTheme="minorHAnsi" w:cstheme="minorBidi"/>
      <w:i/>
      <w:iCs/>
      <w:color w:val="404040"/>
      <w:sz w:val="24"/>
      <w:szCs w:val="24"/>
      <w:lang w:val="en-GB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607ADF"/>
    <w:rPr>
      <w:rFonts w:cs="Times New Roman (Body CS)"/>
      <w:b/>
      <w:caps/>
      <w:spacing w:val="5"/>
      <w:sz w:val="2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07ADF"/>
    <w:rPr>
      <w:b/>
      <w:i/>
      <w:smallCaps/>
      <w:spacing w:val="5"/>
      <w:sz w:val="22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607ADF"/>
    <w:rPr>
      <w:i/>
      <w:smallCaps/>
      <w:spacing w:val="5"/>
      <w:sz w:val="22"/>
    </w:rPr>
  </w:style>
  <w:style w:type="character" w:customStyle="1" w:styleId="Heading4Char">
    <w:name w:val="Heading 4 Char"/>
    <w:basedOn w:val="DefaultParagraphFont"/>
    <w:link w:val="Heading4"/>
    <w:uiPriority w:val="9"/>
    <w:rsid w:val="003B086F"/>
    <w:rPr>
      <w:rFonts w:eastAsiaTheme="majorEastAsia" w:cstheme="majorBidi"/>
      <w:i/>
      <w:iCs/>
      <w:color w:val="0F4761"/>
    </w:rPr>
  </w:style>
  <w:style w:type="character" w:customStyle="1" w:styleId="Heading5Char">
    <w:name w:val="Heading 5 Char"/>
    <w:basedOn w:val="DefaultParagraphFont"/>
    <w:link w:val="Heading5"/>
    <w:uiPriority w:val="9"/>
    <w:rsid w:val="003B086F"/>
    <w:rPr>
      <w:rFonts w:eastAsiaTheme="majorEastAsia" w:cstheme="majorBidi"/>
      <w:color w:val="0F4761"/>
    </w:rPr>
  </w:style>
  <w:style w:type="character" w:customStyle="1" w:styleId="Heading6Char">
    <w:name w:val="Heading 6 Char"/>
    <w:basedOn w:val="DefaultParagraphFont"/>
    <w:link w:val="Heading6"/>
    <w:uiPriority w:val="9"/>
    <w:rsid w:val="003B086F"/>
    <w:rPr>
      <w:rFonts w:eastAsiaTheme="majorEastAsia" w:cstheme="majorBidi"/>
      <w:i/>
      <w:iCs/>
      <w:color w:val="595959"/>
    </w:rPr>
  </w:style>
  <w:style w:type="character" w:customStyle="1" w:styleId="Heading7Char">
    <w:name w:val="Heading 7 Char"/>
    <w:basedOn w:val="DefaultParagraphFont"/>
    <w:link w:val="Heading7"/>
    <w:uiPriority w:val="9"/>
    <w:rsid w:val="003B086F"/>
    <w:rPr>
      <w:rFonts w:eastAsiaTheme="majorEastAsia" w:cstheme="majorBidi"/>
      <w:color w:val="595959"/>
    </w:rPr>
  </w:style>
  <w:style w:type="character" w:customStyle="1" w:styleId="Heading8Char">
    <w:name w:val="Heading 8 Char"/>
    <w:basedOn w:val="DefaultParagraphFont"/>
    <w:link w:val="Heading8"/>
    <w:uiPriority w:val="9"/>
    <w:rsid w:val="003B086F"/>
    <w:rPr>
      <w:rFonts w:eastAsiaTheme="majorEastAsia" w:cstheme="majorBidi"/>
      <w:i/>
      <w:iCs/>
      <w:color w:val="272727"/>
    </w:rPr>
  </w:style>
  <w:style w:type="character" w:customStyle="1" w:styleId="Heading9Char">
    <w:name w:val="Heading 9 Char"/>
    <w:basedOn w:val="DefaultParagraphFont"/>
    <w:link w:val="Heading9"/>
    <w:uiPriority w:val="9"/>
    <w:rsid w:val="003B086F"/>
    <w:rPr>
      <w:rFonts w:eastAsiaTheme="majorEastAsia" w:cstheme="majorBidi"/>
      <w:color w:val="272727"/>
    </w:rPr>
  </w:style>
  <w:style w:type="paragraph" w:styleId="Title">
    <w:name w:val="Title"/>
    <w:basedOn w:val="Normal"/>
    <w:next w:val="Normal"/>
    <w:link w:val="TitleChar"/>
    <w:uiPriority w:val="10"/>
    <w:qFormat/>
    <w:rsid w:val="003B08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</w:rPr>
  </w:style>
  <w:style w:type="character" w:customStyle="1" w:styleId="TitleChar">
    <w:name w:val="Title Char"/>
    <w:basedOn w:val="DefaultParagraphFont"/>
    <w:link w:val="Title"/>
    <w:uiPriority w:val="10"/>
    <w:rsid w:val="003B08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086F"/>
    <w:pPr>
      <w:numPr>
        <w:ilvl w:val="1"/>
      </w:numPr>
      <w:spacing w:after="160" w:line="279" w:lineRule="auto"/>
    </w:pPr>
    <w:rPr>
      <w:rFonts w:asciiTheme="minorHAnsi" w:eastAsiaTheme="majorEastAsia" w:hAnsiTheme="minorHAnsi" w:cstheme="majorBidi"/>
      <w:color w:val="595959"/>
      <w:spacing w:val="15"/>
      <w:sz w:val="28"/>
      <w:szCs w:val="28"/>
      <w:lang w:val="en-GB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3B086F"/>
    <w:rPr>
      <w:rFonts w:eastAsiaTheme="majorEastAsia" w:cstheme="majorBidi"/>
      <w:color w:val="595959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3B086F"/>
    <w:pPr>
      <w:spacing w:after="160" w:line="279" w:lineRule="auto"/>
      <w:ind w:left="720"/>
      <w:contextualSpacing/>
    </w:pPr>
    <w:rPr>
      <w:rFonts w:asciiTheme="minorHAnsi" w:eastAsiaTheme="minorHAnsi" w:hAnsiTheme="minorHAnsi" w:cstheme="minorBidi"/>
      <w:sz w:val="24"/>
      <w:szCs w:val="24"/>
      <w:lang w:val="en-GB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3B086F"/>
    <w:pPr>
      <w:spacing w:before="160" w:after="160" w:line="279" w:lineRule="auto"/>
      <w:jc w:val="center"/>
    </w:pPr>
    <w:rPr>
      <w:rFonts w:asciiTheme="minorHAnsi" w:eastAsiaTheme="minorHAnsi" w:hAnsiTheme="minorHAnsi" w:cstheme="minorBidi"/>
      <w:i/>
      <w:iCs/>
      <w:color w:val="404040"/>
      <w:sz w:val="24"/>
      <w:szCs w:val="24"/>
      <w:lang w:val="en-GB" w:eastAsia="en-US"/>
    </w:rPr>
  </w:style>
  <w:style w:type="character" w:customStyle="1" w:styleId="QuoteChar">
    <w:name w:val="Quote Char"/>
    <w:basedOn w:val="DefaultParagraphFont"/>
    <w:link w:val="Quote"/>
    <w:uiPriority w:val="29"/>
    <w:rsid w:val="003B086F"/>
    <w:rPr>
      <w:i/>
      <w:iCs/>
      <w:color w:val="40404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086F"/>
    <w:pPr>
      <w:pBdr>
        <w:top w:val="single" w:sz="4" w:space="10" w:color="0F4761"/>
        <w:bottom w:val="single" w:sz="4" w:space="10" w:color="0F4761"/>
      </w:pBdr>
      <w:spacing w:before="360" w:after="360" w:line="27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/>
      <w:sz w:val="24"/>
      <w:szCs w:val="24"/>
      <w:lang w:val="en-GB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086F"/>
    <w:rPr>
      <w:i/>
      <w:iCs/>
      <w:color w:val="0F4761"/>
    </w:rPr>
  </w:style>
  <w:style w:type="character" w:styleId="IntenseEmphasis">
    <w:name w:val="Intense Emphasis"/>
    <w:basedOn w:val="DefaultParagraphFont"/>
    <w:uiPriority w:val="21"/>
    <w:qFormat/>
    <w:rsid w:val="003B086F"/>
    <w:rPr>
      <w:i/>
      <w:iCs/>
      <w:color w:val="0F4761"/>
    </w:rPr>
  </w:style>
  <w:style w:type="character" w:styleId="IntenseReference">
    <w:name w:val="Intense Reference"/>
    <w:basedOn w:val="DefaultParagraphFont"/>
    <w:uiPriority w:val="32"/>
    <w:qFormat/>
    <w:rsid w:val="003B086F"/>
    <w:rPr>
      <w:b/>
      <w:bCs/>
      <w:smallCaps/>
      <w:color w:val="0F476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103</Words>
  <Characters>589</Characters>
  <Application>Microsoft Office Word</Application>
  <DocSecurity>0</DocSecurity>
  <Lines>4</Lines>
  <Paragraphs>1</Paragraphs>
  <ScaleCrop>false</ScaleCrop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Kassim Javaid</dc:creator>
  <cp:keywords/>
  <dc:description/>
  <cp:lastModifiedBy>Kassim Javaid</cp:lastModifiedBy>
  <cp:revision>1</cp:revision>
  <dcterms:created xsi:type="dcterms:W3CDTF">2026-06-21T13:35:00Z</dcterms:created>
  <dcterms:modified xsi:type="dcterms:W3CDTF">2026-06-21T13:36:00Z</dcterms:modified>
</cp:coreProperties>
</file>