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EE0F" w14:textId="77777777" w:rsidR="00E145F5" w:rsidRPr="003D6539" w:rsidRDefault="00E145F5" w:rsidP="00E145F5">
      <w:pPr>
        <w:spacing w:before="100" w:beforeAutospacing="1" w:after="100" w:afterAutospacing="1" w:line="360" w:lineRule="auto"/>
        <w:jc w:val="both"/>
      </w:pPr>
      <w:r w:rsidRPr="003D6539">
        <w:rPr>
          <w:b/>
          <w:bCs/>
        </w:rPr>
        <w:t>SUPPLEMENTARY MATERIAL 1. Survey questionnaire (English version)</w:t>
      </w:r>
    </w:p>
    <w:p w14:paraId="3CEC8B8B" w14:textId="77777777" w:rsidR="00E145F5" w:rsidRPr="003D6539" w:rsidRDefault="00E145F5" w:rsidP="00E145F5">
      <w:pPr>
        <w:spacing w:before="100" w:beforeAutospacing="1" w:after="100" w:afterAutospacing="1" w:line="360" w:lineRule="auto"/>
        <w:jc w:val="both"/>
      </w:pPr>
      <w:r w:rsidRPr="003D6539">
        <w:rPr>
          <w:b/>
          <w:bCs/>
        </w:rPr>
        <w:t>Title</w:t>
      </w:r>
    </w:p>
    <w:p w14:paraId="59B22205" w14:textId="77777777" w:rsidR="00E145F5" w:rsidRPr="003D6539" w:rsidRDefault="00E145F5" w:rsidP="00E145F5">
      <w:pPr>
        <w:spacing w:before="100" w:beforeAutospacing="1" w:after="100" w:afterAutospacing="1" w:line="360" w:lineRule="auto"/>
        <w:jc w:val="both"/>
      </w:pPr>
      <w:r w:rsidRPr="003D6539">
        <w:t>Transition of Care in Patients with Nephropathic Cystinosis in Turkey: Awareness and Clinical Practice</w:t>
      </w:r>
    </w:p>
    <w:p w14:paraId="21D00172" w14:textId="77777777" w:rsidR="00E145F5" w:rsidRPr="003D6539" w:rsidRDefault="00E145F5" w:rsidP="00E145F5">
      <w:pPr>
        <w:spacing w:before="100" w:beforeAutospacing="1" w:after="100" w:afterAutospacing="1" w:line="360" w:lineRule="auto"/>
        <w:jc w:val="both"/>
      </w:pPr>
      <w:r w:rsidRPr="003D6539">
        <w:rPr>
          <w:b/>
          <w:bCs/>
        </w:rPr>
        <w:t>Purpose</w:t>
      </w:r>
    </w:p>
    <w:p w14:paraId="43D42DE8" w14:textId="77777777" w:rsidR="00E145F5" w:rsidRPr="003D6539" w:rsidRDefault="00E145F5" w:rsidP="00E145F5">
      <w:pPr>
        <w:spacing w:before="100" w:beforeAutospacing="1" w:after="100" w:afterAutospacing="1" w:line="360" w:lineRule="auto"/>
        <w:jc w:val="both"/>
      </w:pPr>
      <w:r w:rsidRPr="003D6539">
        <w:t>This survey was designed to assess the level of knowledge, current clinical practices, and perspectives of pediatric nephrologists in Turkey regarding the transition of patients with nephropathic cystinosis from pediatric to adult care as well as their views on the need for a structured transition model.</w:t>
      </w:r>
    </w:p>
    <w:p w14:paraId="3DF1FFAA" w14:textId="77777777" w:rsidR="00E145F5" w:rsidRPr="003D6539" w:rsidRDefault="00E145F5" w:rsidP="00E145F5">
      <w:pPr>
        <w:spacing w:before="100" w:beforeAutospacing="1" w:after="100" w:afterAutospacing="1" w:line="360" w:lineRule="auto"/>
        <w:jc w:val="both"/>
      </w:pPr>
      <w:r w:rsidRPr="003D6539">
        <w:rPr>
          <w:b/>
          <w:bCs/>
        </w:rPr>
        <w:t>Estimated completion time</w:t>
      </w:r>
    </w:p>
    <w:p w14:paraId="07E9E332" w14:textId="77777777" w:rsidR="00E145F5" w:rsidRPr="003D6539" w:rsidRDefault="00E145F5" w:rsidP="00E145F5">
      <w:pPr>
        <w:spacing w:before="100" w:beforeAutospacing="1" w:after="100" w:afterAutospacing="1" w:line="360" w:lineRule="auto"/>
        <w:jc w:val="both"/>
      </w:pPr>
      <w:r w:rsidRPr="003D6539">
        <w:t>5–7 minutes</w:t>
      </w:r>
    </w:p>
    <w:p w14:paraId="32BD9EC0" w14:textId="77777777" w:rsidR="00E145F5" w:rsidRPr="003D6539" w:rsidRDefault="00E145F5" w:rsidP="00E145F5">
      <w:pPr>
        <w:spacing w:before="100" w:beforeAutospacing="1" w:after="100" w:afterAutospacing="1" w:line="360" w:lineRule="auto"/>
        <w:jc w:val="both"/>
      </w:pPr>
      <w:r w:rsidRPr="003D6539">
        <w:rPr>
          <w:b/>
          <w:bCs/>
        </w:rPr>
        <w:t>Voluntary participation</w:t>
      </w:r>
    </w:p>
    <w:p w14:paraId="2F7FFE53" w14:textId="77777777" w:rsidR="00E145F5" w:rsidRPr="003D6539" w:rsidRDefault="00E145F5" w:rsidP="00E145F5">
      <w:pPr>
        <w:spacing w:before="100" w:beforeAutospacing="1" w:after="100" w:afterAutospacing="1" w:line="360" w:lineRule="auto"/>
        <w:jc w:val="both"/>
      </w:pPr>
      <w:r w:rsidRPr="003D6539">
        <w:t>Participation is entirely voluntary. You may withdraw from the survey at any time.</w:t>
      </w:r>
    </w:p>
    <w:p w14:paraId="5C4C7012" w14:textId="77777777" w:rsidR="00E145F5" w:rsidRPr="003D6539" w:rsidRDefault="00E145F5" w:rsidP="00E145F5">
      <w:pPr>
        <w:spacing w:before="100" w:beforeAutospacing="1" w:after="100" w:afterAutospacing="1" w:line="360" w:lineRule="auto"/>
        <w:jc w:val="both"/>
      </w:pPr>
      <w:r w:rsidRPr="003D6539">
        <w:rPr>
          <w:b/>
          <w:bCs/>
        </w:rPr>
        <w:t>Confidentiality</w:t>
      </w:r>
    </w:p>
    <w:p w14:paraId="7B744C09" w14:textId="77777777" w:rsidR="00E145F5" w:rsidRPr="003D6539" w:rsidRDefault="00E145F5" w:rsidP="00E145F5">
      <w:pPr>
        <w:spacing w:before="100" w:beforeAutospacing="1" w:after="100" w:afterAutospacing="1" w:line="360" w:lineRule="auto"/>
        <w:jc w:val="both"/>
      </w:pPr>
      <w:r w:rsidRPr="003D6539">
        <w:t>No personal identifiers (such as names, institutional names, or contact details) were requested. All responses were used solely for scientific purposes.</w:t>
      </w:r>
    </w:p>
    <w:p w14:paraId="3795EBE2" w14:textId="77777777" w:rsidR="00E145F5" w:rsidRPr="003D6539" w:rsidRDefault="00E145F5" w:rsidP="00E145F5">
      <w:pPr>
        <w:spacing w:before="100" w:beforeAutospacing="1" w:after="100" w:afterAutospacing="1" w:line="360" w:lineRule="auto"/>
        <w:jc w:val="both"/>
      </w:pPr>
      <w:r w:rsidRPr="003D6539">
        <w:rPr>
          <w:b/>
          <w:bCs/>
        </w:rPr>
        <w:t>SECTION 1. Respondent and Center Characteristics</w:t>
      </w:r>
    </w:p>
    <w:p w14:paraId="0D870543" w14:textId="77777777" w:rsidR="00E145F5" w:rsidRPr="003D6539" w:rsidRDefault="00E145F5" w:rsidP="00E145F5">
      <w:pPr>
        <w:numPr>
          <w:ilvl w:val="0"/>
          <w:numId w:val="1"/>
        </w:numPr>
        <w:suppressAutoHyphens w:val="0"/>
        <w:spacing w:before="100" w:beforeAutospacing="1" w:after="100" w:afterAutospacing="1" w:line="360" w:lineRule="auto"/>
        <w:jc w:val="both"/>
      </w:pPr>
      <w:r w:rsidRPr="003D6539">
        <w:t xml:space="preserve">Years of professional experience in pediatric nephrology (full </w:t>
      </w:r>
      <w:proofErr w:type="gramStart"/>
      <w:r w:rsidRPr="003D6539">
        <w:t>years)(</w:t>
      </w:r>
      <w:proofErr w:type="gramEnd"/>
      <w:r w:rsidRPr="003D6539">
        <w:t>Short answer)</w:t>
      </w:r>
    </w:p>
    <w:p w14:paraId="0FE18BBF" w14:textId="77777777" w:rsidR="00E145F5" w:rsidRPr="003D6539" w:rsidRDefault="00E145F5" w:rsidP="00E145F5">
      <w:pPr>
        <w:numPr>
          <w:ilvl w:val="0"/>
          <w:numId w:val="1"/>
        </w:numPr>
        <w:suppressAutoHyphens w:val="0"/>
        <w:spacing w:before="100" w:beforeAutospacing="1" w:after="100" w:afterAutospacing="1" w:line="360" w:lineRule="auto"/>
        <w:jc w:val="both"/>
      </w:pPr>
      <w:r w:rsidRPr="003D6539">
        <w:t>Type of institution (Single choice)</w:t>
      </w:r>
    </w:p>
    <w:p w14:paraId="5ABADEE6"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University hospital</w:t>
      </w:r>
    </w:p>
    <w:p w14:paraId="4E060674"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Training and research hospital</w:t>
      </w:r>
    </w:p>
    <w:p w14:paraId="5832755E"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State hospital</w:t>
      </w:r>
    </w:p>
    <w:p w14:paraId="22CD803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lastRenderedPageBreak/>
        <w:t>☐</w:t>
      </w:r>
      <w:r w:rsidRPr="003D6539">
        <w:t xml:space="preserve"> Private hospital</w:t>
      </w:r>
    </w:p>
    <w:p w14:paraId="40BBF154"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Other: ____________</w:t>
      </w:r>
    </w:p>
    <w:p w14:paraId="05260454" w14:textId="77777777" w:rsidR="00E145F5" w:rsidRPr="003D6539" w:rsidRDefault="00E145F5" w:rsidP="00E145F5">
      <w:pPr>
        <w:numPr>
          <w:ilvl w:val="0"/>
          <w:numId w:val="2"/>
        </w:numPr>
        <w:suppressAutoHyphens w:val="0"/>
        <w:spacing w:before="100" w:beforeAutospacing="1" w:after="100" w:afterAutospacing="1" w:line="360" w:lineRule="auto"/>
        <w:jc w:val="both"/>
      </w:pPr>
      <w:r w:rsidRPr="003D6539">
        <w:t xml:space="preserve">Number of pediatric nephrologists working in your </w:t>
      </w:r>
      <w:proofErr w:type="gramStart"/>
      <w:r w:rsidRPr="003D6539">
        <w:t>centre(</w:t>
      </w:r>
      <w:proofErr w:type="gramEnd"/>
      <w:r w:rsidRPr="003D6539">
        <w:t>Short answer) ____ persons</w:t>
      </w:r>
    </w:p>
    <w:p w14:paraId="1E80B1B5" w14:textId="77777777" w:rsidR="00E145F5" w:rsidRPr="003D6539" w:rsidRDefault="00E145F5" w:rsidP="00E145F5">
      <w:pPr>
        <w:numPr>
          <w:ilvl w:val="0"/>
          <w:numId w:val="2"/>
        </w:numPr>
        <w:suppressAutoHyphens w:val="0"/>
        <w:spacing w:before="100" w:beforeAutospacing="1" w:after="100" w:afterAutospacing="1" w:line="360" w:lineRule="auto"/>
        <w:jc w:val="both"/>
      </w:pPr>
      <w:r w:rsidRPr="003D6539">
        <w:t>Number of adult nephrologists working in your institution (Short answer): ____</w:t>
      </w:r>
    </w:p>
    <w:p w14:paraId="4A2E2028" w14:textId="77777777" w:rsidR="00E145F5" w:rsidRPr="003D6539" w:rsidRDefault="00E145F5" w:rsidP="00E145F5">
      <w:pPr>
        <w:numPr>
          <w:ilvl w:val="0"/>
          <w:numId w:val="2"/>
        </w:numPr>
        <w:suppressAutoHyphens w:val="0"/>
        <w:spacing w:before="100" w:beforeAutospacing="1" w:after="100" w:afterAutospacing="1" w:line="360" w:lineRule="auto"/>
        <w:jc w:val="both"/>
      </w:pPr>
      <w:r w:rsidRPr="003D6539">
        <w:t xml:space="preserve">How experienced do you consider yourself during the follow-up of patients with cystinosis? (Single </w:t>
      </w:r>
      <w:proofErr w:type="gramStart"/>
      <w:r w:rsidRPr="003D6539">
        <w:t>choice)</w:t>
      </w:r>
      <w:r w:rsidRPr="003D6539">
        <w:rPr>
          <w:rFonts w:ascii="Segoe UI Symbol" w:hAnsi="Segoe UI Symbol" w:cs="Segoe UI Symbol"/>
        </w:rPr>
        <w:t>☐</w:t>
      </w:r>
      <w:proofErr w:type="gramEnd"/>
      <w:r w:rsidRPr="003D6539">
        <w:t xml:space="preserve"> Very experienced </w:t>
      </w:r>
      <w:r w:rsidRPr="003D6539">
        <w:rPr>
          <w:rFonts w:ascii="Segoe UI Symbol" w:hAnsi="Segoe UI Symbol" w:cs="Segoe UI Symbol"/>
        </w:rPr>
        <w:t>☐</w:t>
      </w:r>
      <w:r w:rsidRPr="003D6539">
        <w:t xml:space="preserve"> Moderately experienced</w:t>
      </w:r>
      <w:r w:rsidRPr="003D6539">
        <w:rPr>
          <w:rFonts w:ascii="Segoe UI Symbol" w:hAnsi="Segoe UI Symbol" w:cs="Segoe UI Symbol"/>
        </w:rPr>
        <w:t>☐</w:t>
      </w:r>
      <w:r w:rsidRPr="003D6539">
        <w:t xml:space="preserve"> Moderately experienced</w:t>
      </w:r>
      <w:r w:rsidRPr="003D6539">
        <w:rPr>
          <w:rFonts w:ascii="Segoe UI Symbol" w:hAnsi="Segoe UI Symbol" w:cs="Segoe UI Symbol"/>
        </w:rPr>
        <w:t>☐</w:t>
      </w:r>
      <w:r w:rsidRPr="003D6539">
        <w:t xml:space="preserve"> Limited experience</w:t>
      </w:r>
      <w:r w:rsidRPr="003D6539">
        <w:rPr>
          <w:rFonts w:ascii="Segoe UI Symbol" w:hAnsi="Segoe UI Symbol" w:cs="Segoe UI Symbol"/>
        </w:rPr>
        <w:t>☐</w:t>
      </w:r>
      <w:r w:rsidRPr="003D6539">
        <w:t xml:space="preserve"> No experience.</w:t>
      </w:r>
    </w:p>
    <w:p w14:paraId="6694693C" w14:textId="77777777" w:rsidR="00E145F5" w:rsidRPr="003D6539" w:rsidRDefault="00E145F5" w:rsidP="00E145F5">
      <w:pPr>
        <w:numPr>
          <w:ilvl w:val="0"/>
          <w:numId w:val="2"/>
        </w:numPr>
        <w:suppressAutoHyphens w:val="0"/>
        <w:spacing w:before="100" w:beforeAutospacing="1" w:after="100" w:afterAutospacing="1" w:line="360" w:lineRule="auto"/>
        <w:jc w:val="both"/>
      </w:pPr>
      <w:r w:rsidRPr="003D6539">
        <w:t xml:space="preserve">Are there adult patients with cystinosis currently followed up in your center? (Single </w:t>
      </w:r>
      <w:proofErr w:type="gramStart"/>
      <w:r w:rsidRPr="003D6539">
        <w:t>choice)</w:t>
      </w:r>
      <w:r w:rsidRPr="003D6539">
        <w:rPr>
          <w:rFonts w:ascii="Segoe UI Symbol" w:hAnsi="Segoe UI Symbol" w:cs="Segoe UI Symbol"/>
        </w:rPr>
        <w:t>☐</w:t>
      </w:r>
      <w:proofErr w:type="gramEnd"/>
      <w:r w:rsidRPr="003D6539">
        <w:t xml:space="preserve"> Yes</w:t>
      </w:r>
      <w:r w:rsidRPr="003D6539">
        <w:rPr>
          <w:rFonts w:ascii="Segoe UI Symbol" w:hAnsi="Segoe UI Symbol" w:cs="Segoe UI Symbol"/>
        </w:rPr>
        <w:t>☐</w:t>
      </w:r>
      <w:r w:rsidRPr="003D6539">
        <w:t xml:space="preserve"> No</w:t>
      </w:r>
      <w:r w:rsidRPr="003D6539">
        <w:rPr>
          <w:rFonts w:ascii="Segoe UI Symbol" w:hAnsi="Segoe UI Symbol" w:cs="Segoe UI Symbol"/>
        </w:rPr>
        <w:t>☐</w:t>
      </w:r>
      <w:r w:rsidRPr="003D6539">
        <w:t xml:space="preserve"> Not sure</w:t>
      </w:r>
    </w:p>
    <w:p w14:paraId="6696004E" w14:textId="77777777" w:rsidR="00E145F5" w:rsidRPr="003D6539" w:rsidRDefault="00E145F5" w:rsidP="00E145F5">
      <w:pPr>
        <w:numPr>
          <w:ilvl w:val="0"/>
          <w:numId w:val="2"/>
        </w:numPr>
        <w:suppressAutoHyphens w:val="0"/>
        <w:spacing w:before="100" w:beforeAutospacing="1" w:after="100" w:afterAutospacing="1" w:line="360" w:lineRule="auto"/>
        <w:jc w:val="both"/>
      </w:pPr>
      <w:r w:rsidRPr="003D6539">
        <w:t>Please indicate how the following specialties are involved in the follow-up of patients with cystinosis at our institution. (Matrix)</w:t>
      </w:r>
    </w:p>
    <w:p w14:paraId="2396A48D" w14:textId="77777777" w:rsidR="00E145F5" w:rsidRPr="003D6539" w:rsidRDefault="00E145F5" w:rsidP="00E145F5">
      <w:pPr>
        <w:spacing w:before="100" w:beforeAutospacing="1" w:after="100" w:afterAutospacing="1" w:line="360" w:lineRule="auto"/>
        <w:jc w:val="both"/>
      </w:pPr>
      <w:r w:rsidRPr="003D6539">
        <w:rPr>
          <w:b/>
          <w:bCs/>
        </w:rPr>
        <w:t>Response options (one per row):</w:t>
      </w:r>
    </w:p>
    <w:p w14:paraId="6533847F"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Routinely follows</w:t>
      </w:r>
    </w:p>
    <w:p w14:paraId="046EDCB9"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Referred when needed</w:t>
      </w:r>
    </w:p>
    <w:p w14:paraId="2C165DDB"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Reviewed once per year</w:t>
      </w:r>
    </w:p>
    <w:p w14:paraId="711B5A52"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Not followed / Not available</w:t>
      </w:r>
    </w:p>
    <w:p w14:paraId="4164EBBB" w14:textId="77777777" w:rsidR="00E145F5" w:rsidRPr="003D6539" w:rsidRDefault="00E145F5" w:rsidP="00E145F5">
      <w:pPr>
        <w:spacing w:before="100" w:beforeAutospacing="1" w:after="100" w:afterAutospacing="1" w:line="360" w:lineRule="auto"/>
        <w:jc w:val="both"/>
      </w:pPr>
      <w:r w:rsidRPr="003D6539">
        <w:rPr>
          <w:b/>
          <w:bCs/>
        </w:rPr>
        <w:t>Specialties:</w:t>
      </w:r>
    </w:p>
    <w:p w14:paraId="57B44D02"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Metabolic medicine</w:t>
      </w:r>
    </w:p>
    <w:p w14:paraId="3AFB2B08"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Endocrinology</w:t>
      </w:r>
    </w:p>
    <w:p w14:paraId="50AE9B8F"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Neurology</w:t>
      </w:r>
    </w:p>
    <w:p w14:paraId="5592ABFE"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Ophthalmology</w:t>
      </w:r>
    </w:p>
    <w:p w14:paraId="76DD1074"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Gastroenterology</w:t>
      </w:r>
    </w:p>
    <w:p w14:paraId="19CD2289"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Chest diseases / Pulmonology</w:t>
      </w:r>
    </w:p>
    <w:p w14:paraId="6DB2A6ED"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Cardiology</w:t>
      </w:r>
    </w:p>
    <w:p w14:paraId="79BAC509"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Urology</w:t>
      </w:r>
    </w:p>
    <w:p w14:paraId="0D25DC8A"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Physical therapy / Rehabilitation</w:t>
      </w:r>
    </w:p>
    <w:p w14:paraId="008A4DC3"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lastRenderedPageBreak/>
        <w:t>Dietetics</w:t>
      </w:r>
    </w:p>
    <w:p w14:paraId="54D5EB16"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Psychiatry / Psychology</w:t>
      </w:r>
    </w:p>
    <w:p w14:paraId="2DA87C24" w14:textId="77777777" w:rsidR="00E145F5" w:rsidRPr="003D6539" w:rsidRDefault="00E145F5" w:rsidP="00E145F5">
      <w:pPr>
        <w:numPr>
          <w:ilvl w:val="0"/>
          <w:numId w:val="3"/>
        </w:numPr>
        <w:suppressAutoHyphens w:val="0"/>
        <w:spacing w:before="100" w:beforeAutospacing="1" w:after="100" w:afterAutospacing="1" w:line="360" w:lineRule="auto"/>
        <w:jc w:val="both"/>
      </w:pPr>
      <w:r w:rsidRPr="003D6539">
        <w:t>Social work</w:t>
      </w:r>
    </w:p>
    <w:p w14:paraId="33AF4B85" w14:textId="77777777" w:rsidR="00E145F5" w:rsidRPr="003D6539" w:rsidRDefault="00E145F5" w:rsidP="00E145F5">
      <w:pPr>
        <w:spacing w:before="100" w:beforeAutospacing="1" w:after="100" w:afterAutospacing="1" w:line="360" w:lineRule="auto"/>
        <w:jc w:val="both"/>
      </w:pPr>
      <w:r w:rsidRPr="003D6539">
        <w:rPr>
          <w:b/>
          <w:bCs/>
        </w:rPr>
        <w:t>SECTION 2. Knowledge and Awareness</w:t>
      </w:r>
    </w:p>
    <w:p w14:paraId="66F0EA02" w14:textId="77777777" w:rsidR="00E145F5" w:rsidRPr="003D6539" w:rsidRDefault="00E145F5" w:rsidP="00E145F5">
      <w:pPr>
        <w:numPr>
          <w:ilvl w:val="0"/>
          <w:numId w:val="4"/>
        </w:numPr>
        <w:suppressAutoHyphens w:val="0"/>
        <w:spacing w:before="100" w:beforeAutospacing="1" w:after="100" w:afterAutospacing="1" w:line="360" w:lineRule="auto"/>
        <w:jc w:val="both"/>
      </w:pPr>
      <w:r w:rsidRPr="003D6539">
        <w:t>Do you think there is a difference between the concepts of “transition” and “transfer”? (Single choice)</w:t>
      </w:r>
    </w:p>
    <w:p w14:paraId="434E2D8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2934CBD0"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697BC081"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Not sure</w:t>
      </w:r>
    </w:p>
    <w:p w14:paraId="4B94FBD0" w14:textId="77777777" w:rsidR="00E145F5" w:rsidRPr="003D6539" w:rsidRDefault="00E145F5" w:rsidP="00E145F5">
      <w:pPr>
        <w:pStyle w:val="ListeParagraf"/>
        <w:numPr>
          <w:ilvl w:val="0"/>
          <w:numId w:val="4"/>
        </w:numPr>
        <w:suppressAutoHyphens w:val="0"/>
        <w:spacing w:before="100" w:beforeAutospacing="1" w:after="100" w:afterAutospacing="1" w:line="360" w:lineRule="auto"/>
        <w:jc w:val="both"/>
      </w:pPr>
      <w:r w:rsidRPr="003D6539">
        <w:t>Have you previously heard the term “structured transition process”? (Single choice)</w:t>
      </w:r>
    </w:p>
    <w:p w14:paraId="2D8D4A6F"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206D3F12"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1A19589A" w14:textId="77777777" w:rsidR="00E145F5" w:rsidRPr="003D6539" w:rsidRDefault="00E145F5" w:rsidP="00E145F5">
      <w:pPr>
        <w:pStyle w:val="ListeParagraf"/>
        <w:numPr>
          <w:ilvl w:val="0"/>
          <w:numId w:val="4"/>
        </w:numPr>
        <w:suppressAutoHyphens w:val="0"/>
        <w:spacing w:before="100" w:beforeAutospacing="1" w:after="100" w:afterAutospacing="1" w:line="360" w:lineRule="auto"/>
        <w:jc w:val="both"/>
      </w:pPr>
      <w:r w:rsidRPr="003D6539">
        <w:t>Do you have any knowledge of a model, guideline, or program related to the transition in patients with cystinosis? (Single-choice)</w:t>
      </w:r>
    </w:p>
    <w:p w14:paraId="5968D539"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 I have detailed knowledge</w:t>
      </w:r>
    </w:p>
    <w:p w14:paraId="25C8DE46"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I have limited knowledge</w:t>
      </w:r>
    </w:p>
    <w:p w14:paraId="2603F2DB"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I have no knowledge</w:t>
      </w:r>
    </w:p>
    <w:p w14:paraId="008883B8" w14:textId="77777777" w:rsidR="00E145F5" w:rsidRPr="003D6539" w:rsidRDefault="00E145F5" w:rsidP="00E145F5">
      <w:pPr>
        <w:pStyle w:val="ListeParagraf"/>
        <w:numPr>
          <w:ilvl w:val="0"/>
          <w:numId w:val="4"/>
        </w:numPr>
        <w:suppressAutoHyphens w:val="0"/>
        <w:spacing w:before="100" w:beforeAutospacing="1" w:after="100" w:afterAutospacing="1" w:line="360" w:lineRule="auto"/>
        <w:jc w:val="both"/>
      </w:pPr>
      <w:r w:rsidRPr="003D6539">
        <w:t>Are you aware of the risks associated with the transitional process in patients with cystinosis? (Single-choice)</w:t>
      </w:r>
    </w:p>
    <w:p w14:paraId="1031DA40"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 in detail</w:t>
      </w:r>
    </w:p>
    <w:p w14:paraId="638E89C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In general terms</w:t>
      </w:r>
    </w:p>
    <w:p w14:paraId="6E47F23D"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lastRenderedPageBreak/>
        <w:t>☐</w:t>
      </w:r>
      <w:r w:rsidRPr="003D6539">
        <w:t xml:space="preserve"> No</w:t>
      </w:r>
    </w:p>
    <w:p w14:paraId="5925021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I have never considered this</w:t>
      </w:r>
    </w:p>
    <w:p w14:paraId="7BCD6CBD" w14:textId="77777777" w:rsidR="00E145F5" w:rsidRPr="003D6539" w:rsidRDefault="00E145F5" w:rsidP="00E145F5">
      <w:pPr>
        <w:numPr>
          <w:ilvl w:val="0"/>
          <w:numId w:val="5"/>
        </w:numPr>
        <w:suppressAutoHyphens w:val="0"/>
        <w:spacing w:before="100" w:beforeAutospacing="1" w:after="100" w:afterAutospacing="1" w:line="360" w:lineRule="auto"/>
        <w:jc w:val="both"/>
      </w:pPr>
      <w:r w:rsidRPr="003D6539">
        <w:t>Do you consider the following challenges encountered by patients with cystinosis during the transition process? (Matrix)Response options (one per row)</w:t>
      </w:r>
    </w:p>
    <w:p w14:paraId="12D186B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0B29340F"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46BECB50"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Not sure / Have not considered</w:t>
      </w:r>
    </w:p>
    <w:p w14:paraId="208A87D1" w14:textId="77777777" w:rsidR="00E145F5" w:rsidRPr="003D6539" w:rsidRDefault="00E145F5" w:rsidP="00E145F5">
      <w:pPr>
        <w:spacing w:before="100" w:beforeAutospacing="1" w:after="100" w:afterAutospacing="1" w:line="360" w:lineRule="auto"/>
        <w:jc w:val="both"/>
      </w:pPr>
      <w:r w:rsidRPr="003D6539">
        <w:t>Items:</w:t>
      </w:r>
    </w:p>
    <w:p w14:paraId="7D8928E6" w14:textId="77777777" w:rsidR="00E145F5" w:rsidRPr="003D6539" w:rsidRDefault="00E145F5" w:rsidP="00E145F5">
      <w:pPr>
        <w:numPr>
          <w:ilvl w:val="0"/>
          <w:numId w:val="6"/>
        </w:numPr>
        <w:suppressAutoHyphens w:val="0"/>
        <w:spacing w:before="100" w:beforeAutospacing="1" w:after="100" w:afterAutospacing="1" w:line="360" w:lineRule="auto"/>
        <w:jc w:val="both"/>
      </w:pPr>
      <w:r w:rsidRPr="003D6539">
        <w:t>Disruption of multidisciplinary follow-up</w:t>
      </w:r>
    </w:p>
    <w:p w14:paraId="11F306CE" w14:textId="77777777" w:rsidR="00E145F5" w:rsidRPr="003D6539" w:rsidRDefault="00E145F5" w:rsidP="00E145F5">
      <w:pPr>
        <w:numPr>
          <w:ilvl w:val="0"/>
          <w:numId w:val="6"/>
        </w:numPr>
        <w:suppressAutoHyphens w:val="0"/>
        <w:spacing w:before="100" w:beforeAutospacing="1" w:after="100" w:afterAutospacing="1" w:line="360" w:lineRule="auto"/>
        <w:jc w:val="both"/>
      </w:pPr>
      <w:r w:rsidRPr="003D6539">
        <w:t>Non-adherence to treatment (medication or missed appointments)</w:t>
      </w:r>
    </w:p>
    <w:p w14:paraId="3358BB11" w14:textId="77777777" w:rsidR="00E145F5" w:rsidRPr="003D6539" w:rsidRDefault="00E145F5" w:rsidP="00E145F5">
      <w:pPr>
        <w:numPr>
          <w:ilvl w:val="0"/>
          <w:numId w:val="6"/>
        </w:numPr>
        <w:suppressAutoHyphens w:val="0"/>
        <w:spacing w:before="100" w:beforeAutospacing="1" w:after="100" w:afterAutospacing="1" w:line="360" w:lineRule="auto"/>
        <w:jc w:val="both"/>
      </w:pPr>
      <w:r w:rsidRPr="003D6539">
        <w:t>Psychosocial stress (identity issues, independence, etc.)</w:t>
      </w:r>
    </w:p>
    <w:p w14:paraId="6E0D57C9" w14:textId="77777777" w:rsidR="00E145F5" w:rsidRPr="003D6539" w:rsidRDefault="00E145F5" w:rsidP="00E145F5">
      <w:pPr>
        <w:numPr>
          <w:ilvl w:val="0"/>
          <w:numId w:val="6"/>
        </w:numPr>
        <w:suppressAutoHyphens w:val="0"/>
        <w:spacing w:before="100" w:beforeAutospacing="1" w:after="100" w:afterAutospacing="1" w:line="360" w:lineRule="auto"/>
        <w:jc w:val="both"/>
      </w:pPr>
      <w:r w:rsidRPr="003D6539">
        <w:t>Social security or insurance-related problems</w:t>
      </w:r>
    </w:p>
    <w:p w14:paraId="10EDA758" w14:textId="77777777" w:rsidR="00E145F5" w:rsidRPr="003D6539" w:rsidRDefault="00E145F5" w:rsidP="00E145F5">
      <w:pPr>
        <w:numPr>
          <w:ilvl w:val="0"/>
          <w:numId w:val="6"/>
        </w:numPr>
        <w:suppressAutoHyphens w:val="0"/>
        <w:spacing w:before="100" w:beforeAutospacing="1" w:after="100" w:afterAutospacing="1" w:line="360" w:lineRule="auto"/>
        <w:jc w:val="both"/>
      </w:pPr>
      <w:r w:rsidRPr="003D6539">
        <w:t>Difficulties adapting to education and employment</w:t>
      </w:r>
    </w:p>
    <w:p w14:paraId="08398F0C" w14:textId="77777777" w:rsidR="00E145F5" w:rsidRPr="003D6539" w:rsidRDefault="00E145F5" w:rsidP="00E145F5">
      <w:pPr>
        <w:numPr>
          <w:ilvl w:val="0"/>
          <w:numId w:val="7"/>
        </w:numPr>
        <w:suppressAutoHyphens w:val="0"/>
        <w:spacing w:before="100" w:beforeAutospacing="1" w:after="100" w:afterAutospacing="1" w:line="360" w:lineRule="auto"/>
        <w:jc w:val="both"/>
      </w:pPr>
      <w:r w:rsidRPr="003D6539">
        <w:t>Do you think there are systemic differences between pediatric and adult clinics? (Single-choice)</w:t>
      </w:r>
    </w:p>
    <w:p w14:paraId="23317C0E"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3C70DD82"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50EE957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I have never considered this</w:t>
      </w:r>
    </w:p>
    <w:p w14:paraId="6BE832B8" w14:textId="77777777" w:rsidR="00E145F5" w:rsidRPr="003D6539" w:rsidRDefault="00E145F5" w:rsidP="00E145F5">
      <w:pPr>
        <w:pStyle w:val="ListeParagraf"/>
        <w:numPr>
          <w:ilvl w:val="0"/>
          <w:numId w:val="4"/>
        </w:numPr>
        <w:suppressAutoHyphens w:val="0"/>
        <w:spacing w:before="100" w:beforeAutospacing="1" w:after="100" w:afterAutospacing="1" w:line="360" w:lineRule="auto"/>
        <w:jc w:val="both"/>
      </w:pPr>
      <w:r w:rsidRPr="003D6539">
        <w:t>Do you think there are differences between pediatric and adult clinics in the following areas? (Matrix)Response options (one per row</w:t>
      </w:r>
      <w:proofErr w:type="gramStart"/>
      <w:r w:rsidRPr="003D6539">
        <w:t>):</w:t>
      </w:r>
      <w:r w:rsidRPr="003D6539">
        <w:rPr>
          <w:rFonts w:ascii="Segoe UI Symbol" w:hAnsi="Segoe UI Symbol" w:cs="Segoe UI Symbol"/>
        </w:rPr>
        <w:t>☐</w:t>
      </w:r>
      <w:proofErr w:type="gramEnd"/>
      <w:r w:rsidRPr="003D6539">
        <w:t xml:space="preserve"> Marked difference</w:t>
      </w:r>
      <w:r w:rsidRPr="003D6539">
        <w:rPr>
          <w:rFonts w:ascii="Segoe UI Symbol" w:hAnsi="Segoe UI Symbol" w:cs="Segoe UI Symbol"/>
        </w:rPr>
        <w:t>☐</w:t>
      </w:r>
      <w:r w:rsidRPr="003D6539">
        <w:t xml:space="preserve"> Limited difference</w:t>
      </w:r>
      <w:r w:rsidRPr="003D6539">
        <w:rPr>
          <w:rFonts w:ascii="Segoe UI Symbol" w:hAnsi="Segoe UI Symbol" w:cs="Segoe UI Symbol"/>
        </w:rPr>
        <w:t>☐</w:t>
      </w:r>
      <w:r w:rsidRPr="003D6539">
        <w:t xml:space="preserve"> No difference / Not sure</w:t>
      </w:r>
    </w:p>
    <w:p w14:paraId="45EEA3CC" w14:textId="77777777" w:rsidR="00E145F5" w:rsidRPr="003D6539" w:rsidRDefault="00E145F5" w:rsidP="00E145F5">
      <w:pPr>
        <w:spacing w:before="100" w:beforeAutospacing="1" w:after="100" w:afterAutospacing="1" w:line="360" w:lineRule="auto"/>
        <w:jc w:val="both"/>
      </w:pPr>
      <w:r w:rsidRPr="003D6539">
        <w:rPr>
          <w:b/>
          <w:bCs/>
        </w:rPr>
        <w:t>Domains:</w:t>
      </w:r>
    </w:p>
    <w:p w14:paraId="6F0E929D" w14:textId="77777777" w:rsidR="00E145F5" w:rsidRPr="003D6539" w:rsidRDefault="00E145F5" w:rsidP="00E145F5">
      <w:pPr>
        <w:numPr>
          <w:ilvl w:val="0"/>
          <w:numId w:val="8"/>
        </w:numPr>
        <w:suppressAutoHyphens w:val="0"/>
        <w:spacing w:before="100" w:beforeAutospacing="1" w:after="100" w:afterAutospacing="1" w:line="360" w:lineRule="auto"/>
        <w:jc w:val="both"/>
      </w:pPr>
      <w:r w:rsidRPr="003D6539">
        <w:t>Follow-up model</w:t>
      </w:r>
    </w:p>
    <w:p w14:paraId="1D1B7225" w14:textId="77777777" w:rsidR="00E145F5" w:rsidRPr="003D6539" w:rsidRDefault="00E145F5" w:rsidP="00E145F5">
      <w:pPr>
        <w:numPr>
          <w:ilvl w:val="0"/>
          <w:numId w:val="8"/>
        </w:numPr>
        <w:suppressAutoHyphens w:val="0"/>
        <w:spacing w:before="100" w:beforeAutospacing="1" w:after="100" w:afterAutospacing="1" w:line="360" w:lineRule="auto"/>
        <w:jc w:val="both"/>
      </w:pPr>
      <w:r w:rsidRPr="003D6539">
        <w:lastRenderedPageBreak/>
        <w:t>Frequency of visits</w:t>
      </w:r>
    </w:p>
    <w:p w14:paraId="40F6B881" w14:textId="77777777" w:rsidR="00E145F5" w:rsidRPr="003D6539" w:rsidRDefault="00E145F5" w:rsidP="00E145F5">
      <w:pPr>
        <w:numPr>
          <w:ilvl w:val="0"/>
          <w:numId w:val="8"/>
        </w:numPr>
        <w:suppressAutoHyphens w:val="0"/>
        <w:spacing w:before="100" w:beforeAutospacing="1" w:after="100" w:afterAutospacing="1" w:line="360" w:lineRule="auto"/>
        <w:jc w:val="both"/>
      </w:pPr>
      <w:r w:rsidRPr="003D6539">
        <w:t>Multidisciplinary structure</w:t>
      </w:r>
    </w:p>
    <w:p w14:paraId="5410F624" w14:textId="77777777" w:rsidR="00E145F5" w:rsidRPr="003D6539" w:rsidRDefault="00E145F5" w:rsidP="00E145F5">
      <w:pPr>
        <w:numPr>
          <w:ilvl w:val="0"/>
          <w:numId w:val="8"/>
        </w:numPr>
        <w:suppressAutoHyphens w:val="0"/>
        <w:spacing w:before="100" w:beforeAutospacing="1" w:after="100" w:afterAutospacing="1" w:line="360" w:lineRule="auto"/>
        <w:jc w:val="both"/>
      </w:pPr>
      <w:r w:rsidRPr="003D6539">
        <w:t>Treatment support</w:t>
      </w:r>
    </w:p>
    <w:p w14:paraId="29BFB5A5" w14:textId="77777777" w:rsidR="00E145F5" w:rsidRPr="003D6539" w:rsidRDefault="00E145F5" w:rsidP="00E145F5">
      <w:pPr>
        <w:numPr>
          <w:ilvl w:val="0"/>
          <w:numId w:val="8"/>
        </w:numPr>
        <w:suppressAutoHyphens w:val="0"/>
        <w:spacing w:before="100" w:beforeAutospacing="1" w:after="100" w:afterAutospacing="1" w:line="360" w:lineRule="auto"/>
        <w:jc w:val="both"/>
      </w:pPr>
      <w:r w:rsidRPr="003D6539">
        <w:t>Communication style</w:t>
      </w:r>
    </w:p>
    <w:p w14:paraId="3AA84A5E" w14:textId="77777777" w:rsidR="00E145F5" w:rsidRPr="003D6539" w:rsidRDefault="00E145F5" w:rsidP="00E145F5">
      <w:pPr>
        <w:spacing w:before="100" w:beforeAutospacing="1" w:after="100" w:afterAutospacing="1" w:line="360" w:lineRule="auto"/>
        <w:jc w:val="both"/>
      </w:pPr>
      <w:r w:rsidRPr="003D6539">
        <w:rPr>
          <w:b/>
          <w:bCs/>
        </w:rPr>
        <w:t>SECTION 3. Current Clinical Practice</w:t>
      </w:r>
    </w:p>
    <w:p w14:paraId="6539C04D" w14:textId="77777777" w:rsidR="00E145F5" w:rsidRPr="003D6539" w:rsidRDefault="00E145F5" w:rsidP="00E145F5">
      <w:pPr>
        <w:numPr>
          <w:ilvl w:val="0"/>
          <w:numId w:val="9"/>
        </w:numPr>
        <w:suppressAutoHyphens w:val="0"/>
        <w:spacing w:before="100" w:beforeAutospacing="1" w:after="100" w:afterAutospacing="1" w:line="360" w:lineRule="auto"/>
        <w:jc w:val="both"/>
      </w:pPr>
      <w:r w:rsidRPr="003D6539">
        <w:t>Have you or your team ever implemented a structured transition model for patients with cystinosis? (Single-choice)</w:t>
      </w:r>
    </w:p>
    <w:p w14:paraId="7393471A"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741B9752"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61890DC3"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Planning to do so</w:t>
      </w:r>
    </w:p>
    <w:p w14:paraId="61E1DE1C"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Not sure / No opinion</w:t>
      </w:r>
    </w:p>
    <w:p w14:paraId="3112C412" w14:textId="77777777" w:rsidR="00E145F5" w:rsidRPr="003D6539" w:rsidRDefault="00E145F5" w:rsidP="00E145F5">
      <w:pPr>
        <w:pStyle w:val="ListeParagraf"/>
        <w:numPr>
          <w:ilvl w:val="0"/>
          <w:numId w:val="9"/>
        </w:numPr>
        <w:suppressAutoHyphens w:val="0"/>
        <w:spacing w:before="100" w:beforeAutospacing="1" w:after="100" w:afterAutospacing="1" w:line="360" w:lineRule="auto"/>
        <w:jc w:val="both"/>
      </w:pPr>
      <w:r w:rsidRPr="003D6539">
        <w:t>How is the transition process for patients with cystinosis currently organized in your center? (Single-choice)</w:t>
      </w:r>
    </w:p>
    <w:p w14:paraId="37F8AF98"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A structured and written transition plan is implemented</w:t>
      </w:r>
    </w:p>
    <w:p w14:paraId="5A7537E1"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A partially structured process is in place</w:t>
      </w:r>
    </w:p>
    <w:p w14:paraId="5DED8E86"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Transfer is based solely on a discharge summary</w:t>
      </w:r>
    </w:p>
    <w:p w14:paraId="7D819812"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 transition-specific practice is applied</w:t>
      </w:r>
    </w:p>
    <w:p w14:paraId="6FB3F23B" w14:textId="77777777" w:rsidR="00E145F5" w:rsidRPr="003D6539" w:rsidRDefault="00E145F5" w:rsidP="00E145F5">
      <w:pPr>
        <w:pStyle w:val="ListeParagraf"/>
        <w:numPr>
          <w:ilvl w:val="0"/>
          <w:numId w:val="9"/>
        </w:numPr>
        <w:suppressAutoHyphens w:val="0"/>
        <w:spacing w:before="100" w:beforeAutospacing="1" w:after="100" w:afterAutospacing="1" w:line="360" w:lineRule="auto"/>
        <w:jc w:val="both"/>
      </w:pPr>
      <w:r w:rsidRPr="003D6539">
        <w:t xml:space="preserve">In your opinion, at what age or age range should the transition process ideally be initiated in patients with </w:t>
      </w:r>
      <w:proofErr w:type="gramStart"/>
      <w:r w:rsidRPr="003D6539">
        <w:t>cystinosis?(</w:t>
      </w:r>
      <w:proofErr w:type="gramEnd"/>
      <w:r w:rsidRPr="003D6539">
        <w:t>Short answer) ________ (e.g. 6–10; 15–18; 18–20)</w:t>
      </w:r>
    </w:p>
    <w:p w14:paraId="6560BFD6" w14:textId="77777777" w:rsidR="00E145F5" w:rsidRPr="003D6539" w:rsidRDefault="00E145F5" w:rsidP="00E145F5">
      <w:pPr>
        <w:numPr>
          <w:ilvl w:val="0"/>
          <w:numId w:val="9"/>
        </w:numPr>
        <w:suppressAutoHyphens w:val="0"/>
        <w:spacing w:before="100" w:beforeAutospacing="1" w:after="100" w:afterAutospacing="1" w:line="360" w:lineRule="auto"/>
        <w:jc w:val="both"/>
      </w:pPr>
      <w:r w:rsidRPr="003D6539">
        <w:t xml:space="preserve">Do you consider the following practices important for the transition process of patients with </w:t>
      </w:r>
      <w:proofErr w:type="gramStart"/>
      <w:r w:rsidRPr="003D6539">
        <w:t>cystinosis?(</w:t>
      </w:r>
      <w:proofErr w:type="gramEnd"/>
      <w:r w:rsidRPr="003D6539">
        <w:t>Regardless of whether they are currently applied at your institution). (Matrix)Response options (one per row)</w:t>
      </w:r>
    </w:p>
    <w:p w14:paraId="4BAC5F11"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Implemented</w:t>
      </w:r>
    </w:p>
    <w:p w14:paraId="2EC7DF5A"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lastRenderedPageBreak/>
        <w:t>☐</w:t>
      </w:r>
      <w:r w:rsidRPr="003D6539">
        <w:t xml:space="preserve"> Not implemented</w:t>
      </w:r>
    </w:p>
    <w:p w14:paraId="44D040CF"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Should be implemented</w:t>
      </w:r>
    </w:p>
    <w:p w14:paraId="0453191F"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Not feasible in our center</w:t>
      </w:r>
    </w:p>
    <w:p w14:paraId="02F77E87"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Undecided / No opinion</w:t>
      </w:r>
    </w:p>
    <w:p w14:paraId="6BBDA05C" w14:textId="77777777" w:rsidR="00E145F5" w:rsidRPr="003D6539" w:rsidRDefault="00E145F5" w:rsidP="00E145F5">
      <w:pPr>
        <w:spacing w:before="100" w:beforeAutospacing="1" w:after="100" w:afterAutospacing="1" w:line="360" w:lineRule="auto"/>
        <w:jc w:val="both"/>
      </w:pPr>
      <w:r w:rsidRPr="003D6539">
        <w:rPr>
          <w:b/>
          <w:bCs/>
        </w:rPr>
        <w:t>Practices:</w:t>
      </w:r>
    </w:p>
    <w:p w14:paraId="64BDE6C7"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Establishment of a core transition team</w:t>
      </w:r>
    </w:p>
    <w:p w14:paraId="644B4CB6"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Written role definitions and internal orientation</w:t>
      </w:r>
    </w:p>
    <w:p w14:paraId="37CADBF4"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Establishment of a fixed communication channel (</w:t>
      </w:r>
      <w:proofErr w:type="gramStart"/>
      <w:r w:rsidRPr="003D6539">
        <w:t>e-mail</w:t>
      </w:r>
      <w:proofErr w:type="gramEnd"/>
      <w:r w:rsidRPr="003D6539">
        <w:t>, phone chain, etc)</w:t>
      </w:r>
    </w:p>
    <w:p w14:paraId="7C64E073"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Regular meetings or boards between paediatric and adult nephrologists</w:t>
      </w:r>
    </w:p>
    <w:p w14:paraId="4503A08D"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Joint visits with paediatric and adult teams</w:t>
      </w:r>
    </w:p>
    <w:p w14:paraId="373315F8"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Regular (at least annual) multidisciplinary meetings with other specialties</w:t>
      </w:r>
    </w:p>
    <w:p w14:paraId="3DDE8F47"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Providing information to patients and families about the transition process</w:t>
      </w:r>
    </w:p>
    <w:p w14:paraId="1E2B7BE0"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Psychosocial assessment during transition</w:t>
      </w:r>
    </w:p>
    <w:p w14:paraId="053BF521"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Supporting patient autonomy and responsibility</w:t>
      </w:r>
    </w:p>
    <w:p w14:paraId="6837A1AB"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Development of age and developmentally appropriate educational materials</w:t>
      </w:r>
    </w:p>
    <w:p w14:paraId="3941FD2E"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Reviewing and sharing the follow-up plan with the patient</w:t>
      </w:r>
    </w:p>
    <w:p w14:paraId="339AA24E"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Provision of social work or psychological support</w:t>
      </w:r>
    </w:p>
    <w:p w14:paraId="4E5166F2"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Preparation of a transition file or detailed transfer summary</w:t>
      </w:r>
    </w:p>
    <w:p w14:paraId="23E73F3D"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Agreeing on the transfer date at least 3–6 months in advance</w:t>
      </w:r>
    </w:p>
    <w:p w14:paraId="7971BB28"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Presence of a paediatric team member on the day of transfer</w:t>
      </w:r>
    </w:p>
    <w:p w14:paraId="1B25EFFC"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Contacting the patient in the first weeks after transfer</w:t>
      </w:r>
    </w:p>
    <w:p w14:paraId="1974532B"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Receiving feedback from the adult clinic after transfer</w:t>
      </w:r>
    </w:p>
    <w:p w14:paraId="1EA74A13" w14:textId="77777777" w:rsidR="00E145F5" w:rsidRPr="003D6539" w:rsidRDefault="00E145F5" w:rsidP="00E145F5">
      <w:pPr>
        <w:numPr>
          <w:ilvl w:val="0"/>
          <w:numId w:val="10"/>
        </w:numPr>
        <w:suppressAutoHyphens w:val="0"/>
        <w:spacing w:before="100" w:beforeAutospacing="1" w:after="100" w:afterAutospacing="1" w:line="360" w:lineRule="auto"/>
        <w:jc w:val="both"/>
      </w:pPr>
      <w:r w:rsidRPr="003D6539">
        <w:t>Continued regular meetings between paediatric and adult teams after transfer</w:t>
      </w:r>
    </w:p>
    <w:p w14:paraId="12D19040" w14:textId="77777777" w:rsidR="00E145F5" w:rsidRPr="003D6539" w:rsidRDefault="00E145F5" w:rsidP="00E145F5">
      <w:pPr>
        <w:spacing w:before="100" w:beforeAutospacing="1" w:after="100" w:afterAutospacing="1" w:line="360" w:lineRule="auto"/>
        <w:jc w:val="both"/>
      </w:pPr>
      <w:r w:rsidRPr="003D6539">
        <w:rPr>
          <w:b/>
          <w:bCs/>
        </w:rPr>
        <w:t>SECTION 4. Opinions and Suggestions</w:t>
      </w:r>
    </w:p>
    <w:p w14:paraId="0C979675" w14:textId="77777777" w:rsidR="00E145F5" w:rsidRPr="003D6539" w:rsidRDefault="00E145F5" w:rsidP="00E145F5">
      <w:pPr>
        <w:numPr>
          <w:ilvl w:val="0"/>
          <w:numId w:val="11"/>
        </w:numPr>
        <w:suppressAutoHyphens w:val="0"/>
        <w:spacing w:before="100" w:beforeAutospacing="1" w:after="100" w:afterAutospacing="1" w:line="360" w:lineRule="auto"/>
        <w:jc w:val="both"/>
      </w:pPr>
      <w:r w:rsidRPr="003D6539">
        <w:t>Do you think that a nationally structured transition model for cystinosis is needed in Turkey? (Single-choice)</w:t>
      </w:r>
    </w:p>
    <w:p w14:paraId="2E73CA9D"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 definitely needed</w:t>
      </w:r>
    </w:p>
    <w:p w14:paraId="2B30C726"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lastRenderedPageBreak/>
        <w:t>☐</w:t>
      </w:r>
      <w:r w:rsidRPr="003D6539">
        <w:t xml:space="preserve"> Needed but difficult to implement without external support</w:t>
      </w:r>
    </w:p>
    <w:p w14:paraId="0954B5AE"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 each center should use its own approach</w:t>
      </w:r>
    </w:p>
    <w:p w14:paraId="11CA8285"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 opinion</w:t>
      </w:r>
    </w:p>
    <w:p w14:paraId="20FDE589" w14:textId="77777777" w:rsidR="00E145F5" w:rsidRPr="003D6539" w:rsidRDefault="00E145F5" w:rsidP="00E145F5">
      <w:pPr>
        <w:pStyle w:val="ListeParagraf"/>
        <w:numPr>
          <w:ilvl w:val="0"/>
          <w:numId w:val="11"/>
        </w:numPr>
        <w:suppressAutoHyphens w:val="0"/>
        <w:spacing w:before="100" w:beforeAutospacing="1" w:after="100" w:afterAutospacing="1" w:line="360" w:lineRule="auto"/>
        <w:jc w:val="both"/>
      </w:pPr>
      <w:r w:rsidRPr="003D6539">
        <w:t>Would you be willing to contribute to developing this model? (Single-choice)</w:t>
      </w:r>
    </w:p>
    <w:p w14:paraId="475B7B9B"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1BA1C40D"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Maybe</w:t>
      </w:r>
    </w:p>
    <w:p w14:paraId="27EAD8ED"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7790CA65" w14:textId="77777777" w:rsidR="00E145F5" w:rsidRPr="003D6539" w:rsidRDefault="00E145F5" w:rsidP="00E145F5">
      <w:pPr>
        <w:pStyle w:val="ListeParagraf"/>
        <w:numPr>
          <w:ilvl w:val="0"/>
          <w:numId w:val="11"/>
        </w:numPr>
        <w:suppressAutoHyphens w:val="0"/>
        <w:spacing w:before="100" w:beforeAutospacing="1" w:after="100" w:afterAutospacing="1" w:line="360" w:lineRule="auto"/>
        <w:jc w:val="both"/>
      </w:pPr>
      <w:r w:rsidRPr="003D6539">
        <w:t>Would you consider acting as a local lead for such a model in your institution? (Single-choice)</w:t>
      </w:r>
    </w:p>
    <w:p w14:paraId="08B17DC7"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Yes</w:t>
      </w:r>
    </w:p>
    <w:p w14:paraId="1C330327"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Maybe</w:t>
      </w:r>
    </w:p>
    <w:p w14:paraId="6C0CAA0F" w14:textId="77777777" w:rsidR="00E145F5" w:rsidRPr="003D6539" w:rsidRDefault="00E145F5" w:rsidP="00E145F5">
      <w:pPr>
        <w:spacing w:before="100" w:beforeAutospacing="1" w:after="100" w:afterAutospacing="1" w:line="360" w:lineRule="auto"/>
        <w:jc w:val="both"/>
      </w:pPr>
      <w:r w:rsidRPr="003D6539">
        <w:rPr>
          <w:rFonts w:ascii="Segoe UI Symbol" w:hAnsi="Segoe UI Symbol" w:cs="Segoe UI Symbol"/>
        </w:rPr>
        <w:t>☐</w:t>
      </w:r>
      <w:r w:rsidRPr="003D6539">
        <w:t xml:space="preserve"> No</w:t>
      </w:r>
    </w:p>
    <w:p w14:paraId="3CE4F8CF" w14:textId="77777777" w:rsidR="00E145F5" w:rsidRPr="003D6539" w:rsidRDefault="00E145F5" w:rsidP="00E145F5">
      <w:pPr>
        <w:spacing w:before="100" w:beforeAutospacing="1" w:after="100" w:afterAutospacing="1" w:line="360" w:lineRule="auto"/>
        <w:jc w:val="both"/>
      </w:pPr>
      <w:r w:rsidRPr="003D6539">
        <w:rPr>
          <w:b/>
          <w:bCs/>
        </w:rPr>
        <w:t>Optional contact (not linked to survey responses)</w:t>
      </w:r>
    </w:p>
    <w:p w14:paraId="372A04AD" w14:textId="77777777" w:rsidR="00E145F5" w:rsidRPr="003D6539" w:rsidRDefault="00E145F5" w:rsidP="00E145F5">
      <w:pPr>
        <w:spacing w:before="100" w:beforeAutospacing="1" w:after="100" w:afterAutospacing="1" w:line="360" w:lineRule="auto"/>
        <w:jc w:val="both"/>
      </w:pPr>
      <w:r w:rsidRPr="003D6539">
        <w:t xml:space="preserve">Participants may share additional comments or suggestions via e-mails. Messages sent by </w:t>
      </w:r>
      <w:proofErr w:type="gramStart"/>
      <w:r w:rsidRPr="003D6539">
        <w:t>e-mail</w:t>
      </w:r>
      <w:proofErr w:type="gramEnd"/>
      <w:r w:rsidRPr="003D6539">
        <w:t xml:space="preserve"> were not linked to survey responses and were not included in the analytical dataset.</w:t>
      </w:r>
    </w:p>
    <w:p w14:paraId="620234C4" w14:textId="77777777" w:rsidR="00E145F5" w:rsidRPr="003D6539" w:rsidRDefault="00E145F5" w:rsidP="00E145F5">
      <w:pPr>
        <w:spacing w:before="100" w:beforeAutospacing="1" w:after="100" w:afterAutospacing="1" w:line="360" w:lineRule="auto"/>
        <w:jc w:val="both"/>
      </w:pPr>
      <w:r w:rsidRPr="003D6539">
        <w:t>Thank you for your participation.</w:t>
      </w:r>
    </w:p>
    <w:p w14:paraId="09AF2DD4" w14:textId="77777777" w:rsidR="00E145F5" w:rsidRPr="00327767" w:rsidRDefault="00E145F5" w:rsidP="00E145F5">
      <w:pPr>
        <w:spacing w:after="80" w:line="480" w:lineRule="auto"/>
        <w:jc w:val="both"/>
        <w:rPr>
          <w:b/>
          <w:bCs/>
        </w:rPr>
      </w:pPr>
      <w:r w:rsidRPr="00327767">
        <w:rPr>
          <w:b/>
          <w:bCs/>
        </w:rPr>
        <w:t>Supplementary Table S1.</w:t>
      </w:r>
      <w:r w:rsidRPr="00327767">
        <w:t xml:space="preserve"> </w:t>
      </w:r>
      <w:r w:rsidRPr="00327767">
        <w:rPr>
          <w:b/>
          <w:bCs/>
        </w:rPr>
        <w:t>Exploratory subgroup comparisons of key awareness and practice items (N = 48).</w:t>
      </w:r>
    </w:p>
    <w:p w14:paraId="207DE3B4" w14:textId="77777777" w:rsidR="00E145F5" w:rsidRPr="00327767" w:rsidRDefault="00E145F5" w:rsidP="00E145F5">
      <w:pPr>
        <w:spacing w:after="120" w:line="480" w:lineRule="auto"/>
        <w:jc w:val="both"/>
      </w:pPr>
      <w:r w:rsidRPr="00327767">
        <w:rPr>
          <w:b/>
          <w:bCs/>
        </w:rPr>
        <w:t>A. By self-rated cystinosis experience</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750"/>
        <w:gridCol w:w="2487"/>
        <w:gridCol w:w="851"/>
      </w:tblGrid>
      <w:tr w:rsidR="00E145F5" w:rsidRPr="00F92F5E" w14:paraId="7264F0EA" w14:textId="77777777" w:rsidTr="00611AE0">
        <w:tc>
          <w:tcPr>
            <w:tcW w:w="3700"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18952106" w14:textId="77777777" w:rsidR="00E145F5" w:rsidRPr="00F92F5E" w:rsidRDefault="00E145F5" w:rsidP="00611AE0">
            <w:r w:rsidRPr="00F92F5E">
              <w:rPr>
                <w:b/>
                <w:bCs/>
              </w:rPr>
              <w:t>Item</w:t>
            </w:r>
          </w:p>
        </w:tc>
        <w:tc>
          <w:tcPr>
            <w:tcW w:w="1750"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2C20923C" w14:textId="77777777" w:rsidR="00E145F5" w:rsidRPr="00F92F5E" w:rsidRDefault="00E145F5" w:rsidP="00611AE0">
            <w:pPr>
              <w:jc w:val="center"/>
            </w:pPr>
            <w:r w:rsidRPr="00F92F5E">
              <w:rPr>
                <w:b/>
                <w:bCs/>
              </w:rPr>
              <w:t>Very experienced (n = 16)</w:t>
            </w:r>
          </w:p>
        </w:tc>
        <w:tc>
          <w:tcPr>
            <w:tcW w:w="2487"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7896E455" w14:textId="77777777" w:rsidR="00E145F5" w:rsidRPr="00F92F5E" w:rsidRDefault="00E145F5" w:rsidP="00611AE0">
            <w:pPr>
              <w:jc w:val="center"/>
            </w:pPr>
            <w:r w:rsidRPr="00F92F5E">
              <w:rPr>
                <w:b/>
                <w:bCs/>
              </w:rPr>
              <w:t>Moderately / minimally experienced (n = 32)</w:t>
            </w:r>
          </w:p>
        </w:tc>
        <w:tc>
          <w:tcPr>
            <w:tcW w:w="851"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4FC2773B" w14:textId="77777777" w:rsidR="00E145F5" w:rsidRPr="00F92F5E" w:rsidRDefault="00E145F5" w:rsidP="00611AE0">
            <w:pPr>
              <w:jc w:val="center"/>
            </w:pPr>
            <w:proofErr w:type="gramStart"/>
            <w:r w:rsidRPr="00F92F5E">
              <w:rPr>
                <w:b/>
                <w:bCs/>
              </w:rPr>
              <w:t>p</w:t>
            </w:r>
            <w:proofErr w:type="gramEnd"/>
            <w:r w:rsidRPr="00F92F5E">
              <w:rPr>
                <w:b/>
                <w:bCs/>
              </w:rPr>
              <w:t>*</w:t>
            </w:r>
          </w:p>
        </w:tc>
      </w:tr>
      <w:tr w:rsidR="00E145F5" w:rsidRPr="00F92F5E" w14:paraId="48A64E02"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257B4316" w14:textId="77777777" w:rsidR="00E145F5" w:rsidRPr="00F92F5E" w:rsidRDefault="00E145F5" w:rsidP="00611AE0">
            <w:r w:rsidRPr="00F92F5E">
              <w:lastRenderedPageBreak/>
              <w:t>Distinguishes transition from transfer</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04C9630F" w14:textId="77777777" w:rsidR="00E145F5" w:rsidRPr="00F92F5E" w:rsidRDefault="00E145F5" w:rsidP="00611AE0">
            <w:pPr>
              <w:jc w:val="center"/>
            </w:pPr>
            <w:r w:rsidRPr="00F92F5E">
              <w:t>12 (75.0)</w:t>
            </w:r>
          </w:p>
        </w:tc>
        <w:tc>
          <w:tcPr>
            <w:tcW w:w="2487"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CE9F58A" w14:textId="77777777" w:rsidR="00E145F5" w:rsidRPr="00F92F5E" w:rsidRDefault="00E145F5" w:rsidP="00611AE0">
            <w:pPr>
              <w:jc w:val="center"/>
            </w:pPr>
            <w:r w:rsidRPr="00F92F5E">
              <w:t>20 (62.5)</w:t>
            </w:r>
          </w:p>
        </w:tc>
        <w:tc>
          <w:tcPr>
            <w:tcW w:w="851"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767D86B9" w14:textId="77777777" w:rsidR="00E145F5" w:rsidRPr="00F92F5E" w:rsidRDefault="00E145F5" w:rsidP="00611AE0">
            <w:pPr>
              <w:jc w:val="center"/>
            </w:pPr>
            <w:r w:rsidRPr="00F92F5E">
              <w:t>0.52</w:t>
            </w:r>
          </w:p>
        </w:tc>
      </w:tr>
      <w:tr w:rsidR="00E145F5" w:rsidRPr="00F92F5E" w14:paraId="664E33ED"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2F0B84A9" w14:textId="77777777" w:rsidR="00E145F5" w:rsidRPr="00F92F5E" w:rsidRDefault="00E145F5" w:rsidP="00611AE0">
            <w:r w:rsidRPr="00F92F5E">
              <w:t>Heard of “structured transition process”</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67ED0A61" w14:textId="77777777" w:rsidR="00E145F5" w:rsidRPr="00F92F5E" w:rsidRDefault="00E145F5" w:rsidP="00611AE0">
            <w:pPr>
              <w:jc w:val="center"/>
            </w:pPr>
            <w:r w:rsidRPr="00F92F5E">
              <w:t>9 (56.2)</w:t>
            </w:r>
          </w:p>
        </w:tc>
        <w:tc>
          <w:tcPr>
            <w:tcW w:w="2487"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0BB413EB" w14:textId="77777777" w:rsidR="00E145F5" w:rsidRPr="00F92F5E" w:rsidRDefault="00E145F5" w:rsidP="00611AE0">
            <w:pPr>
              <w:jc w:val="center"/>
            </w:pPr>
            <w:r w:rsidRPr="00F92F5E">
              <w:t>15 (46.9)</w:t>
            </w:r>
          </w:p>
        </w:tc>
        <w:tc>
          <w:tcPr>
            <w:tcW w:w="851"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166CC855" w14:textId="77777777" w:rsidR="00E145F5" w:rsidRPr="00F92F5E" w:rsidRDefault="00E145F5" w:rsidP="00611AE0">
            <w:pPr>
              <w:jc w:val="center"/>
            </w:pPr>
            <w:r w:rsidRPr="00F92F5E">
              <w:t>0.76</w:t>
            </w:r>
          </w:p>
        </w:tc>
      </w:tr>
      <w:tr w:rsidR="00E145F5" w:rsidRPr="00F92F5E" w14:paraId="296582E6"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612AFD23" w14:textId="77777777" w:rsidR="00E145F5" w:rsidRPr="00F92F5E" w:rsidRDefault="00E145F5" w:rsidP="00611AE0">
            <w:r w:rsidRPr="00F92F5E">
              <w:t>Any knowledge of cystinosis transition models</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493E1316" w14:textId="77777777" w:rsidR="00E145F5" w:rsidRPr="00F92F5E" w:rsidRDefault="00E145F5" w:rsidP="00611AE0">
            <w:pPr>
              <w:jc w:val="center"/>
            </w:pPr>
            <w:r w:rsidRPr="00F92F5E">
              <w:t>8 (50.0)</w:t>
            </w:r>
          </w:p>
        </w:tc>
        <w:tc>
          <w:tcPr>
            <w:tcW w:w="2487"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6D6F17FE" w14:textId="77777777" w:rsidR="00E145F5" w:rsidRPr="00F92F5E" w:rsidRDefault="00E145F5" w:rsidP="00611AE0">
            <w:pPr>
              <w:jc w:val="center"/>
            </w:pPr>
            <w:r w:rsidRPr="00F92F5E">
              <w:t>15 (46.9)</w:t>
            </w:r>
          </w:p>
        </w:tc>
        <w:tc>
          <w:tcPr>
            <w:tcW w:w="851"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59F865C8" w14:textId="77777777" w:rsidR="00E145F5" w:rsidRPr="00F92F5E" w:rsidRDefault="00E145F5" w:rsidP="00611AE0">
            <w:pPr>
              <w:jc w:val="center"/>
            </w:pPr>
            <w:r w:rsidRPr="00F92F5E">
              <w:t>1.000</w:t>
            </w:r>
          </w:p>
        </w:tc>
      </w:tr>
      <w:tr w:rsidR="00E145F5" w:rsidRPr="00F92F5E" w14:paraId="1907DE54"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65B71D8" w14:textId="77777777" w:rsidR="00E145F5" w:rsidRPr="00F92F5E" w:rsidRDefault="00E145F5" w:rsidP="00611AE0">
            <w:r w:rsidRPr="00F92F5E">
              <w:t>Ever applied a structured transition model</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6D2B3F76" w14:textId="77777777" w:rsidR="00E145F5" w:rsidRPr="00F92F5E" w:rsidRDefault="00E145F5" w:rsidP="00611AE0">
            <w:pPr>
              <w:jc w:val="center"/>
            </w:pPr>
            <w:r w:rsidRPr="00F92F5E">
              <w:t>3 (18.8)</w:t>
            </w:r>
          </w:p>
        </w:tc>
        <w:tc>
          <w:tcPr>
            <w:tcW w:w="2487"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2F2E8376" w14:textId="77777777" w:rsidR="00E145F5" w:rsidRPr="00F92F5E" w:rsidRDefault="00E145F5" w:rsidP="00611AE0">
            <w:pPr>
              <w:jc w:val="center"/>
            </w:pPr>
            <w:r w:rsidRPr="00F92F5E">
              <w:t>5 (15.6)</w:t>
            </w:r>
          </w:p>
        </w:tc>
        <w:tc>
          <w:tcPr>
            <w:tcW w:w="851"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2676076E" w14:textId="77777777" w:rsidR="00E145F5" w:rsidRPr="00F92F5E" w:rsidRDefault="00E145F5" w:rsidP="00611AE0">
            <w:pPr>
              <w:jc w:val="center"/>
            </w:pPr>
            <w:r w:rsidRPr="00F92F5E">
              <w:t>1.000</w:t>
            </w:r>
          </w:p>
        </w:tc>
      </w:tr>
      <w:tr w:rsidR="00E145F5" w:rsidRPr="00327767" w14:paraId="55E4FEE0"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5DE90E69" w14:textId="77777777" w:rsidR="00E145F5" w:rsidRPr="00F92F5E" w:rsidRDefault="00E145F5" w:rsidP="00611AE0">
            <w:r w:rsidRPr="00F92F5E">
              <w:t>Supports a national transition model</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50DAC070" w14:textId="77777777" w:rsidR="00E145F5" w:rsidRPr="00F92F5E" w:rsidRDefault="00E145F5" w:rsidP="00611AE0">
            <w:pPr>
              <w:jc w:val="center"/>
            </w:pPr>
            <w:r w:rsidRPr="00F92F5E">
              <w:t>14 (87.5)</w:t>
            </w:r>
          </w:p>
        </w:tc>
        <w:tc>
          <w:tcPr>
            <w:tcW w:w="2487"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731570E9" w14:textId="77777777" w:rsidR="00E145F5" w:rsidRPr="00F92F5E" w:rsidRDefault="00E145F5" w:rsidP="00611AE0">
            <w:pPr>
              <w:jc w:val="center"/>
            </w:pPr>
            <w:r w:rsidRPr="00F92F5E">
              <w:t>30 (93.8)</w:t>
            </w:r>
          </w:p>
        </w:tc>
        <w:tc>
          <w:tcPr>
            <w:tcW w:w="851"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18998DE3" w14:textId="77777777" w:rsidR="00E145F5" w:rsidRPr="00327767" w:rsidRDefault="00E145F5" w:rsidP="00611AE0">
            <w:pPr>
              <w:jc w:val="center"/>
            </w:pPr>
            <w:r w:rsidRPr="00F92F5E">
              <w:t>0.59</w:t>
            </w:r>
          </w:p>
        </w:tc>
      </w:tr>
    </w:tbl>
    <w:p w14:paraId="4D12C72B" w14:textId="77777777" w:rsidR="00E145F5" w:rsidRPr="00327767" w:rsidRDefault="00E145F5" w:rsidP="00E145F5">
      <w:pPr>
        <w:spacing w:after="120" w:line="264" w:lineRule="auto"/>
      </w:pPr>
    </w:p>
    <w:p w14:paraId="646F96C2" w14:textId="77777777" w:rsidR="00E145F5" w:rsidRPr="00327767" w:rsidRDefault="00E145F5" w:rsidP="00E145F5">
      <w:pPr>
        <w:spacing w:after="120" w:line="264" w:lineRule="auto"/>
      </w:pPr>
      <w:r w:rsidRPr="00327767">
        <w:rPr>
          <w:b/>
          <w:bCs/>
        </w:rPr>
        <w:t>B. By current follow-up of an adult-aged patient with cystinosis</w:t>
      </w:r>
    </w:p>
    <w:tbl>
      <w:tblPr>
        <w:tblW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750"/>
        <w:gridCol w:w="1750"/>
        <w:gridCol w:w="1100"/>
      </w:tblGrid>
      <w:tr w:rsidR="00E145F5" w:rsidRPr="00327767" w14:paraId="26F5F3E0" w14:textId="77777777" w:rsidTr="00611AE0">
        <w:tc>
          <w:tcPr>
            <w:tcW w:w="3700"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27F77E06" w14:textId="77777777" w:rsidR="00E145F5" w:rsidRPr="00F92F5E" w:rsidRDefault="00E145F5" w:rsidP="00611AE0">
            <w:r w:rsidRPr="00F92F5E">
              <w:rPr>
                <w:b/>
                <w:bCs/>
              </w:rPr>
              <w:t>Item</w:t>
            </w:r>
          </w:p>
        </w:tc>
        <w:tc>
          <w:tcPr>
            <w:tcW w:w="1750"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5CAA7515" w14:textId="77777777" w:rsidR="00E145F5" w:rsidRPr="00F92F5E" w:rsidRDefault="00E145F5" w:rsidP="00611AE0">
            <w:pPr>
              <w:jc w:val="center"/>
            </w:pPr>
            <w:r w:rsidRPr="00F92F5E">
              <w:rPr>
                <w:b/>
                <w:bCs/>
              </w:rPr>
              <w:t>Yes (n = 15)</w:t>
            </w:r>
          </w:p>
        </w:tc>
        <w:tc>
          <w:tcPr>
            <w:tcW w:w="1750"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125A9CB8" w14:textId="77777777" w:rsidR="00E145F5" w:rsidRPr="00F92F5E" w:rsidRDefault="00E145F5" w:rsidP="00611AE0">
            <w:pPr>
              <w:jc w:val="center"/>
            </w:pPr>
            <w:r w:rsidRPr="00F92F5E">
              <w:rPr>
                <w:b/>
                <w:bCs/>
              </w:rPr>
              <w:t>No / unsure (n = 33)</w:t>
            </w:r>
          </w:p>
        </w:tc>
        <w:tc>
          <w:tcPr>
            <w:tcW w:w="1100" w:type="dxa"/>
            <w:tcBorders>
              <w:top w:val="single" w:sz="1" w:space="0" w:color="BBBBBB"/>
              <w:left w:val="single" w:sz="1" w:space="0" w:color="BBBBBB"/>
              <w:bottom w:val="single" w:sz="1" w:space="0" w:color="BBBBBB"/>
              <w:right w:val="single" w:sz="1" w:space="0" w:color="BBBBBB"/>
            </w:tcBorders>
            <w:shd w:val="clear" w:color="auto" w:fill="D9E2F0"/>
            <w:tcMar>
              <w:top w:w="50" w:type="dxa"/>
              <w:left w:w="90" w:type="dxa"/>
              <w:bottom w:w="50" w:type="dxa"/>
              <w:right w:w="90" w:type="dxa"/>
            </w:tcMar>
          </w:tcPr>
          <w:p w14:paraId="393AFC83" w14:textId="77777777" w:rsidR="00E145F5" w:rsidRPr="00F92F5E" w:rsidRDefault="00E145F5" w:rsidP="00611AE0">
            <w:pPr>
              <w:jc w:val="center"/>
            </w:pPr>
            <w:proofErr w:type="gramStart"/>
            <w:r w:rsidRPr="00F92F5E">
              <w:rPr>
                <w:b/>
                <w:bCs/>
              </w:rPr>
              <w:t>p</w:t>
            </w:r>
            <w:proofErr w:type="gramEnd"/>
            <w:r w:rsidRPr="00F92F5E">
              <w:rPr>
                <w:b/>
                <w:bCs/>
              </w:rPr>
              <w:t>*</w:t>
            </w:r>
          </w:p>
        </w:tc>
      </w:tr>
      <w:tr w:rsidR="00E145F5" w:rsidRPr="00327767" w14:paraId="47176742"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44999A63" w14:textId="77777777" w:rsidR="00E145F5" w:rsidRPr="00327767" w:rsidRDefault="00E145F5" w:rsidP="00611AE0">
            <w:r w:rsidRPr="00327767">
              <w:t>Distinguishes transition from transfer</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53C4A2C7" w14:textId="77777777" w:rsidR="00E145F5" w:rsidRPr="00327767" w:rsidRDefault="00E145F5" w:rsidP="00611AE0">
            <w:pPr>
              <w:jc w:val="center"/>
            </w:pPr>
            <w:r w:rsidRPr="00327767">
              <w:t>11 (73.3)</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9A58BD4" w14:textId="77777777" w:rsidR="00E145F5" w:rsidRPr="00327767" w:rsidRDefault="00E145F5" w:rsidP="00611AE0">
            <w:pPr>
              <w:jc w:val="center"/>
            </w:pPr>
            <w:r w:rsidRPr="00327767">
              <w:t>21 (63.6)</w:t>
            </w:r>
          </w:p>
        </w:tc>
        <w:tc>
          <w:tcPr>
            <w:tcW w:w="11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1EF20E32" w14:textId="77777777" w:rsidR="00E145F5" w:rsidRPr="00327767" w:rsidRDefault="00E145F5" w:rsidP="00611AE0">
            <w:pPr>
              <w:jc w:val="center"/>
            </w:pPr>
            <w:r w:rsidRPr="00327767">
              <w:t>0.74</w:t>
            </w:r>
          </w:p>
        </w:tc>
      </w:tr>
      <w:tr w:rsidR="00E145F5" w:rsidRPr="00327767" w14:paraId="74900259"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67E139AC" w14:textId="77777777" w:rsidR="00E145F5" w:rsidRPr="00327767" w:rsidRDefault="00E145F5" w:rsidP="00611AE0">
            <w:r w:rsidRPr="00327767">
              <w:t>Heard of “structured transition process”</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466E6E80" w14:textId="77777777" w:rsidR="00E145F5" w:rsidRPr="00327767" w:rsidRDefault="00E145F5" w:rsidP="00611AE0">
            <w:pPr>
              <w:jc w:val="center"/>
            </w:pPr>
            <w:r w:rsidRPr="00327767">
              <w:t>7 (46.7)</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1591F760" w14:textId="77777777" w:rsidR="00E145F5" w:rsidRPr="00327767" w:rsidRDefault="00E145F5" w:rsidP="00611AE0">
            <w:pPr>
              <w:jc w:val="center"/>
            </w:pPr>
            <w:r w:rsidRPr="00327767">
              <w:t>17 (51.5)</w:t>
            </w:r>
          </w:p>
        </w:tc>
        <w:tc>
          <w:tcPr>
            <w:tcW w:w="11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1BCBCD4F" w14:textId="77777777" w:rsidR="00E145F5" w:rsidRPr="00327767" w:rsidRDefault="00E145F5" w:rsidP="00611AE0">
            <w:pPr>
              <w:jc w:val="center"/>
            </w:pPr>
            <w:r w:rsidRPr="00327767">
              <w:t>1.000</w:t>
            </w:r>
          </w:p>
        </w:tc>
      </w:tr>
      <w:tr w:rsidR="00E145F5" w:rsidRPr="00327767" w14:paraId="058161E7"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53B70871" w14:textId="77777777" w:rsidR="00E145F5" w:rsidRPr="00327767" w:rsidRDefault="00E145F5" w:rsidP="00611AE0">
            <w:r w:rsidRPr="00327767">
              <w:t>Any knowledge of cystinosis transition models</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2FCBB77C" w14:textId="77777777" w:rsidR="00E145F5" w:rsidRPr="00327767" w:rsidRDefault="00E145F5" w:rsidP="00611AE0">
            <w:pPr>
              <w:jc w:val="center"/>
            </w:pPr>
            <w:r w:rsidRPr="00327767">
              <w:t>8 (53.3)</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54AE11F" w14:textId="77777777" w:rsidR="00E145F5" w:rsidRPr="00327767" w:rsidRDefault="00E145F5" w:rsidP="00611AE0">
            <w:pPr>
              <w:jc w:val="center"/>
            </w:pPr>
            <w:r w:rsidRPr="00327767">
              <w:t>15 (45.5)</w:t>
            </w:r>
          </w:p>
        </w:tc>
        <w:tc>
          <w:tcPr>
            <w:tcW w:w="11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14AB2A45" w14:textId="77777777" w:rsidR="00E145F5" w:rsidRPr="00327767" w:rsidRDefault="00E145F5" w:rsidP="00611AE0">
            <w:pPr>
              <w:jc w:val="center"/>
            </w:pPr>
            <w:r w:rsidRPr="00327767">
              <w:t>0.75</w:t>
            </w:r>
          </w:p>
        </w:tc>
      </w:tr>
      <w:tr w:rsidR="00E145F5" w:rsidRPr="00327767" w14:paraId="55986206"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4F957D4F" w14:textId="77777777" w:rsidR="00E145F5" w:rsidRPr="00327767" w:rsidRDefault="00E145F5" w:rsidP="00611AE0">
            <w:r w:rsidRPr="00327767">
              <w:t>Ever applied a structured transition model</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4F527DA" w14:textId="77777777" w:rsidR="00E145F5" w:rsidRPr="00327767" w:rsidRDefault="00E145F5" w:rsidP="00611AE0">
            <w:pPr>
              <w:jc w:val="center"/>
            </w:pPr>
            <w:r w:rsidRPr="00327767">
              <w:t>3 (20.0)</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C069C1B" w14:textId="77777777" w:rsidR="00E145F5" w:rsidRPr="00327767" w:rsidRDefault="00E145F5" w:rsidP="00611AE0">
            <w:pPr>
              <w:jc w:val="center"/>
            </w:pPr>
            <w:r w:rsidRPr="00327767">
              <w:t>5 (15.2)</w:t>
            </w:r>
          </w:p>
        </w:tc>
        <w:tc>
          <w:tcPr>
            <w:tcW w:w="11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649F7D57" w14:textId="77777777" w:rsidR="00E145F5" w:rsidRPr="00327767" w:rsidRDefault="00E145F5" w:rsidP="00611AE0">
            <w:pPr>
              <w:jc w:val="center"/>
            </w:pPr>
            <w:r w:rsidRPr="00327767">
              <w:t>0.69</w:t>
            </w:r>
          </w:p>
        </w:tc>
      </w:tr>
      <w:tr w:rsidR="00E145F5" w:rsidRPr="00327767" w14:paraId="4E05B799" w14:textId="77777777" w:rsidTr="00611AE0">
        <w:tc>
          <w:tcPr>
            <w:tcW w:w="37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51F55DD7" w14:textId="77777777" w:rsidR="00E145F5" w:rsidRPr="00327767" w:rsidRDefault="00E145F5" w:rsidP="00611AE0">
            <w:r w:rsidRPr="00327767">
              <w:t>Supports a national transition model</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4D1DDCE4" w14:textId="77777777" w:rsidR="00E145F5" w:rsidRPr="00327767" w:rsidRDefault="00E145F5" w:rsidP="00611AE0">
            <w:pPr>
              <w:jc w:val="center"/>
            </w:pPr>
            <w:r w:rsidRPr="00327767">
              <w:t>13 (86.7)</w:t>
            </w:r>
          </w:p>
        </w:tc>
        <w:tc>
          <w:tcPr>
            <w:tcW w:w="175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0DB0043A" w14:textId="77777777" w:rsidR="00E145F5" w:rsidRPr="00327767" w:rsidRDefault="00E145F5" w:rsidP="00611AE0">
            <w:pPr>
              <w:jc w:val="center"/>
            </w:pPr>
            <w:r w:rsidRPr="00327767">
              <w:t>31 (93.9)</w:t>
            </w:r>
          </w:p>
        </w:tc>
        <w:tc>
          <w:tcPr>
            <w:tcW w:w="1100" w:type="dxa"/>
            <w:tcBorders>
              <w:top w:val="single" w:sz="1" w:space="0" w:color="BBBBBB"/>
              <w:left w:val="single" w:sz="1" w:space="0" w:color="BBBBBB"/>
              <w:bottom w:val="single" w:sz="1" w:space="0" w:color="BBBBBB"/>
              <w:right w:val="single" w:sz="1" w:space="0" w:color="BBBBBB"/>
            </w:tcBorders>
            <w:tcMar>
              <w:top w:w="50" w:type="dxa"/>
              <w:left w:w="90" w:type="dxa"/>
              <w:bottom w:w="50" w:type="dxa"/>
              <w:right w:w="90" w:type="dxa"/>
            </w:tcMar>
          </w:tcPr>
          <w:p w14:paraId="349EE00A" w14:textId="77777777" w:rsidR="00E145F5" w:rsidRPr="00327767" w:rsidRDefault="00E145F5" w:rsidP="00611AE0">
            <w:pPr>
              <w:jc w:val="center"/>
            </w:pPr>
            <w:r w:rsidRPr="00327767">
              <w:t>0.57</w:t>
            </w:r>
          </w:p>
        </w:tc>
      </w:tr>
    </w:tbl>
    <w:p w14:paraId="4C614BDD" w14:textId="77777777" w:rsidR="00E145F5" w:rsidRPr="00327767" w:rsidRDefault="00E145F5" w:rsidP="00E145F5">
      <w:pPr>
        <w:spacing w:after="120" w:line="264" w:lineRule="auto"/>
      </w:pPr>
    </w:p>
    <w:p w14:paraId="4BA82A9C" w14:textId="77777777" w:rsidR="00E145F5" w:rsidRPr="00F92F5E" w:rsidRDefault="00E145F5" w:rsidP="00E145F5">
      <w:pPr>
        <w:spacing w:after="120" w:line="360" w:lineRule="auto"/>
        <w:jc w:val="both"/>
        <w:rPr>
          <w:sz w:val="40"/>
          <w:szCs w:val="40"/>
        </w:rPr>
      </w:pPr>
      <w:r w:rsidRPr="00F92F5E">
        <w:rPr>
          <w:i/>
          <w:iCs/>
        </w:rPr>
        <w:t>Values are n (%). *p values from Fisher exact tests. All comparisons are exploratory and interpreted descriptively given the limited sample size; no comparison reached statistical significance. The number of cystinosis patients followed per clinician was not collected, so patient volume could not be examined directly; self-rated experience and current follow-up of an adult-aged patient with cystinosis were used as available proxies for experience and transition-related exposure.</w:t>
      </w:r>
    </w:p>
    <w:p w14:paraId="0E431556" w14:textId="77777777" w:rsidR="00F244F2" w:rsidRDefault="00F244F2"/>
    <w:sectPr w:rsidR="00F244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0D2E"/>
    <w:multiLevelType w:val="multilevel"/>
    <w:tmpl w:val="90E2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54657"/>
    <w:multiLevelType w:val="multilevel"/>
    <w:tmpl w:val="7CE2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93617"/>
    <w:multiLevelType w:val="multilevel"/>
    <w:tmpl w:val="C0064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947B2A"/>
    <w:multiLevelType w:val="multilevel"/>
    <w:tmpl w:val="AAAE6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F3FD2"/>
    <w:multiLevelType w:val="multilevel"/>
    <w:tmpl w:val="5230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17BF6"/>
    <w:multiLevelType w:val="multilevel"/>
    <w:tmpl w:val="C2ACE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F95231"/>
    <w:multiLevelType w:val="multilevel"/>
    <w:tmpl w:val="B88A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6E71B9"/>
    <w:multiLevelType w:val="multilevel"/>
    <w:tmpl w:val="26587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9A5EEF"/>
    <w:multiLevelType w:val="multilevel"/>
    <w:tmpl w:val="925A0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956BCD"/>
    <w:multiLevelType w:val="multilevel"/>
    <w:tmpl w:val="B6268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746289"/>
    <w:multiLevelType w:val="multilevel"/>
    <w:tmpl w:val="C2E4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7499235">
    <w:abstractNumId w:val="9"/>
  </w:num>
  <w:num w:numId="2" w16cid:durableId="1398936885">
    <w:abstractNumId w:val="7"/>
  </w:num>
  <w:num w:numId="3" w16cid:durableId="1194611294">
    <w:abstractNumId w:val="10"/>
  </w:num>
  <w:num w:numId="4" w16cid:durableId="1876113016">
    <w:abstractNumId w:val="2"/>
  </w:num>
  <w:num w:numId="5" w16cid:durableId="1101291385">
    <w:abstractNumId w:val="6"/>
  </w:num>
  <w:num w:numId="6" w16cid:durableId="389840749">
    <w:abstractNumId w:val="0"/>
  </w:num>
  <w:num w:numId="7" w16cid:durableId="769158584">
    <w:abstractNumId w:val="8"/>
  </w:num>
  <w:num w:numId="8" w16cid:durableId="265046608">
    <w:abstractNumId w:val="4"/>
  </w:num>
  <w:num w:numId="9" w16cid:durableId="884830842">
    <w:abstractNumId w:val="3"/>
  </w:num>
  <w:num w:numId="10" w16cid:durableId="905148052">
    <w:abstractNumId w:val="1"/>
  </w:num>
  <w:num w:numId="11" w16cid:durableId="10345803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5F5"/>
    <w:rsid w:val="00367F44"/>
    <w:rsid w:val="00944C8B"/>
    <w:rsid w:val="00E145F5"/>
    <w:rsid w:val="00E32553"/>
    <w:rsid w:val="00E63029"/>
    <w:rsid w:val="00F244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6485E66"/>
  <w15:chartTrackingRefBased/>
  <w15:docId w15:val="{4492F5BC-C43A-094D-92B9-F9D96F21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5F5"/>
    <w:pPr>
      <w:suppressAutoHyphens/>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E14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14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145F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145F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145F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145F5"/>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45F5"/>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45F5"/>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45F5"/>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145F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145F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145F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145F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145F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145F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145F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145F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145F5"/>
    <w:rPr>
      <w:rFonts w:eastAsiaTheme="majorEastAsia" w:cstheme="majorBidi"/>
      <w:color w:val="272727" w:themeColor="text1" w:themeTint="D8"/>
    </w:rPr>
  </w:style>
  <w:style w:type="paragraph" w:styleId="KonuBal">
    <w:name w:val="Title"/>
    <w:basedOn w:val="Normal"/>
    <w:next w:val="Normal"/>
    <w:link w:val="KonuBalChar"/>
    <w:uiPriority w:val="10"/>
    <w:qFormat/>
    <w:rsid w:val="00E145F5"/>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145F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145F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145F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45F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145F5"/>
    <w:rPr>
      <w:i/>
      <w:iCs/>
      <w:color w:val="404040" w:themeColor="text1" w:themeTint="BF"/>
    </w:rPr>
  </w:style>
  <w:style w:type="paragraph" w:styleId="ListeParagraf">
    <w:name w:val="List Paragraph"/>
    <w:basedOn w:val="Normal"/>
    <w:uiPriority w:val="34"/>
    <w:qFormat/>
    <w:rsid w:val="00E145F5"/>
    <w:pPr>
      <w:ind w:left="720"/>
      <w:contextualSpacing/>
    </w:pPr>
  </w:style>
  <w:style w:type="character" w:styleId="GlVurgulama">
    <w:name w:val="Intense Emphasis"/>
    <w:basedOn w:val="VarsaylanParagrafYazTipi"/>
    <w:uiPriority w:val="21"/>
    <w:qFormat/>
    <w:rsid w:val="00E145F5"/>
    <w:rPr>
      <w:i/>
      <w:iCs/>
      <w:color w:val="0F4761" w:themeColor="accent1" w:themeShade="BF"/>
    </w:rPr>
  </w:style>
  <w:style w:type="paragraph" w:styleId="GlAlnt">
    <w:name w:val="Intense Quote"/>
    <w:basedOn w:val="Normal"/>
    <w:next w:val="Normal"/>
    <w:link w:val="GlAlntChar"/>
    <w:uiPriority w:val="30"/>
    <w:qFormat/>
    <w:rsid w:val="00E14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145F5"/>
    <w:rPr>
      <w:i/>
      <w:iCs/>
      <w:color w:val="0F4761" w:themeColor="accent1" w:themeShade="BF"/>
    </w:rPr>
  </w:style>
  <w:style w:type="character" w:styleId="GlBavuru">
    <w:name w:val="Intense Reference"/>
    <w:basedOn w:val="VarsaylanParagrafYazTipi"/>
    <w:uiPriority w:val="32"/>
    <w:qFormat/>
    <w:rsid w:val="00E145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1183</Words>
  <Characters>6780</Characters>
  <Application>Microsoft Office Word</Application>
  <DocSecurity>0</DocSecurity>
  <Lines>233</Lines>
  <Paragraphs>215</Paragraphs>
  <ScaleCrop>false</ScaleCrop>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Yeşim .</dc:creator>
  <cp:keywords/>
  <dc:description/>
  <cp:lastModifiedBy>Yeşim .</cp:lastModifiedBy>
  <cp:revision>1</cp:revision>
  <dcterms:created xsi:type="dcterms:W3CDTF">2026-06-03T19:48:00Z</dcterms:created>
  <dcterms:modified xsi:type="dcterms:W3CDTF">2026-06-03T19:49:00Z</dcterms:modified>
</cp:coreProperties>
</file>