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480" w:lineRule="auto"/>
        <w:ind w:right="-1352" w:rightChars="-644" w:firstLine="1201" w:firstLineChars="600"/>
        <w:jc w:val="both"/>
        <w:rPr>
          <w:rFonts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 w:eastAsia="zh-CN"/>
        </w:rPr>
        <w:t xml:space="preserve">Additional </w:t>
      </w:r>
      <w:r>
        <w:rPr>
          <w:rFonts w:hint="eastAsia" w:ascii="Times New Roman Regular" w:hAnsi="Times New Roman Regular" w:cs="Times New Roman Regular"/>
          <w:b/>
          <w:bCs/>
          <w:sz w:val="20"/>
          <w:szCs w:val="20"/>
          <w:lang w:val="en-US" w:eastAsia="zh-CN"/>
        </w:rPr>
        <w:t>f</w:t>
      </w:r>
      <w:r>
        <w:rPr>
          <w:rFonts w:hint="default" w:ascii="Times New Roman Regular" w:hAnsi="Times New Roman Regular" w:cs="Times New Roman Regular"/>
          <w:b/>
          <w:bCs/>
          <w:sz w:val="20"/>
          <w:szCs w:val="20"/>
          <w:lang w:val="en-US" w:eastAsia="zh-CN"/>
        </w:rPr>
        <w:t xml:space="preserve">ile </w:t>
      </w:r>
      <w:r>
        <w:rPr>
          <w:rFonts w:hint="eastAsia" w:ascii="Times New Roman Regular" w:hAnsi="Times New Roman Regular" w:cs="Times New Roman Regular"/>
          <w:b/>
          <w:bCs/>
          <w:sz w:val="20"/>
          <w:szCs w:val="20"/>
          <w:lang w:val="en-US" w:eastAsia="zh-CN"/>
        </w:rPr>
        <w:t>2</w:t>
      </w:r>
      <w:r>
        <w:rPr>
          <w:rFonts w:ascii="Times New Roman Regular" w:hAnsi="Times New Roman Regular" w:cs="Times New Roman Regular"/>
          <w:b/>
          <w:bCs/>
          <w:sz w:val="20"/>
          <w:szCs w:val="20"/>
        </w:rPr>
        <w:t>. genetic information of participants of this study</w:t>
      </w:r>
    </w:p>
    <w:tbl>
      <w:tblPr>
        <w:tblStyle w:val="2"/>
        <w:tblpPr w:leftFromText="180" w:rightFromText="180" w:vertAnchor="text" w:horzAnchor="page" w:tblpXSpec="center" w:tblpY="84"/>
        <w:tblOverlap w:val="never"/>
        <w:tblW w:w="568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780"/>
        <w:gridCol w:w="2871"/>
        <w:gridCol w:w="947"/>
        <w:gridCol w:w="560"/>
        <w:gridCol w:w="1700"/>
        <w:gridCol w:w="807"/>
        <w:gridCol w:w="1345"/>
      </w:tblGrid>
      <w:tr>
        <w:trPr>
          <w:tblHeader/>
          <w:jc w:val="center"/>
        </w:trPr>
        <w:tc>
          <w:tcPr>
            <w:tcW w:w="347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Patient NO.</w:t>
            </w:r>
          </w:p>
        </w:tc>
        <w:tc>
          <w:tcPr>
            <w:tcW w:w="402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`</w:t>
            </w:r>
            <w:r>
              <w:rPr>
                <w:rFonts w:hint="default" w:ascii="Times New Roman Regular" w:hAnsi="Times New Roman Regular" w:cs="Times New Roman Regular"/>
                <w:iCs/>
                <w:kern w:val="0"/>
                <w:sz w:val="15"/>
                <w:szCs w:val="15"/>
              </w:rPr>
              <w:t>Gene</w:t>
            </w:r>
          </w:p>
        </w:tc>
        <w:tc>
          <w:tcPr>
            <w:tcW w:w="1482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cDNA change (Protein change)</w:t>
            </w:r>
          </w:p>
        </w:tc>
        <w:tc>
          <w:tcPr>
            <w:tcW w:w="488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Type of mutation</w:t>
            </w:r>
          </w:p>
        </w:tc>
        <w:tc>
          <w:tcPr>
            <w:tcW w:w="1166" w:type="pct"/>
            <w:gridSpan w:val="2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ACMG guideline</w:t>
            </w:r>
          </w:p>
        </w:tc>
        <w:tc>
          <w:tcPr>
            <w:tcW w:w="416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Mutation state</w:t>
            </w:r>
          </w:p>
        </w:tc>
        <w:tc>
          <w:tcPr>
            <w:tcW w:w="694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TEM</w:t>
            </w:r>
          </w:p>
        </w:tc>
      </w:tr>
      <w:tr>
        <w:trPr>
          <w:tblHeader/>
          <w:jc w:val="center"/>
        </w:trPr>
        <w:tc>
          <w:tcPr>
            <w:tcW w:w="347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88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289" w:type="pct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Class</w:t>
            </w:r>
          </w:p>
        </w:tc>
        <w:tc>
          <w:tcPr>
            <w:tcW w:w="877" w:type="pct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Evidence</w:t>
            </w:r>
          </w:p>
        </w:tc>
        <w:tc>
          <w:tcPr>
            <w:tcW w:w="416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tcBorders>
              <w:bottom w:val="single" w:color="auto" w:sz="4" w:space="0"/>
            </w:tcBorders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281" w:hRule="atLeast"/>
          <w:tblHeader/>
          <w:jc w:val="center"/>
        </w:trPr>
        <w:tc>
          <w:tcPr>
            <w:tcW w:w="347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</w:p>
        </w:tc>
        <w:tc>
          <w:tcPr>
            <w:tcW w:w="402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CCNO</w:t>
            </w:r>
          </w:p>
        </w:tc>
        <w:tc>
          <w:tcPr>
            <w:tcW w:w="1482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c.267_c.268insAGCCC(p. V90Sfs*6)</w:t>
            </w:r>
          </w:p>
        </w:tc>
        <w:tc>
          <w:tcPr>
            <w:tcW w:w="488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 +PM2+PM5</w:t>
            </w:r>
          </w:p>
        </w:tc>
        <w:tc>
          <w:tcPr>
            <w:tcW w:w="416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tcBorders>
              <w:top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</w:p>
        </w:tc>
        <w:tc>
          <w:tcPr>
            <w:tcW w:w="402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CCNO</w:t>
            </w:r>
          </w:p>
        </w:tc>
        <w:tc>
          <w:tcPr>
            <w:tcW w:w="1482" w:type="pct"/>
            <w:shd w:val="clear" w:color="auto" w:fill="D0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c.267_c.268insAGCCC(p. V90Sfs*6)</w:t>
            </w:r>
          </w:p>
        </w:tc>
        <w:tc>
          <w:tcPr>
            <w:tcW w:w="488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 +PM2+PM5</w:t>
            </w:r>
          </w:p>
        </w:tc>
        <w:tc>
          <w:tcPr>
            <w:tcW w:w="416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D0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c.940G&gt;T (p.E314X)</w:t>
            </w:r>
          </w:p>
        </w:tc>
        <w:tc>
          <w:tcPr>
            <w:tcW w:w="488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P3</w:t>
            </w:r>
          </w:p>
        </w:tc>
        <w:tc>
          <w:tcPr>
            <w:tcW w:w="402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CCNO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c.258_262dup (p. Gln88ArgfsTer8)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PVS1+PM3+PP1+PP4</w:t>
            </w:r>
          </w:p>
        </w:tc>
        <w:tc>
          <w:tcPr>
            <w:tcW w:w="416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39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P4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CCNO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color w:val="222222"/>
                <w:kern w:val="0"/>
                <w:sz w:val="15"/>
                <w:szCs w:val="15"/>
                <w:lang w:bidi="ar"/>
              </w:rPr>
              <w:t>c.252_c.253insTGCCC (p. G85fs*11)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PVS1+PS3+PM2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Oligocilia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c.722(exon3) C&gt;A(p.T241K)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PM1+PM2+PM3+PP3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19" w:hRule="atLeast"/>
          <w:tblHeader/>
          <w:jc w:val="center"/>
        </w:trPr>
        <w:tc>
          <w:tcPr>
            <w:tcW w:w="347" w:type="pc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P5</w:t>
            </w:r>
          </w:p>
        </w:tc>
        <w:tc>
          <w:tcPr>
            <w:tcW w:w="402" w:type="pc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CCNO</w:t>
            </w: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c.262_c.263insGGCCCGGCCC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(p.Q88Rfs*51)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Oligocilia</w:t>
            </w:r>
          </w:p>
        </w:tc>
      </w:tr>
      <w:tr>
        <w:trPr>
          <w:trHeight w:val="319" w:hRule="atLeast"/>
          <w:tblHeader/>
          <w:jc w:val="center"/>
        </w:trPr>
        <w:tc>
          <w:tcPr>
            <w:tcW w:w="347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P6</w:t>
            </w:r>
          </w:p>
        </w:tc>
        <w:tc>
          <w:tcPr>
            <w:tcW w:w="402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i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kern w:val="0"/>
                <w:sz w:val="15"/>
                <w:szCs w:val="15"/>
                <w:lang w:val="en-US" w:eastAsia="zh-CN"/>
              </w:rPr>
              <w:t>CCNO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c.258_262dup (p. Gln88ArgfsTer8)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2+PM3</w:t>
            </w:r>
          </w:p>
        </w:tc>
        <w:tc>
          <w:tcPr>
            <w:tcW w:w="416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19" w:hRule="atLeast"/>
          <w:tblHeader/>
          <w:jc w:val="center"/>
        </w:trPr>
        <w:tc>
          <w:tcPr>
            <w:tcW w:w="347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>c.247del (p.Leu83CysfsTer11)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2+PM3</w:t>
            </w: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CCDC40</w:t>
            </w: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exon2-3del p.?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Deletion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c.931dupC (p. Q311Pfs*23)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402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CCDC40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c.1990-173G&gt;A(p.?)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Non-coding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VUS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PM2+PM3+PP4</w:t>
            </w:r>
          </w:p>
        </w:tc>
        <w:tc>
          <w:tcPr>
            <w:tcW w:w="416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IDA‎+MTD</w:t>
            </w: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c.3175C&gt;T (p.R1059*)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PVS1+PM2+PM3+PP4</w:t>
            </w:r>
          </w:p>
        </w:tc>
        <w:tc>
          <w:tcPr>
            <w:tcW w:w="416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259" w:hRule="atLeast"/>
          <w:tblHeader/>
          <w:jc w:val="center"/>
        </w:trPr>
        <w:tc>
          <w:tcPr>
            <w:tcW w:w="347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CCDC40</w:t>
            </w: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color w:val="000000"/>
                <w:kern w:val="0"/>
                <w:sz w:val="15"/>
                <w:szCs w:val="15"/>
              </w:rPr>
              <w:t>c.2330G&gt;A (p.W777X)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SimHei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SimHei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PVS1+PM2+PM3+PP4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216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c.2696_2703delinsT (p. Q899Lfs)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PVS1+PM2+PM3+PP4</w:t>
            </w:r>
          </w:p>
        </w:tc>
        <w:tc>
          <w:tcPr>
            <w:tcW w:w="416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281" w:hRule="atLeast"/>
          <w:tblHeader/>
          <w:jc w:val="center"/>
        </w:trPr>
        <w:tc>
          <w:tcPr>
            <w:tcW w:w="347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402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CCDC40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c.3021+1G&gt;A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Splicing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c.1159+1G&gt;T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Splicing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P11</w:t>
            </w:r>
          </w:p>
        </w:tc>
        <w:tc>
          <w:tcPr>
            <w:tcW w:w="402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i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kern w:val="0"/>
                <w:sz w:val="15"/>
                <w:szCs w:val="15"/>
                <w:lang w:val="en-US" w:eastAsia="zh-CN"/>
              </w:rPr>
              <w:t>CCDC40</w:t>
            </w: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tabs>
                <w:tab w:val="left" w:pos="692"/>
              </w:tabs>
              <w:spacing w:line="240" w:lineRule="auto"/>
              <w:jc w:val="left"/>
              <w:rPr>
                <w:rFonts w:hint="eastAsia" w:ascii="Times New Roman Regular" w:hAnsi="Times New Roman Regular" w:eastAsia="DengXian" w:cs="Times New Roman Regular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 Regular" w:hAnsi="Times New Roman Regular" w:eastAsia="DengXian" w:cs="Times New Roman Regular"/>
                <w:kern w:val="0"/>
                <w:sz w:val="15"/>
                <w:szCs w:val="15"/>
                <w:lang w:eastAsia="zh-CN"/>
              </w:rPr>
              <w:tab/>
            </w:r>
            <w:r>
              <w:rPr>
                <w:rFonts w:hint="eastAsia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 xml:space="preserve">c.901C&gt;T (p.Arg301Ter) 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PVS1+PM2+PM3</w:t>
            </w:r>
          </w:p>
        </w:tc>
        <w:tc>
          <w:tcPr>
            <w:tcW w:w="416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 xml:space="preserve">c.1260del (p.Val421TrpfsTer2) 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 xml:space="preserve">PVS1+PM3+PM2 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RSPH4A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c.829delT (p.L277Cfs*7)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CA</w:t>
            </w: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c.2T&gt;C (p.M1T)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Start codon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PVS1+PM3+PP3</w:t>
            </w:r>
          </w:p>
        </w:tc>
        <w:tc>
          <w:tcPr>
            <w:tcW w:w="416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402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RSPH4A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c.1798+222A&gt;G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Non-coding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PM2+PM3+PP3+PP4</w:t>
            </w:r>
          </w:p>
        </w:tc>
        <w:tc>
          <w:tcPr>
            <w:tcW w:w="416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c.1287T &gt;G (p.Y429*,288)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vAlign w:val="center"/>
          </w:tcPr>
          <w:p>
            <w:pPr>
              <w:tabs>
                <w:tab w:val="left" w:pos="408"/>
              </w:tabs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51" w:hRule="atLeast"/>
          <w:tblHeader/>
          <w:jc w:val="center"/>
        </w:trPr>
        <w:tc>
          <w:tcPr>
            <w:tcW w:w="347" w:type="pc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402" w:type="pc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RSPH4A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c.1454G&gt;A (p.R485Q)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PVS1+PM2+PP3+PP4</w:t>
            </w:r>
          </w:p>
        </w:tc>
        <w:tc>
          <w:tcPr>
            <w:tcW w:w="416" w:type="pc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CA</w:t>
            </w:r>
          </w:p>
        </w:tc>
      </w:tr>
      <w:tr>
        <w:trPr>
          <w:trHeight w:val="351" w:hRule="atLeast"/>
          <w:tblHeader/>
          <w:jc w:val="center"/>
        </w:trPr>
        <w:tc>
          <w:tcPr>
            <w:tcW w:w="347" w:type="pct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微软雅黑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eastAsia="微软雅黑" w:cs="Times New Roman Regular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402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RSPH4A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c.857delA (p. K286Sfs*22)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51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CCDC39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c.872delT (p. L291Xfs* 1)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PVS1+PM2+PM3+PP1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351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c.833_c.834delAG (p. E278Vfs* 2)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PVS1+PM2+PM3+PP1</w:t>
            </w:r>
          </w:p>
        </w:tc>
        <w:tc>
          <w:tcPr>
            <w:tcW w:w="416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CCDC39</w:t>
            </w: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c.1308delG (p. Q436Hfs*10)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IDA‎+MTD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c.1167+1G&gt;A (P?)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Splicing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</w:t>
            </w:r>
          </w:p>
        </w:tc>
        <w:tc>
          <w:tcPr>
            <w:tcW w:w="416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D0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CCDC39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c.526_c.527delCT (p. L176Afs*10)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PVS1+PS1+PM2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IDA‎+MTD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c.2542G&gt;T (p. E848X)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90" w:hRule="atLeast"/>
          <w:tblHeader/>
          <w:jc w:val="center"/>
        </w:trPr>
        <w:tc>
          <w:tcPr>
            <w:tcW w:w="347" w:type="pct"/>
            <w:vMerge w:val="restart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P1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402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color w:val="0000FF"/>
                <w:kern w:val="0"/>
                <w:sz w:val="15"/>
                <w:szCs w:val="15"/>
                <w:shd w:val="clear" w:color="auto" w:fill="FFFFFF"/>
              </w:rPr>
            </w:pPr>
            <w:r>
              <w:rPr>
                <w:rFonts w:hint="default" w:ascii="Times New Roman Regular" w:hAnsi="Times New Roman Regular" w:cs="Times New Roman Regular"/>
                <w:i/>
                <w:color w:val="000000"/>
                <w:kern w:val="0"/>
                <w:sz w:val="15"/>
                <w:szCs w:val="15"/>
              </w:rPr>
              <w:t>RSPH9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c.467G&gt;A (p.R156Q)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PM5+PM2+PP3+PP4</w:t>
            </w:r>
          </w:p>
        </w:tc>
        <w:tc>
          <w:tcPr>
            <w:tcW w:w="416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  <w:shd w:val="clear" w:color="auto" w:fill="FFFFFF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c.-41T&gt;C (P?)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Non-coding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PM2+PM3+PP1+PP4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RSPH9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c.467G&gt;A (p.R156Q)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PS1+PM2+PP4+PP3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c.421G&gt;A (p.V141M)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PM2+PM3+PP3+PP4</w:t>
            </w:r>
          </w:p>
        </w:tc>
        <w:tc>
          <w:tcPr>
            <w:tcW w:w="416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21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DNAH11</w:t>
            </w: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c.6632_6633insTGAAC (p.F2214Nfs*24)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c.10053_10054insAA (p. T3352Kfs*19)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DNAH11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c.11332G&gt;T (p. Glu3778Ter)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Normal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exon26-45del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Deletion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</w:t>
            </w:r>
          </w:p>
        </w:tc>
        <w:tc>
          <w:tcPr>
            <w:tcW w:w="416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DNAH5</w:t>
            </w: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c.5563_c.5564insA (p. I1855Nfs*6)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ODA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c.4147_c.4148delAinsTCC(p.I1383Sfs*22)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402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DNAH5</w:t>
            </w: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c.9497_9498del (p. Arg3166IlefsTer20)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c.5282G&gt;T (p. Arg1761Leu)</w:t>
            </w:r>
          </w:p>
        </w:tc>
        <w:tc>
          <w:tcPr>
            <w:tcW w:w="488" w:type="pct"/>
            <w:shd w:val="clear" w:color="auto" w:fill="CFCEC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shd w:val="clear" w:color="auto" w:fill="CFCECE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PS3+PM2+PM3+PP3</w:t>
            </w:r>
          </w:p>
        </w:tc>
        <w:tc>
          <w:tcPr>
            <w:tcW w:w="416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402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DNAI1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c.1738G&gt;A (p.D580N)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PM1+PM2+PP3+PP4</w:t>
            </w:r>
          </w:p>
        </w:tc>
        <w:tc>
          <w:tcPr>
            <w:tcW w:w="416" w:type="pct"/>
            <w:vMerge w:val="restar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ODA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c.482C&gt;T (p.T161I)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PM1+PM2+PP1+PP4</w:t>
            </w:r>
          </w:p>
        </w:tc>
        <w:tc>
          <w:tcPr>
            <w:tcW w:w="416" w:type="pct"/>
            <w:vMerge w:val="continue"/>
            <w:vAlign w:val="center"/>
          </w:tcPr>
          <w:p>
            <w:pPr>
              <w:widowControl/>
              <w:spacing w:line="240" w:lineRule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94" w:type="pct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shd w:val="clear" w:color="auto" w:fill="D7D7D7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402" w:type="pct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DNAI2</w:t>
            </w:r>
          </w:p>
        </w:tc>
        <w:tc>
          <w:tcPr>
            <w:tcW w:w="1482" w:type="pct"/>
            <w:shd w:val="clear" w:color="auto" w:fill="D7D7D7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微软雅黑" w:cs="Times New Roman Regular"/>
                <w:kern w:val="0"/>
                <w:sz w:val="15"/>
                <w:szCs w:val="15"/>
              </w:rPr>
              <w:t>c.739C&gt;T (p.R247*)</w:t>
            </w:r>
          </w:p>
        </w:tc>
        <w:tc>
          <w:tcPr>
            <w:tcW w:w="488" w:type="pct"/>
            <w:shd w:val="clear" w:color="auto" w:fill="D7D7D7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PVS1+PM2+PP3+PP4</w:t>
            </w:r>
          </w:p>
        </w:tc>
        <w:tc>
          <w:tcPr>
            <w:tcW w:w="416" w:type="pct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402" w:type="pct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OFD1</w:t>
            </w:r>
          </w:p>
        </w:tc>
        <w:tc>
          <w:tcPr>
            <w:tcW w:w="1482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c.2735dup (p.Glu913ArgfsTer11)</w:t>
            </w:r>
          </w:p>
        </w:tc>
        <w:tc>
          <w:tcPr>
            <w:tcW w:w="488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Align w:val="center"/>
          </w:tcPr>
          <w:p>
            <w:pPr>
              <w:widowControl/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  <w:t>Hemi</w:t>
            </w:r>
          </w:p>
        </w:tc>
        <w:tc>
          <w:tcPr>
            <w:tcW w:w="694" w:type="pct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  <w:t>N/A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28</w:t>
            </w:r>
          </w:p>
        </w:tc>
        <w:tc>
          <w:tcPr>
            <w:tcW w:w="402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i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kern w:val="0"/>
                <w:sz w:val="15"/>
                <w:szCs w:val="15"/>
                <w:lang w:val="en-US" w:eastAsia="zh-CN"/>
              </w:rPr>
              <w:t>OFD1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/>
              </w:rPr>
              <w:t>c.2815</w:t>
            </w: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G&gt;T</w:t>
            </w: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/>
              </w:rPr>
              <w:t>(p.Glu939*</w:t>
            </w:r>
            <w:r>
              <w:rPr>
                <w:rFonts w:hint="eastAsia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>）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  <w:t>Hemi</w:t>
            </w:r>
          </w:p>
        </w:tc>
        <w:tc>
          <w:tcPr>
            <w:tcW w:w="694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kern w:val="0"/>
                <w:sz w:val="15"/>
                <w:szCs w:val="15"/>
                <w:lang w:bidi="ar"/>
              </w:rPr>
              <w:t>N/A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P2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402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ODAD1</w:t>
            </w: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c.-41_2A&gt;C (P?)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Non-coding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N/A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c.705_c.706insGCAG (</w:t>
            </w: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 xml:space="preserve"> </w:t>
            </w: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p.P236Afs*11)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402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color w:val="0000FF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color w:val="000000"/>
                <w:kern w:val="0"/>
                <w:sz w:val="15"/>
                <w:szCs w:val="15"/>
              </w:rPr>
              <w:t>ODAD3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c.75delC (p.(R26Gfs*56))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PVS1+PM2+PM3+PP4</w:t>
            </w:r>
          </w:p>
        </w:tc>
        <w:tc>
          <w:tcPr>
            <w:tcW w:w="416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ODA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c.267dup (p.(E90*))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PVS1+PM2+PM3+PP4</w:t>
            </w:r>
          </w:p>
        </w:tc>
        <w:tc>
          <w:tcPr>
            <w:tcW w:w="416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31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DNAAF1</w:t>
            </w:r>
          </w:p>
        </w:tc>
        <w:tc>
          <w:tcPr>
            <w:tcW w:w="1482" w:type="pct"/>
            <w:shd w:val="clear" w:color="auto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c.375(exon4) del G (p. L125Lfs*36)</w:t>
            </w:r>
          </w:p>
        </w:tc>
        <w:tc>
          <w:tcPr>
            <w:tcW w:w="488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PVS1+PM2+PP3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ODA+IDA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c.1529-341C&gt;T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Non-coding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PM2+PM3+PP3+PP4</w:t>
            </w:r>
          </w:p>
        </w:tc>
        <w:tc>
          <w:tcPr>
            <w:tcW w:w="416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D7D7D7"/>
            <w:vAlign w:val="center"/>
          </w:tcPr>
          <w:p>
            <w:pPr>
              <w:spacing w:line="240" w:lineRule="auto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P3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402" w:type="pct"/>
            <w:vMerge w:val="restart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DNAAF3</w:t>
            </w:r>
          </w:p>
        </w:tc>
        <w:tc>
          <w:tcPr>
            <w:tcW w:w="1482" w:type="pct"/>
            <w:shd w:val="clear" w:color="auto" w:fill="D7D7D7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c.813_c.814insCGAC (p. A272Rfs*17)</w:t>
            </w:r>
          </w:p>
        </w:tc>
        <w:tc>
          <w:tcPr>
            <w:tcW w:w="488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Frameshift</w:t>
            </w:r>
          </w:p>
        </w:tc>
        <w:tc>
          <w:tcPr>
            <w:tcW w:w="289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tcBorders>
              <w:right w:val="nil"/>
            </w:tcBorders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PVS1+PM2+PP4</w:t>
            </w:r>
          </w:p>
        </w:tc>
        <w:tc>
          <w:tcPr>
            <w:tcW w:w="416" w:type="pct"/>
            <w:vMerge w:val="restart"/>
            <w:tcBorders>
              <w:left w:val="nil"/>
            </w:tcBorders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ODA+IDA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shd w:val="clear" w:color="auto" w:fill="D7D7D7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c.677(exon8) G&gt;A (p.G226E)</w:t>
            </w:r>
          </w:p>
        </w:tc>
        <w:tc>
          <w:tcPr>
            <w:tcW w:w="488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Missense</w:t>
            </w:r>
          </w:p>
        </w:tc>
        <w:tc>
          <w:tcPr>
            <w:tcW w:w="289" w:type="pct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LP</w:t>
            </w:r>
          </w:p>
        </w:tc>
        <w:tc>
          <w:tcPr>
            <w:tcW w:w="877" w:type="pct"/>
            <w:tcBorders>
              <w:right w:val="nil"/>
            </w:tcBorders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PM2+PM3+PP3+PP4</w:t>
            </w:r>
          </w:p>
        </w:tc>
        <w:tc>
          <w:tcPr>
            <w:tcW w:w="416" w:type="pct"/>
            <w:vMerge w:val="continue"/>
            <w:tcBorders>
              <w:left w:val="nil"/>
            </w:tcBorders>
            <w:shd w:val="clear" w:color="auto" w:fill="D7D7D7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shd w:val="clear" w:color="auto" w:fill="D7D7D7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33</w:t>
            </w:r>
          </w:p>
        </w:tc>
        <w:tc>
          <w:tcPr>
            <w:tcW w:w="402" w:type="pct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i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HYDIN</w:t>
            </w:r>
          </w:p>
        </w:tc>
        <w:tc>
          <w:tcPr>
            <w:tcW w:w="1482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  <w:t>c.6572G&gt;A(p. Trp2191*)</w:t>
            </w:r>
          </w:p>
        </w:tc>
        <w:tc>
          <w:tcPr>
            <w:tcW w:w="488" w:type="pct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</w:t>
            </w:r>
          </w:p>
        </w:tc>
        <w:tc>
          <w:tcPr>
            <w:tcW w:w="877" w:type="pct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tcBorders>
              <w:left w:val="nil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Hom</w:t>
            </w:r>
          </w:p>
        </w:tc>
        <w:tc>
          <w:tcPr>
            <w:tcW w:w="694" w:type="pc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Inadequate sample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402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  <w:t>HYDIN</w:t>
            </w:r>
          </w:p>
        </w:tc>
        <w:tc>
          <w:tcPr>
            <w:tcW w:w="1482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 xml:space="preserve">c.10426C &gt;T(p.Arg3476Ter) </w:t>
            </w:r>
          </w:p>
        </w:tc>
        <w:tc>
          <w:tcPr>
            <w:tcW w:w="488" w:type="pct"/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tcBorders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restart"/>
            <w:tcBorders>
              <w:left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Comp het</w:t>
            </w:r>
          </w:p>
        </w:tc>
        <w:tc>
          <w:tcPr>
            <w:tcW w:w="694" w:type="pct"/>
            <w:vMerge w:val="restart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CA</w:t>
            </w:r>
          </w:p>
        </w:tc>
      </w:tr>
      <w:tr>
        <w:trPr>
          <w:trHeight w:val="304" w:hRule="atLeast"/>
          <w:tblHeader/>
          <w:jc w:val="center"/>
        </w:trPr>
        <w:tc>
          <w:tcPr>
            <w:tcW w:w="347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402" w:type="pct"/>
            <w:vMerge w:val="continue"/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i/>
                <w:kern w:val="0"/>
                <w:sz w:val="15"/>
                <w:szCs w:val="15"/>
              </w:rPr>
            </w:pPr>
          </w:p>
        </w:tc>
        <w:tc>
          <w:tcPr>
            <w:tcW w:w="1482" w:type="pct"/>
            <w:tcBorders>
              <w:bottom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  <w:lang w:val="en-US" w:eastAsia="zh-CN"/>
              </w:rPr>
              <w:t>c.13361_ 13371del(p.Gln4454LeufsTer29)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eastAsia="DengXian" w:cs="Times New Roman Regular"/>
                <w:kern w:val="0"/>
                <w:sz w:val="15"/>
                <w:szCs w:val="15"/>
              </w:rPr>
            </w:pPr>
          </w:p>
        </w:tc>
        <w:tc>
          <w:tcPr>
            <w:tcW w:w="488" w:type="pct"/>
            <w:tcBorders>
              <w:bottom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Nonsense</w:t>
            </w:r>
          </w:p>
        </w:tc>
        <w:tc>
          <w:tcPr>
            <w:tcW w:w="289" w:type="pct"/>
            <w:tcBorders>
              <w:bottom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 Regular" w:hAnsi="Times New Roman Regular" w:eastAsia="宋体" w:cs="Times New Roman Regular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kern w:val="0"/>
                <w:sz w:val="15"/>
                <w:szCs w:val="15"/>
                <w:lang w:val="en-US" w:eastAsia="zh-CN"/>
              </w:rPr>
              <w:t>P</w:t>
            </w:r>
          </w:p>
        </w:tc>
        <w:tc>
          <w:tcPr>
            <w:tcW w:w="877" w:type="pct"/>
            <w:tcBorders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  <w:t>PVS1+PM2+PM3</w:t>
            </w:r>
          </w:p>
        </w:tc>
        <w:tc>
          <w:tcPr>
            <w:tcW w:w="416" w:type="pct"/>
            <w:vMerge w:val="continue"/>
            <w:tcBorders>
              <w:left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  <w:tc>
          <w:tcPr>
            <w:tcW w:w="694" w:type="pct"/>
            <w:vMerge w:val="continue"/>
            <w:tcBorders>
              <w:bottom w:val="nil"/>
            </w:tcBorders>
            <w:shd w:val="clear" w:color="auto" w:fill="CFCECE" w:themeFill="background2" w:themeFillShade="E5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 w:val="15"/>
                <w:szCs w:val="15"/>
              </w:rPr>
            </w:pPr>
          </w:p>
        </w:tc>
      </w:tr>
    </w:tbl>
    <w:p>
      <w:pPr>
        <w:spacing w:line="240" w:lineRule="auto"/>
        <w:jc w:val="left"/>
        <w:rPr>
          <w:rFonts w:hint="default" w:ascii="Times New Roman Regular" w:hAnsi="Times New Roman Regular" w:cs="Times New Roman Regular"/>
          <w:sz w:val="16"/>
          <w:szCs w:val="16"/>
          <w:lang w:val="en-US"/>
        </w:rPr>
      </w:pPr>
      <w:r>
        <w:rPr>
          <w:rFonts w:ascii="Times New Roman Regular" w:hAnsi="Times New Roman Regular" w:cs="Times New Roman Regular"/>
          <w:sz w:val="16"/>
          <w:szCs w:val="16"/>
        </w:rPr>
        <w:t>TEM:Transmission Electron Microscopy;N/A, not applicable;IDA, inner dynein arm; ODA, outer dynein arm;CA:central apparatus;MDT:microtubular disorganization;</w:t>
      </w:r>
      <w:r>
        <w:rPr>
          <w:rFonts w:ascii="Times New Roman Regular" w:hAnsi="Times New Roman Regular" w:cs="Times New Roman Regular"/>
          <w:sz w:val="16"/>
          <w:szCs w:val="16"/>
          <w:lang w:val="en-US" w:eastAsia="zh-CN"/>
        </w:rPr>
        <w:t>Comp Het, compound heterozygosity (two different pathogenic variants in the same gene)</w:t>
      </w:r>
      <w:r>
        <w:rPr>
          <w:rFonts w:hint="default" w:ascii="Times New Roman Regular" w:hAnsi="Times New Roman Regular" w:cs="Times New Roman Regular"/>
          <w:sz w:val="16"/>
          <w:szCs w:val="16"/>
          <w:lang w:val="en-US" w:eastAsia="zh-CN"/>
        </w:rPr>
        <w:t>.</w:t>
      </w:r>
      <w:bookmarkStart w:id="0" w:name="_GoBack"/>
      <w:bookmarkEnd w:id="0"/>
    </w:p>
    <w:p>
      <w:pPr>
        <w:spacing w:line="240" w:lineRule="auto"/>
        <w:jc w:val="left"/>
        <w:rPr>
          <w:rFonts w:ascii="Times New Roman Regular" w:hAnsi="Times New Roman Regular" w:cs="Times New Roman Regular"/>
          <w:sz w:val="16"/>
          <w:szCs w:val="16"/>
        </w:rPr>
      </w:pPr>
    </w:p>
    <w:p>
      <w:pPr>
        <w:ind w:right="-512" w:rightChars="-24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imHei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F8659"/>
    <w:rsid w:val="0DBD5FA0"/>
    <w:rsid w:val="0F7BA171"/>
    <w:rsid w:val="0FBD1C97"/>
    <w:rsid w:val="1477B290"/>
    <w:rsid w:val="1745AA43"/>
    <w:rsid w:val="1EFF9389"/>
    <w:rsid w:val="23B37DD8"/>
    <w:rsid w:val="27EE9EAF"/>
    <w:rsid w:val="297F417F"/>
    <w:rsid w:val="2EFD49E0"/>
    <w:rsid w:val="39BF7905"/>
    <w:rsid w:val="39EEA2FB"/>
    <w:rsid w:val="3A9EBCC1"/>
    <w:rsid w:val="3BCF1BF7"/>
    <w:rsid w:val="3FD717AC"/>
    <w:rsid w:val="3FEDA38F"/>
    <w:rsid w:val="3FFF31E6"/>
    <w:rsid w:val="4DB763A2"/>
    <w:rsid w:val="4F3F52B6"/>
    <w:rsid w:val="562B75B3"/>
    <w:rsid w:val="5B7EDAC7"/>
    <w:rsid w:val="5CCF38F1"/>
    <w:rsid w:val="5FAE6997"/>
    <w:rsid w:val="5FF7036A"/>
    <w:rsid w:val="60FEED2A"/>
    <w:rsid w:val="65EF8659"/>
    <w:rsid w:val="666B2A9F"/>
    <w:rsid w:val="67FDA56C"/>
    <w:rsid w:val="6CF9D423"/>
    <w:rsid w:val="6DCF6CE9"/>
    <w:rsid w:val="6DD90A78"/>
    <w:rsid w:val="6F5D472D"/>
    <w:rsid w:val="6FD6C6B6"/>
    <w:rsid w:val="6FF4A083"/>
    <w:rsid w:val="6FFFC39C"/>
    <w:rsid w:val="7377D0F7"/>
    <w:rsid w:val="73FA0DDD"/>
    <w:rsid w:val="73FF37E4"/>
    <w:rsid w:val="755ECE94"/>
    <w:rsid w:val="75B73F3A"/>
    <w:rsid w:val="777377BE"/>
    <w:rsid w:val="777CD7D1"/>
    <w:rsid w:val="77ED68CC"/>
    <w:rsid w:val="7B53CECB"/>
    <w:rsid w:val="7B9EFE49"/>
    <w:rsid w:val="7BF9149D"/>
    <w:rsid w:val="7CF5D538"/>
    <w:rsid w:val="7D8A367C"/>
    <w:rsid w:val="7E5AB653"/>
    <w:rsid w:val="7ED592D2"/>
    <w:rsid w:val="7EFB250C"/>
    <w:rsid w:val="7EFB467B"/>
    <w:rsid w:val="7EFE5EE2"/>
    <w:rsid w:val="7F73BEAC"/>
    <w:rsid w:val="7F778DAF"/>
    <w:rsid w:val="7F77E55D"/>
    <w:rsid w:val="7FA19900"/>
    <w:rsid w:val="7FBE48FF"/>
    <w:rsid w:val="7FBF1281"/>
    <w:rsid w:val="7FD74263"/>
    <w:rsid w:val="7FDFC320"/>
    <w:rsid w:val="7FE3F1A8"/>
    <w:rsid w:val="7FF2331F"/>
    <w:rsid w:val="7FFBB631"/>
    <w:rsid w:val="86FE3D22"/>
    <w:rsid w:val="9BDDE4E5"/>
    <w:rsid w:val="9D3F1014"/>
    <w:rsid w:val="9DBF7D2B"/>
    <w:rsid w:val="9E7D7262"/>
    <w:rsid w:val="A0F6F8ED"/>
    <w:rsid w:val="AFDF1BDE"/>
    <w:rsid w:val="AFF77C70"/>
    <w:rsid w:val="BCB7E8F7"/>
    <w:rsid w:val="BCDABDFA"/>
    <w:rsid w:val="BDBD6085"/>
    <w:rsid w:val="BDBF5AD2"/>
    <w:rsid w:val="BEB2CC96"/>
    <w:rsid w:val="BEFB36A1"/>
    <w:rsid w:val="BF7F818E"/>
    <w:rsid w:val="BFAFC36B"/>
    <w:rsid w:val="BFF740CA"/>
    <w:rsid w:val="C1DF740C"/>
    <w:rsid w:val="C7FBBCC3"/>
    <w:rsid w:val="CEFF4781"/>
    <w:rsid w:val="D1DF4DFA"/>
    <w:rsid w:val="D4FF6AC5"/>
    <w:rsid w:val="DBFBEA70"/>
    <w:rsid w:val="DBFFC28D"/>
    <w:rsid w:val="DD369127"/>
    <w:rsid w:val="DED7A0A4"/>
    <w:rsid w:val="DFBE0EE3"/>
    <w:rsid w:val="DFF78EBF"/>
    <w:rsid w:val="E3AD3BD8"/>
    <w:rsid w:val="E49F9137"/>
    <w:rsid w:val="E5F7508A"/>
    <w:rsid w:val="E6EEBE61"/>
    <w:rsid w:val="E76E5500"/>
    <w:rsid w:val="E8F91C02"/>
    <w:rsid w:val="EB4F4093"/>
    <w:rsid w:val="EB75B0EE"/>
    <w:rsid w:val="EBEF8347"/>
    <w:rsid w:val="EC229831"/>
    <w:rsid w:val="EDFB3B38"/>
    <w:rsid w:val="EEFDAAED"/>
    <w:rsid w:val="EFB6C27E"/>
    <w:rsid w:val="EFB7C150"/>
    <w:rsid w:val="F07EE949"/>
    <w:rsid w:val="F4754AD8"/>
    <w:rsid w:val="F5F74942"/>
    <w:rsid w:val="F6BF20D1"/>
    <w:rsid w:val="F6EEAE14"/>
    <w:rsid w:val="F77B1689"/>
    <w:rsid w:val="F7FDB0A6"/>
    <w:rsid w:val="F7FEDD73"/>
    <w:rsid w:val="F93F9714"/>
    <w:rsid w:val="FB9FAF5F"/>
    <w:rsid w:val="FBD720DD"/>
    <w:rsid w:val="FBFB5D80"/>
    <w:rsid w:val="FC7692E8"/>
    <w:rsid w:val="FD2B5E5B"/>
    <w:rsid w:val="FD2F62A0"/>
    <w:rsid w:val="FD37DCB3"/>
    <w:rsid w:val="FD9D1CFE"/>
    <w:rsid w:val="FDAFE03D"/>
    <w:rsid w:val="FDFE0DC4"/>
    <w:rsid w:val="FE3B25C2"/>
    <w:rsid w:val="FF5EA569"/>
    <w:rsid w:val="FF97BBCA"/>
    <w:rsid w:val="FFA5AE37"/>
    <w:rsid w:val="FFB7F336"/>
    <w:rsid w:val="FFD575B1"/>
    <w:rsid w:val="FFDF681B"/>
    <w:rsid w:val="FFEBAD40"/>
    <w:rsid w:val="FFFB3598"/>
    <w:rsid w:val="FFFF95E7"/>
    <w:rsid w:val="FFFFF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2026-05-23T12:11:00Z</dcterms:created>
  <dc:creator>Z1416386247</dc:creator>
  <cp:lastModifiedBy>Z1416386247</cp:lastModifiedBy>
  <dcterms:modified xsi:type="dcterms:W3CDTF">2026-08-08T17:00:03Z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1602502D334A389F13F0766A889401D9_43</vt:lpwstr>
  </property>
</Properties>
</file>