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5A" w:rsidRDefault="0028425A" w:rsidP="0028425A">
      <w:pPr>
        <w:spacing w:after="0" w:line="480" w:lineRule="auto"/>
        <w:jc w:val="both"/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noProof/>
          <w:sz w:val="24"/>
          <w:szCs w:val="24"/>
        </w:rPr>
        <w:drawing>
          <wp:inline distT="0" distB="0" distL="0" distR="0">
            <wp:extent cx="5400040" cy="5429250"/>
            <wp:effectExtent l="25400" t="0" r="10160" b="0"/>
            <wp:docPr id="5" name="Picture 3" descr="FigS4N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4NEW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25A" w:rsidRDefault="0028425A" w:rsidP="0028425A">
      <w:pPr>
        <w:spacing w:after="0" w:line="480" w:lineRule="auto"/>
        <w:jc w:val="both"/>
        <w:rPr>
          <w:rFonts w:ascii="Times" w:hAnsi="Times" w:cs="Times"/>
          <w:b/>
          <w:sz w:val="24"/>
          <w:szCs w:val="24"/>
        </w:rPr>
      </w:pPr>
    </w:p>
    <w:p w:rsidR="008B11A2" w:rsidRDefault="0028425A" w:rsidP="00791F87">
      <w:pPr>
        <w:spacing w:after="0" w:line="480" w:lineRule="auto"/>
        <w:jc w:val="both"/>
      </w:pPr>
      <w:r>
        <w:rPr>
          <w:rFonts w:ascii="Times" w:hAnsi="Times" w:cs="Times"/>
          <w:b/>
          <w:sz w:val="24"/>
          <w:szCs w:val="24"/>
        </w:rPr>
        <w:t xml:space="preserve">Additional file 4: Figure S4. </w:t>
      </w:r>
      <w:proofErr w:type="gramStart"/>
      <w:r w:rsidRPr="00296740">
        <w:rPr>
          <w:rFonts w:ascii="Times" w:hAnsi="Times" w:cs="Times"/>
          <w:sz w:val="24"/>
          <w:szCs w:val="24"/>
        </w:rPr>
        <w:t xml:space="preserve">Differential interactions of </w:t>
      </w:r>
      <w:proofErr w:type="spellStart"/>
      <w:r w:rsidRPr="00296740">
        <w:rPr>
          <w:rFonts w:ascii="Times" w:hAnsi="Times" w:cs="Times"/>
          <w:sz w:val="24"/>
          <w:szCs w:val="24"/>
        </w:rPr>
        <w:t>wildtype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Pr="00296740">
        <w:rPr>
          <w:rFonts w:ascii="Times" w:hAnsi="Times" w:cs="Times"/>
          <w:sz w:val="24"/>
          <w:szCs w:val="24"/>
        </w:rPr>
        <w:t>phospho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-mimetic Rab8a mutants with GDI1/2 and Rabin8, effects on </w:t>
      </w:r>
      <w:proofErr w:type="spellStart"/>
      <w:r w:rsidRPr="00296740">
        <w:rPr>
          <w:rFonts w:ascii="Times" w:hAnsi="Times" w:cs="Times"/>
          <w:sz w:val="24"/>
          <w:szCs w:val="24"/>
        </w:rPr>
        <w:t>centrosome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splitting and </w:t>
      </w:r>
      <w:proofErr w:type="spellStart"/>
      <w:r w:rsidRPr="00296740">
        <w:rPr>
          <w:rFonts w:ascii="Times" w:hAnsi="Times" w:cs="Times"/>
          <w:sz w:val="24"/>
          <w:szCs w:val="24"/>
        </w:rPr>
        <w:t>subcellular</w:t>
      </w:r>
      <w:proofErr w:type="spellEnd"/>
      <w:r w:rsidRPr="00296740">
        <w:rPr>
          <w:rFonts w:ascii="Times" w:hAnsi="Times" w:cs="Times"/>
          <w:sz w:val="24"/>
          <w:szCs w:val="24"/>
        </w:rPr>
        <w:t xml:space="preserve"> localization.</w:t>
      </w:r>
      <w:proofErr w:type="gramEnd"/>
      <w:r w:rsidRPr="00C009E5">
        <w:rPr>
          <w:rFonts w:ascii="Times" w:hAnsi="Times" w:cs="Times"/>
          <w:sz w:val="24"/>
          <w:szCs w:val="24"/>
        </w:rPr>
        <w:t xml:space="preserve"> </w:t>
      </w:r>
      <w:proofErr w:type="gramStart"/>
      <w:r w:rsidRPr="00F25CA2">
        <w:rPr>
          <w:rFonts w:ascii="Times" w:hAnsi="Times" w:cs="Times"/>
          <w:b/>
          <w:sz w:val="24"/>
          <w:szCs w:val="24"/>
        </w:rPr>
        <w:t>a</w:t>
      </w:r>
      <w:proofErr w:type="gramEnd"/>
      <w:r w:rsidRPr="00C009E5">
        <w:rPr>
          <w:rFonts w:ascii="Times" w:hAnsi="Times" w:cs="Times"/>
          <w:sz w:val="24"/>
          <w:szCs w:val="24"/>
        </w:rPr>
        <w:t xml:space="preserve"> Flag-tagged </w:t>
      </w:r>
      <w:proofErr w:type="spellStart"/>
      <w:r w:rsidRPr="00C009E5">
        <w:rPr>
          <w:rFonts w:ascii="Times" w:hAnsi="Times" w:cs="Times"/>
          <w:sz w:val="24"/>
          <w:szCs w:val="24"/>
        </w:rPr>
        <w:t>wildtype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and mutant Rab8a were immunoprecipitated from HEK293T cells, followed by SDS-PAGE and </w:t>
      </w:r>
      <w:proofErr w:type="spellStart"/>
      <w:r w:rsidRPr="00C009E5">
        <w:rPr>
          <w:rFonts w:ascii="Times" w:hAnsi="Times" w:cs="Times"/>
          <w:sz w:val="24"/>
          <w:szCs w:val="24"/>
        </w:rPr>
        <w:t>Commassie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Brilliant Blue staining. The band around 50 </w:t>
      </w:r>
      <w:proofErr w:type="spellStart"/>
      <w:r w:rsidRPr="00C009E5">
        <w:rPr>
          <w:rFonts w:ascii="Times" w:hAnsi="Times" w:cs="Times"/>
          <w:sz w:val="24"/>
          <w:szCs w:val="24"/>
        </w:rPr>
        <w:t>kDa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co-purifying with </w:t>
      </w:r>
      <w:proofErr w:type="spellStart"/>
      <w:r w:rsidRPr="00C009E5">
        <w:rPr>
          <w:rFonts w:ascii="Times" w:hAnsi="Times" w:cs="Times"/>
          <w:sz w:val="24"/>
          <w:szCs w:val="24"/>
        </w:rPr>
        <w:t>wildtype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Rab8a was excised from the gel and identified by LC-MS/MS as Rab GDP dissociation inhibitor alpha (GDI1) and beta (GDI2). </w:t>
      </w:r>
      <w:r w:rsidRPr="00F25CA2">
        <w:rPr>
          <w:rFonts w:ascii="Times" w:hAnsi="Times" w:cs="Times"/>
          <w:b/>
          <w:sz w:val="24"/>
          <w:szCs w:val="24"/>
        </w:rPr>
        <w:t>b</w:t>
      </w:r>
      <w:r w:rsidRPr="00C009E5">
        <w:rPr>
          <w:rFonts w:ascii="Times" w:hAnsi="Times" w:cs="Times"/>
          <w:sz w:val="24"/>
          <w:szCs w:val="24"/>
        </w:rPr>
        <w:t xml:space="preserve"> HEK293T cells were either non-</w:t>
      </w:r>
      <w:proofErr w:type="spellStart"/>
      <w:r w:rsidRPr="00C009E5">
        <w:rPr>
          <w:rFonts w:ascii="Times" w:hAnsi="Times" w:cs="Times"/>
          <w:sz w:val="24"/>
          <w:szCs w:val="24"/>
        </w:rPr>
        <w:lastRenderedPageBreak/>
        <w:t>transfected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(mock), or </w:t>
      </w:r>
      <w:proofErr w:type="spellStart"/>
      <w:r w:rsidRPr="00C009E5">
        <w:rPr>
          <w:rFonts w:ascii="Times" w:hAnsi="Times" w:cs="Times"/>
          <w:sz w:val="24"/>
          <w:szCs w:val="24"/>
        </w:rPr>
        <w:t>transfected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with flag-tagged </w:t>
      </w:r>
      <w:r w:rsidRPr="00E12CB8">
        <w:rPr>
          <w:rFonts w:ascii="Symbol" w:hAnsi="Symbol" w:cs="Times"/>
          <w:sz w:val="24"/>
          <w:szCs w:val="24"/>
        </w:rPr>
        <w:t></w:t>
      </w:r>
      <w:r w:rsidRPr="00C009E5">
        <w:rPr>
          <w:rFonts w:ascii="Times" w:hAnsi="Times" w:cs="Times"/>
          <w:sz w:val="24"/>
          <w:szCs w:val="24"/>
        </w:rPr>
        <w:t>-</w:t>
      </w:r>
      <w:proofErr w:type="spellStart"/>
      <w:r w:rsidRPr="00C009E5">
        <w:rPr>
          <w:rFonts w:ascii="Times" w:hAnsi="Times" w:cs="Times"/>
          <w:sz w:val="24"/>
          <w:szCs w:val="24"/>
        </w:rPr>
        <w:t>glucoronidase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(Gus) or Rab8a constructs as indicated, proteins immunoprecipitated with an anti-flag antibody, and </w:t>
      </w:r>
      <w:proofErr w:type="spellStart"/>
      <w:r w:rsidRPr="00C009E5">
        <w:rPr>
          <w:rFonts w:ascii="Times" w:hAnsi="Times" w:cs="Times"/>
          <w:sz w:val="24"/>
          <w:szCs w:val="24"/>
        </w:rPr>
        <w:t>immunoprecipitates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blotted for endogenous GDI1/2 (upper panel) or flag-tagged proteins (lower panel). </w:t>
      </w:r>
      <w:r w:rsidRPr="00F25CA2">
        <w:rPr>
          <w:rFonts w:ascii="Times" w:hAnsi="Times" w:cs="Times"/>
          <w:b/>
          <w:sz w:val="24"/>
          <w:szCs w:val="24"/>
        </w:rPr>
        <w:t>c</w:t>
      </w:r>
      <w:r w:rsidRPr="00C009E5">
        <w:rPr>
          <w:rFonts w:ascii="Times" w:hAnsi="Times" w:cs="Times"/>
          <w:sz w:val="24"/>
          <w:szCs w:val="24"/>
        </w:rPr>
        <w:t xml:space="preserve"> Quantification of the amount of GDI1/2 relative to Rab8a in immunoprecipitated complexes from the type of experiments as depicted in B. Bars represent mean ± </w:t>
      </w:r>
      <w:proofErr w:type="spellStart"/>
      <w:r w:rsidRPr="00C009E5">
        <w:rPr>
          <w:rFonts w:ascii="Times" w:hAnsi="Times" w:cs="Times"/>
          <w:sz w:val="24"/>
          <w:szCs w:val="24"/>
        </w:rPr>
        <w:t>s.e.m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. (n=3 experiments); ****, p &lt; 0.0001 (versus </w:t>
      </w:r>
      <w:proofErr w:type="spellStart"/>
      <w:r w:rsidRPr="00C009E5">
        <w:rPr>
          <w:rFonts w:ascii="Times" w:hAnsi="Times" w:cs="Times"/>
          <w:sz w:val="24"/>
          <w:szCs w:val="24"/>
        </w:rPr>
        <w:t>wildtype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Rab8a). </w:t>
      </w:r>
      <w:proofErr w:type="gramStart"/>
      <w:r w:rsidRPr="00F25CA2">
        <w:rPr>
          <w:rFonts w:ascii="Times" w:hAnsi="Times" w:cs="Times"/>
          <w:b/>
          <w:sz w:val="24"/>
          <w:szCs w:val="24"/>
        </w:rPr>
        <w:t>d</w:t>
      </w:r>
      <w:proofErr w:type="gramEnd"/>
      <w:r w:rsidRPr="00C009E5">
        <w:rPr>
          <w:rFonts w:ascii="Times" w:hAnsi="Times" w:cs="Times"/>
          <w:sz w:val="24"/>
          <w:szCs w:val="24"/>
        </w:rPr>
        <w:t xml:space="preserve"> Cells were </w:t>
      </w:r>
      <w:proofErr w:type="spellStart"/>
      <w:r w:rsidRPr="00C009E5">
        <w:rPr>
          <w:rFonts w:ascii="Times" w:hAnsi="Times" w:cs="Times"/>
          <w:sz w:val="24"/>
          <w:szCs w:val="24"/>
        </w:rPr>
        <w:t>transfected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with GFP-Rabin8 and either empty vector (ctrl) or different Rab8a variants as indicated. Whole-cell </w:t>
      </w:r>
      <w:proofErr w:type="spellStart"/>
      <w:r w:rsidRPr="00C009E5">
        <w:rPr>
          <w:rFonts w:ascii="Times" w:hAnsi="Times" w:cs="Times"/>
          <w:sz w:val="24"/>
          <w:szCs w:val="24"/>
        </w:rPr>
        <w:t>lysates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(1 mg) were subjected to </w:t>
      </w:r>
      <w:proofErr w:type="spellStart"/>
      <w:r w:rsidRPr="00C009E5">
        <w:rPr>
          <w:rFonts w:ascii="Times" w:hAnsi="Times" w:cs="Times"/>
          <w:sz w:val="24"/>
          <w:szCs w:val="24"/>
        </w:rPr>
        <w:t>immunoprecipitation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with a polyclonal anti-GFP antibody followed by </w:t>
      </w:r>
      <w:proofErr w:type="spellStart"/>
      <w:r w:rsidRPr="00C009E5">
        <w:rPr>
          <w:rFonts w:ascii="Times" w:hAnsi="Times" w:cs="Times"/>
          <w:sz w:val="24"/>
          <w:szCs w:val="24"/>
        </w:rPr>
        <w:t>immunoblotting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with a monoclonal anti-GFP antibody or an anti-flag antibody as indicated, and input was probed for expression levels of GFP-Rabin8 and the different flag-tagged Rab8a constructs. </w:t>
      </w:r>
      <w:proofErr w:type="gramStart"/>
      <w:r w:rsidRPr="00F25CA2">
        <w:rPr>
          <w:rFonts w:ascii="Times" w:hAnsi="Times" w:cs="Times"/>
          <w:b/>
          <w:sz w:val="24"/>
          <w:szCs w:val="24"/>
        </w:rPr>
        <w:t>e</w:t>
      </w:r>
      <w:proofErr w:type="gramEnd"/>
      <w:r w:rsidRPr="00F25CA2">
        <w:rPr>
          <w:rFonts w:ascii="Times" w:hAnsi="Times" w:cs="Times"/>
          <w:b/>
          <w:sz w:val="24"/>
          <w:szCs w:val="24"/>
        </w:rPr>
        <w:t xml:space="preserve"> </w:t>
      </w:r>
      <w:r w:rsidRPr="00C009E5">
        <w:rPr>
          <w:rFonts w:ascii="Times" w:hAnsi="Times" w:cs="Times"/>
          <w:sz w:val="24"/>
          <w:szCs w:val="24"/>
        </w:rPr>
        <w:t xml:space="preserve">Quantification of the type of experiments depicted in </w:t>
      </w:r>
      <w:r>
        <w:rPr>
          <w:rFonts w:ascii="Times" w:hAnsi="Times" w:cs="Times"/>
          <w:sz w:val="24"/>
          <w:szCs w:val="24"/>
        </w:rPr>
        <w:t>d</w:t>
      </w:r>
      <w:r w:rsidRPr="00C009E5">
        <w:rPr>
          <w:rFonts w:ascii="Times" w:hAnsi="Times" w:cs="Times"/>
          <w:sz w:val="24"/>
          <w:szCs w:val="24"/>
        </w:rPr>
        <w:t xml:space="preserve">, normalized to the amount of input, and the amount of </w:t>
      </w:r>
      <w:proofErr w:type="spellStart"/>
      <w:r w:rsidRPr="00C009E5">
        <w:rPr>
          <w:rFonts w:ascii="Times" w:hAnsi="Times" w:cs="Times"/>
          <w:sz w:val="24"/>
          <w:szCs w:val="24"/>
        </w:rPr>
        <w:t>coimmunoprecipitation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(co-IP) of </w:t>
      </w:r>
      <w:proofErr w:type="spellStart"/>
      <w:r w:rsidRPr="00C009E5">
        <w:rPr>
          <w:rFonts w:ascii="Times" w:hAnsi="Times" w:cs="Times"/>
          <w:sz w:val="24"/>
          <w:szCs w:val="24"/>
        </w:rPr>
        <w:t>wildtype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Rab8a. Bars represent mean ± </w:t>
      </w:r>
      <w:proofErr w:type="spellStart"/>
      <w:r w:rsidRPr="00C009E5">
        <w:rPr>
          <w:rFonts w:ascii="Times" w:hAnsi="Times" w:cs="Times"/>
          <w:sz w:val="24"/>
          <w:szCs w:val="24"/>
        </w:rPr>
        <w:t>s.e.m</w:t>
      </w:r>
      <w:proofErr w:type="spellEnd"/>
      <w:r w:rsidRPr="00C009E5">
        <w:rPr>
          <w:rFonts w:ascii="Times" w:hAnsi="Times" w:cs="Times"/>
          <w:sz w:val="24"/>
          <w:szCs w:val="24"/>
        </w:rPr>
        <w:t>. (n=</w:t>
      </w:r>
      <w:proofErr w:type="gramStart"/>
      <w:r w:rsidRPr="00C009E5">
        <w:rPr>
          <w:rFonts w:ascii="Times" w:hAnsi="Times" w:cs="Times"/>
          <w:sz w:val="24"/>
          <w:szCs w:val="24"/>
        </w:rPr>
        <w:t>3</w:t>
      </w:r>
      <w:proofErr w:type="gramEnd"/>
      <w:r w:rsidRPr="00C009E5">
        <w:rPr>
          <w:rFonts w:ascii="Times" w:hAnsi="Times" w:cs="Times"/>
          <w:sz w:val="24"/>
          <w:szCs w:val="24"/>
        </w:rPr>
        <w:t xml:space="preserve"> experiments); ** p &lt; 0.01; * p &lt; 0.05. </w:t>
      </w:r>
      <w:proofErr w:type="gramStart"/>
      <w:r w:rsidRPr="00F25CA2">
        <w:rPr>
          <w:rFonts w:ascii="Times" w:hAnsi="Times" w:cs="Times"/>
          <w:b/>
          <w:sz w:val="24"/>
          <w:szCs w:val="24"/>
        </w:rPr>
        <w:t>f</w:t>
      </w:r>
      <w:proofErr w:type="gramEnd"/>
      <w:r w:rsidRPr="00C009E5">
        <w:rPr>
          <w:rFonts w:ascii="Times" w:hAnsi="Times" w:cs="Times"/>
          <w:b/>
          <w:sz w:val="24"/>
          <w:szCs w:val="24"/>
        </w:rPr>
        <w:t xml:space="preserve"> </w:t>
      </w:r>
      <w:r w:rsidRPr="00C009E5">
        <w:rPr>
          <w:rFonts w:ascii="Times" w:hAnsi="Times" w:cs="Times"/>
          <w:sz w:val="24"/>
          <w:szCs w:val="24"/>
        </w:rPr>
        <w:t xml:space="preserve">Quantification of the split </w:t>
      </w:r>
      <w:proofErr w:type="spellStart"/>
      <w:r w:rsidRPr="00C009E5">
        <w:rPr>
          <w:rFonts w:ascii="Times" w:hAnsi="Times" w:cs="Times"/>
          <w:sz w:val="24"/>
          <w:szCs w:val="24"/>
        </w:rPr>
        <w:t>centrosome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phenotype in either non-</w:t>
      </w:r>
      <w:proofErr w:type="spellStart"/>
      <w:r w:rsidRPr="00C009E5">
        <w:rPr>
          <w:rFonts w:ascii="Times" w:hAnsi="Times" w:cs="Times"/>
          <w:sz w:val="24"/>
          <w:szCs w:val="24"/>
        </w:rPr>
        <w:t>transfected</w:t>
      </w:r>
      <w:proofErr w:type="spellEnd"/>
      <w:r w:rsidRPr="00C009E5">
        <w:rPr>
          <w:rFonts w:ascii="Times" w:hAnsi="Times" w:cs="Times"/>
          <w:sz w:val="24"/>
          <w:szCs w:val="24"/>
        </w:rPr>
        <w:t xml:space="preserve"> HEK293T cells (ctrl) or cells expressing the indicated Rab8a variants. Bars represent mean ± </w:t>
      </w:r>
      <w:proofErr w:type="spellStart"/>
      <w:r w:rsidRPr="00C009E5">
        <w:rPr>
          <w:rFonts w:ascii="Times" w:hAnsi="Times" w:cs="Times"/>
          <w:sz w:val="24"/>
          <w:szCs w:val="24"/>
        </w:rPr>
        <w:t>s.e.m</w:t>
      </w:r>
      <w:proofErr w:type="spellEnd"/>
      <w:r w:rsidRPr="00C009E5">
        <w:rPr>
          <w:rFonts w:ascii="Times" w:hAnsi="Times" w:cs="Times"/>
          <w:sz w:val="24"/>
          <w:szCs w:val="24"/>
        </w:rPr>
        <w:t>. (n=</w:t>
      </w:r>
      <w:proofErr w:type="gramStart"/>
      <w:r w:rsidRPr="00C009E5">
        <w:rPr>
          <w:rFonts w:ascii="Times" w:hAnsi="Times" w:cs="Times"/>
          <w:sz w:val="24"/>
          <w:szCs w:val="24"/>
        </w:rPr>
        <w:t>3</w:t>
      </w:r>
      <w:proofErr w:type="gramEnd"/>
      <w:r w:rsidRPr="00C009E5">
        <w:rPr>
          <w:rFonts w:ascii="Times" w:hAnsi="Times" w:cs="Times"/>
          <w:sz w:val="24"/>
          <w:szCs w:val="24"/>
        </w:rPr>
        <w:t xml:space="preserve"> experiments). </w:t>
      </w:r>
      <w:proofErr w:type="gramStart"/>
      <w:r w:rsidRPr="00F25CA2">
        <w:rPr>
          <w:rFonts w:ascii="Times" w:hAnsi="Times" w:cs="Times"/>
          <w:b/>
          <w:sz w:val="24"/>
          <w:szCs w:val="24"/>
        </w:rPr>
        <w:t>g</w:t>
      </w:r>
      <w:proofErr w:type="gramEnd"/>
      <w:r w:rsidRPr="00C009E5">
        <w:rPr>
          <w:rFonts w:ascii="Times" w:hAnsi="Times" w:cs="Times"/>
          <w:sz w:val="24"/>
          <w:szCs w:val="24"/>
        </w:rPr>
        <w:t xml:space="preserve"> Example of HELA cells expressing the indicated GFP-tagged Rab8a constructs, and stained with DAPI. </w:t>
      </w:r>
      <w:r w:rsidRPr="00C80C86">
        <w:rPr>
          <w:rFonts w:ascii="Times" w:hAnsi="Times" w:cs="Times"/>
          <w:sz w:val="24"/>
          <w:szCs w:val="24"/>
        </w:rPr>
        <w:t xml:space="preserve">Scale bar, 15 </w:t>
      </w:r>
      <w:r w:rsidRPr="00E12CB8">
        <w:rPr>
          <w:rFonts w:ascii="Symbol" w:hAnsi="Symbol" w:cs="Times"/>
          <w:sz w:val="24"/>
          <w:szCs w:val="24"/>
        </w:rPr>
        <w:t></w:t>
      </w:r>
      <w:r w:rsidRPr="00C80C86">
        <w:rPr>
          <w:rFonts w:ascii="Times" w:hAnsi="Times" w:cs="Times"/>
          <w:sz w:val="24"/>
          <w:szCs w:val="24"/>
        </w:rPr>
        <w:t>m.</w:t>
      </w:r>
    </w:p>
    <w:sectPr w:rsidR="008B11A2" w:rsidSect="008B1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docVars>
    <w:docVar w:name="Total_Editing_Time" w:val="0"/>
  </w:docVars>
  <w:rsids>
    <w:rsidRoot w:val="0028425A"/>
    <w:rsid w:val="0028425A"/>
    <w:rsid w:val="00690E7B"/>
    <w:rsid w:val="00791F87"/>
    <w:rsid w:val="008B11A2"/>
    <w:rsid w:val="00946CA1"/>
    <w:rsid w:val="00C6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1718</Characters>
  <Application>Microsoft Office Word</Application>
  <DocSecurity>0</DocSecurity>
  <Lines>26</Lines>
  <Paragraphs>1</Paragraphs>
  <ScaleCrop>false</ScaleCrop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LCAYETANO</dc:creator>
  <cp:lastModifiedBy>LCAYETANO</cp:lastModifiedBy>
  <cp:revision>2</cp:revision>
  <dcterms:created xsi:type="dcterms:W3CDTF">2018-01-13T03:59:00Z</dcterms:created>
  <dcterms:modified xsi:type="dcterms:W3CDTF">2018-01-13T04:36:00Z</dcterms:modified>
</cp:coreProperties>
</file>