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A0AF2" w14:textId="5BE27F19" w:rsidR="009E5FB5" w:rsidRPr="002509B1" w:rsidRDefault="009E5FB5" w:rsidP="009E5FB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9B1">
        <w:rPr>
          <w:rFonts w:ascii="Times New Roman" w:hAnsi="Times New Roman" w:cs="Times New Roman"/>
          <w:b/>
          <w:bCs/>
          <w:sz w:val="28"/>
          <w:szCs w:val="28"/>
        </w:rPr>
        <w:t xml:space="preserve">Comprehensive Metabolic Profiling of Parkinson's Disease </w:t>
      </w:r>
      <w:r w:rsidR="009870DD" w:rsidRPr="002509B1">
        <w:rPr>
          <w:rFonts w:ascii="Times New Roman" w:hAnsi="Times New Roman" w:cs="Times New Roman" w:hint="eastAsia"/>
          <w:b/>
          <w:bCs/>
          <w:sz w:val="28"/>
          <w:szCs w:val="28"/>
        </w:rPr>
        <w:t>by</w:t>
      </w:r>
      <w:r w:rsidRPr="002509B1">
        <w:rPr>
          <w:rFonts w:ascii="Times New Roman" w:hAnsi="Times New Roman" w:cs="Times New Roman"/>
          <w:b/>
          <w:bCs/>
          <w:sz w:val="28"/>
          <w:szCs w:val="28"/>
        </w:rPr>
        <w:t xml:space="preserve"> Liquid Chromatography-Mass Spectrometry</w:t>
      </w:r>
    </w:p>
    <w:p w14:paraId="2617D2F7" w14:textId="77777777" w:rsidR="009E5FB5" w:rsidRPr="002509B1" w:rsidRDefault="009E5FB5" w:rsidP="00CA4CA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25F76" w14:textId="77777777" w:rsidR="00326016" w:rsidRDefault="00326016" w:rsidP="00326016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36445649"/>
      <w:proofErr w:type="spellStart"/>
      <w:r>
        <w:rPr>
          <w:rFonts w:ascii="Times New Roman" w:hAnsi="Times New Roman" w:cs="Times New Roman"/>
          <w:sz w:val="24"/>
          <w:szCs w:val="24"/>
        </w:rPr>
        <w:t>Yaping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Tianbai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Zheyi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Xiaolin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Xiaojiao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>, Song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Guowang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Xu</w:t>
      </w:r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>3*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Weidong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2,4*</w:t>
      </w:r>
    </w:p>
    <w:p w14:paraId="06E9BD91" w14:textId="77777777" w:rsidR="00CA4CA6" w:rsidRPr="00326016" w:rsidRDefault="00CA4CA6" w:rsidP="00CA4CA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A45F4" w14:textId="77777777" w:rsidR="00326016" w:rsidRDefault="00326016" w:rsidP="003260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Center for Clinical Research on Neurological Diseases, The First Affiliated Hospital, Dalian Medical University, 193 </w:t>
      </w:r>
      <w:proofErr w:type="spellStart"/>
      <w:r>
        <w:rPr>
          <w:rFonts w:ascii="Times New Roman" w:hAnsi="Times New Roman" w:cs="Times New Roman"/>
          <w:sz w:val="24"/>
          <w:szCs w:val="24"/>
        </w:rPr>
        <w:t>Lianhe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 Dalian, China. </w:t>
      </w:r>
    </w:p>
    <w:p w14:paraId="277A6E85" w14:textId="77777777" w:rsidR="00326016" w:rsidRDefault="00326016" w:rsidP="003260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Liaoning Provincial Key Laboratory for Research on the Pathogenic Mechanisms of Neurological Diseases, The First Affiliated Hospital, Dalian Medical University, 193 </w:t>
      </w:r>
      <w:proofErr w:type="spellStart"/>
      <w:r>
        <w:rPr>
          <w:rFonts w:ascii="Times New Roman" w:hAnsi="Times New Roman" w:cs="Times New Roman"/>
          <w:sz w:val="24"/>
          <w:szCs w:val="24"/>
        </w:rPr>
        <w:t>Lianhe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 Dalian, China. </w:t>
      </w:r>
    </w:p>
    <w:p w14:paraId="1EEEA5BB" w14:textId="77777777" w:rsidR="00326016" w:rsidRDefault="00326016" w:rsidP="00326016">
      <w:pPr>
        <w:pStyle w:val="Paragraph"/>
        <w:adjustRightInd w:val="0"/>
        <w:snapToGrid w:val="0"/>
        <w:spacing w:before="0" w:line="480" w:lineRule="auto"/>
        <w:ind w:firstLine="0"/>
        <w:jc w:val="both"/>
      </w:pPr>
      <w:r>
        <w:rPr>
          <w:vertAlign w:val="superscript"/>
        </w:rPr>
        <w:t>3</w:t>
      </w:r>
      <w:r>
        <w:t xml:space="preserve"> CAS Key Laboratory of Separation Science for Analytical Chemistry, Dalian Institute of Chemical Physics, Chinese Academy of Sciences, 457 Zhongshan Road, 116023</w:t>
      </w:r>
      <w:r>
        <w:rPr>
          <w:rFonts w:eastAsia="等线"/>
          <w:lang w:eastAsia="zh-CN"/>
        </w:rPr>
        <w:t>,</w:t>
      </w:r>
      <w:r>
        <w:t xml:space="preserve"> Dalian, China.</w:t>
      </w:r>
    </w:p>
    <w:p w14:paraId="4F6EC086" w14:textId="711640AC" w:rsidR="00CA4CA6" w:rsidRPr="00326016" w:rsidRDefault="00326016" w:rsidP="00326016">
      <w:pPr>
        <w:pStyle w:val="Paragraph"/>
        <w:adjustRightInd w:val="0"/>
        <w:snapToGrid w:val="0"/>
        <w:spacing w:before="0" w:line="480" w:lineRule="auto"/>
        <w:ind w:firstLine="0"/>
        <w:jc w:val="both"/>
      </w:pPr>
      <w:r>
        <w:rPr>
          <w:vertAlign w:val="superscript"/>
        </w:rPr>
        <w:t xml:space="preserve">4 </w:t>
      </w:r>
      <w:r>
        <w:t>Institute of Neurology, Sichuan Academy of Medical Science-Sichuan Provincial Hospital, Medical School of UE</w:t>
      </w:r>
      <w:r w:rsidR="00BD403A" w:rsidRPr="00BD403A">
        <w:rPr>
          <w:rFonts w:hint="eastAsia"/>
        </w:rPr>
        <w:t>STC</w:t>
      </w:r>
      <w:r>
        <w:t>, Sichuan, China</w:t>
      </w:r>
    </w:p>
    <w:p w14:paraId="66DCAE84" w14:textId="77777777" w:rsidR="00CA4CA6" w:rsidRPr="002509B1" w:rsidRDefault="00CA4CA6" w:rsidP="00CA4C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09B1">
        <w:rPr>
          <w:rFonts w:ascii="Times New Roman" w:hAnsi="Times New Roman" w:cs="Times New Roman"/>
          <w:b/>
          <w:sz w:val="24"/>
          <w:szCs w:val="24"/>
        </w:rPr>
        <w:t>Corresponding Authors:</w:t>
      </w:r>
    </w:p>
    <w:p w14:paraId="3B1FF5FD" w14:textId="5B6E00B6" w:rsidR="00CA4CA6" w:rsidRPr="002509B1" w:rsidRDefault="00CA4CA6" w:rsidP="00CA4C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2509B1">
        <w:rPr>
          <w:rFonts w:ascii="Times New Roman" w:hAnsi="Times New Roman" w:cs="Times New Roman"/>
          <w:sz w:val="24"/>
          <w:szCs w:val="24"/>
        </w:rPr>
        <w:t>Weidong</w:t>
      </w:r>
      <w:proofErr w:type="spellEnd"/>
      <w:r w:rsidRPr="002509B1">
        <w:rPr>
          <w:rFonts w:ascii="Times New Roman" w:hAnsi="Times New Roman" w:cs="Times New Roman"/>
          <w:sz w:val="24"/>
          <w:szCs w:val="24"/>
        </w:rPr>
        <w:t xml:space="preserve"> Le, MD, PhD, Professor and Director, Liaoning Provincial Center for Clinical Research on Neurological Diseases, the First Affiliated Hospital, Dalian Medical University, 193 </w:t>
      </w:r>
      <w:proofErr w:type="spellStart"/>
      <w:r w:rsidRPr="002509B1">
        <w:rPr>
          <w:rFonts w:ascii="Times New Roman" w:hAnsi="Times New Roman" w:cs="Times New Roman"/>
          <w:sz w:val="24"/>
          <w:szCs w:val="24"/>
        </w:rPr>
        <w:t>Lianhe</w:t>
      </w:r>
      <w:proofErr w:type="spellEnd"/>
      <w:r w:rsidRPr="002509B1">
        <w:rPr>
          <w:rFonts w:ascii="Times New Roman" w:hAnsi="Times New Roman" w:cs="Times New Roman"/>
          <w:sz w:val="24"/>
          <w:szCs w:val="24"/>
        </w:rPr>
        <w:t xml:space="preserve"> Road, Dalian, China. Tel</w:t>
      </w:r>
      <w:r w:rsidRPr="002509B1">
        <w:rPr>
          <w:rFonts w:ascii="Times New Roman" w:eastAsia="等线" w:hAnsi="Times New Roman" w:cs="Times New Roman"/>
        </w:rPr>
        <w:t>/Fax</w:t>
      </w:r>
      <w:r w:rsidRPr="002509B1">
        <w:rPr>
          <w:rFonts w:ascii="Times New Roman" w:hAnsi="Times New Roman" w:cs="Times New Roman"/>
          <w:sz w:val="24"/>
          <w:szCs w:val="24"/>
        </w:rPr>
        <w:t xml:space="preserve">: </w:t>
      </w:r>
      <w:bookmarkStart w:id="1" w:name="OLE_LINK27"/>
      <w:r w:rsidRPr="002509B1">
        <w:rPr>
          <w:rFonts w:ascii="Times New Roman" w:hAnsi="Times New Roman" w:cs="Times New Roman"/>
          <w:sz w:val="24"/>
          <w:szCs w:val="24"/>
        </w:rPr>
        <w:t>0086-411-88135850</w:t>
      </w:r>
      <w:bookmarkEnd w:id="1"/>
      <w:r w:rsidRPr="002509B1">
        <w:rPr>
          <w:rFonts w:ascii="Times New Roman" w:hAnsi="Times New Roman" w:cs="Times New Roman"/>
          <w:sz w:val="24"/>
          <w:szCs w:val="24"/>
        </w:rPr>
        <w:t xml:space="preserve">. Email: </w:t>
      </w:r>
      <w:hyperlink r:id="rId7" w:history="1">
        <w:r w:rsidR="00786036" w:rsidRPr="00244B9B">
          <w:rPr>
            <w:rStyle w:val="a3"/>
            <w:rFonts w:ascii="Times New Roman" w:hAnsi="Times New Roman" w:cs="Times New Roman"/>
            <w:sz w:val="24"/>
            <w:szCs w:val="24"/>
          </w:rPr>
          <w:t>wdle</w:t>
        </w:r>
        <w:r w:rsidR="00786036" w:rsidRPr="00244B9B">
          <w:rPr>
            <w:rStyle w:val="a3"/>
            <w:rFonts w:ascii="Times New Roman" w:hAnsi="Times New Roman" w:cs="Times New Roman" w:hint="eastAsia"/>
            <w:sz w:val="24"/>
            <w:szCs w:val="24"/>
          </w:rPr>
          <w:t>_</w:t>
        </w:r>
        <w:r w:rsidR="00786036" w:rsidRPr="00244B9B">
          <w:rPr>
            <w:rStyle w:val="a3"/>
            <w:rFonts w:ascii="Times New Roman" w:hAnsi="Times New Roman" w:cs="Times New Roman"/>
            <w:sz w:val="24"/>
            <w:szCs w:val="24"/>
          </w:rPr>
          <w:t>sibs@163.com</w:t>
        </w:r>
      </w:hyperlink>
    </w:p>
    <w:p w14:paraId="51623063" w14:textId="77777777" w:rsidR="00F23589" w:rsidRPr="002509B1" w:rsidRDefault="00F23589" w:rsidP="00F23589">
      <w:pPr>
        <w:pStyle w:val="Paragraph"/>
        <w:adjustRightInd w:val="0"/>
        <w:snapToGrid w:val="0"/>
        <w:spacing w:before="0" w:line="480" w:lineRule="auto"/>
        <w:ind w:firstLine="0"/>
        <w:jc w:val="both"/>
        <w:rPr>
          <w:rFonts w:eastAsia="等线"/>
          <w:lang w:eastAsia="zh-CN"/>
        </w:rPr>
      </w:pPr>
      <w:r w:rsidRPr="002509B1">
        <w:rPr>
          <w:rFonts w:eastAsia="等线"/>
          <w:lang w:eastAsia="zh-CN"/>
        </w:rPr>
        <w:t xml:space="preserve">* </w:t>
      </w:r>
      <w:proofErr w:type="spellStart"/>
      <w:r w:rsidRPr="002509B1">
        <w:rPr>
          <w:rFonts w:eastAsia="等线"/>
          <w:lang w:eastAsia="zh-CN"/>
        </w:rPr>
        <w:t>Guowang</w:t>
      </w:r>
      <w:proofErr w:type="spellEnd"/>
      <w:r w:rsidRPr="002509B1">
        <w:rPr>
          <w:rFonts w:eastAsia="等线"/>
          <w:lang w:eastAsia="zh-CN"/>
        </w:rPr>
        <w:t xml:space="preserve"> Xu, </w:t>
      </w:r>
      <w:r w:rsidRPr="002509B1">
        <w:t>457 Zhongshan Road, 116023</w:t>
      </w:r>
      <w:r w:rsidRPr="002509B1">
        <w:rPr>
          <w:rFonts w:eastAsia="等线"/>
          <w:lang w:eastAsia="zh-CN"/>
        </w:rPr>
        <w:t>,</w:t>
      </w:r>
      <w:r w:rsidRPr="002509B1">
        <w:t xml:space="preserve"> Dalian, China.</w:t>
      </w:r>
      <w:r w:rsidRPr="002509B1">
        <w:rPr>
          <w:rFonts w:eastAsia="等线"/>
          <w:lang w:eastAsia="zh-CN"/>
        </w:rPr>
        <w:t xml:space="preserve"> Tel/Fax: 0086-411-84379559. E-mail: </w:t>
      </w:r>
      <w:hyperlink r:id="rId8" w:history="1">
        <w:r w:rsidRPr="002509B1">
          <w:rPr>
            <w:rStyle w:val="a3"/>
            <w:rFonts w:eastAsia="等线"/>
            <w:lang w:eastAsia="zh-CN"/>
          </w:rPr>
          <w:t>xugw@dicp.ac.cn</w:t>
        </w:r>
      </w:hyperlink>
      <w:r w:rsidRPr="002509B1">
        <w:rPr>
          <w:rFonts w:eastAsia="等线"/>
          <w:lang w:eastAsia="zh-CN"/>
        </w:rPr>
        <w:t xml:space="preserve"> </w:t>
      </w:r>
    </w:p>
    <w:p w14:paraId="6FD64C47" w14:textId="08FE2C8A" w:rsidR="00266E42" w:rsidRPr="002509B1" w:rsidRDefault="00266E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548E3" w14:textId="048DB7C0" w:rsidR="001E4C5B" w:rsidRPr="002509B1" w:rsidRDefault="001E4C5B" w:rsidP="001E4C5B">
      <w:pPr>
        <w:widowControl/>
        <w:spacing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2509B1">
        <w:rPr>
          <w:rFonts w:ascii="Times New Roman" w:hAnsi="Times New Roman" w:cs="Times New Roman"/>
          <w:b/>
          <w:sz w:val="24"/>
          <w:szCs w:val="24"/>
        </w:rPr>
        <w:lastRenderedPageBreak/>
        <w:t>Chemicals and reagents</w:t>
      </w:r>
    </w:p>
    <w:p w14:paraId="4FECCCB0" w14:textId="4E3EE65E" w:rsidR="001E4C5B" w:rsidRPr="002509B1" w:rsidRDefault="001E4C5B" w:rsidP="001E4C5B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t>Ultrapure water was from Milli-Q water purification system (Millipore, Billerica, MA, USA). Methanol and acetonitrile were HPLC-grade and obtained from Merck (</w:t>
      </w:r>
      <w:proofErr w:type="spellStart"/>
      <w:r w:rsidRPr="002509B1">
        <w:rPr>
          <w:rFonts w:ascii="Times New Roman" w:hAnsi="Times New Roman" w:cs="Times New Roman"/>
          <w:sz w:val="24"/>
          <w:szCs w:val="24"/>
        </w:rPr>
        <w:t>Darmstodt</w:t>
      </w:r>
      <w:proofErr w:type="spellEnd"/>
      <w:r w:rsidRPr="002509B1">
        <w:rPr>
          <w:rFonts w:ascii="Times New Roman" w:hAnsi="Times New Roman" w:cs="Times New Roman"/>
          <w:sz w:val="24"/>
          <w:szCs w:val="24"/>
        </w:rPr>
        <w:t xml:space="preserve">, Germany). Mobile phase additive formic acid was purchased from </w:t>
      </w:r>
      <w:proofErr w:type="spellStart"/>
      <w:r w:rsidRPr="002509B1">
        <w:rPr>
          <w:rFonts w:ascii="Times New Roman" w:hAnsi="Times New Roman" w:cs="Times New Roman"/>
          <w:sz w:val="24"/>
          <w:szCs w:val="24"/>
        </w:rPr>
        <w:t>Fluka</w:t>
      </w:r>
      <w:proofErr w:type="spellEnd"/>
      <w:r w:rsidRPr="002509B1">
        <w:rPr>
          <w:rFonts w:ascii="Times New Roman" w:hAnsi="Times New Roman" w:cs="Times New Roman"/>
          <w:sz w:val="24"/>
          <w:szCs w:val="24"/>
        </w:rPr>
        <w:t xml:space="preserve"> (Germany). Internal standards and ammonium bicarbonate were products of Sigma-Aldrich (St. Louis, MO, USA).</w:t>
      </w:r>
    </w:p>
    <w:p w14:paraId="666D730A" w14:textId="703582EE" w:rsidR="00266E42" w:rsidRPr="002509B1" w:rsidRDefault="00A2502E" w:rsidP="001E4C5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LE_LINK13"/>
      <w:r w:rsidRPr="002509B1">
        <w:rPr>
          <w:rFonts w:ascii="Times New Roman" w:hAnsi="Times New Roman" w:cs="Times New Roman"/>
          <w:b/>
          <w:bCs/>
          <w:sz w:val="24"/>
          <w:szCs w:val="24"/>
        </w:rPr>
        <w:t>Chromatographic conditions for m</w:t>
      </w:r>
      <w:r w:rsidR="00266E42" w:rsidRPr="002509B1">
        <w:rPr>
          <w:rFonts w:ascii="Times New Roman" w:hAnsi="Times New Roman" w:cs="Times New Roman"/>
          <w:b/>
          <w:bCs/>
          <w:sz w:val="24"/>
          <w:szCs w:val="24"/>
        </w:rPr>
        <w:t>etabolomics study</w:t>
      </w:r>
    </w:p>
    <w:bookmarkEnd w:id="2"/>
    <w:p w14:paraId="0B1EF35C" w14:textId="1F412D8B" w:rsidR="00CA3124" w:rsidRPr="002509B1" w:rsidRDefault="00E50D1C" w:rsidP="00F97E7E">
      <w:pPr>
        <w:spacing w:line="360" w:lineRule="auto"/>
        <w:ind w:firstLine="420"/>
        <w:rPr>
          <w:rFonts w:ascii="Times New Roman" w:eastAsia="等线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t>Chromatographic separation of the extracts was performed on an Ultra Performance Liquid Chromatography (UPLC, Waters Corporation, Manchester, UK) system.</w:t>
      </w:r>
      <w:r w:rsidR="0070522D" w:rsidRPr="002509B1">
        <w:rPr>
          <w:rFonts w:ascii="Times New Roman" w:hAnsi="Times New Roman" w:cs="Times New Roman"/>
          <w:sz w:val="24"/>
          <w:szCs w:val="24"/>
        </w:rPr>
        <w:t xml:space="preserve"> </w:t>
      </w:r>
      <w:r w:rsidR="004476A0" w:rsidRPr="002509B1">
        <w:rPr>
          <w:rFonts w:ascii="Times New Roman" w:hAnsi="Times New Roman" w:cs="Times New Roman"/>
          <w:sz w:val="24"/>
          <w:szCs w:val="24"/>
        </w:rPr>
        <w:t xml:space="preserve">Both ESI+ mode and ESI- mode were used to facilitate the ionization and improve the detection sensitivity of alkaline compounds and acidic compounds, respectively. </w:t>
      </w:r>
      <w:r w:rsidR="0070522D" w:rsidRPr="002509B1">
        <w:rPr>
          <w:rFonts w:ascii="Times New Roman" w:hAnsi="Times New Roman" w:cs="Times New Roman"/>
          <w:sz w:val="24"/>
          <w:szCs w:val="24"/>
        </w:rPr>
        <w:t xml:space="preserve">In ESI+ mode, extracts were retained and gradient eluted </w:t>
      </w:r>
      <w:r w:rsidR="009B4005" w:rsidRPr="002509B1">
        <w:rPr>
          <w:rFonts w:ascii="Times New Roman" w:hAnsi="Times New Roman" w:cs="Times New Roman"/>
          <w:sz w:val="24"/>
          <w:szCs w:val="24"/>
        </w:rPr>
        <w:t>by an</w:t>
      </w:r>
      <w:r w:rsidR="0070522D" w:rsidRPr="002509B1">
        <w:rPr>
          <w:rFonts w:ascii="Times New Roman" w:hAnsi="Times New Roman" w:cs="Times New Roman"/>
          <w:sz w:val="24"/>
          <w:szCs w:val="24"/>
        </w:rPr>
        <w:t xml:space="preserve"> ACQUITY UPLC BEH C8 column, and the mobile phases were water</w:t>
      </w:r>
      <w:r w:rsidR="00FF208A" w:rsidRPr="002509B1">
        <w:rPr>
          <w:rFonts w:ascii="Times New Roman" w:hAnsi="Times New Roman" w:cs="Times New Roman"/>
          <w:sz w:val="24"/>
          <w:szCs w:val="24"/>
        </w:rPr>
        <w:t xml:space="preserve"> (A)</w:t>
      </w:r>
      <w:r w:rsidR="0070522D" w:rsidRPr="002509B1">
        <w:rPr>
          <w:rFonts w:ascii="Times New Roman" w:hAnsi="Times New Roman" w:cs="Times New Roman"/>
          <w:sz w:val="24"/>
          <w:szCs w:val="24"/>
        </w:rPr>
        <w:t xml:space="preserve"> and acetonitrile </w:t>
      </w:r>
      <w:r w:rsidR="00FF208A" w:rsidRPr="002509B1">
        <w:rPr>
          <w:rFonts w:ascii="Times New Roman" w:hAnsi="Times New Roman" w:cs="Times New Roman"/>
          <w:sz w:val="24"/>
          <w:szCs w:val="24"/>
        </w:rPr>
        <w:t xml:space="preserve">(B) </w:t>
      </w:r>
      <w:r w:rsidR="0070522D" w:rsidRPr="002509B1">
        <w:rPr>
          <w:rFonts w:ascii="Times New Roman" w:hAnsi="Times New Roman" w:cs="Times New Roman"/>
          <w:sz w:val="24"/>
          <w:szCs w:val="24"/>
        </w:rPr>
        <w:t xml:space="preserve">containing 0.1% formic acid solution. In ESI- mode analysis, extracts were retained and gradient eluted from </w:t>
      </w:r>
      <w:r w:rsidR="0070522D" w:rsidRPr="002509B1">
        <w:rPr>
          <w:rFonts w:ascii="Times New Roman" w:eastAsia="等线" w:hAnsi="Times New Roman" w:cs="Times New Roman"/>
          <w:sz w:val="24"/>
          <w:szCs w:val="24"/>
        </w:rPr>
        <w:t>ACQUITY</w:t>
      </w:r>
      <w:r w:rsidR="0070522D" w:rsidRPr="002509B1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70522D" w:rsidRPr="002509B1">
        <w:rPr>
          <w:rFonts w:ascii="Times New Roman" w:eastAsia="等线" w:hAnsi="Times New Roman" w:cs="Times New Roman"/>
          <w:sz w:val="24"/>
          <w:szCs w:val="24"/>
        </w:rPr>
        <w:t xml:space="preserve">UPLC HSS T3 column and the mobile phases were water </w:t>
      </w:r>
      <w:r w:rsidR="00FF208A" w:rsidRPr="002509B1">
        <w:rPr>
          <w:rFonts w:ascii="Times New Roman" w:eastAsia="等线" w:hAnsi="Times New Roman" w:cs="Times New Roman"/>
          <w:sz w:val="24"/>
          <w:szCs w:val="24"/>
        </w:rPr>
        <w:t xml:space="preserve">(C) </w:t>
      </w:r>
      <w:r w:rsidR="0070522D" w:rsidRPr="002509B1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r w:rsidR="00FF208A" w:rsidRPr="002509B1">
        <w:rPr>
          <w:rFonts w:ascii="Times New Roman" w:eastAsia="等线" w:hAnsi="Times New Roman" w:cs="Times New Roman"/>
          <w:sz w:val="24"/>
          <w:szCs w:val="24"/>
        </w:rPr>
        <w:t xml:space="preserve">95% </w:t>
      </w:r>
      <w:r w:rsidR="0070522D" w:rsidRPr="002509B1">
        <w:rPr>
          <w:rFonts w:ascii="Times New Roman" w:eastAsia="等线" w:hAnsi="Times New Roman" w:cs="Times New Roman"/>
          <w:sz w:val="24"/>
          <w:szCs w:val="24"/>
        </w:rPr>
        <w:t xml:space="preserve">methanol </w:t>
      </w:r>
      <w:r w:rsidR="00FF208A" w:rsidRPr="002509B1">
        <w:rPr>
          <w:rFonts w:ascii="Times New Roman" w:eastAsia="等线" w:hAnsi="Times New Roman" w:cs="Times New Roman"/>
          <w:sz w:val="24"/>
          <w:szCs w:val="24"/>
        </w:rPr>
        <w:t xml:space="preserve">(D) </w:t>
      </w:r>
      <w:r w:rsidR="0070522D" w:rsidRPr="002509B1">
        <w:rPr>
          <w:rFonts w:ascii="Times New Roman" w:eastAsia="等线" w:hAnsi="Times New Roman" w:cs="Times New Roman"/>
          <w:sz w:val="24"/>
          <w:szCs w:val="24"/>
        </w:rPr>
        <w:t>containing 6.5 mM ammonium bicarbonate.</w:t>
      </w:r>
      <w:r w:rsidR="009B4005" w:rsidRPr="002509B1">
        <w:rPr>
          <w:rFonts w:ascii="Times New Roman" w:eastAsia="等线" w:hAnsi="Times New Roman" w:cs="Times New Roman"/>
          <w:sz w:val="24"/>
          <w:szCs w:val="24"/>
        </w:rPr>
        <w:t xml:space="preserve"> For metabolomics analysis in cohort 1 and cohort 2, conventional elution gradient was employed</w:t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fldChar w:fldCharType="begin">
          <w:fldData xml:space="preserve">PEVuZE5vdGU+PENpdGU+PEF1dGhvcj5SZW48L0F1dGhvcj48WWVhcj4yMDE2PC9ZZWFyPjxSZWNO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</w:fldData>
        </w:fldChar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instrText xml:space="preserve"> ADDIN EN.CITE </w:instrText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fldChar w:fldCharType="begin">
          <w:fldData xml:space="preserve">PEVuZE5vdGU+PENpdGU+PEF1dGhvcj5SZW48L0F1dGhvcj48WWVhcj4yMDE2PC9ZZWFyPjxSZWNO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</w:fldData>
        </w:fldChar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instrText xml:space="preserve"> ADDIN EN.CITE.DATA </w:instrText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9C4E22" w:rsidRPr="002509B1">
        <w:rPr>
          <w:rFonts w:ascii="Times New Roman" w:eastAsia="等线" w:hAnsi="Times New Roman" w:cs="Times New Roman"/>
          <w:noProof/>
          <w:sz w:val="24"/>
          <w:szCs w:val="24"/>
          <w:vertAlign w:val="superscript"/>
        </w:rPr>
        <w:t>1</w:t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="009B4005" w:rsidRPr="002509B1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FF208A" w:rsidRPr="002509B1">
        <w:rPr>
          <w:rFonts w:ascii="Times New Roman" w:eastAsia="等线" w:hAnsi="Times New Roman" w:cs="Times New Roman"/>
          <w:sz w:val="24"/>
          <w:szCs w:val="24"/>
        </w:rPr>
        <w:t xml:space="preserve">In ESI+ mode, the elution gradient initiated with 5% B for </w:t>
      </w:r>
      <w:r w:rsidR="006F67FF" w:rsidRPr="002509B1">
        <w:rPr>
          <w:rFonts w:ascii="Times New Roman" w:eastAsia="等线" w:hAnsi="Times New Roman" w:cs="Times New Roman"/>
          <w:sz w:val="24"/>
          <w:szCs w:val="24"/>
        </w:rPr>
        <w:t>1.0</w:t>
      </w:r>
      <w:r w:rsidR="00FF208A" w:rsidRPr="002509B1">
        <w:rPr>
          <w:rFonts w:ascii="Times New Roman" w:eastAsia="等线" w:hAnsi="Times New Roman" w:cs="Times New Roman"/>
          <w:sz w:val="24"/>
          <w:szCs w:val="24"/>
        </w:rPr>
        <w:t xml:space="preserve"> min, linearly increased to 100% B at 24 min and maintained 4 min, then went back to 5% B in 0.1 min for post equilibration. In ESI- mode, the elution gradient started with </w:t>
      </w:r>
      <w:r w:rsidR="00E41FBD" w:rsidRPr="002509B1">
        <w:rPr>
          <w:rFonts w:ascii="Times New Roman" w:eastAsia="等线" w:hAnsi="Times New Roman" w:cs="Times New Roman"/>
          <w:sz w:val="24"/>
          <w:szCs w:val="24"/>
        </w:rPr>
        <w:t xml:space="preserve">2% D for </w:t>
      </w:r>
      <w:r w:rsidR="006F67FF" w:rsidRPr="002509B1">
        <w:rPr>
          <w:rFonts w:ascii="Times New Roman" w:eastAsia="等线" w:hAnsi="Times New Roman" w:cs="Times New Roman"/>
          <w:sz w:val="24"/>
          <w:szCs w:val="24"/>
        </w:rPr>
        <w:t>1.0</w:t>
      </w:r>
      <w:r w:rsidR="00E41FBD" w:rsidRPr="002509B1">
        <w:rPr>
          <w:rFonts w:ascii="Times New Roman" w:eastAsia="等线" w:hAnsi="Times New Roman" w:cs="Times New Roman"/>
          <w:sz w:val="24"/>
          <w:szCs w:val="24"/>
        </w:rPr>
        <w:t xml:space="preserve"> min, and increased to 100% D at </w:t>
      </w:r>
      <w:r w:rsidR="006F67FF" w:rsidRPr="002509B1">
        <w:rPr>
          <w:rFonts w:ascii="Times New Roman" w:eastAsia="等线" w:hAnsi="Times New Roman" w:cs="Times New Roman"/>
          <w:sz w:val="24"/>
          <w:szCs w:val="24"/>
        </w:rPr>
        <w:t>18</w:t>
      </w:r>
      <w:r w:rsidR="00E41FBD" w:rsidRPr="002509B1">
        <w:rPr>
          <w:rFonts w:ascii="Times New Roman" w:eastAsia="等线" w:hAnsi="Times New Roman" w:cs="Times New Roman"/>
          <w:sz w:val="24"/>
          <w:szCs w:val="24"/>
        </w:rPr>
        <w:t xml:space="preserve"> min and maintained for 4 min, then decreased to 2% D in 0.</w:t>
      </w:r>
      <w:r w:rsidR="006F67FF" w:rsidRPr="002509B1">
        <w:rPr>
          <w:rFonts w:ascii="Times New Roman" w:eastAsia="等线" w:hAnsi="Times New Roman" w:cs="Times New Roman"/>
          <w:sz w:val="24"/>
          <w:szCs w:val="24"/>
        </w:rPr>
        <w:t>1</w:t>
      </w:r>
      <w:r w:rsidR="00E41FBD" w:rsidRPr="002509B1">
        <w:rPr>
          <w:rFonts w:ascii="Times New Roman" w:eastAsia="等线" w:hAnsi="Times New Roman" w:cs="Times New Roman"/>
          <w:sz w:val="24"/>
          <w:szCs w:val="24"/>
        </w:rPr>
        <w:t xml:space="preserve"> min.</w:t>
      </w:r>
      <w:r w:rsidR="00931F2A" w:rsidRPr="00250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1B518A" w:rsidRPr="002509B1">
        <w:rPr>
          <w:rFonts w:ascii="Times New Roman" w:eastAsia="等线" w:hAnsi="Times New Roman" w:cs="Times New Roman"/>
          <w:sz w:val="24"/>
          <w:szCs w:val="24"/>
        </w:rPr>
        <w:t>The delivery</w:t>
      </w:r>
      <w:r w:rsidR="001B518A" w:rsidRPr="002509B1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1B518A" w:rsidRPr="002509B1">
        <w:rPr>
          <w:rFonts w:ascii="Times New Roman" w:eastAsia="等线" w:hAnsi="Times New Roman" w:cs="Times New Roman"/>
          <w:sz w:val="24"/>
          <w:szCs w:val="24"/>
        </w:rPr>
        <w:t>flow rate was 0.35 mL/min</w:t>
      </w:r>
      <w:r w:rsidR="001D2750" w:rsidRPr="002509B1">
        <w:rPr>
          <w:rFonts w:ascii="Times New Roman" w:eastAsia="等线" w:hAnsi="Times New Roman" w:cs="Times New Roman"/>
          <w:sz w:val="24"/>
          <w:szCs w:val="24"/>
        </w:rPr>
        <w:t>,</w:t>
      </w:r>
      <w:r w:rsidR="001314FC" w:rsidRPr="002509B1">
        <w:rPr>
          <w:rFonts w:ascii="Times New Roman" w:eastAsia="等线" w:hAnsi="Times New Roman" w:cs="Times New Roman"/>
          <w:sz w:val="24"/>
          <w:szCs w:val="24"/>
        </w:rPr>
        <w:t xml:space="preserve"> and the column temperature was 50</w:t>
      </w:r>
      <w:r w:rsidR="001314FC" w:rsidRPr="002509B1">
        <w:rPr>
          <w:rFonts w:ascii="Times New Roman" w:eastAsia="华文中宋" w:hAnsi="Times New Roman" w:cs="Times New Roman"/>
          <w:sz w:val="24"/>
          <w:szCs w:val="24"/>
        </w:rPr>
        <w:t>℃</w:t>
      </w:r>
      <w:r w:rsidR="001B518A" w:rsidRPr="002509B1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931F2A" w:rsidRPr="002509B1">
        <w:rPr>
          <w:rFonts w:ascii="Times New Roman" w:eastAsia="等线" w:hAnsi="Times New Roman" w:cs="Times New Roman"/>
          <w:sz w:val="24"/>
          <w:szCs w:val="24"/>
        </w:rPr>
        <w:t>For metabolomics analysis in cohort 3, a fast elution gradient was used</w:t>
      </w:r>
      <w:r w:rsidR="00246ACF" w:rsidRPr="002509B1">
        <w:rPr>
          <w:rFonts w:ascii="Times New Roman" w:eastAsia="等线" w:hAnsi="Times New Roman" w:cs="Times New Roman"/>
          <w:sz w:val="24"/>
          <w:szCs w:val="24"/>
        </w:rPr>
        <w:fldChar w:fldCharType="begin"/>
      </w:r>
      <w:r w:rsidR="009C4E22" w:rsidRPr="002509B1">
        <w:rPr>
          <w:rFonts w:ascii="Times New Roman" w:eastAsia="等线" w:hAnsi="Times New Roman" w:cs="Times New Roman"/>
          <w:sz w:val="24"/>
          <w:szCs w:val="24"/>
        </w:rPr>
        <w:instrText xml:space="preserve"> ADDIN EN.CITE &lt;EndNote&gt;&lt;Cite&gt;&lt;Author&gt;Ouyang&lt;/Author&gt;&lt;Year&gt;2018&lt;/Year&gt;&lt;RecNum&gt;1163&lt;/RecNum&gt;&lt;DisplayText&gt;&lt;style face="superscript"&gt;2&lt;/style&gt;&lt;/DisplayText&gt;&lt;record&gt;&lt;rec-number&gt;1163&lt;/rec-number&gt;&lt;foreign-keys&gt;&lt;key app="EN" db-id="dx22pzz98eaz2qef9vkp0tvme5r2fwf0rzdw" timestamp="1576741810"&gt;1163&lt;/key&gt;&lt;/foreign-keys&gt;&lt;ref-type name="Journal Article"&gt;17&lt;/ref-type&gt;&lt;contributors&gt;&lt;authors&gt;&lt;author&gt;Ouyang, Yang&lt;/author&gt;&lt;author&gt;Tong, Hongbin&lt;/author&gt;&lt;author&gt;Luo, Ping&lt;/author&gt;&lt;author&gt;Kong, Hongwei&lt;/author&gt;&lt;author&gt;Xu, Zhiliang&lt;/author&gt;&lt;author&gt;Yin, Peiyuan&lt;/author&gt;&lt;author&gt;Xu, Guowang&lt;/author&gt;&lt;/authors&gt;&lt;/contributors&gt;&lt;titles&gt;&lt;title&gt;A high throughput metabolomics method and its application in female serum samples in a normal menstrual cycle based on liquid chromatography-mass spectrometry&lt;/title&gt;&lt;secondary-title&gt;Talanta&lt;/secondary-title&gt;&lt;/titles&gt;&lt;periodical&gt;&lt;full-title&gt;Talanta&lt;/full-title&gt;&lt;/periodical&gt;&lt;pages&gt;483-490&lt;/pages&gt;&lt;volume&gt;185&lt;/volume&gt;&lt;keywords&gt;&lt;keyword&gt;High throughput&lt;/keyword&gt;&lt;keyword&gt;Metabolomics&lt;/keyword&gt;&lt;keyword&gt;96 well filter plate&lt;/keyword&gt;&lt;keyword&gt;Large-scale&lt;/keyword&gt;&lt;keyword&gt;Menstrual cycle&lt;/keyword&gt;&lt;keyword&gt;Hormones&lt;/keyword&gt;&lt;/keywords&gt;&lt;dates&gt;&lt;year&gt;2018&lt;/year&gt;&lt;pub-dates&gt;&lt;date&gt;2018/08/01/&lt;/date&gt;&lt;/pub-dates&gt;&lt;/dates&gt;&lt;isbn&gt;0039-9140&lt;/isbn&gt;&lt;urls&gt;&lt;related-urls&gt;&lt;url&gt;http://www.sciencedirect.com/science/article/pii/S0039914018303278&lt;/url&gt;&lt;/related-urls&gt;&lt;/urls&gt;&lt;electronic-resource-num&gt;https://doi.org/10.1016/j.talanta.2018.03.087&lt;/electronic-resource-num&gt;&lt;/record&gt;&lt;/Cite&gt;&lt;/EndNote&gt;</w:instrText>
      </w:r>
      <w:r w:rsidR="00246ACF" w:rsidRPr="002509B1">
        <w:rPr>
          <w:rFonts w:ascii="Times New Roman" w:eastAsia="等线" w:hAnsi="Times New Roman" w:cs="Times New Roman"/>
          <w:sz w:val="24"/>
          <w:szCs w:val="24"/>
        </w:rPr>
        <w:fldChar w:fldCharType="separate"/>
      </w:r>
      <w:r w:rsidR="009C4E22" w:rsidRPr="002509B1">
        <w:rPr>
          <w:rFonts w:ascii="Times New Roman" w:eastAsia="等线" w:hAnsi="Times New Roman" w:cs="Times New Roman"/>
          <w:noProof/>
          <w:sz w:val="24"/>
          <w:szCs w:val="24"/>
          <w:vertAlign w:val="superscript"/>
        </w:rPr>
        <w:t>2</w:t>
      </w:r>
      <w:r w:rsidR="00246ACF" w:rsidRPr="002509B1">
        <w:rPr>
          <w:rFonts w:ascii="Times New Roman" w:eastAsia="等线" w:hAnsi="Times New Roman" w:cs="Times New Roman"/>
          <w:sz w:val="24"/>
          <w:szCs w:val="24"/>
        </w:rPr>
        <w:fldChar w:fldCharType="end"/>
      </w:r>
      <w:r w:rsidR="00931F2A" w:rsidRPr="002509B1">
        <w:rPr>
          <w:rFonts w:ascii="Times New Roman" w:eastAsia="等线" w:hAnsi="Times New Roman" w:cs="Times New Roman"/>
          <w:sz w:val="24"/>
          <w:szCs w:val="24"/>
        </w:rPr>
        <w:t xml:space="preserve">. In ESI+ mode, 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the elution gradient was started with 5%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B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f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or 0.5 min, and linearly increased to 40 %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B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at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 2 min, to 100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%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B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a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t 8 min and maintained for 2 min, then went back to 5 %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>B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 xml:space="preserve">in 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>0.1 min and held for 1.9 min. In ESI- modes, the elution gradient started with 2% D and maintained for 0.5min, then linearly increased to 40% D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>at 2min, to 100%D</w:t>
      </w:r>
      <w:r w:rsidR="007565E6" w:rsidRPr="002509B1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7565E6" w:rsidRPr="002509B1">
        <w:rPr>
          <w:rFonts w:ascii="Times New Roman" w:eastAsia="等线" w:hAnsi="Times New Roman" w:cs="Times New Roman"/>
          <w:sz w:val="24"/>
          <w:szCs w:val="24"/>
        </w:rPr>
        <w:t>at 8min and held for 2min, then decreased to 2% D in 0.1min and maintained for 1.9 min for post equilibration. The delivery flow rate was 0.40 mL/min.</w:t>
      </w:r>
      <w:r w:rsidR="001314FC" w:rsidRPr="002509B1">
        <w:rPr>
          <w:rFonts w:ascii="Times New Roman" w:eastAsia="等线" w:hAnsi="Times New Roman" w:cs="Times New Roman"/>
          <w:sz w:val="24"/>
          <w:szCs w:val="24"/>
        </w:rPr>
        <w:t xml:space="preserve"> The column temperature was </w:t>
      </w:r>
      <w:r w:rsidR="005529A1" w:rsidRPr="002509B1">
        <w:rPr>
          <w:rFonts w:ascii="Times New Roman" w:eastAsia="等线" w:hAnsi="Times New Roman" w:cs="Times New Roman"/>
          <w:sz w:val="24"/>
          <w:szCs w:val="24"/>
        </w:rPr>
        <w:t>6</w:t>
      </w:r>
      <w:r w:rsidR="001314FC" w:rsidRPr="002509B1">
        <w:rPr>
          <w:rFonts w:ascii="Times New Roman" w:eastAsia="等线" w:hAnsi="Times New Roman" w:cs="Times New Roman"/>
          <w:sz w:val="24"/>
          <w:szCs w:val="24"/>
        </w:rPr>
        <w:t>0</w:t>
      </w:r>
      <w:r w:rsidR="001314FC" w:rsidRPr="002509B1">
        <w:rPr>
          <w:rFonts w:ascii="Times New Roman" w:eastAsia="华文中宋" w:hAnsi="Times New Roman" w:cs="Times New Roman"/>
          <w:sz w:val="24"/>
          <w:szCs w:val="24"/>
        </w:rPr>
        <w:t>℃</w:t>
      </w:r>
      <w:r w:rsidR="001314FC" w:rsidRPr="002509B1">
        <w:rPr>
          <w:rFonts w:ascii="Times New Roman" w:eastAsia="等线" w:hAnsi="Times New Roman" w:cs="Times New Roman"/>
          <w:sz w:val="24"/>
          <w:szCs w:val="24"/>
        </w:rPr>
        <w:t>.</w:t>
      </w:r>
    </w:p>
    <w:p w14:paraId="621CC484" w14:textId="709EA8D6" w:rsidR="005F750C" w:rsidRPr="002509B1" w:rsidRDefault="005F750C" w:rsidP="00D373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>MS conditions for metabolomics study</w:t>
      </w:r>
    </w:p>
    <w:p w14:paraId="227CF667" w14:textId="066B03D6" w:rsidR="005F750C" w:rsidRPr="002509B1" w:rsidRDefault="005F750C" w:rsidP="00D37330">
      <w:pPr>
        <w:spacing w:line="360" w:lineRule="auto"/>
        <w:ind w:firstLine="420"/>
        <w:rPr>
          <w:rFonts w:ascii="Times New Roman" w:eastAsia="华文中宋" w:hAnsi="Times New Roman" w:cs="Times New Roman"/>
          <w:sz w:val="24"/>
          <w:szCs w:val="24"/>
        </w:rPr>
      </w:pPr>
      <w:r w:rsidRPr="002509B1">
        <w:rPr>
          <w:rFonts w:ascii="Times New Roman" w:eastAsia="等线" w:hAnsi="Times New Roman" w:cs="Times New Roman"/>
          <w:sz w:val="24"/>
          <w:szCs w:val="24"/>
        </w:rPr>
        <w:t>The MS conditions were as follows: gas 1, gas 2 and curtain gas were set at 50 psi, 50 psi and 35 psi, respectively. Ion source temperature was 500</w:t>
      </w:r>
      <w:r w:rsidRPr="002509B1">
        <w:rPr>
          <w:rFonts w:ascii="Times New Roman" w:eastAsia="华文中宋" w:hAnsi="Times New Roman" w:cs="Times New Roman"/>
          <w:sz w:val="24"/>
          <w:szCs w:val="24"/>
        </w:rPr>
        <w:t xml:space="preserve">℃, and ion spray voltage floating was 5,500 V in ESI+ mode and -4,500 V in ESI- mode. </w:t>
      </w:r>
    </w:p>
    <w:p w14:paraId="48F5B999" w14:textId="44C91F62" w:rsidR="00CA3124" w:rsidRPr="002509B1" w:rsidRDefault="00020B26" w:rsidP="00D3733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43468627"/>
      <w:r w:rsidRPr="002509B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A3124" w:rsidRPr="002509B1">
        <w:rPr>
          <w:rFonts w:ascii="Times New Roman" w:hAnsi="Times New Roman" w:cs="Times New Roman"/>
          <w:b/>
          <w:bCs/>
          <w:sz w:val="24"/>
          <w:szCs w:val="24"/>
        </w:rPr>
        <w:t>ile acid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targeted</w:t>
      </w:r>
      <w:r w:rsidR="00CA3124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analysi</w:t>
      </w:r>
      <w:bookmarkEnd w:id="3"/>
      <w:r w:rsidR="00CA3124" w:rsidRPr="002509B1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363064E" w14:textId="222E1D48" w:rsidR="00CA3124" w:rsidRPr="002509B1" w:rsidRDefault="001E2F69" w:rsidP="00D37330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eastAsia="等线" w:hAnsi="Times New Roman" w:cs="Times New Roman"/>
          <w:sz w:val="24"/>
          <w:szCs w:val="24"/>
        </w:rPr>
        <w:t xml:space="preserve">Because information of low abundance of bile acid may be lost during </w:t>
      </w:r>
      <w:r w:rsidR="00F34828" w:rsidRPr="002509B1">
        <w:rPr>
          <w:rFonts w:ascii="Times New Roman" w:eastAsia="等线" w:hAnsi="Times New Roman" w:cs="Times New Roman"/>
          <w:sz w:val="24"/>
          <w:szCs w:val="24"/>
        </w:rPr>
        <w:t xml:space="preserve">the process of </w:t>
      </w:r>
      <w:r w:rsidRPr="002509B1">
        <w:rPr>
          <w:rFonts w:ascii="Times New Roman" w:eastAsia="等线" w:hAnsi="Times New Roman" w:cs="Times New Roman"/>
          <w:sz w:val="24"/>
          <w:szCs w:val="24"/>
        </w:rPr>
        <w:t>automatic peak alignment</w:t>
      </w:r>
      <w:r w:rsidR="00F34828" w:rsidRPr="002509B1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2509B1">
        <w:rPr>
          <w:rFonts w:ascii="Times New Roman" w:eastAsia="等线" w:hAnsi="Times New Roman" w:cs="Times New Roman"/>
          <w:sz w:val="24"/>
          <w:szCs w:val="24"/>
        </w:rPr>
        <w:t>we performed targeted extraction and integration of the chromatographic peak of bile acids in plasma samples.</w:t>
      </w:r>
      <w:r w:rsidR="000970CD" w:rsidRPr="002509B1">
        <w:rPr>
          <w:rFonts w:ascii="Times New Roman" w:eastAsia="等线" w:hAnsi="Times New Roman" w:cs="Times New Roman"/>
          <w:sz w:val="24"/>
          <w:szCs w:val="24"/>
        </w:rPr>
        <w:t xml:space="preserve"> Briefly, </w:t>
      </w:r>
      <w:r w:rsidR="0048602A" w:rsidRPr="002509B1">
        <w:rPr>
          <w:rFonts w:ascii="Times New Roman" w:eastAsia="等线" w:hAnsi="Times New Roman" w:cs="Times New Roman"/>
          <w:sz w:val="24"/>
          <w:szCs w:val="24"/>
        </w:rPr>
        <w:t>data matrix including exact mass and secondary MS/MS information of metabolites in a QC sample operated in high, medium, and low collision energy were exported to .</w:t>
      </w:r>
      <w:proofErr w:type="spellStart"/>
      <w:r w:rsidR="0048602A" w:rsidRPr="002509B1">
        <w:rPr>
          <w:rFonts w:ascii="Times New Roman" w:eastAsia="等线" w:hAnsi="Times New Roman" w:cs="Times New Roman"/>
          <w:sz w:val="24"/>
          <w:szCs w:val="24"/>
        </w:rPr>
        <w:t>mgf</w:t>
      </w:r>
      <w:proofErr w:type="spellEnd"/>
      <w:r w:rsidR="0048602A" w:rsidRPr="002509B1">
        <w:rPr>
          <w:rFonts w:ascii="Times New Roman" w:eastAsia="等线" w:hAnsi="Times New Roman" w:cs="Times New Roman"/>
          <w:sz w:val="24"/>
          <w:szCs w:val="24"/>
        </w:rPr>
        <w:t xml:space="preserve"> files using </w:t>
      </w:r>
      <w:proofErr w:type="spellStart"/>
      <w:r w:rsidR="0048602A" w:rsidRPr="002509B1">
        <w:rPr>
          <w:rFonts w:ascii="Times New Roman" w:hAnsi="Times New Roman" w:cs="Times New Roman"/>
          <w:sz w:val="24"/>
          <w:szCs w:val="24"/>
        </w:rPr>
        <w:t>Peakview</w:t>
      </w:r>
      <w:proofErr w:type="spellEnd"/>
      <w:r w:rsidR="0048602A" w:rsidRPr="002509B1">
        <w:rPr>
          <w:rFonts w:ascii="Times New Roman" w:hAnsi="Times New Roman" w:cs="Times New Roman"/>
          <w:sz w:val="24"/>
          <w:szCs w:val="24"/>
        </w:rPr>
        <w:t xml:space="preserve"> software (version 1.2.0.3, Applied Biosystems).</w:t>
      </w:r>
      <w:r w:rsidR="001F50C1" w:rsidRPr="002509B1">
        <w:rPr>
          <w:rFonts w:ascii="Times New Roman" w:hAnsi="Times New Roman" w:cs="Times New Roman"/>
          <w:sz w:val="24"/>
          <w:szCs w:val="24"/>
        </w:rPr>
        <w:t xml:space="preserve"> Twenty-two bile acids were annotated using an in-house database by comparison of the ion features in QC samples with the reference chemical standards using OSI/SMMS software. </w:t>
      </w:r>
      <w:r w:rsidR="00FF20FF" w:rsidRPr="002509B1">
        <w:rPr>
          <w:rFonts w:ascii="Times New Roman" w:hAnsi="Times New Roman" w:cs="Times New Roman"/>
          <w:sz w:val="24"/>
          <w:szCs w:val="24"/>
        </w:rPr>
        <w:t xml:space="preserve">A qualitative table including retention time, exact mass and catalogue of bile acid was generated and imported into </w:t>
      </w:r>
      <w:proofErr w:type="spellStart"/>
      <w:r w:rsidR="00FF20FF" w:rsidRPr="002509B1">
        <w:rPr>
          <w:rFonts w:ascii="Times New Roman" w:hAnsi="Times New Roman" w:cs="Times New Roman"/>
          <w:sz w:val="24"/>
          <w:szCs w:val="24"/>
        </w:rPr>
        <w:t>Peakview</w:t>
      </w:r>
      <w:proofErr w:type="spellEnd"/>
      <w:r w:rsidR="00FF20FF" w:rsidRPr="002509B1">
        <w:rPr>
          <w:rFonts w:ascii="Times New Roman" w:hAnsi="Times New Roman" w:cs="Times New Roman"/>
          <w:sz w:val="24"/>
          <w:szCs w:val="24"/>
        </w:rPr>
        <w:t xml:space="preserve"> software to extract </w:t>
      </w:r>
      <w:r w:rsidR="00F34828" w:rsidRPr="002509B1">
        <w:rPr>
          <w:rFonts w:ascii="Times New Roman" w:hAnsi="Times New Roman" w:cs="Times New Roman"/>
          <w:sz w:val="24"/>
          <w:szCs w:val="24"/>
        </w:rPr>
        <w:t xml:space="preserve">the </w:t>
      </w:r>
      <w:r w:rsidR="00FF20FF" w:rsidRPr="002509B1">
        <w:rPr>
          <w:rFonts w:ascii="Times New Roman" w:hAnsi="Times New Roman" w:cs="Times New Roman"/>
          <w:sz w:val="24"/>
          <w:szCs w:val="24"/>
        </w:rPr>
        <w:t>chromatographic peak of each bile acid in the analytical samples.</w:t>
      </w:r>
      <w:r w:rsidR="00A91A67" w:rsidRPr="00250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1A67" w:rsidRPr="002509B1">
        <w:rPr>
          <w:rFonts w:ascii="Times New Roman" w:hAnsi="Times New Roman" w:cs="Times New Roman"/>
          <w:sz w:val="24"/>
          <w:szCs w:val="24"/>
        </w:rPr>
        <w:t>MultiQuant</w:t>
      </w:r>
      <w:proofErr w:type="spellEnd"/>
      <w:r w:rsidR="00A91A67" w:rsidRPr="002509B1">
        <w:rPr>
          <w:rFonts w:ascii="Times New Roman" w:hAnsi="Times New Roman" w:cs="Times New Roman"/>
          <w:sz w:val="24"/>
          <w:szCs w:val="24"/>
        </w:rPr>
        <w:t xml:space="preserve"> (version 2.1, Applied Biosystems) software was used to construct quantitative method,</w:t>
      </w:r>
      <w:r w:rsidR="00D940E6" w:rsidRPr="002509B1">
        <w:rPr>
          <w:rFonts w:ascii="Times New Roman" w:hAnsi="Times New Roman" w:cs="Times New Roman"/>
          <w:sz w:val="24"/>
          <w:szCs w:val="24"/>
        </w:rPr>
        <w:t xml:space="preserve"> and</w:t>
      </w:r>
      <w:r w:rsidR="00A91A67" w:rsidRPr="002509B1">
        <w:rPr>
          <w:rFonts w:ascii="Times New Roman" w:hAnsi="Times New Roman" w:cs="Times New Roman"/>
          <w:sz w:val="24"/>
          <w:szCs w:val="24"/>
        </w:rPr>
        <w:t xml:space="preserve"> view</w:t>
      </w:r>
      <w:r w:rsidR="00D940E6" w:rsidRPr="002509B1">
        <w:rPr>
          <w:rFonts w:ascii="Times New Roman" w:hAnsi="Times New Roman" w:cs="Times New Roman"/>
          <w:sz w:val="24"/>
          <w:szCs w:val="24"/>
        </w:rPr>
        <w:t xml:space="preserve"> and </w:t>
      </w:r>
      <w:r w:rsidR="00A91A67" w:rsidRPr="002509B1">
        <w:rPr>
          <w:rFonts w:ascii="Times New Roman" w:hAnsi="Times New Roman" w:cs="Times New Roman"/>
          <w:sz w:val="24"/>
          <w:szCs w:val="24"/>
        </w:rPr>
        <w:t xml:space="preserve">integrate chromatographic peak of </w:t>
      </w:r>
      <w:r w:rsidR="00D940E6" w:rsidRPr="002509B1">
        <w:rPr>
          <w:rFonts w:ascii="Times New Roman" w:hAnsi="Times New Roman" w:cs="Times New Roman"/>
          <w:sz w:val="24"/>
          <w:szCs w:val="24"/>
        </w:rPr>
        <w:t xml:space="preserve">each </w:t>
      </w:r>
      <w:r w:rsidR="00A91A67" w:rsidRPr="002509B1">
        <w:rPr>
          <w:rFonts w:ascii="Times New Roman" w:hAnsi="Times New Roman" w:cs="Times New Roman"/>
          <w:sz w:val="24"/>
          <w:szCs w:val="24"/>
        </w:rPr>
        <w:t xml:space="preserve">bile acid. </w:t>
      </w:r>
      <w:r w:rsidR="00F34828" w:rsidRPr="002509B1">
        <w:rPr>
          <w:rFonts w:ascii="Times New Roman" w:hAnsi="Times New Roman" w:cs="Times New Roman" w:hint="eastAsia"/>
          <w:sz w:val="24"/>
          <w:szCs w:val="24"/>
        </w:rPr>
        <w:t>The</w:t>
      </w:r>
      <w:r w:rsidR="00F34828" w:rsidRPr="002509B1">
        <w:rPr>
          <w:rFonts w:ascii="Times New Roman" w:hAnsi="Times New Roman" w:cs="Times New Roman"/>
          <w:sz w:val="24"/>
          <w:szCs w:val="24"/>
        </w:rPr>
        <w:t xml:space="preserve"> integration parameters: </w:t>
      </w:r>
      <w:r w:rsidR="00117C68" w:rsidRPr="002509B1">
        <w:rPr>
          <w:rFonts w:ascii="Times New Roman" w:hAnsi="Times New Roman" w:cs="Times New Roman"/>
          <w:sz w:val="24"/>
          <w:szCs w:val="24"/>
        </w:rPr>
        <w:t>noise</w:t>
      </w:r>
      <w:r w:rsidR="00F34828" w:rsidRPr="002509B1">
        <w:rPr>
          <w:rFonts w:ascii="Times New Roman" w:hAnsi="Times New Roman" w:cs="Times New Roman"/>
          <w:sz w:val="24"/>
          <w:szCs w:val="24"/>
        </w:rPr>
        <w:t xml:space="preserve"> </w:t>
      </w:r>
      <w:r w:rsidR="00117C68" w:rsidRPr="002509B1">
        <w:rPr>
          <w:rFonts w:ascii="Times New Roman" w:hAnsi="Times New Roman" w:cs="Times New Roman"/>
          <w:sz w:val="24"/>
          <w:szCs w:val="24"/>
        </w:rPr>
        <w:t>percentage</w:t>
      </w:r>
      <w:r w:rsidR="00F34828" w:rsidRPr="002509B1">
        <w:rPr>
          <w:rFonts w:ascii="Times New Roman" w:hAnsi="Times New Roman" w:cs="Times New Roman"/>
          <w:sz w:val="24"/>
          <w:szCs w:val="24"/>
        </w:rPr>
        <w:t xml:space="preserve">, </w:t>
      </w:r>
      <w:r w:rsidR="00F34828" w:rsidRPr="002509B1">
        <w:rPr>
          <w:rFonts w:ascii="Times New Roman" w:hAnsi="Times New Roman" w:cs="Times New Roman" w:hint="eastAsia"/>
          <w:sz w:val="24"/>
          <w:szCs w:val="24"/>
        </w:rPr>
        <w:t>40.0%,</w:t>
      </w:r>
      <w:r w:rsidR="00F34828" w:rsidRPr="002509B1">
        <w:rPr>
          <w:rFonts w:ascii="Times New Roman" w:hAnsi="Times New Roman" w:cs="Times New Roman"/>
          <w:sz w:val="24"/>
          <w:szCs w:val="24"/>
        </w:rPr>
        <w:t xml:space="preserve"> baseline sub.</w:t>
      </w:r>
      <w:r w:rsidR="00117C68">
        <w:rPr>
          <w:rFonts w:ascii="Times New Roman" w:hAnsi="Times New Roman" w:cs="Times New Roman"/>
          <w:sz w:val="24"/>
          <w:szCs w:val="24"/>
        </w:rPr>
        <w:t xml:space="preserve"> </w:t>
      </w:r>
      <w:r w:rsidR="00F34828" w:rsidRPr="002509B1">
        <w:rPr>
          <w:rFonts w:ascii="Times New Roman" w:hAnsi="Times New Roman" w:cs="Times New Roman"/>
          <w:sz w:val="24"/>
          <w:szCs w:val="24"/>
        </w:rPr>
        <w:t xml:space="preserve">window, 2.00 min, peak splitting, 1 point. </w:t>
      </w:r>
      <w:r w:rsidR="00D940E6" w:rsidRPr="002509B1">
        <w:rPr>
          <w:rFonts w:ascii="Times New Roman" w:hAnsi="Times New Roman" w:cs="Times New Roman"/>
          <w:sz w:val="24"/>
          <w:szCs w:val="24"/>
        </w:rPr>
        <w:t>A peak table including peak area, sample name and catalogue of bile acid was generated and used for the statistical analysis.</w:t>
      </w:r>
    </w:p>
    <w:p w14:paraId="2FFF15D3" w14:textId="3D33D2BC" w:rsidR="00CA4CA6" w:rsidRPr="002509B1" w:rsidRDefault="00CA4CA6" w:rsidP="001E4C5B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736B490E" w14:textId="06ACF898" w:rsidR="007E7275" w:rsidRPr="002509B1" w:rsidRDefault="007E7275" w:rsidP="0018284C">
      <w:pPr>
        <w:spacing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able S1. </w:t>
      </w:r>
      <w:r w:rsidR="00372C63" w:rsidRPr="002509B1">
        <w:rPr>
          <w:rFonts w:ascii="Times New Roman" w:hAnsi="Times New Roman" w:cs="Times New Roman"/>
          <w:b/>
          <w:bCs/>
          <w:sz w:val="24"/>
          <w:szCs w:val="24"/>
        </w:rPr>
        <w:t>Concentrations of the stable isotope labeled internal standards in methanol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4"/>
        <w:tblW w:w="58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18"/>
      </w:tblGrid>
      <w:tr w:rsidR="00B62681" w:rsidRPr="002509B1" w14:paraId="71194C3D" w14:textId="77777777" w:rsidTr="00356AC6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00988A" w14:textId="26D3F3FC" w:rsidR="00B62681" w:rsidRPr="002509B1" w:rsidRDefault="00B62681" w:rsidP="00797E2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nternal standards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9BFF4BD" w14:textId="06FA940E" w:rsidR="00B62681" w:rsidRPr="002509B1" w:rsidRDefault="00B62681" w:rsidP="00797E2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oncentration (</w:t>
            </w:r>
            <w:proofErr w:type="spellStart"/>
            <w:r w:rsidRPr="002509B1">
              <w:rPr>
                <w:rFonts w:ascii="Times New Roman" w:eastAsia="等线" w:hAnsi="Times New Roman" w:cs="Times New Roman"/>
                <w:b/>
                <w:bCs/>
                <w:szCs w:val="21"/>
              </w:rPr>
              <w:t>μ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g</w:t>
            </w:r>
            <w:proofErr w:type="spellEnd"/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/mL)</w:t>
            </w:r>
          </w:p>
        </w:tc>
      </w:tr>
      <w:tr w:rsidR="00B62681" w:rsidRPr="002509B1" w14:paraId="191A524C" w14:textId="77777777" w:rsidTr="00356AC6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28EBAF7" w14:textId="429CA38B" w:rsidR="00B62681" w:rsidRPr="002509B1" w:rsidRDefault="00B62681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Carnitine C2:0-d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02B96095" w14:textId="43E1CFBE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0.10</w:t>
            </w:r>
          </w:p>
        </w:tc>
      </w:tr>
      <w:tr w:rsidR="00B62681" w:rsidRPr="002509B1" w14:paraId="6596315E" w14:textId="77777777" w:rsidTr="00356AC6">
        <w:trPr>
          <w:jc w:val="center"/>
        </w:trPr>
        <w:tc>
          <w:tcPr>
            <w:tcW w:w="2694" w:type="dxa"/>
            <w:vAlign w:val="center"/>
          </w:tcPr>
          <w:p w14:paraId="21D3E4D5" w14:textId="37E34A8A" w:rsidR="00B62681" w:rsidRPr="002509B1" w:rsidRDefault="00B62681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Carnitine C10:0-d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3118" w:type="dxa"/>
            <w:vAlign w:val="center"/>
          </w:tcPr>
          <w:p w14:paraId="39337B2B" w14:textId="768BFC85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0.10</w:t>
            </w:r>
          </w:p>
        </w:tc>
      </w:tr>
      <w:tr w:rsidR="00B62681" w:rsidRPr="002509B1" w14:paraId="5E62D2A0" w14:textId="77777777" w:rsidTr="00356AC6">
        <w:trPr>
          <w:jc w:val="center"/>
        </w:trPr>
        <w:tc>
          <w:tcPr>
            <w:tcW w:w="2694" w:type="dxa"/>
            <w:vAlign w:val="center"/>
          </w:tcPr>
          <w:p w14:paraId="4DF0D6C3" w14:textId="1D2199F2" w:rsidR="00B62681" w:rsidRPr="002509B1" w:rsidRDefault="00B62681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Carnitine C16:0-d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3118" w:type="dxa"/>
            <w:vAlign w:val="center"/>
          </w:tcPr>
          <w:p w14:paraId="7E995A4A" w14:textId="5BA99A5A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0.15</w:t>
            </w:r>
          </w:p>
        </w:tc>
      </w:tr>
      <w:tr w:rsidR="00B62681" w:rsidRPr="002509B1" w14:paraId="4BA8C888" w14:textId="77777777" w:rsidTr="00356AC6">
        <w:trPr>
          <w:jc w:val="center"/>
        </w:trPr>
        <w:tc>
          <w:tcPr>
            <w:tcW w:w="2694" w:type="dxa"/>
            <w:vAlign w:val="center"/>
          </w:tcPr>
          <w:p w14:paraId="10372037" w14:textId="28B38F94" w:rsidR="00B62681" w:rsidRPr="002509B1" w:rsidRDefault="00B62681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LPC 12:0</w:t>
            </w:r>
          </w:p>
        </w:tc>
        <w:tc>
          <w:tcPr>
            <w:tcW w:w="3118" w:type="dxa"/>
            <w:vAlign w:val="center"/>
          </w:tcPr>
          <w:p w14:paraId="60302F81" w14:textId="72570F82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</w:tr>
      <w:tr w:rsidR="00B62681" w:rsidRPr="002509B1" w14:paraId="681A05CD" w14:textId="77777777" w:rsidTr="00356AC6">
        <w:trPr>
          <w:jc w:val="center"/>
        </w:trPr>
        <w:tc>
          <w:tcPr>
            <w:tcW w:w="2694" w:type="dxa"/>
            <w:vAlign w:val="center"/>
          </w:tcPr>
          <w:p w14:paraId="733E4142" w14:textId="313A3C1A" w:rsidR="00B62681" w:rsidRPr="002509B1" w:rsidRDefault="00B62681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FFA C16:0-d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3118" w:type="dxa"/>
            <w:vAlign w:val="center"/>
          </w:tcPr>
          <w:p w14:paraId="439372D9" w14:textId="73616051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</w:tr>
      <w:tr w:rsidR="00B62681" w:rsidRPr="002509B1" w14:paraId="63CDBA09" w14:textId="77777777" w:rsidTr="00356AC6">
        <w:trPr>
          <w:jc w:val="center"/>
        </w:trPr>
        <w:tc>
          <w:tcPr>
            <w:tcW w:w="2694" w:type="dxa"/>
            <w:vAlign w:val="center"/>
          </w:tcPr>
          <w:p w14:paraId="495D7B37" w14:textId="7803CC6B" w:rsidR="00B62681" w:rsidRPr="002509B1" w:rsidRDefault="00B62681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FFA C18:0-d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3118" w:type="dxa"/>
            <w:vAlign w:val="center"/>
          </w:tcPr>
          <w:p w14:paraId="719E9CD8" w14:textId="0652CEB5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2.50</w:t>
            </w:r>
          </w:p>
        </w:tc>
      </w:tr>
      <w:tr w:rsidR="00B62681" w:rsidRPr="002509B1" w14:paraId="343AE4B9" w14:textId="77777777" w:rsidTr="00356AC6">
        <w:trPr>
          <w:jc w:val="center"/>
        </w:trPr>
        <w:tc>
          <w:tcPr>
            <w:tcW w:w="2694" w:type="dxa"/>
            <w:vAlign w:val="center"/>
          </w:tcPr>
          <w:p w14:paraId="6666E21B" w14:textId="6542CD6D" w:rsidR="00B62681" w:rsidRPr="002509B1" w:rsidRDefault="00D111F7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CDCA-d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3118" w:type="dxa"/>
            <w:vAlign w:val="center"/>
          </w:tcPr>
          <w:p w14:paraId="629E339E" w14:textId="68428ED8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0.80</w:t>
            </w:r>
          </w:p>
        </w:tc>
      </w:tr>
      <w:tr w:rsidR="00B62681" w:rsidRPr="002509B1" w14:paraId="6FC83FD2" w14:textId="77777777" w:rsidTr="00356AC6">
        <w:trPr>
          <w:jc w:val="center"/>
        </w:trPr>
        <w:tc>
          <w:tcPr>
            <w:tcW w:w="2694" w:type="dxa"/>
            <w:vAlign w:val="center"/>
          </w:tcPr>
          <w:p w14:paraId="526568FE" w14:textId="3608724B" w:rsidR="00B62681" w:rsidRPr="002509B1" w:rsidRDefault="00D111F7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CA-d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3118" w:type="dxa"/>
            <w:vAlign w:val="center"/>
          </w:tcPr>
          <w:p w14:paraId="7F4DC41A" w14:textId="19330153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0.50</w:t>
            </w:r>
          </w:p>
        </w:tc>
      </w:tr>
      <w:tr w:rsidR="00D111F7" w:rsidRPr="002509B1" w14:paraId="36A9B2D5" w14:textId="77777777" w:rsidTr="00356AC6">
        <w:trPr>
          <w:jc w:val="center"/>
        </w:trPr>
        <w:tc>
          <w:tcPr>
            <w:tcW w:w="2694" w:type="dxa"/>
            <w:vAlign w:val="center"/>
          </w:tcPr>
          <w:p w14:paraId="70455E7C" w14:textId="4E95277B" w:rsidR="00D111F7" w:rsidRPr="002509B1" w:rsidRDefault="00D111F7" w:rsidP="00D111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Tryptophan-d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5</w:t>
            </w:r>
          </w:p>
        </w:tc>
        <w:tc>
          <w:tcPr>
            <w:tcW w:w="3118" w:type="dxa"/>
            <w:vAlign w:val="center"/>
          </w:tcPr>
          <w:p w14:paraId="7A1246EE" w14:textId="04DF04F3" w:rsidR="00D111F7" w:rsidRPr="002509B1" w:rsidRDefault="00D111F7" w:rsidP="00D111F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4.00</w:t>
            </w:r>
          </w:p>
        </w:tc>
      </w:tr>
      <w:tr w:rsidR="00B62681" w:rsidRPr="002509B1" w14:paraId="24AD625E" w14:textId="77777777" w:rsidTr="00356AC6">
        <w:trPr>
          <w:jc w:val="center"/>
        </w:trPr>
        <w:tc>
          <w:tcPr>
            <w:tcW w:w="2694" w:type="dxa"/>
            <w:vAlign w:val="center"/>
          </w:tcPr>
          <w:p w14:paraId="273E7118" w14:textId="32CF2A21" w:rsidR="00B62681" w:rsidRPr="002509B1" w:rsidRDefault="00D111F7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Phenylalanine-d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5</w:t>
            </w:r>
          </w:p>
        </w:tc>
        <w:tc>
          <w:tcPr>
            <w:tcW w:w="3118" w:type="dxa"/>
            <w:vAlign w:val="center"/>
          </w:tcPr>
          <w:p w14:paraId="7EE4FCC2" w14:textId="31D5B465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3.00</w:t>
            </w:r>
          </w:p>
        </w:tc>
      </w:tr>
      <w:tr w:rsidR="00B62681" w:rsidRPr="002509B1" w14:paraId="684CB478" w14:textId="77777777" w:rsidTr="00356AC6">
        <w:trPr>
          <w:jc w:val="center"/>
        </w:trPr>
        <w:tc>
          <w:tcPr>
            <w:tcW w:w="2694" w:type="dxa"/>
            <w:vAlign w:val="center"/>
          </w:tcPr>
          <w:p w14:paraId="2AA36E1E" w14:textId="1D2EDB22" w:rsidR="00B62681" w:rsidRPr="002509B1" w:rsidRDefault="00D111F7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Leucine-d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3118" w:type="dxa"/>
            <w:vAlign w:val="center"/>
          </w:tcPr>
          <w:p w14:paraId="3BCF0A1D" w14:textId="49A6F1CF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4.00</w:t>
            </w:r>
          </w:p>
        </w:tc>
      </w:tr>
      <w:tr w:rsidR="00B62681" w:rsidRPr="002509B1" w14:paraId="6AC48358" w14:textId="77777777" w:rsidTr="00356AC6">
        <w:trPr>
          <w:jc w:val="center"/>
        </w:trPr>
        <w:tc>
          <w:tcPr>
            <w:tcW w:w="2694" w:type="dxa"/>
            <w:vAlign w:val="center"/>
          </w:tcPr>
          <w:p w14:paraId="61B451A2" w14:textId="098827DB" w:rsidR="00B62681" w:rsidRPr="002509B1" w:rsidRDefault="00D111F7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Choline-d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3118" w:type="dxa"/>
            <w:vAlign w:val="center"/>
          </w:tcPr>
          <w:p w14:paraId="3F574443" w14:textId="0FBF0A3E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1.00</w:t>
            </w:r>
          </w:p>
        </w:tc>
      </w:tr>
      <w:tr w:rsidR="00B62681" w:rsidRPr="002509B1" w14:paraId="77580DFC" w14:textId="77777777" w:rsidTr="00356AC6">
        <w:trPr>
          <w:jc w:val="center"/>
        </w:trPr>
        <w:tc>
          <w:tcPr>
            <w:tcW w:w="2694" w:type="dxa"/>
            <w:vAlign w:val="center"/>
          </w:tcPr>
          <w:p w14:paraId="7A0B2E4A" w14:textId="6DC50376" w:rsidR="00B62681" w:rsidRPr="002509B1" w:rsidRDefault="00D111F7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Tridecanoic acid</w:t>
            </w:r>
          </w:p>
        </w:tc>
        <w:tc>
          <w:tcPr>
            <w:tcW w:w="3118" w:type="dxa"/>
            <w:vAlign w:val="center"/>
          </w:tcPr>
          <w:p w14:paraId="3FE9E1EC" w14:textId="7227DF55" w:rsidR="00B62681" w:rsidRPr="002509B1" w:rsidRDefault="00D111F7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2.00</w:t>
            </w:r>
            <w:r w:rsidR="00040F26"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~ 5.00</w:t>
            </w:r>
          </w:p>
        </w:tc>
      </w:tr>
      <w:tr w:rsidR="00A25758" w:rsidRPr="002509B1" w14:paraId="64200D84" w14:textId="77777777" w:rsidTr="00356AC6">
        <w:trPr>
          <w:jc w:val="center"/>
        </w:trPr>
        <w:tc>
          <w:tcPr>
            <w:tcW w:w="2694" w:type="dxa"/>
            <w:vAlign w:val="center"/>
          </w:tcPr>
          <w:p w14:paraId="02522B2D" w14:textId="6595BA9C" w:rsidR="00A25758" w:rsidRPr="002509B1" w:rsidRDefault="00A25758" w:rsidP="00797E20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2509B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S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uccinic acid-d</w:t>
            </w: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3118" w:type="dxa"/>
            <w:vAlign w:val="center"/>
          </w:tcPr>
          <w:p w14:paraId="254F092F" w14:textId="53EC7D2E" w:rsidR="00A25758" w:rsidRPr="002509B1" w:rsidRDefault="00040F26" w:rsidP="00797E20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2.00 ~ 5.00</w:t>
            </w:r>
          </w:p>
        </w:tc>
      </w:tr>
    </w:tbl>
    <w:p w14:paraId="6DF16760" w14:textId="102E9F2C" w:rsidR="007E7275" w:rsidRPr="002509B1" w:rsidRDefault="007E7275" w:rsidP="007E727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79D06AA" w14:textId="28EFCCC7" w:rsidR="00AC1B33" w:rsidRPr="002509B1" w:rsidRDefault="00AC1B33" w:rsidP="007E727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28FC3B7" w14:textId="3053F9A8" w:rsidR="003D5DF2" w:rsidRPr="002509B1" w:rsidRDefault="003D5DF2" w:rsidP="007E727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09D6206" w14:textId="783C6936" w:rsidR="00661C70" w:rsidRPr="002509B1" w:rsidRDefault="00661C7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5BB2698F" w14:textId="35FA0B49" w:rsidR="00B061A4" w:rsidRDefault="00B061A4" w:rsidP="00B061A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04F8D">
        <w:rPr>
          <w:rFonts w:ascii="Times New Roman" w:hAnsi="Times New Roman" w:cs="Times New Roman"/>
          <w:b/>
          <w:bCs/>
          <w:sz w:val="24"/>
          <w:szCs w:val="24"/>
        </w:rPr>
        <w:t xml:space="preserve">Statistical results of </w:t>
      </w:r>
      <w:r>
        <w:rPr>
          <w:rFonts w:ascii="Times New Roman" w:hAnsi="Times New Roman" w:cs="Times New Roman"/>
          <w:b/>
          <w:bCs/>
          <w:sz w:val="24"/>
          <w:szCs w:val="24"/>
        </w:rPr>
        <w:t>FFAs</w:t>
      </w:r>
      <w:r w:rsidRPr="00104F8D">
        <w:rPr>
          <w:rFonts w:ascii="Times New Roman" w:hAnsi="Times New Roman" w:cs="Times New Roman"/>
          <w:b/>
          <w:bCs/>
          <w:sz w:val="24"/>
          <w:szCs w:val="24"/>
        </w:rPr>
        <w:t xml:space="preserve"> in blank and </w:t>
      </w:r>
      <w:r>
        <w:rPr>
          <w:rFonts w:ascii="Times New Roman" w:hAnsi="Times New Roman" w:cs="Times New Roman"/>
          <w:b/>
          <w:bCs/>
          <w:sz w:val="24"/>
          <w:szCs w:val="24"/>
        </w:rPr>
        <w:t>analytical</w:t>
      </w:r>
      <w:r w:rsidRPr="00104F8D">
        <w:rPr>
          <w:rFonts w:ascii="Times New Roman" w:hAnsi="Times New Roman" w:cs="Times New Roman"/>
          <w:b/>
          <w:bCs/>
          <w:sz w:val="24"/>
          <w:szCs w:val="24"/>
        </w:rPr>
        <w:t xml:space="preserve"> sample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8FC3F6" w14:textId="77777777" w:rsidR="00B061A4" w:rsidRPr="002509B1" w:rsidRDefault="00B061A4" w:rsidP="00B061A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2505"/>
        <w:gridCol w:w="2374"/>
        <w:gridCol w:w="1055"/>
        <w:gridCol w:w="1317"/>
      </w:tblGrid>
      <w:tr w:rsidR="00B061A4" w:rsidRPr="00B061A4" w14:paraId="417F4F84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</w:tcPr>
          <w:p w14:paraId="1809B6F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</w:tcPr>
          <w:p w14:paraId="47BCC373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Intensity in blank sample</w:t>
            </w:r>
          </w:p>
        </w:tc>
        <w:tc>
          <w:tcPr>
            <w:tcW w:w="1429" w:type="pct"/>
            <w:tcBorders>
              <w:top w:val="single" w:sz="4" w:space="0" w:color="auto"/>
              <w:bottom w:val="single" w:sz="4" w:space="0" w:color="auto"/>
            </w:tcBorders>
          </w:tcPr>
          <w:p w14:paraId="2FA2E29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Intensity in QC sample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</w:tcPr>
          <w:p w14:paraId="16DB0C6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B/Q (%)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C778D9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RSD-IS (%)</w:t>
            </w:r>
          </w:p>
        </w:tc>
      </w:tr>
      <w:tr w:rsidR="00B061A4" w:rsidRPr="00B061A4" w14:paraId="48332BEF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tcBorders>
              <w:top w:val="single" w:sz="4" w:space="0" w:color="auto"/>
            </w:tcBorders>
            <w:vAlign w:val="bottom"/>
          </w:tcPr>
          <w:p w14:paraId="4C1A526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9:0</w:t>
            </w:r>
          </w:p>
        </w:tc>
        <w:tc>
          <w:tcPr>
            <w:tcW w:w="1508" w:type="pct"/>
            <w:tcBorders>
              <w:top w:val="single" w:sz="4" w:space="0" w:color="auto"/>
            </w:tcBorders>
            <w:vAlign w:val="bottom"/>
          </w:tcPr>
          <w:p w14:paraId="28D7C58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7.21E+02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vAlign w:val="bottom"/>
          </w:tcPr>
          <w:p w14:paraId="78C2C2C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4.69E+04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bottom"/>
          </w:tcPr>
          <w:p w14:paraId="62B67513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bottom"/>
          </w:tcPr>
          <w:p w14:paraId="0CB649A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12.30</w:t>
            </w:r>
          </w:p>
        </w:tc>
      </w:tr>
      <w:tr w:rsidR="00B061A4" w:rsidRPr="00B061A4" w14:paraId="09BB4B9E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6E293B2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10:0</w:t>
            </w:r>
          </w:p>
        </w:tc>
        <w:tc>
          <w:tcPr>
            <w:tcW w:w="1508" w:type="pct"/>
            <w:vAlign w:val="bottom"/>
          </w:tcPr>
          <w:p w14:paraId="3ECE298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2.10E+03</w:t>
            </w:r>
          </w:p>
        </w:tc>
        <w:tc>
          <w:tcPr>
            <w:tcW w:w="1429" w:type="pct"/>
            <w:vAlign w:val="bottom"/>
          </w:tcPr>
          <w:p w14:paraId="061BA69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2.78E+04</w:t>
            </w:r>
          </w:p>
        </w:tc>
        <w:tc>
          <w:tcPr>
            <w:tcW w:w="635" w:type="pct"/>
            <w:vAlign w:val="bottom"/>
          </w:tcPr>
          <w:p w14:paraId="6DD1B49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7.56</w:t>
            </w:r>
          </w:p>
        </w:tc>
        <w:tc>
          <w:tcPr>
            <w:tcW w:w="793" w:type="pct"/>
            <w:vAlign w:val="bottom"/>
          </w:tcPr>
          <w:p w14:paraId="2109A2E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7.50</w:t>
            </w:r>
          </w:p>
        </w:tc>
      </w:tr>
      <w:tr w:rsidR="00B061A4" w:rsidRPr="00B061A4" w14:paraId="79FC67BA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71509BC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11:1</w:t>
            </w:r>
          </w:p>
        </w:tc>
        <w:tc>
          <w:tcPr>
            <w:tcW w:w="1508" w:type="pct"/>
            <w:vAlign w:val="bottom"/>
          </w:tcPr>
          <w:p w14:paraId="3C740D29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4B29B3D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1.27E+04</w:t>
            </w:r>
          </w:p>
        </w:tc>
        <w:tc>
          <w:tcPr>
            <w:tcW w:w="635" w:type="pct"/>
            <w:vAlign w:val="bottom"/>
          </w:tcPr>
          <w:p w14:paraId="19E4FFB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0132192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9.05</w:t>
            </w:r>
          </w:p>
        </w:tc>
      </w:tr>
      <w:tr w:rsidR="00B061A4" w:rsidRPr="00B061A4" w14:paraId="6F6588F1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632433F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12:0</w:t>
            </w:r>
          </w:p>
        </w:tc>
        <w:tc>
          <w:tcPr>
            <w:tcW w:w="1508" w:type="pct"/>
            <w:vAlign w:val="bottom"/>
          </w:tcPr>
          <w:p w14:paraId="7EEB928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6.45E+04</w:t>
            </w:r>
          </w:p>
        </w:tc>
        <w:tc>
          <w:tcPr>
            <w:tcW w:w="1429" w:type="pct"/>
            <w:vAlign w:val="bottom"/>
          </w:tcPr>
          <w:p w14:paraId="2E613D8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2.80E+05</w:t>
            </w:r>
          </w:p>
        </w:tc>
        <w:tc>
          <w:tcPr>
            <w:tcW w:w="635" w:type="pct"/>
            <w:vAlign w:val="bottom"/>
          </w:tcPr>
          <w:p w14:paraId="638240E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23.03</w:t>
            </w:r>
          </w:p>
        </w:tc>
        <w:tc>
          <w:tcPr>
            <w:tcW w:w="793" w:type="pct"/>
            <w:vAlign w:val="bottom"/>
          </w:tcPr>
          <w:p w14:paraId="16FFD39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9.32</w:t>
            </w:r>
          </w:p>
        </w:tc>
      </w:tr>
      <w:tr w:rsidR="00B061A4" w:rsidRPr="00B061A4" w14:paraId="17404779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543892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14:0</w:t>
            </w:r>
          </w:p>
        </w:tc>
        <w:tc>
          <w:tcPr>
            <w:tcW w:w="1508" w:type="pct"/>
            <w:vAlign w:val="bottom"/>
          </w:tcPr>
          <w:p w14:paraId="2AF068F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8.73E+04</w:t>
            </w:r>
          </w:p>
        </w:tc>
        <w:tc>
          <w:tcPr>
            <w:tcW w:w="1429" w:type="pct"/>
            <w:vAlign w:val="bottom"/>
          </w:tcPr>
          <w:p w14:paraId="63F7AB7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3.67E+05</w:t>
            </w:r>
          </w:p>
        </w:tc>
        <w:tc>
          <w:tcPr>
            <w:tcW w:w="635" w:type="pct"/>
            <w:vAlign w:val="bottom"/>
          </w:tcPr>
          <w:p w14:paraId="2F7AB97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23.76</w:t>
            </w:r>
          </w:p>
        </w:tc>
        <w:tc>
          <w:tcPr>
            <w:tcW w:w="793" w:type="pct"/>
            <w:vAlign w:val="bottom"/>
          </w:tcPr>
          <w:p w14:paraId="122B03D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5.43</w:t>
            </w:r>
          </w:p>
        </w:tc>
      </w:tr>
      <w:tr w:rsidR="00B061A4" w:rsidRPr="00B061A4" w14:paraId="65F5D664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1802AF0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14:1</w:t>
            </w:r>
          </w:p>
        </w:tc>
        <w:tc>
          <w:tcPr>
            <w:tcW w:w="1508" w:type="pct"/>
            <w:vAlign w:val="bottom"/>
          </w:tcPr>
          <w:p w14:paraId="3A021AC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7DCA1FB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6.65E+04</w:t>
            </w:r>
          </w:p>
        </w:tc>
        <w:tc>
          <w:tcPr>
            <w:tcW w:w="635" w:type="pct"/>
            <w:vAlign w:val="bottom"/>
          </w:tcPr>
          <w:p w14:paraId="4E2F2D4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02E9FF5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3.18</w:t>
            </w:r>
          </w:p>
        </w:tc>
      </w:tr>
      <w:tr w:rsidR="00B061A4" w:rsidRPr="00B061A4" w14:paraId="41A2F477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32EAB1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15:0</w:t>
            </w:r>
          </w:p>
        </w:tc>
        <w:tc>
          <w:tcPr>
            <w:tcW w:w="1508" w:type="pct"/>
            <w:vAlign w:val="bottom"/>
          </w:tcPr>
          <w:p w14:paraId="5066B6B9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2.42E+04</w:t>
            </w:r>
          </w:p>
        </w:tc>
        <w:tc>
          <w:tcPr>
            <w:tcW w:w="1429" w:type="pct"/>
            <w:vAlign w:val="bottom"/>
          </w:tcPr>
          <w:p w14:paraId="0F7CAC7B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6.98E+04</w:t>
            </w:r>
          </w:p>
        </w:tc>
        <w:tc>
          <w:tcPr>
            <w:tcW w:w="635" w:type="pct"/>
            <w:vAlign w:val="bottom"/>
          </w:tcPr>
          <w:p w14:paraId="3CF192E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34.73</w:t>
            </w:r>
          </w:p>
        </w:tc>
        <w:tc>
          <w:tcPr>
            <w:tcW w:w="793" w:type="pct"/>
            <w:vAlign w:val="bottom"/>
          </w:tcPr>
          <w:p w14:paraId="1A9E2FF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6.34</w:t>
            </w:r>
          </w:p>
        </w:tc>
      </w:tr>
      <w:tr w:rsidR="00B061A4" w:rsidRPr="00B061A4" w14:paraId="4C442E89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3895BF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16:0</w:t>
            </w:r>
          </w:p>
        </w:tc>
        <w:tc>
          <w:tcPr>
            <w:tcW w:w="1508" w:type="pct"/>
            <w:vAlign w:val="bottom"/>
          </w:tcPr>
          <w:p w14:paraId="679ABBD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8.42E+05</w:t>
            </w:r>
          </w:p>
        </w:tc>
        <w:tc>
          <w:tcPr>
            <w:tcW w:w="1429" w:type="pct"/>
            <w:vAlign w:val="bottom"/>
          </w:tcPr>
          <w:p w14:paraId="362448F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6.38E+06</w:t>
            </w:r>
          </w:p>
        </w:tc>
        <w:tc>
          <w:tcPr>
            <w:tcW w:w="635" w:type="pct"/>
            <w:vAlign w:val="bottom"/>
          </w:tcPr>
          <w:p w14:paraId="2911331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13.19</w:t>
            </w:r>
          </w:p>
        </w:tc>
        <w:tc>
          <w:tcPr>
            <w:tcW w:w="793" w:type="pct"/>
            <w:vAlign w:val="bottom"/>
          </w:tcPr>
          <w:p w14:paraId="13E17B4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3.50</w:t>
            </w:r>
          </w:p>
        </w:tc>
      </w:tr>
      <w:tr w:rsidR="00B061A4" w:rsidRPr="00B061A4" w14:paraId="496251CD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6EBA176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16:1</w:t>
            </w:r>
          </w:p>
        </w:tc>
        <w:tc>
          <w:tcPr>
            <w:tcW w:w="1508" w:type="pct"/>
            <w:vAlign w:val="bottom"/>
          </w:tcPr>
          <w:p w14:paraId="741FEDBB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9.55E+03</w:t>
            </w:r>
          </w:p>
        </w:tc>
        <w:tc>
          <w:tcPr>
            <w:tcW w:w="1429" w:type="pct"/>
            <w:vAlign w:val="bottom"/>
          </w:tcPr>
          <w:p w14:paraId="07F004C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9.03E+05</w:t>
            </w:r>
          </w:p>
        </w:tc>
        <w:tc>
          <w:tcPr>
            <w:tcW w:w="635" w:type="pct"/>
            <w:vAlign w:val="bottom"/>
          </w:tcPr>
          <w:p w14:paraId="1DF380F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793" w:type="pct"/>
            <w:vAlign w:val="bottom"/>
          </w:tcPr>
          <w:p w14:paraId="21A81CB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</w:tr>
      <w:tr w:rsidR="00B061A4" w:rsidRPr="00B061A4" w14:paraId="66BF0F38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5BE8FD9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16:2</w:t>
            </w:r>
          </w:p>
        </w:tc>
        <w:tc>
          <w:tcPr>
            <w:tcW w:w="1508" w:type="pct"/>
            <w:vAlign w:val="bottom"/>
          </w:tcPr>
          <w:p w14:paraId="145554B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1.13E+02</w:t>
            </w:r>
          </w:p>
        </w:tc>
        <w:tc>
          <w:tcPr>
            <w:tcW w:w="1429" w:type="pct"/>
            <w:vAlign w:val="bottom"/>
          </w:tcPr>
          <w:p w14:paraId="289F8F3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3.70E+04</w:t>
            </w:r>
          </w:p>
        </w:tc>
        <w:tc>
          <w:tcPr>
            <w:tcW w:w="635" w:type="pct"/>
            <w:vAlign w:val="bottom"/>
          </w:tcPr>
          <w:p w14:paraId="0C45838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93" w:type="pct"/>
            <w:vAlign w:val="bottom"/>
          </w:tcPr>
          <w:p w14:paraId="61D2958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4.38</w:t>
            </w:r>
          </w:p>
        </w:tc>
      </w:tr>
      <w:tr w:rsidR="00B061A4" w:rsidRPr="00B061A4" w14:paraId="10DD9BC5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4AB7B38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17:0</w:t>
            </w:r>
          </w:p>
        </w:tc>
        <w:tc>
          <w:tcPr>
            <w:tcW w:w="1508" w:type="pct"/>
            <w:vAlign w:val="bottom"/>
          </w:tcPr>
          <w:p w14:paraId="046E45B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1.74E+04</w:t>
            </w:r>
          </w:p>
        </w:tc>
        <w:tc>
          <w:tcPr>
            <w:tcW w:w="1429" w:type="pct"/>
            <w:vAlign w:val="bottom"/>
          </w:tcPr>
          <w:p w14:paraId="1576306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1.50E+05</w:t>
            </w:r>
          </w:p>
        </w:tc>
        <w:tc>
          <w:tcPr>
            <w:tcW w:w="635" w:type="pct"/>
            <w:vAlign w:val="bottom"/>
          </w:tcPr>
          <w:p w14:paraId="722B1FC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11.60</w:t>
            </w:r>
          </w:p>
        </w:tc>
        <w:tc>
          <w:tcPr>
            <w:tcW w:w="793" w:type="pct"/>
            <w:vAlign w:val="bottom"/>
          </w:tcPr>
          <w:p w14:paraId="7B6FF38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4.05</w:t>
            </w:r>
          </w:p>
        </w:tc>
      </w:tr>
      <w:tr w:rsidR="00B061A4" w:rsidRPr="00B061A4" w14:paraId="5D2D5831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0AD8A7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17:1</w:t>
            </w:r>
          </w:p>
        </w:tc>
        <w:tc>
          <w:tcPr>
            <w:tcW w:w="1508" w:type="pct"/>
            <w:vAlign w:val="bottom"/>
          </w:tcPr>
          <w:p w14:paraId="3CA4DB8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2.05E+03</w:t>
            </w:r>
          </w:p>
        </w:tc>
        <w:tc>
          <w:tcPr>
            <w:tcW w:w="1429" w:type="pct"/>
            <w:vAlign w:val="bottom"/>
          </w:tcPr>
          <w:p w14:paraId="1B86B90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6.51E+04</w:t>
            </w:r>
          </w:p>
        </w:tc>
        <w:tc>
          <w:tcPr>
            <w:tcW w:w="635" w:type="pct"/>
            <w:vAlign w:val="bottom"/>
          </w:tcPr>
          <w:p w14:paraId="1A74824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793" w:type="pct"/>
            <w:vAlign w:val="bottom"/>
          </w:tcPr>
          <w:p w14:paraId="02B7B87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4.15</w:t>
            </w:r>
          </w:p>
        </w:tc>
      </w:tr>
      <w:tr w:rsidR="00B061A4" w:rsidRPr="00B061A4" w14:paraId="49620E60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F9D464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18:0</w:t>
            </w:r>
          </w:p>
        </w:tc>
        <w:tc>
          <w:tcPr>
            <w:tcW w:w="1508" w:type="pct"/>
            <w:vAlign w:val="bottom"/>
          </w:tcPr>
          <w:p w14:paraId="3F9D6FD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3.36E+05</w:t>
            </w:r>
          </w:p>
        </w:tc>
        <w:tc>
          <w:tcPr>
            <w:tcW w:w="1429" w:type="pct"/>
            <w:vAlign w:val="bottom"/>
          </w:tcPr>
          <w:p w14:paraId="15D8CD2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3.35E+06</w:t>
            </w:r>
          </w:p>
        </w:tc>
        <w:tc>
          <w:tcPr>
            <w:tcW w:w="635" w:type="pct"/>
            <w:vAlign w:val="bottom"/>
          </w:tcPr>
          <w:p w14:paraId="3943D5B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</w:t>
            </w:r>
          </w:p>
        </w:tc>
        <w:tc>
          <w:tcPr>
            <w:tcW w:w="793" w:type="pct"/>
            <w:vAlign w:val="bottom"/>
          </w:tcPr>
          <w:p w14:paraId="7A69D6C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</w:tr>
      <w:tr w:rsidR="00B061A4" w:rsidRPr="00B061A4" w14:paraId="509604EF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51CE509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18:1</w:t>
            </w:r>
          </w:p>
        </w:tc>
        <w:tc>
          <w:tcPr>
            <w:tcW w:w="1508" w:type="pct"/>
            <w:vAlign w:val="bottom"/>
          </w:tcPr>
          <w:p w14:paraId="72F78BC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2.49E+05</w:t>
            </w:r>
          </w:p>
        </w:tc>
        <w:tc>
          <w:tcPr>
            <w:tcW w:w="1429" w:type="pct"/>
            <w:vAlign w:val="bottom"/>
          </w:tcPr>
          <w:p w14:paraId="1DBA049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9.50E+06</w:t>
            </w:r>
          </w:p>
        </w:tc>
        <w:tc>
          <w:tcPr>
            <w:tcW w:w="635" w:type="pct"/>
            <w:vAlign w:val="bottom"/>
          </w:tcPr>
          <w:p w14:paraId="04500B93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793" w:type="pct"/>
            <w:vAlign w:val="bottom"/>
          </w:tcPr>
          <w:p w14:paraId="0DD8C8A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</w:tr>
      <w:tr w:rsidR="00B061A4" w:rsidRPr="00B061A4" w14:paraId="1AA6CD96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64817F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18:2</w:t>
            </w:r>
          </w:p>
        </w:tc>
        <w:tc>
          <w:tcPr>
            <w:tcW w:w="1508" w:type="pct"/>
            <w:vAlign w:val="bottom"/>
          </w:tcPr>
          <w:p w14:paraId="36CD5CF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4.00E+04</w:t>
            </w:r>
          </w:p>
        </w:tc>
        <w:tc>
          <w:tcPr>
            <w:tcW w:w="1429" w:type="pct"/>
            <w:vAlign w:val="bottom"/>
          </w:tcPr>
          <w:p w14:paraId="7F73521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7.77E+06</w:t>
            </w:r>
          </w:p>
        </w:tc>
        <w:tc>
          <w:tcPr>
            <w:tcW w:w="635" w:type="pct"/>
            <w:vAlign w:val="bottom"/>
          </w:tcPr>
          <w:p w14:paraId="0620C2E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93" w:type="pct"/>
            <w:vAlign w:val="bottom"/>
          </w:tcPr>
          <w:p w14:paraId="31E0DDB9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</w:t>
            </w:r>
          </w:p>
        </w:tc>
      </w:tr>
      <w:tr w:rsidR="00B061A4" w:rsidRPr="00B061A4" w14:paraId="707F679B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0C29C2F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18:3</w:t>
            </w:r>
          </w:p>
        </w:tc>
        <w:tc>
          <w:tcPr>
            <w:tcW w:w="1508" w:type="pct"/>
            <w:vAlign w:val="bottom"/>
          </w:tcPr>
          <w:p w14:paraId="392A596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1.09E+03</w:t>
            </w:r>
          </w:p>
        </w:tc>
        <w:tc>
          <w:tcPr>
            <w:tcW w:w="1429" w:type="pct"/>
            <w:vAlign w:val="bottom"/>
          </w:tcPr>
          <w:p w14:paraId="28B470B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7.97E+05</w:t>
            </w:r>
          </w:p>
        </w:tc>
        <w:tc>
          <w:tcPr>
            <w:tcW w:w="635" w:type="pct"/>
            <w:vAlign w:val="bottom"/>
          </w:tcPr>
          <w:p w14:paraId="2D546A4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93" w:type="pct"/>
            <w:vAlign w:val="bottom"/>
          </w:tcPr>
          <w:p w14:paraId="1A7E0B2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</w:tr>
      <w:tr w:rsidR="00B061A4" w:rsidRPr="00B061A4" w14:paraId="59380138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62B6903B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19:1</w:t>
            </w:r>
          </w:p>
        </w:tc>
        <w:tc>
          <w:tcPr>
            <w:tcW w:w="1508" w:type="pct"/>
            <w:vAlign w:val="bottom"/>
          </w:tcPr>
          <w:p w14:paraId="10C8091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5.43E+02</w:t>
            </w:r>
          </w:p>
        </w:tc>
        <w:tc>
          <w:tcPr>
            <w:tcW w:w="1429" w:type="pct"/>
            <w:vAlign w:val="bottom"/>
          </w:tcPr>
          <w:p w14:paraId="65109EA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3.47E+04</w:t>
            </w:r>
          </w:p>
        </w:tc>
        <w:tc>
          <w:tcPr>
            <w:tcW w:w="635" w:type="pct"/>
            <w:vAlign w:val="bottom"/>
          </w:tcPr>
          <w:p w14:paraId="49A33F7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793" w:type="pct"/>
            <w:vAlign w:val="bottom"/>
          </w:tcPr>
          <w:p w14:paraId="16C6870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6.06</w:t>
            </w:r>
          </w:p>
        </w:tc>
      </w:tr>
      <w:tr w:rsidR="00B061A4" w:rsidRPr="00B061A4" w14:paraId="504D6B2F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5493B91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20:0</w:t>
            </w:r>
          </w:p>
        </w:tc>
        <w:tc>
          <w:tcPr>
            <w:tcW w:w="1508" w:type="pct"/>
            <w:vAlign w:val="bottom"/>
          </w:tcPr>
          <w:p w14:paraId="4230182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9.47E+03</w:t>
            </w:r>
          </w:p>
        </w:tc>
        <w:tc>
          <w:tcPr>
            <w:tcW w:w="1429" w:type="pct"/>
            <w:vAlign w:val="bottom"/>
          </w:tcPr>
          <w:p w14:paraId="4A1B222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7.83E+04</w:t>
            </w:r>
          </w:p>
        </w:tc>
        <w:tc>
          <w:tcPr>
            <w:tcW w:w="635" w:type="pct"/>
            <w:vAlign w:val="bottom"/>
          </w:tcPr>
          <w:p w14:paraId="0DF9FC6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12.10</w:t>
            </w:r>
          </w:p>
        </w:tc>
        <w:tc>
          <w:tcPr>
            <w:tcW w:w="793" w:type="pct"/>
            <w:vAlign w:val="bottom"/>
          </w:tcPr>
          <w:p w14:paraId="4A55954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3.01</w:t>
            </w:r>
          </w:p>
        </w:tc>
      </w:tr>
      <w:tr w:rsidR="00B061A4" w:rsidRPr="00B061A4" w14:paraId="2E321F84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4515DD7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20:1</w:t>
            </w:r>
          </w:p>
        </w:tc>
        <w:tc>
          <w:tcPr>
            <w:tcW w:w="1508" w:type="pct"/>
            <w:vAlign w:val="bottom"/>
          </w:tcPr>
          <w:p w14:paraId="72DDED9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2.74E+03</w:t>
            </w:r>
          </w:p>
        </w:tc>
        <w:tc>
          <w:tcPr>
            <w:tcW w:w="1429" w:type="pct"/>
            <w:vAlign w:val="bottom"/>
          </w:tcPr>
          <w:p w14:paraId="46F02E5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2.37E+05</w:t>
            </w:r>
          </w:p>
        </w:tc>
        <w:tc>
          <w:tcPr>
            <w:tcW w:w="635" w:type="pct"/>
            <w:vAlign w:val="bottom"/>
          </w:tcPr>
          <w:p w14:paraId="072DB47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93" w:type="pct"/>
            <w:vAlign w:val="bottom"/>
          </w:tcPr>
          <w:p w14:paraId="7F71074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</w:tr>
      <w:tr w:rsidR="00B061A4" w:rsidRPr="00B061A4" w14:paraId="5DE281DC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53EFDF3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20:2</w:t>
            </w:r>
          </w:p>
        </w:tc>
        <w:tc>
          <w:tcPr>
            <w:tcW w:w="1508" w:type="pct"/>
            <w:vAlign w:val="bottom"/>
          </w:tcPr>
          <w:p w14:paraId="34545AF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1.62E+02</w:t>
            </w:r>
          </w:p>
        </w:tc>
        <w:tc>
          <w:tcPr>
            <w:tcW w:w="1429" w:type="pct"/>
            <w:vAlign w:val="bottom"/>
          </w:tcPr>
          <w:p w14:paraId="2333735B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2.57E+05</w:t>
            </w:r>
          </w:p>
        </w:tc>
        <w:tc>
          <w:tcPr>
            <w:tcW w:w="635" w:type="pct"/>
            <w:vAlign w:val="bottom"/>
          </w:tcPr>
          <w:p w14:paraId="07DD1C9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93" w:type="pct"/>
            <w:vAlign w:val="bottom"/>
          </w:tcPr>
          <w:p w14:paraId="489D841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</w:tr>
      <w:tr w:rsidR="00B061A4" w:rsidRPr="00B061A4" w14:paraId="7E35AE1A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559CC4A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20:3</w:t>
            </w:r>
          </w:p>
        </w:tc>
        <w:tc>
          <w:tcPr>
            <w:tcW w:w="1508" w:type="pct"/>
            <w:vAlign w:val="bottom"/>
          </w:tcPr>
          <w:p w14:paraId="7A309AB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8.65E+01</w:t>
            </w:r>
          </w:p>
        </w:tc>
        <w:tc>
          <w:tcPr>
            <w:tcW w:w="1429" w:type="pct"/>
            <w:vAlign w:val="bottom"/>
          </w:tcPr>
          <w:p w14:paraId="35AD830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1.36E+05</w:t>
            </w:r>
          </w:p>
        </w:tc>
        <w:tc>
          <w:tcPr>
            <w:tcW w:w="635" w:type="pct"/>
            <w:vAlign w:val="bottom"/>
          </w:tcPr>
          <w:p w14:paraId="5C8978B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93" w:type="pct"/>
            <w:vAlign w:val="bottom"/>
          </w:tcPr>
          <w:p w14:paraId="20E7F88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4.76</w:t>
            </w:r>
          </w:p>
        </w:tc>
      </w:tr>
      <w:tr w:rsidR="00B061A4" w:rsidRPr="00B061A4" w14:paraId="6EAD6DCE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6C65069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20:4</w:t>
            </w:r>
          </w:p>
        </w:tc>
        <w:tc>
          <w:tcPr>
            <w:tcW w:w="1508" w:type="pct"/>
            <w:vAlign w:val="bottom"/>
          </w:tcPr>
          <w:p w14:paraId="7ABAC57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6A3654B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2.98E+05</w:t>
            </w:r>
          </w:p>
        </w:tc>
        <w:tc>
          <w:tcPr>
            <w:tcW w:w="635" w:type="pct"/>
            <w:vAlign w:val="bottom"/>
          </w:tcPr>
          <w:p w14:paraId="415E209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53152EB3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3.18</w:t>
            </w:r>
          </w:p>
        </w:tc>
      </w:tr>
      <w:tr w:rsidR="00B061A4" w:rsidRPr="00B061A4" w14:paraId="5241A67A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0E5A5D7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20:5</w:t>
            </w:r>
          </w:p>
        </w:tc>
        <w:tc>
          <w:tcPr>
            <w:tcW w:w="1508" w:type="pct"/>
            <w:vAlign w:val="bottom"/>
          </w:tcPr>
          <w:p w14:paraId="3BBF7737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2.29E+01</w:t>
            </w:r>
          </w:p>
        </w:tc>
        <w:tc>
          <w:tcPr>
            <w:tcW w:w="1429" w:type="pct"/>
            <w:vAlign w:val="bottom"/>
          </w:tcPr>
          <w:p w14:paraId="3B4D578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6.19E+04</w:t>
            </w:r>
          </w:p>
        </w:tc>
        <w:tc>
          <w:tcPr>
            <w:tcW w:w="635" w:type="pct"/>
            <w:vAlign w:val="bottom"/>
          </w:tcPr>
          <w:p w14:paraId="21242BD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93" w:type="pct"/>
            <w:vAlign w:val="bottom"/>
          </w:tcPr>
          <w:p w14:paraId="03B1ACD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4.17</w:t>
            </w:r>
          </w:p>
        </w:tc>
      </w:tr>
      <w:tr w:rsidR="00B061A4" w:rsidRPr="00B061A4" w14:paraId="4DACA709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3B9C6A6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22:0</w:t>
            </w:r>
          </w:p>
        </w:tc>
        <w:tc>
          <w:tcPr>
            <w:tcW w:w="1508" w:type="pct"/>
            <w:vAlign w:val="bottom"/>
          </w:tcPr>
          <w:p w14:paraId="7AAA508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4.57E+03</w:t>
            </w:r>
          </w:p>
        </w:tc>
        <w:tc>
          <w:tcPr>
            <w:tcW w:w="1429" w:type="pct"/>
            <w:vAlign w:val="bottom"/>
          </w:tcPr>
          <w:p w14:paraId="72E0087B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1.05E+05</w:t>
            </w:r>
          </w:p>
        </w:tc>
        <w:tc>
          <w:tcPr>
            <w:tcW w:w="635" w:type="pct"/>
            <w:vAlign w:val="bottom"/>
          </w:tcPr>
          <w:p w14:paraId="17B254C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4.36</w:t>
            </w:r>
          </w:p>
        </w:tc>
        <w:tc>
          <w:tcPr>
            <w:tcW w:w="793" w:type="pct"/>
            <w:vAlign w:val="bottom"/>
          </w:tcPr>
          <w:p w14:paraId="2F6B97D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5.08</w:t>
            </w:r>
          </w:p>
        </w:tc>
      </w:tr>
      <w:tr w:rsidR="00B061A4" w:rsidRPr="00B061A4" w14:paraId="21547BC6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7390EA3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22:1</w:t>
            </w:r>
          </w:p>
        </w:tc>
        <w:tc>
          <w:tcPr>
            <w:tcW w:w="1508" w:type="pct"/>
            <w:vAlign w:val="bottom"/>
          </w:tcPr>
          <w:p w14:paraId="197754E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4.02E+03</w:t>
            </w:r>
          </w:p>
        </w:tc>
        <w:tc>
          <w:tcPr>
            <w:tcW w:w="1429" w:type="pct"/>
            <w:vAlign w:val="bottom"/>
          </w:tcPr>
          <w:p w14:paraId="12009F2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5.72E+04</w:t>
            </w:r>
          </w:p>
        </w:tc>
        <w:tc>
          <w:tcPr>
            <w:tcW w:w="635" w:type="pct"/>
            <w:vAlign w:val="bottom"/>
          </w:tcPr>
          <w:p w14:paraId="3CE632F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7.03</w:t>
            </w:r>
          </w:p>
        </w:tc>
        <w:tc>
          <w:tcPr>
            <w:tcW w:w="793" w:type="pct"/>
            <w:vAlign w:val="bottom"/>
          </w:tcPr>
          <w:p w14:paraId="663F315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24.32</w:t>
            </w:r>
          </w:p>
        </w:tc>
      </w:tr>
      <w:tr w:rsidR="00B061A4" w:rsidRPr="00B061A4" w14:paraId="41B336CC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411D1201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22:2</w:t>
            </w:r>
          </w:p>
        </w:tc>
        <w:tc>
          <w:tcPr>
            <w:tcW w:w="1508" w:type="pct"/>
            <w:vAlign w:val="bottom"/>
          </w:tcPr>
          <w:p w14:paraId="1348774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7.66E+02</w:t>
            </w:r>
          </w:p>
        </w:tc>
        <w:tc>
          <w:tcPr>
            <w:tcW w:w="1429" w:type="pct"/>
            <w:vAlign w:val="bottom"/>
          </w:tcPr>
          <w:p w14:paraId="5E137F4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2.52E+04</w:t>
            </w:r>
          </w:p>
        </w:tc>
        <w:tc>
          <w:tcPr>
            <w:tcW w:w="635" w:type="pct"/>
            <w:vAlign w:val="bottom"/>
          </w:tcPr>
          <w:p w14:paraId="2D06CD5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793" w:type="pct"/>
            <w:vAlign w:val="bottom"/>
          </w:tcPr>
          <w:p w14:paraId="79014B5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8.69</w:t>
            </w:r>
          </w:p>
        </w:tc>
      </w:tr>
      <w:tr w:rsidR="00B061A4" w:rsidRPr="00B061A4" w14:paraId="2E80E56D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1349F7F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22:4</w:t>
            </w:r>
          </w:p>
        </w:tc>
        <w:tc>
          <w:tcPr>
            <w:tcW w:w="1508" w:type="pct"/>
            <w:vAlign w:val="bottom"/>
          </w:tcPr>
          <w:p w14:paraId="17BA9FF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1.06E+07</w:t>
            </w:r>
          </w:p>
        </w:tc>
        <w:tc>
          <w:tcPr>
            <w:tcW w:w="1429" w:type="pct"/>
            <w:vAlign w:val="bottom"/>
          </w:tcPr>
          <w:p w14:paraId="6D987DE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1.40E+07</w:t>
            </w:r>
          </w:p>
        </w:tc>
        <w:tc>
          <w:tcPr>
            <w:tcW w:w="635" w:type="pct"/>
            <w:vAlign w:val="bottom"/>
          </w:tcPr>
          <w:p w14:paraId="0E2314B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75.34</w:t>
            </w:r>
          </w:p>
        </w:tc>
        <w:tc>
          <w:tcPr>
            <w:tcW w:w="793" w:type="pct"/>
            <w:vAlign w:val="bottom"/>
          </w:tcPr>
          <w:p w14:paraId="72DD4A8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15.82</w:t>
            </w:r>
          </w:p>
        </w:tc>
      </w:tr>
      <w:tr w:rsidR="00B061A4" w:rsidRPr="00B061A4" w14:paraId="65566637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1EE4C0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22:5</w:t>
            </w:r>
          </w:p>
        </w:tc>
        <w:tc>
          <w:tcPr>
            <w:tcW w:w="1508" w:type="pct"/>
            <w:vAlign w:val="bottom"/>
          </w:tcPr>
          <w:p w14:paraId="4DE89D89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1.91E+03</w:t>
            </w:r>
          </w:p>
        </w:tc>
        <w:tc>
          <w:tcPr>
            <w:tcW w:w="1429" w:type="pct"/>
            <w:vAlign w:val="bottom"/>
          </w:tcPr>
          <w:p w14:paraId="6FF0728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2.82E+05</w:t>
            </w:r>
          </w:p>
        </w:tc>
        <w:tc>
          <w:tcPr>
            <w:tcW w:w="635" w:type="pct"/>
            <w:vAlign w:val="bottom"/>
          </w:tcPr>
          <w:p w14:paraId="766766A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93" w:type="pct"/>
            <w:vAlign w:val="bottom"/>
          </w:tcPr>
          <w:p w14:paraId="77D945C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4.71</w:t>
            </w:r>
          </w:p>
        </w:tc>
      </w:tr>
      <w:tr w:rsidR="00B061A4" w:rsidRPr="00B061A4" w14:paraId="7800B04D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3E9C291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22:6</w:t>
            </w:r>
          </w:p>
        </w:tc>
        <w:tc>
          <w:tcPr>
            <w:tcW w:w="1508" w:type="pct"/>
            <w:vAlign w:val="bottom"/>
          </w:tcPr>
          <w:p w14:paraId="07E2354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0C227BF3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7.84E+05</w:t>
            </w:r>
          </w:p>
        </w:tc>
        <w:tc>
          <w:tcPr>
            <w:tcW w:w="635" w:type="pct"/>
            <w:vAlign w:val="bottom"/>
          </w:tcPr>
          <w:p w14:paraId="21F9D1A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07EBB16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2.58</w:t>
            </w:r>
          </w:p>
        </w:tc>
      </w:tr>
      <w:tr w:rsidR="00B061A4" w:rsidRPr="00B061A4" w14:paraId="55379208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4D78608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24:0</w:t>
            </w:r>
          </w:p>
        </w:tc>
        <w:tc>
          <w:tcPr>
            <w:tcW w:w="1508" w:type="pct"/>
            <w:vAlign w:val="bottom"/>
          </w:tcPr>
          <w:p w14:paraId="1E1CCE54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9.11E+03</w:t>
            </w:r>
          </w:p>
        </w:tc>
        <w:tc>
          <w:tcPr>
            <w:tcW w:w="1429" w:type="pct"/>
            <w:vAlign w:val="bottom"/>
          </w:tcPr>
          <w:p w14:paraId="52241C7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1.41E+05</w:t>
            </w:r>
          </w:p>
        </w:tc>
        <w:tc>
          <w:tcPr>
            <w:tcW w:w="635" w:type="pct"/>
            <w:vAlign w:val="bottom"/>
          </w:tcPr>
          <w:p w14:paraId="4E650B06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6.47</w:t>
            </w:r>
          </w:p>
        </w:tc>
        <w:tc>
          <w:tcPr>
            <w:tcW w:w="793" w:type="pct"/>
            <w:vAlign w:val="bottom"/>
          </w:tcPr>
          <w:p w14:paraId="1564C07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4.27</w:t>
            </w:r>
          </w:p>
        </w:tc>
      </w:tr>
      <w:tr w:rsidR="00B061A4" w:rsidRPr="00B061A4" w14:paraId="13D3193B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4FEA14B9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24:1</w:t>
            </w:r>
          </w:p>
        </w:tc>
        <w:tc>
          <w:tcPr>
            <w:tcW w:w="1508" w:type="pct"/>
            <w:vAlign w:val="bottom"/>
          </w:tcPr>
          <w:p w14:paraId="6229D28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797F40C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1.06E+05</w:t>
            </w:r>
          </w:p>
        </w:tc>
        <w:tc>
          <w:tcPr>
            <w:tcW w:w="635" w:type="pct"/>
            <w:vAlign w:val="bottom"/>
          </w:tcPr>
          <w:p w14:paraId="21E56FDC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7A0102B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</w:tr>
      <w:tr w:rsidR="00B061A4" w:rsidRPr="00B061A4" w14:paraId="3513B350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247B969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24:2</w:t>
            </w:r>
          </w:p>
        </w:tc>
        <w:tc>
          <w:tcPr>
            <w:tcW w:w="1508" w:type="pct"/>
            <w:vAlign w:val="bottom"/>
          </w:tcPr>
          <w:p w14:paraId="344E0F5B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7.57E+01</w:t>
            </w:r>
          </w:p>
        </w:tc>
        <w:tc>
          <w:tcPr>
            <w:tcW w:w="1429" w:type="pct"/>
            <w:vAlign w:val="bottom"/>
          </w:tcPr>
          <w:p w14:paraId="31AFD56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2.73E+04</w:t>
            </w:r>
          </w:p>
        </w:tc>
        <w:tc>
          <w:tcPr>
            <w:tcW w:w="635" w:type="pct"/>
            <w:vAlign w:val="bottom"/>
          </w:tcPr>
          <w:p w14:paraId="41998A02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93" w:type="pct"/>
            <w:vAlign w:val="bottom"/>
          </w:tcPr>
          <w:p w14:paraId="3A50492A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4.86</w:t>
            </w:r>
          </w:p>
        </w:tc>
      </w:tr>
      <w:tr w:rsidR="00B061A4" w:rsidRPr="00B061A4" w14:paraId="42E847AF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4FD2E2D9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24:4</w:t>
            </w:r>
          </w:p>
        </w:tc>
        <w:tc>
          <w:tcPr>
            <w:tcW w:w="1508" w:type="pct"/>
            <w:vAlign w:val="bottom"/>
          </w:tcPr>
          <w:p w14:paraId="6855700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30B89F0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7.93E+04</w:t>
            </w:r>
          </w:p>
        </w:tc>
        <w:tc>
          <w:tcPr>
            <w:tcW w:w="635" w:type="pct"/>
            <w:vAlign w:val="bottom"/>
          </w:tcPr>
          <w:p w14:paraId="35B9B67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309AEFA5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11.09</w:t>
            </w:r>
          </w:p>
        </w:tc>
      </w:tr>
      <w:tr w:rsidR="00B061A4" w:rsidRPr="00B061A4" w14:paraId="474C11C0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6412EDF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24:5</w:t>
            </w:r>
          </w:p>
        </w:tc>
        <w:tc>
          <w:tcPr>
            <w:tcW w:w="1508" w:type="pct"/>
            <w:vAlign w:val="bottom"/>
          </w:tcPr>
          <w:p w14:paraId="45413F4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7325795B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2.53E+04</w:t>
            </w:r>
          </w:p>
        </w:tc>
        <w:tc>
          <w:tcPr>
            <w:tcW w:w="635" w:type="pct"/>
            <w:vAlign w:val="bottom"/>
          </w:tcPr>
          <w:p w14:paraId="7FAD8DD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402785F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7.83</w:t>
            </w:r>
          </w:p>
        </w:tc>
      </w:tr>
      <w:tr w:rsidR="00B061A4" w:rsidRPr="00B061A4" w14:paraId="7F9F08D0" w14:textId="77777777" w:rsidTr="006506FC">
        <w:trPr>
          <w:cantSplit/>
          <w:trHeight w:hRule="exact" w:val="312"/>
          <w:jc w:val="center"/>
        </w:trPr>
        <w:tc>
          <w:tcPr>
            <w:tcW w:w="635" w:type="pct"/>
            <w:vAlign w:val="bottom"/>
          </w:tcPr>
          <w:p w14:paraId="4C51E098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FFA 24:6</w:t>
            </w:r>
          </w:p>
        </w:tc>
        <w:tc>
          <w:tcPr>
            <w:tcW w:w="1508" w:type="pct"/>
            <w:vAlign w:val="bottom"/>
          </w:tcPr>
          <w:p w14:paraId="7C220BFE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29" w:type="pct"/>
            <w:vAlign w:val="bottom"/>
          </w:tcPr>
          <w:p w14:paraId="41331B3D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1.43E+04</w:t>
            </w:r>
          </w:p>
        </w:tc>
        <w:tc>
          <w:tcPr>
            <w:tcW w:w="635" w:type="pct"/>
            <w:vAlign w:val="bottom"/>
          </w:tcPr>
          <w:p w14:paraId="60A8D8B0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793" w:type="pct"/>
            <w:vAlign w:val="bottom"/>
          </w:tcPr>
          <w:p w14:paraId="488DB67F" w14:textId="77777777" w:rsidR="00B061A4" w:rsidRPr="00B061A4" w:rsidRDefault="00B061A4" w:rsidP="00B061A4">
            <w:pPr>
              <w:spacing w:afterLines="50" w:after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61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6.99</w:t>
            </w:r>
          </w:p>
        </w:tc>
      </w:tr>
    </w:tbl>
    <w:p w14:paraId="56AFCE5B" w14:textId="129B8D6C" w:rsidR="00B061A4" w:rsidRPr="00B061A4" w:rsidRDefault="00B061A4" w:rsidP="00B061A4">
      <w:pPr>
        <w:spacing w:afterLines="50" w:after="156"/>
        <w:rPr>
          <w:rFonts w:ascii="Times New Roman" w:hAnsi="Times New Roman" w:cs="Times New Roman"/>
          <w:sz w:val="18"/>
          <w:szCs w:val="18"/>
        </w:rPr>
      </w:pPr>
      <w:r w:rsidRPr="0080610D">
        <w:rPr>
          <w:rFonts w:ascii="Times New Roman" w:hAnsi="Times New Roman" w:cs="Times New Roman" w:hint="eastAsia"/>
          <w:sz w:val="18"/>
          <w:szCs w:val="18"/>
        </w:rPr>
        <w:t>N</w:t>
      </w:r>
      <w:r w:rsidRPr="0080610D">
        <w:rPr>
          <w:rFonts w:ascii="Times New Roman" w:hAnsi="Times New Roman" w:cs="Times New Roman"/>
          <w:sz w:val="18"/>
          <w:szCs w:val="18"/>
        </w:rPr>
        <w:t>A:</w:t>
      </w:r>
      <w:r>
        <w:rPr>
          <w:rFonts w:ascii="Times New Roman" w:hAnsi="Times New Roman" w:cs="Times New Roman"/>
          <w:sz w:val="18"/>
          <w:szCs w:val="18"/>
        </w:rPr>
        <w:t xml:space="preserve"> Not available, which indicates that the FFA cannot be detected in blank samples. </w:t>
      </w:r>
      <w:r w:rsidRPr="00B9425E">
        <w:rPr>
          <w:rFonts w:ascii="Times New Roman" w:hAnsi="Times New Roman" w:cs="Times New Roman"/>
          <w:sz w:val="18"/>
          <w:szCs w:val="18"/>
        </w:rPr>
        <w:t>Intensity in blank sample</w:t>
      </w:r>
      <w:r>
        <w:rPr>
          <w:rFonts w:ascii="Times New Roman" w:hAnsi="Times New Roman" w:cs="Times New Roman"/>
          <w:sz w:val="18"/>
          <w:szCs w:val="18"/>
        </w:rPr>
        <w:t xml:space="preserve">: the average of 3 blank samples. </w:t>
      </w:r>
      <w:r w:rsidRPr="00B9425E">
        <w:rPr>
          <w:rFonts w:ascii="Times New Roman" w:hAnsi="Times New Roman" w:cs="Times New Roman"/>
          <w:sz w:val="18"/>
          <w:szCs w:val="18"/>
        </w:rPr>
        <w:t>Intensity in</w:t>
      </w:r>
      <w:r>
        <w:rPr>
          <w:rFonts w:ascii="Times New Roman" w:hAnsi="Times New Roman" w:cs="Times New Roman"/>
          <w:sz w:val="18"/>
          <w:szCs w:val="18"/>
        </w:rPr>
        <w:t xml:space="preserve"> QC</w:t>
      </w:r>
      <w:r w:rsidRPr="00B9425E">
        <w:rPr>
          <w:rFonts w:ascii="Times New Roman" w:hAnsi="Times New Roman" w:cs="Times New Roman"/>
          <w:sz w:val="18"/>
          <w:szCs w:val="18"/>
        </w:rPr>
        <w:t xml:space="preserve"> sample</w:t>
      </w:r>
      <w:r>
        <w:rPr>
          <w:rFonts w:ascii="Times New Roman" w:hAnsi="Times New Roman" w:cs="Times New Roman"/>
          <w:sz w:val="18"/>
          <w:szCs w:val="18"/>
        </w:rPr>
        <w:t>: the average of 28 QC samples.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B/Q: the ratio of the i</w:t>
      </w:r>
      <w:r w:rsidRPr="00EC30CD">
        <w:rPr>
          <w:rFonts w:ascii="Times New Roman" w:hAnsi="Times New Roman" w:cs="Times New Roman"/>
          <w:sz w:val="18"/>
          <w:szCs w:val="18"/>
        </w:rPr>
        <w:t>ntensity</w:t>
      </w:r>
      <w:r>
        <w:rPr>
          <w:rFonts w:ascii="Times New Roman" w:hAnsi="Times New Roman" w:cs="Times New Roman"/>
          <w:sz w:val="18"/>
          <w:szCs w:val="18"/>
        </w:rPr>
        <w:t xml:space="preserve"> of FFA</w:t>
      </w:r>
      <w:r w:rsidRPr="00EC30CD">
        <w:rPr>
          <w:rFonts w:ascii="Times New Roman" w:hAnsi="Times New Roman" w:cs="Times New Roman"/>
          <w:sz w:val="18"/>
          <w:szCs w:val="18"/>
        </w:rPr>
        <w:t xml:space="preserve"> in blank sample</w:t>
      </w:r>
      <w:r>
        <w:rPr>
          <w:rFonts w:ascii="Times New Roman" w:hAnsi="Times New Roman" w:cs="Times New Roman"/>
          <w:sz w:val="18"/>
          <w:szCs w:val="18"/>
        </w:rPr>
        <w:t xml:space="preserve"> to that in QC samples. RSD-IS: the RSD of FFA in 28 QC samples after IS calibration.</w:t>
      </w:r>
    </w:p>
    <w:p w14:paraId="3349D12A" w14:textId="748D1A35" w:rsidR="00B061A4" w:rsidRDefault="00B061A4" w:rsidP="00B061A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4F520B5" w14:textId="235E671C" w:rsidR="00101853" w:rsidRPr="002509B1" w:rsidRDefault="00661C70" w:rsidP="00356AC6">
      <w:pPr>
        <w:widowControl/>
        <w:spacing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B061A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 Statistical results of differential metabolites between male and female in HC</w:t>
      </w:r>
      <w:r w:rsidR="00101853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group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4"/>
        <w:tblW w:w="907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76"/>
        <w:gridCol w:w="992"/>
        <w:gridCol w:w="850"/>
        <w:gridCol w:w="1106"/>
        <w:gridCol w:w="879"/>
        <w:gridCol w:w="851"/>
      </w:tblGrid>
      <w:tr w:rsidR="00AF72E2" w:rsidRPr="002509B1" w14:paraId="39D3C254" w14:textId="53EBE848" w:rsidTr="00CA7AEA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14:paraId="47833FAF" w14:textId="1AFE27D7" w:rsidR="00AF72E2" w:rsidRPr="002509B1" w:rsidRDefault="00AF72E2" w:rsidP="00661C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Metabolite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9C4A1B" w14:textId="63E97AC9" w:rsidR="00AF72E2" w:rsidRPr="002509B1" w:rsidRDefault="00AF72E2" w:rsidP="00661C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HC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3AF271" w14:textId="2BBD8CBA" w:rsidR="00AF72E2" w:rsidRPr="002509B1" w:rsidRDefault="000B5A92" w:rsidP="00661C7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drug-</w:t>
            </w:r>
            <w:r w:rsidR="00786036">
              <w:rPr>
                <w:rFonts w:ascii="Times New Roman" w:hAnsi="Times New Roman" w:cs="Times New Roman"/>
                <w:b/>
                <w:bCs/>
                <w:szCs w:val="21"/>
              </w:rPr>
              <w:t xml:space="preserve">naïve </w:t>
            </w:r>
            <w:r w:rsidR="00AF72E2" w:rsidRPr="002509B1">
              <w:rPr>
                <w:rFonts w:ascii="Times New Roman" w:hAnsi="Times New Roman" w:cs="Times New Roman"/>
                <w:b/>
                <w:bCs/>
                <w:szCs w:val="21"/>
              </w:rPr>
              <w:t>PD</w:t>
            </w:r>
          </w:p>
        </w:tc>
      </w:tr>
      <w:tr w:rsidR="00CA7AEA" w:rsidRPr="002509B1" w14:paraId="325FB1A4" w14:textId="1C739C30" w:rsidTr="00CA7AEA">
        <w:trPr>
          <w:jc w:val="center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F46AA98" w14:textId="77777777" w:rsidR="00AF72E2" w:rsidRPr="002509B1" w:rsidRDefault="00AF72E2" w:rsidP="00AF72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0B3F2A" w14:textId="7461D277" w:rsidR="00AF72E2" w:rsidRPr="002509B1" w:rsidRDefault="00AF72E2" w:rsidP="00AF72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832611" w14:textId="67D4158A" w:rsidR="00AF72E2" w:rsidRPr="002509B1" w:rsidRDefault="00AF72E2" w:rsidP="00AF72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  <w:t>FDR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58451A" w14:textId="6F1EDECB" w:rsidR="00AF72E2" w:rsidRPr="002509B1" w:rsidRDefault="00AF72E2" w:rsidP="00AF72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m/f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64C3126" w14:textId="4372789B" w:rsidR="00AF72E2" w:rsidRPr="002509B1" w:rsidRDefault="00AF72E2" w:rsidP="00AF72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0E1723CD" w14:textId="198998D2" w:rsidR="00AF72E2" w:rsidRPr="002509B1" w:rsidRDefault="00AF72E2" w:rsidP="00AF72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FDR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3BADB0" w14:textId="20619C90" w:rsidR="00AF72E2" w:rsidRPr="002509B1" w:rsidRDefault="00AF72E2" w:rsidP="00AF72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m/f</w:t>
            </w:r>
          </w:p>
        </w:tc>
      </w:tr>
      <w:tr w:rsidR="00A24F38" w:rsidRPr="002509B1" w14:paraId="0CB25C07" w14:textId="7E830104" w:rsidTr="001A77DE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BD2E62A" w14:textId="499BF3AF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3-(1-Pyrazolyl)-L-alanine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0A2E0B2" w14:textId="6B118B47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4D47DF9" w14:textId="2A80AF14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0.0393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6F19372" w14:textId="33E79A72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14:paraId="34BCAA02" w14:textId="6D182318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0.8113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2DDA95F3" w14:textId="762C1A4B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0.955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2CAEC9E" w14:textId="1770E2B3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0.97</w:t>
            </w:r>
          </w:p>
        </w:tc>
      </w:tr>
      <w:tr w:rsidR="00A24F38" w:rsidRPr="002509B1" w14:paraId="3DA1A82D" w14:textId="3DE42E1C" w:rsidTr="001A77DE">
        <w:trPr>
          <w:jc w:val="center"/>
        </w:trPr>
        <w:tc>
          <w:tcPr>
            <w:tcW w:w="3119" w:type="dxa"/>
            <w:vAlign w:val="center"/>
          </w:tcPr>
          <w:p w14:paraId="31812354" w14:textId="1AAEB584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cetylcholine </w:t>
            </w:r>
          </w:p>
        </w:tc>
        <w:tc>
          <w:tcPr>
            <w:tcW w:w="1276" w:type="dxa"/>
            <w:vAlign w:val="center"/>
          </w:tcPr>
          <w:p w14:paraId="2EC283AF" w14:textId="36731D27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</w:p>
        </w:tc>
        <w:tc>
          <w:tcPr>
            <w:tcW w:w="992" w:type="dxa"/>
            <w:vAlign w:val="center"/>
          </w:tcPr>
          <w:p w14:paraId="42351C7E" w14:textId="14D56702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0.0595</w:t>
            </w:r>
          </w:p>
        </w:tc>
        <w:tc>
          <w:tcPr>
            <w:tcW w:w="850" w:type="dxa"/>
            <w:vAlign w:val="center"/>
          </w:tcPr>
          <w:p w14:paraId="0A92D27C" w14:textId="1FE1EA7E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1.28</w:t>
            </w:r>
          </w:p>
        </w:tc>
        <w:tc>
          <w:tcPr>
            <w:tcW w:w="1106" w:type="dxa"/>
            <w:vAlign w:val="center"/>
          </w:tcPr>
          <w:p w14:paraId="6892E6F8" w14:textId="12764E62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0.4169</w:t>
            </w:r>
          </w:p>
        </w:tc>
        <w:tc>
          <w:tcPr>
            <w:tcW w:w="879" w:type="dxa"/>
            <w:vAlign w:val="center"/>
          </w:tcPr>
          <w:p w14:paraId="579DC258" w14:textId="1024E3CC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0.8889</w:t>
            </w:r>
          </w:p>
        </w:tc>
        <w:tc>
          <w:tcPr>
            <w:tcW w:w="851" w:type="dxa"/>
            <w:vAlign w:val="center"/>
          </w:tcPr>
          <w:p w14:paraId="75C9B14D" w14:textId="2F442E86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0.94</w:t>
            </w:r>
          </w:p>
        </w:tc>
      </w:tr>
      <w:tr w:rsidR="00A24F38" w:rsidRPr="002509B1" w14:paraId="1289B98E" w14:textId="55A3D29A" w:rsidTr="001A77DE">
        <w:trPr>
          <w:jc w:val="center"/>
        </w:trPr>
        <w:tc>
          <w:tcPr>
            <w:tcW w:w="3119" w:type="dxa"/>
            <w:vAlign w:val="center"/>
          </w:tcPr>
          <w:p w14:paraId="7DBDAAF9" w14:textId="7B6892A6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bilirubin</w:t>
            </w:r>
          </w:p>
        </w:tc>
        <w:tc>
          <w:tcPr>
            <w:tcW w:w="1276" w:type="dxa"/>
            <w:vAlign w:val="center"/>
          </w:tcPr>
          <w:p w14:paraId="53BCD62B" w14:textId="1A73FBD3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0.0087</w:t>
            </w:r>
          </w:p>
        </w:tc>
        <w:tc>
          <w:tcPr>
            <w:tcW w:w="992" w:type="dxa"/>
            <w:vAlign w:val="center"/>
          </w:tcPr>
          <w:p w14:paraId="7055107C" w14:textId="17265069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0.104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14:paraId="0A6652F8" w14:textId="5B6870F3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1.39</w:t>
            </w:r>
          </w:p>
        </w:tc>
        <w:tc>
          <w:tcPr>
            <w:tcW w:w="1106" w:type="dxa"/>
            <w:vAlign w:val="center"/>
          </w:tcPr>
          <w:p w14:paraId="1492F13D" w14:textId="3C93AB00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0.1973</w:t>
            </w:r>
          </w:p>
        </w:tc>
        <w:tc>
          <w:tcPr>
            <w:tcW w:w="879" w:type="dxa"/>
            <w:vAlign w:val="center"/>
          </w:tcPr>
          <w:p w14:paraId="55B1C3F8" w14:textId="01779F32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0.7252</w:t>
            </w:r>
          </w:p>
        </w:tc>
        <w:tc>
          <w:tcPr>
            <w:tcW w:w="851" w:type="dxa"/>
            <w:vAlign w:val="center"/>
          </w:tcPr>
          <w:p w14:paraId="08D35310" w14:textId="4006B6C0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1.3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</w:tr>
      <w:tr w:rsidR="00A24F38" w:rsidRPr="002509B1" w14:paraId="472BC374" w14:textId="2E263C9E" w:rsidTr="001A77DE">
        <w:trPr>
          <w:jc w:val="center"/>
        </w:trPr>
        <w:tc>
          <w:tcPr>
            <w:tcW w:w="3119" w:type="dxa"/>
            <w:vAlign w:val="center"/>
          </w:tcPr>
          <w:p w14:paraId="48A03EAC" w14:textId="0D70DF22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creatinine</w:t>
            </w:r>
          </w:p>
        </w:tc>
        <w:tc>
          <w:tcPr>
            <w:tcW w:w="1276" w:type="dxa"/>
            <w:vAlign w:val="center"/>
          </w:tcPr>
          <w:p w14:paraId="2339B1E2" w14:textId="656E3E63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0.0018</w:t>
            </w:r>
          </w:p>
        </w:tc>
        <w:tc>
          <w:tcPr>
            <w:tcW w:w="992" w:type="dxa"/>
            <w:vAlign w:val="center"/>
          </w:tcPr>
          <w:p w14:paraId="46912E44" w14:textId="5DB64166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0.0595</w:t>
            </w:r>
          </w:p>
        </w:tc>
        <w:tc>
          <w:tcPr>
            <w:tcW w:w="850" w:type="dxa"/>
            <w:vAlign w:val="center"/>
          </w:tcPr>
          <w:p w14:paraId="4AA8C21E" w14:textId="42B1C40E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1.18</w:t>
            </w:r>
          </w:p>
        </w:tc>
        <w:tc>
          <w:tcPr>
            <w:tcW w:w="1106" w:type="dxa"/>
            <w:vAlign w:val="center"/>
          </w:tcPr>
          <w:p w14:paraId="21701CB8" w14:textId="7BDA45E8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0.0432</w:t>
            </w:r>
          </w:p>
        </w:tc>
        <w:tc>
          <w:tcPr>
            <w:tcW w:w="879" w:type="dxa"/>
            <w:vAlign w:val="center"/>
          </w:tcPr>
          <w:p w14:paraId="6C650856" w14:textId="72E270C5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0.5049</w:t>
            </w:r>
          </w:p>
        </w:tc>
        <w:tc>
          <w:tcPr>
            <w:tcW w:w="851" w:type="dxa"/>
            <w:vAlign w:val="center"/>
          </w:tcPr>
          <w:p w14:paraId="0BF04EE5" w14:textId="3A1F54F4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1.12</w:t>
            </w:r>
          </w:p>
        </w:tc>
      </w:tr>
      <w:tr w:rsidR="00A24F38" w:rsidRPr="002509B1" w14:paraId="02DCA699" w14:textId="1D0F6456" w:rsidTr="001A77DE">
        <w:trPr>
          <w:jc w:val="center"/>
        </w:trPr>
        <w:tc>
          <w:tcPr>
            <w:tcW w:w="3119" w:type="dxa"/>
            <w:vAlign w:val="center"/>
          </w:tcPr>
          <w:p w14:paraId="74F608B6" w14:textId="43074D7A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arginine</w:t>
            </w:r>
          </w:p>
        </w:tc>
        <w:tc>
          <w:tcPr>
            <w:tcW w:w="1276" w:type="dxa"/>
            <w:vAlign w:val="center"/>
          </w:tcPr>
          <w:p w14:paraId="375839BA" w14:textId="3DD99F7B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0.0065</w:t>
            </w:r>
          </w:p>
        </w:tc>
        <w:tc>
          <w:tcPr>
            <w:tcW w:w="992" w:type="dxa"/>
            <w:vAlign w:val="center"/>
          </w:tcPr>
          <w:p w14:paraId="1DB92A93" w14:textId="76495B85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0.0921</w:t>
            </w:r>
          </w:p>
        </w:tc>
        <w:tc>
          <w:tcPr>
            <w:tcW w:w="850" w:type="dxa"/>
            <w:vAlign w:val="center"/>
          </w:tcPr>
          <w:p w14:paraId="63A31800" w14:textId="452FF4B4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1.36</w:t>
            </w:r>
          </w:p>
        </w:tc>
        <w:tc>
          <w:tcPr>
            <w:tcW w:w="1106" w:type="dxa"/>
            <w:vAlign w:val="center"/>
          </w:tcPr>
          <w:p w14:paraId="5DB0BB5F" w14:textId="26BE2EB6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0.9619</w:t>
            </w:r>
          </w:p>
        </w:tc>
        <w:tc>
          <w:tcPr>
            <w:tcW w:w="879" w:type="dxa"/>
            <w:vAlign w:val="center"/>
          </w:tcPr>
          <w:p w14:paraId="74D1AD66" w14:textId="117BF721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0.9917</w:t>
            </w:r>
          </w:p>
        </w:tc>
        <w:tc>
          <w:tcPr>
            <w:tcW w:w="851" w:type="dxa"/>
            <w:vAlign w:val="center"/>
          </w:tcPr>
          <w:p w14:paraId="7288F31B" w14:textId="18A13C4D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0.99</w:t>
            </w:r>
          </w:p>
        </w:tc>
      </w:tr>
      <w:tr w:rsidR="00A24F38" w:rsidRPr="002509B1" w14:paraId="07316F71" w14:textId="77777777" w:rsidTr="001A77DE">
        <w:trPr>
          <w:jc w:val="center"/>
        </w:trPr>
        <w:tc>
          <w:tcPr>
            <w:tcW w:w="3119" w:type="dxa"/>
            <w:vAlign w:val="center"/>
          </w:tcPr>
          <w:p w14:paraId="567DCB1B" w14:textId="132D0FD8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leucine</w:t>
            </w:r>
          </w:p>
        </w:tc>
        <w:tc>
          <w:tcPr>
            <w:tcW w:w="1276" w:type="dxa"/>
            <w:vAlign w:val="center"/>
          </w:tcPr>
          <w:p w14:paraId="32E5B3C9" w14:textId="30E6C68D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0.0045</w:t>
            </w:r>
          </w:p>
        </w:tc>
        <w:tc>
          <w:tcPr>
            <w:tcW w:w="992" w:type="dxa"/>
            <w:vAlign w:val="center"/>
          </w:tcPr>
          <w:p w14:paraId="312EEBDB" w14:textId="7A8338C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0.084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14:paraId="701AEF1F" w14:textId="56EED445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1.15</w:t>
            </w:r>
          </w:p>
        </w:tc>
        <w:tc>
          <w:tcPr>
            <w:tcW w:w="1106" w:type="dxa"/>
            <w:vAlign w:val="center"/>
          </w:tcPr>
          <w:p w14:paraId="54546BCD" w14:textId="2293C7AA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0.6907</w:t>
            </w:r>
          </w:p>
        </w:tc>
        <w:tc>
          <w:tcPr>
            <w:tcW w:w="879" w:type="dxa"/>
            <w:vAlign w:val="center"/>
          </w:tcPr>
          <w:p w14:paraId="45B874E9" w14:textId="5DBC4EA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0.9407</w:t>
            </w:r>
          </w:p>
        </w:tc>
        <w:tc>
          <w:tcPr>
            <w:tcW w:w="851" w:type="dxa"/>
            <w:vAlign w:val="center"/>
          </w:tcPr>
          <w:p w14:paraId="5069D587" w14:textId="52A99BB4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0.99</w:t>
            </w:r>
          </w:p>
        </w:tc>
      </w:tr>
      <w:tr w:rsidR="00A24F38" w:rsidRPr="002509B1" w14:paraId="46C547CC" w14:textId="77777777" w:rsidTr="001A77DE">
        <w:trPr>
          <w:jc w:val="center"/>
        </w:trPr>
        <w:tc>
          <w:tcPr>
            <w:tcW w:w="3119" w:type="dxa"/>
            <w:vAlign w:val="center"/>
          </w:tcPr>
          <w:p w14:paraId="7906C05C" w14:textId="0B61CCD0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ethionine</w:t>
            </w:r>
          </w:p>
        </w:tc>
        <w:tc>
          <w:tcPr>
            <w:tcW w:w="1276" w:type="dxa"/>
            <w:vAlign w:val="center"/>
          </w:tcPr>
          <w:p w14:paraId="130E8E0C" w14:textId="25848297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992" w:type="dxa"/>
            <w:vAlign w:val="center"/>
          </w:tcPr>
          <w:p w14:paraId="306C2951" w14:textId="7FA13F8F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0.0595</w:t>
            </w:r>
          </w:p>
        </w:tc>
        <w:tc>
          <w:tcPr>
            <w:tcW w:w="850" w:type="dxa"/>
            <w:vAlign w:val="center"/>
          </w:tcPr>
          <w:p w14:paraId="4079E2CA" w14:textId="568D055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1.25</w:t>
            </w:r>
          </w:p>
        </w:tc>
        <w:tc>
          <w:tcPr>
            <w:tcW w:w="1106" w:type="dxa"/>
            <w:vAlign w:val="center"/>
          </w:tcPr>
          <w:p w14:paraId="1EFE3B79" w14:textId="03DB4ED5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0.7623</w:t>
            </w:r>
          </w:p>
        </w:tc>
        <w:tc>
          <w:tcPr>
            <w:tcW w:w="879" w:type="dxa"/>
            <w:vAlign w:val="center"/>
          </w:tcPr>
          <w:p w14:paraId="1A3C4D80" w14:textId="3C88FCA0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0.9407</w:t>
            </w:r>
          </w:p>
        </w:tc>
        <w:tc>
          <w:tcPr>
            <w:tcW w:w="851" w:type="dxa"/>
            <w:vAlign w:val="center"/>
          </w:tcPr>
          <w:p w14:paraId="1675F85A" w14:textId="1D86CC82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1.01</w:t>
            </w:r>
          </w:p>
        </w:tc>
      </w:tr>
      <w:tr w:rsidR="00A24F38" w:rsidRPr="002509B1" w14:paraId="7E8E9FB1" w14:textId="77777777" w:rsidTr="001A77DE">
        <w:trPr>
          <w:jc w:val="center"/>
        </w:trPr>
        <w:tc>
          <w:tcPr>
            <w:tcW w:w="3119" w:type="dxa"/>
            <w:vAlign w:val="center"/>
          </w:tcPr>
          <w:p w14:paraId="5E48745D" w14:textId="5483400C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v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aline</w:t>
            </w:r>
          </w:p>
        </w:tc>
        <w:tc>
          <w:tcPr>
            <w:tcW w:w="1276" w:type="dxa"/>
            <w:vAlign w:val="center"/>
          </w:tcPr>
          <w:p w14:paraId="1CA4FF62" w14:textId="24BFA5D2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0.0038</w:t>
            </w:r>
          </w:p>
        </w:tc>
        <w:tc>
          <w:tcPr>
            <w:tcW w:w="992" w:type="dxa"/>
            <w:vAlign w:val="center"/>
          </w:tcPr>
          <w:p w14:paraId="00E62627" w14:textId="0078DC7A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0.0785</w:t>
            </w:r>
          </w:p>
        </w:tc>
        <w:tc>
          <w:tcPr>
            <w:tcW w:w="850" w:type="dxa"/>
            <w:vAlign w:val="center"/>
          </w:tcPr>
          <w:p w14:paraId="18524797" w14:textId="571CDA22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06" w:type="dxa"/>
            <w:vAlign w:val="center"/>
          </w:tcPr>
          <w:p w14:paraId="27911FC9" w14:textId="57097A14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0.7867</w:t>
            </w:r>
          </w:p>
        </w:tc>
        <w:tc>
          <w:tcPr>
            <w:tcW w:w="879" w:type="dxa"/>
            <w:vAlign w:val="center"/>
          </w:tcPr>
          <w:p w14:paraId="057D1C48" w14:textId="25EA5837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0.9407</w:t>
            </w:r>
          </w:p>
        </w:tc>
        <w:tc>
          <w:tcPr>
            <w:tcW w:w="851" w:type="dxa"/>
            <w:vAlign w:val="center"/>
          </w:tcPr>
          <w:p w14:paraId="2BB29F1B" w14:textId="000381D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1.02</w:t>
            </w:r>
          </w:p>
        </w:tc>
      </w:tr>
      <w:tr w:rsidR="00A24F38" w:rsidRPr="002509B1" w14:paraId="02772A4B" w14:textId="77777777" w:rsidTr="001A77DE">
        <w:trPr>
          <w:jc w:val="center"/>
        </w:trPr>
        <w:tc>
          <w:tcPr>
            <w:tcW w:w="3119" w:type="dxa"/>
            <w:vAlign w:val="center"/>
          </w:tcPr>
          <w:p w14:paraId="74781BDF" w14:textId="1C0A9334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henylalanine</w:t>
            </w:r>
          </w:p>
        </w:tc>
        <w:tc>
          <w:tcPr>
            <w:tcW w:w="1276" w:type="dxa"/>
            <w:vAlign w:val="center"/>
          </w:tcPr>
          <w:p w14:paraId="3ED23A11" w14:textId="640D50EA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0.0008</w:t>
            </w:r>
          </w:p>
        </w:tc>
        <w:tc>
          <w:tcPr>
            <w:tcW w:w="992" w:type="dxa"/>
            <w:vAlign w:val="center"/>
          </w:tcPr>
          <w:p w14:paraId="220A61FD" w14:textId="2BB9AE4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0.0595</w:t>
            </w:r>
          </w:p>
        </w:tc>
        <w:tc>
          <w:tcPr>
            <w:tcW w:w="850" w:type="dxa"/>
            <w:vAlign w:val="center"/>
          </w:tcPr>
          <w:p w14:paraId="035DE927" w14:textId="11D5C6E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1.17</w:t>
            </w:r>
          </w:p>
        </w:tc>
        <w:tc>
          <w:tcPr>
            <w:tcW w:w="1106" w:type="dxa"/>
            <w:vAlign w:val="center"/>
          </w:tcPr>
          <w:p w14:paraId="44C62029" w14:textId="170CBEA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0.7382</w:t>
            </w:r>
          </w:p>
        </w:tc>
        <w:tc>
          <w:tcPr>
            <w:tcW w:w="879" w:type="dxa"/>
            <w:vAlign w:val="center"/>
          </w:tcPr>
          <w:p w14:paraId="7FCC9810" w14:textId="509F4BAB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0.9407</w:t>
            </w:r>
          </w:p>
        </w:tc>
        <w:tc>
          <w:tcPr>
            <w:tcW w:w="851" w:type="dxa"/>
            <w:vAlign w:val="center"/>
          </w:tcPr>
          <w:p w14:paraId="66F28F7A" w14:textId="0E5E1B55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1.01</w:t>
            </w:r>
          </w:p>
        </w:tc>
      </w:tr>
      <w:tr w:rsidR="00A24F38" w:rsidRPr="002509B1" w14:paraId="1DACB0E9" w14:textId="77777777" w:rsidTr="001A77DE">
        <w:trPr>
          <w:jc w:val="center"/>
        </w:trPr>
        <w:tc>
          <w:tcPr>
            <w:tcW w:w="3119" w:type="dxa"/>
            <w:vAlign w:val="center"/>
          </w:tcPr>
          <w:p w14:paraId="73FF0FEE" w14:textId="63A92C87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N-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cetyl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glutamine</w:t>
            </w:r>
          </w:p>
        </w:tc>
        <w:tc>
          <w:tcPr>
            <w:tcW w:w="1276" w:type="dxa"/>
            <w:vAlign w:val="center"/>
          </w:tcPr>
          <w:p w14:paraId="1B130CCF" w14:textId="1EF2ECF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</w:p>
        </w:tc>
        <w:tc>
          <w:tcPr>
            <w:tcW w:w="992" w:type="dxa"/>
            <w:vAlign w:val="center"/>
          </w:tcPr>
          <w:p w14:paraId="44DF11AE" w14:textId="77422F1F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0.0595</w:t>
            </w:r>
          </w:p>
        </w:tc>
        <w:tc>
          <w:tcPr>
            <w:tcW w:w="850" w:type="dxa"/>
            <w:vAlign w:val="center"/>
          </w:tcPr>
          <w:p w14:paraId="3CB607B1" w14:textId="1DE393A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1.09</w:t>
            </w:r>
          </w:p>
        </w:tc>
        <w:tc>
          <w:tcPr>
            <w:tcW w:w="1106" w:type="dxa"/>
            <w:vAlign w:val="center"/>
          </w:tcPr>
          <w:p w14:paraId="2E51F615" w14:textId="5865175F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0.5347</w:t>
            </w:r>
          </w:p>
        </w:tc>
        <w:tc>
          <w:tcPr>
            <w:tcW w:w="879" w:type="dxa"/>
            <w:vAlign w:val="center"/>
          </w:tcPr>
          <w:p w14:paraId="195A42DF" w14:textId="2D75258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0.9104</w:t>
            </w:r>
          </w:p>
        </w:tc>
        <w:tc>
          <w:tcPr>
            <w:tcW w:w="851" w:type="dxa"/>
            <w:vAlign w:val="center"/>
          </w:tcPr>
          <w:p w14:paraId="36C4242D" w14:textId="0F82B4A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1.02</w:t>
            </w:r>
          </w:p>
        </w:tc>
      </w:tr>
      <w:tr w:rsidR="00A24F38" w:rsidRPr="002509B1" w14:paraId="64329DA2" w14:textId="77777777" w:rsidTr="001A77DE">
        <w:trPr>
          <w:jc w:val="center"/>
        </w:trPr>
        <w:tc>
          <w:tcPr>
            <w:tcW w:w="3119" w:type="dxa"/>
            <w:vAlign w:val="center"/>
          </w:tcPr>
          <w:p w14:paraId="634D6D71" w14:textId="2E8781E5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γ-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g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lu</w:t>
            </w:r>
            <w:proofErr w:type="spellEnd"/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l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eu</w:t>
            </w:r>
          </w:p>
        </w:tc>
        <w:tc>
          <w:tcPr>
            <w:tcW w:w="1276" w:type="dxa"/>
            <w:vAlign w:val="center"/>
          </w:tcPr>
          <w:p w14:paraId="2C6C83E9" w14:textId="68173F84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0.0116</w:t>
            </w:r>
          </w:p>
        </w:tc>
        <w:tc>
          <w:tcPr>
            <w:tcW w:w="992" w:type="dxa"/>
            <w:vAlign w:val="center"/>
          </w:tcPr>
          <w:p w14:paraId="5A0D3EC9" w14:textId="33D4643A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0.1142</w:t>
            </w:r>
          </w:p>
        </w:tc>
        <w:tc>
          <w:tcPr>
            <w:tcW w:w="850" w:type="dxa"/>
            <w:vAlign w:val="center"/>
          </w:tcPr>
          <w:p w14:paraId="492E8740" w14:textId="4043603F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1.14</w:t>
            </w:r>
          </w:p>
        </w:tc>
        <w:tc>
          <w:tcPr>
            <w:tcW w:w="1106" w:type="dxa"/>
            <w:vAlign w:val="center"/>
          </w:tcPr>
          <w:p w14:paraId="1907811D" w14:textId="15966124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0.7867</w:t>
            </w:r>
          </w:p>
        </w:tc>
        <w:tc>
          <w:tcPr>
            <w:tcW w:w="879" w:type="dxa"/>
            <w:vAlign w:val="center"/>
          </w:tcPr>
          <w:p w14:paraId="4FF0E75D" w14:textId="77AEFD5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0.9407</w:t>
            </w:r>
          </w:p>
        </w:tc>
        <w:tc>
          <w:tcPr>
            <w:tcW w:w="851" w:type="dxa"/>
            <w:vAlign w:val="center"/>
          </w:tcPr>
          <w:p w14:paraId="67E8AC9B" w14:textId="57655295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1.07</w:t>
            </w:r>
          </w:p>
        </w:tc>
      </w:tr>
      <w:tr w:rsidR="00A24F38" w:rsidRPr="002509B1" w14:paraId="180AEA37" w14:textId="77777777" w:rsidTr="001A77DE">
        <w:trPr>
          <w:jc w:val="center"/>
        </w:trPr>
        <w:tc>
          <w:tcPr>
            <w:tcW w:w="3119" w:type="dxa"/>
            <w:vAlign w:val="center"/>
          </w:tcPr>
          <w:p w14:paraId="1BC802D6" w14:textId="4D286D18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5a-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d</w:t>
            </w: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ihydrotestosterone sulfate</w:t>
            </w:r>
          </w:p>
        </w:tc>
        <w:tc>
          <w:tcPr>
            <w:tcW w:w="1276" w:type="dxa"/>
            <w:vAlign w:val="center"/>
          </w:tcPr>
          <w:p w14:paraId="63217A1F" w14:textId="0E2D63D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0.0164</w:t>
            </w:r>
          </w:p>
        </w:tc>
        <w:tc>
          <w:tcPr>
            <w:tcW w:w="992" w:type="dxa"/>
            <w:vAlign w:val="center"/>
          </w:tcPr>
          <w:p w14:paraId="1656E1D0" w14:textId="126FA1DE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0.1481</w:t>
            </w:r>
          </w:p>
        </w:tc>
        <w:tc>
          <w:tcPr>
            <w:tcW w:w="850" w:type="dxa"/>
            <w:vAlign w:val="center"/>
          </w:tcPr>
          <w:p w14:paraId="1E21A748" w14:textId="4EBE2DD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1.57</w:t>
            </w:r>
          </w:p>
        </w:tc>
        <w:tc>
          <w:tcPr>
            <w:tcW w:w="1106" w:type="dxa"/>
            <w:vAlign w:val="center"/>
          </w:tcPr>
          <w:p w14:paraId="0C1B29E9" w14:textId="556FECE4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0.1973</w:t>
            </w:r>
          </w:p>
        </w:tc>
        <w:tc>
          <w:tcPr>
            <w:tcW w:w="879" w:type="dxa"/>
            <w:vAlign w:val="center"/>
          </w:tcPr>
          <w:p w14:paraId="09237E54" w14:textId="43A986DB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0.7252</w:t>
            </w:r>
          </w:p>
        </w:tc>
        <w:tc>
          <w:tcPr>
            <w:tcW w:w="851" w:type="dxa"/>
            <w:vAlign w:val="center"/>
          </w:tcPr>
          <w:p w14:paraId="31B21636" w14:textId="05FA9A4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1.31</w:t>
            </w:r>
          </w:p>
        </w:tc>
      </w:tr>
      <w:tr w:rsidR="00A24F38" w:rsidRPr="002509B1" w14:paraId="0DA0C564" w14:textId="77777777" w:rsidTr="001A77DE">
        <w:trPr>
          <w:jc w:val="center"/>
        </w:trPr>
        <w:tc>
          <w:tcPr>
            <w:tcW w:w="3119" w:type="dxa"/>
            <w:vAlign w:val="center"/>
          </w:tcPr>
          <w:p w14:paraId="22654569" w14:textId="16146BA1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carnitine C18:3</w:t>
            </w:r>
          </w:p>
        </w:tc>
        <w:tc>
          <w:tcPr>
            <w:tcW w:w="1276" w:type="dxa"/>
            <w:vAlign w:val="center"/>
          </w:tcPr>
          <w:p w14:paraId="222496A7" w14:textId="337ABEC2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0.0056</w:t>
            </w:r>
          </w:p>
        </w:tc>
        <w:tc>
          <w:tcPr>
            <w:tcW w:w="992" w:type="dxa"/>
            <w:vAlign w:val="center"/>
          </w:tcPr>
          <w:p w14:paraId="70B43F69" w14:textId="7B5D5D7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0.0846</w:t>
            </w:r>
          </w:p>
        </w:tc>
        <w:tc>
          <w:tcPr>
            <w:tcW w:w="850" w:type="dxa"/>
            <w:vAlign w:val="center"/>
          </w:tcPr>
          <w:p w14:paraId="4DF18891" w14:textId="53FA9FAE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1.39</w:t>
            </w:r>
          </w:p>
        </w:tc>
        <w:tc>
          <w:tcPr>
            <w:tcW w:w="1106" w:type="dxa"/>
            <w:vAlign w:val="center"/>
          </w:tcPr>
          <w:p w14:paraId="46111265" w14:textId="5ACF2EC2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0.3989</w:t>
            </w:r>
          </w:p>
        </w:tc>
        <w:tc>
          <w:tcPr>
            <w:tcW w:w="879" w:type="dxa"/>
            <w:vAlign w:val="center"/>
          </w:tcPr>
          <w:p w14:paraId="17FB7FDD" w14:textId="4A2CFED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0.8889</w:t>
            </w:r>
          </w:p>
        </w:tc>
        <w:tc>
          <w:tcPr>
            <w:tcW w:w="851" w:type="dxa"/>
            <w:vAlign w:val="center"/>
          </w:tcPr>
          <w:p w14:paraId="26650C97" w14:textId="3E388AD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1.23</w:t>
            </w:r>
          </w:p>
        </w:tc>
      </w:tr>
      <w:tr w:rsidR="00A24F38" w:rsidRPr="002509B1" w14:paraId="3AAF4404" w14:textId="77777777" w:rsidTr="001A77DE">
        <w:trPr>
          <w:jc w:val="center"/>
        </w:trPr>
        <w:tc>
          <w:tcPr>
            <w:tcW w:w="3119" w:type="dxa"/>
            <w:vAlign w:val="center"/>
          </w:tcPr>
          <w:p w14:paraId="28D0121E" w14:textId="2CBAA19A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LPC 18:2</w:t>
            </w:r>
          </w:p>
        </w:tc>
        <w:tc>
          <w:tcPr>
            <w:tcW w:w="1276" w:type="dxa"/>
            <w:vAlign w:val="center"/>
          </w:tcPr>
          <w:p w14:paraId="5153C73D" w14:textId="13603219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0.0116</w:t>
            </w:r>
          </w:p>
        </w:tc>
        <w:tc>
          <w:tcPr>
            <w:tcW w:w="992" w:type="dxa"/>
            <w:vAlign w:val="center"/>
          </w:tcPr>
          <w:p w14:paraId="160F4DCC" w14:textId="6CC0715E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0.1142</w:t>
            </w:r>
          </w:p>
        </w:tc>
        <w:tc>
          <w:tcPr>
            <w:tcW w:w="850" w:type="dxa"/>
            <w:vAlign w:val="center"/>
          </w:tcPr>
          <w:p w14:paraId="64284E65" w14:textId="3A097B80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1.18</w:t>
            </w:r>
          </w:p>
        </w:tc>
        <w:tc>
          <w:tcPr>
            <w:tcW w:w="1106" w:type="dxa"/>
            <w:vAlign w:val="center"/>
          </w:tcPr>
          <w:p w14:paraId="795456E0" w14:textId="0D97B17F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0.2584</w:t>
            </w:r>
          </w:p>
        </w:tc>
        <w:tc>
          <w:tcPr>
            <w:tcW w:w="879" w:type="dxa"/>
            <w:vAlign w:val="center"/>
          </w:tcPr>
          <w:p w14:paraId="3395B594" w14:textId="64485FCD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0.7684</w:t>
            </w:r>
          </w:p>
        </w:tc>
        <w:tc>
          <w:tcPr>
            <w:tcW w:w="851" w:type="dxa"/>
            <w:vAlign w:val="center"/>
          </w:tcPr>
          <w:p w14:paraId="1163BF51" w14:textId="7EEA4015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1.12</w:t>
            </w:r>
          </w:p>
        </w:tc>
      </w:tr>
      <w:tr w:rsidR="00A24F38" w:rsidRPr="002509B1" w14:paraId="76C9230B" w14:textId="77777777" w:rsidTr="001A77DE">
        <w:trPr>
          <w:jc w:val="center"/>
        </w:trPr>
        <w:tc>
          <w:tcPr>
            <w:tcW w:w="3119" w:type="dxa"/>
            <w:vAlign w:val="center"/>
          </w:tcPr>
          <w:p w14:paraId="1F9C7E1C" w14:textId="51BA5EFA" w:rsidR="00A24F38" w:rsidRPr="00A24F38" w:rsidRDefault="00A24F38" w:rsidP="00A24F3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LPC 20:2</w:t>
            </w:r>
          </w:p>
        </w:tc>
        <w:tc>
          <w:tcPr>
            <w:tcW w:w="1276" w:type="dxa"/>
            <w:vAlign w:val="center"/>
          </w:tcPr>
          <w:p w14:paraId="519EC86C" w14:textId="2CA60ED9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0.0094</w:t>
            </w:r>
          </w:p>
        </w:tc>
        <w:tc>
          <w:tcPr>
            <w:tcW w:w="992" w:type="dxa"/>
            <w:vAlign w:val="center"/>
          </w:tcPr>
          <w:p w14:paraId="537BB651" w14:textId="4EABC36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0.1062</w:t>
            </w:r>
          </w:p>
        </w:tc>
        <w:tc>
          <w:tcPr>
            <w:tcW w:w="850" w:type="dxa"/>
            <w:vAlign w:val="center"/>
          </w:tcPr>
          <w:p w14:paraId="4C0E2E85" w14:textId="32521759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1.23</w:t>
            </w:r>
          </w:p>
        </w:tc>
        <w:tc>
          <w:tcPr>
            <w:tcW w:w="1106" w:type="dxa"/>
            <w:vAlign w:val="center"/>
          </w:tcPr>
          <w:p w14:paraId="571B9023" w14:textId="1A9C45E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0.1475</w:t>
            </w:r>
          </w:p>
        </w:tc>
        <w:tc>
          <w:tcPr>
            <w:tcW w:w="879" w:type="dxa"/>
            <w:vAlign w:val="center"/>
          </w:tcPr>
          <w:p w14:paraId="5775772A" w14:textId="2A7D85A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0.6952</w:t>
            </w:r>
          </w:p>
        </w:tc>
        <w:tc>
          <w:tcPr>
            <w:tcW w:w="851" w:type="dxa"/>
            <w:vAlign w:val="center"/>
          </w:tcPr>
          <w:p w14:paraId="5069680A" w14:textId="3F55CBA0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1.18</w:t>
            </w:r>
          </w:p>
        </w:tc>
      </w:tr>
      <w:tr w:rsidR="001C2A82" w:rsidRPr="002509B1" w14:paraId="069CF587" w14:textId="77777777" w:rsidTr="001A77DE">
        <w:trPr>
          <w:jc w:val="center"/>
        </w:trPr>
        <w:tc>
          <w:tcPr>
            <w:tcW w:w="3119" w:type="dxa"/>
            <w:vAlign w:val="center"/>
          </w:tcPr>
          <w:p w14:paraId="7AF84D1F" w14:textId="02E5EAB5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</w:t>
            </w:r>
            <w:r w:rsidRPr="001C2A82">
              <w:rPr>
                <w:rFonts w:ascii="Times New Roman" w:eastAsia="等线" w:hAnsi="Times New Roman" w:cs="Times New Roman"/>
                <w:color w:val="000000"/>
                <w:szCs w:val="21"/>
              </w:rPr>
              <w:t>hosphate</w:t>
            </w:r>
          </w:p>
        </w:tc>
        <w:tc>
          <w:tcPr>
            <w:tcW w:w="1276" w:type="dxa"/>
            <w:vAlign w:val="center"/>
          </w:tcPr>
          <w:p w14:paraId="22B3A98E" w14:textId="5754D547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0.0033</w:t>
            </w:r>
          </w:p>
        </w:tc>
        <w:tc>
          <w:tcPr>
            <w:tcW w:w="992" w:type="dxa"/>
            <w:vAlign w:val="center"/>
          </w:tcPr>
          <w:p w14:paraId="617C79D6" w14:textId="6C86E419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0.0785</w:t>
            </w:r>
          </w:p>
        </w:tc>
        <w:tc>
          <w:tcPr>
            <w:tcW w:w="850" w:type="dxa"/>
            <w:vAlign w:val="center"/>
          </w:tcPr>
          <w:p w14:paraId="7F5AEAFE" w14:textId="0DE99516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0.88</w:t>
            </w:r>
          </w:p>
        </w:tc>
        <w:tc>
          <w:tcPr>
            <w:tcW w:w="1106" w:type="dxa"/>
            <w:vAlign w:val="center"/>
          </w:tcPr>
          <w:p w14:paraId="5DF613D3" w14:textId="55092629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0.8113</w:t>
            </w:r>
          </w:p>
        </w:tc>
        <w:tc>
          <w:tcPr>
            <w:tcW w:w="879" w:type="dxa"/>
            <w:vAlign w:val="center"/>
          </w:tcPr>
          <w:p w14:paraId="446361BD" w14:textId="5B09E36F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0.955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 w14:paraId="33A97291" w14:textId="256712C9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1.02</w:t>
            </w:r>
          </w:p>
        </w:tc>
      </w:tr>
      <w:tr w:rsidR="001C2A82" w:rsidRPr="002509B1" w14:paraId="0CE6621A" w14:textId="77777777" w:rsidTr="001A77DE">
        <w:trPr>
          <w:jc w:val="center"/>
        </w:trPr>
        <w:tc>
          <w:tcPr>
            <w:tcW w:w="3119" w:type="dxa"/>
            <w:vAlign w:val="center"/>
          </w:tcPr>
          <w:p w14:paraId="1C5FD68B" w14:textId="5451A540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1,3-dimethyluric acid</w:t>
            </w:r>
          </w:p>
        </w:tc>
        <w:tc>
          <w:tcPr>
            <w:tcW w:w="1276" w:type="dxa"/>
            <w:vAlign w:val="center"/>
          </w:tcPr>
          <w:p w14:paraId="23B66332" w14:textId="5B3D6456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0.0101</w:t>
            </w:r>
          </w:p>
        </w:tc>
        <w:tc>
          <w:tcPr>
            <w:tcW w:w="992" w:type="dxa"/>
            <w:vAlign w:val="center"/>
          </w:tcPr>
          <w:p w14:paraId="270840B2" w14:textId="5D3F1A25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0.1086</w:t>
            </w:r>
          </w:p>
        </w:tc>
        <w:tc>
          <w:tcPr>
            <w:tcW w:w="850" w:type="dxa"/>
            <w:vAlign w:val="center"/>
          </w:tcPr>
          <w:p w14:paraId="02A6A3BE" w14:textId="58DAF4A7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0.67</w:t>
            </w:r>
          </w:p>
        </w:tc>
        <w:tc>
          <w:tcPr>
            <w:tcW w:w="1106" w:type="dxa"/>
            <w:vAlign w:val="center"/>
          </w:tcPr>
          <w:p w14:paraId="4DE4508B" w14:textId="62E88421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0.7867</w:t>
            </w:r>
          </w:p>
        </w:tc>
        <w:tc>
          <w:tcPr>
            <w:tcW w:w="879" w:type="dxa"/>
            <w:vAlign w:val="center"/>
          </w:tcPr>
          <w:p w14:paraId="4AF2B7E5" w14:textId="0D21E18C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0.9407</w:t>
            </w:r>
          </w:p>
        </w:tc>
        <w:tc>
          <w:tcPr>
            <w:tcW w:w="851" w:type="dxa"/>
            <w:vAlign w:val="center"/>
          </w:tcPr>
          <w:p w14:paraId="5C859D0A" w14:textId="67D67F7D" w:rsidR="001C2A82" w:rsidRPr="00A24F38" w:rsidRDefault="001C2A82" w:rsidP="001C2A8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0.98</w:t>
            </w:r>
          </w:p>
        </w:tc>
      </w:tr>
      <w:tr w:rsidR="00A24F38" w:rsidRPr="002509B1" w14:paraId="4857F0E3" w14:textId="77777777" w:rsidTr="001A77DE">
        <w:trPr>
          <w:jc w:val="center"/>
        </w:trPr>
        <w:tc>
          <w:tcPr>
            <w:tcW w:w="3119" w:type="dxa"/>
            <w:vAlign w:val="center"/>
          </w:tcPr>
          <w:p w14:paraId="3856FA03" w14:textId="75DA7E1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PC 32:2</w:t>
            </w:r>
          </w:p>
        </w:tc>
        <w:tc>
          <w:tcPr>
            <w:tcW w:w="1276" w:type="dxa"/>
            <w:vAlign w:val="center"/>
          </w:tcPr>
          <w:p w14:paraId="7BC22093" w14:textId="22EE1B9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61689F49" w14:textId="74BE23C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0.0934</w:t>
            </w:r>
          </w:p>
        </w:tc>
        <w:tc>
          <w:tcPr>
            <w:tcW w:w="850" w:type="dxa"/>
            <w:vAlign w:val="center"/>
          </w:tcPr>
          <w:p w14:paraId="05B3A557" w14:textId="3D703B8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0.79</w:t>
            </w:r>
          </w:p>
        </w:tc>
        <w:tc>
          <w:tcPr>
            <w:tcW w:w="1106" w:type="dxa"/>
            <w:vAlign w:val="center"/>
          </w:tcPr>
          <w:p w14:paraId="57DAAAB5" w14:textId="15A86B9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0.0772</w:t>
            </w:r>
          </w:p>
        </w:tc>
        <w:tc>
          <w:tcPr>
            <w:tcW w:w="879" w:type="dxa"/>
            <w:vAlign w:val="center"/>
          </w:tcPr>
          <w:p w14:paraId="7AD3D31E" w14:textId="7934F0A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0.5456</w:t>
            </w:r>
          </w:p>
        </w:tc>
        <w:tc>
          <w:tcPr>
            <w:tcW w:w="851" w:type="dxa"/>
            <w:vAlign w:val="center"/>
          </w:tcPr>
          <w:p w14:paraId="2B571F49" w14:textId="1ACCDB5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</w:tr>
      <w:tr w:rsidR="00A24F38" w:rsidRPr="002509B1" w14:paraId="10E0E083" w14:textId="77777777" w:rsidTr="001A77DE">
        <w:trPr>
          <w:jc w:val="center"/>
        </w:trPr>
        <w:tc>
          <w:tcPr>
            <w:tcW w:w="3119" w:type="dxa"/>
            <w:vAlign w:val="center"/>
          </w:tcPr>
          <w:p w14:paraId="68C1A386" w14:textId="5A23964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PC 33:1</w:t>
            </w:r>
          </w:p>
        </w:tc>
        <w:tc>
          <w:tcPr>
            <w:tcW w:w="1276" w:type="dxa"/>
            <w:vAlign w:val="center"/>
          </w:tcPr>
          <w:p w14:paraId="67AB43CA" w14:textId="0830DD6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0.0052</w:t>
            </w:r>
          </w:p>
        </w:tc>
        <w:tc>
          <w:tcPr>
            <w:tcW w:w="992" w:type="dxa"/>
            <w:vAlign w:val="center"/>
          </w:tcPr>
          <w:p w14:paraId="30547CBE" w14:textId="23A562F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0.084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14:paraId="34424F21" w14:textId="7DB0A14D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0.77</w:t>
            </w:r>
          </w:p>
        </w:tc>
        <w:tc>
          <w:tcPr>
            <w:tcW w:w="1106" w:type="dxa"/>
            <w:vAlign w:val="center"/>
          </w:tcPr>
          <w:p w14:paraId="6EE2711D" w14:textId="7C29115D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0.5347</w:t>
            </w:r>
          </w:p>
        </w:tc>
        <w:tc>
          <w:tcPr>
            <w:tcW w:w="879" w:type="dxa"/>
            <w:vAlign w:val="center"/>
          </w:tcPr>
          <w:p w14:paraId="001A545C" w14:textId="4E8C098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0.9104</w:t>
            </w:r>
          </w:p>
        </w:tc>
        <w:tc>
          <w:tcPr>
            <w:tcW w:w="851" w:type="dxa"/>
            <w:vAlign w:val="center"/>
          </w:tcPr>
          <w:p w14:paraId="0D22F36A" w14:textId="6D558947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1.01</w:t>
            </w:r>
          </w:p>
        </w:tc>
      </w:tr>
      <w:tr w:rsidR="00A24F38" w:rsidRPr="002509B1" w14:paraId="2BECA083" w14:textId="77777777" w:rsidTr="001A77DE">
        <w:trPr>
          <w:jc w:val="center"/>
        </w:trPr>
        <w:tc>
          <w:tcPr>
            <w:tcW w:w="3119" w:type="dxa"/>
            <w:vAlign w:val="center"/>
          </w:tcPr>
          <w:p w14:paraId="2976DB7A" w14:textId="22486FD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PC 33:2</w:t>
            </w:r>
          </w:p>
        </w:tc>
        <w:tc>
          <w:tcPr>
            <w:tcW w:w="1276" w:type="dxa"/>
            <w:vAlign w:val="center"/>
          </w:tcPr>
          <w:p w14:paraId="4FCEAEFC" w14:textId="05806CD2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0.0052</w:t>
            </w:r>
          </w:p>
        </w:tc>
        <w:tc>
          <w:tcPr>
            <w:tcW w:w="992" w:type="dxa"/>
            <w:vAlign w:val="center"/>
          </w:tcPr>
          <w:p w14:paraId="471BE751" w14:textId="1AD1B7C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0.084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14:paraId="1485EC3D" w14:textId="3E79184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0.77</w:t>
            </w:r>
          </w:p>
        </w:tc>
        <w:tc>
          <w:tcPr>
            <w:tcW w:w="1106" w:type="dxa"/>
            <w:vAlign w:val="center"/>
          </w:tcPr>
          <w:p w14:paraId="70C4A385" w14:textId="08E9389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0.514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879" w:type="dxa"/>
            <w:vAlign w:val="center"/>
          </w:tcPr>
          <w:p w14:paraId="42C20A78" w14:textId="286C281C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0.9104</w:t>
            </w:r>
          </w:p>
        </w:tc>
        <w:tc>
          <w:tcPr>
            <w:tcW w:w="851" w:type="dxa"/>
            <w:vAlign w:val="center"/>
          </w:tcPr>
          <w:p w14:paraId="29187FD4" w14:textId="584B700B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1.02</w:t>
            </w:r>
          </w:p>
        </w:tc>
      </w:tr>
      <w:tr w:rsidR="00A24F38" w:rsidRPr="002509B1" w14:paraId="2725A5C7" w14:textId="77777777" w:rsidTr="001A77DE">
        <w:trPr>
          <w:jc w:val="center"/>
        </w:trPr>
        <w:tc>
          <w:tcPr>
            <w:tcW w:w="3119" w:type="dxa"/>
            <w:vAlign w:val="center"/>
          </w:tcPr>
          <w:p w14:paraId="073C0FB0" w14:textId="4FF678D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SM 32:2</w:t>
            </w:r>
          </w:p>
        </w:tc>
        <w:tc>
          <w:tcPr>
            <w:tcW w:w="1276" w:type="dxa"/>
            <w:vAlign w:val="center"/>
          </w:tcPr>
          <w:p w14:paraId="26328CB6" w14:textId="611646D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0.0009</w:t>
            </w:r>
          </w:p>
        </w:tc>
        <w:tc>
          <w:tcPr>
            <w:tcW w:w="992" w:type="dxa"/>
            <w:vAlign w:val="center"/>
          </w:tcPr>
          <w:p w14:paraId="7C4CD750" w14:textId="2EA86EB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0.0595</w:t>
            </w:r>
          </w:p>
        </w:tc>
        <w:tc>
          <w:tcPr>
            <w:tcW w:w="850" w:type="dxa"/>
            <w:vAlign w:val="center"/>
          </w:tcPr>
          <w:p w14:paraId="2AED16EB" w14:textId="0EAC165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0.73</w:t>
            </w:r>
          </w:p>
        </w:tc>
        <w:tc>
          <w:tcPr>
            <w:tcW w:w="1106" w:type="dxa"/>
            <w:vAlign w:val="center"/>
          </w:tcPr>
          <w:p w14:paraId="6494FCC7" w14:textId="7AE18907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0.0079</w:t>
            </w:r>
          </w:p>
        </w:tc>
        <w:tc>
          <w:tcPr>
            <w:tcW w:w="879" w:type="dxa"/>
            <w:vAlign w:val="center"/>
          </w:tcPr>
          <w:p w14:paraId="42B23C1A" w14:textId="3952BCB1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0.2933</w:t>
            </w:r>
          </w:p>
        </w:tc>
        <w:tc>
          <w:tcPr>
            <w:tcW w:w="851" w:type="dxa"/>
            <w:vAlign w:val="center"/>
          </w:tcPr>
          <w:p w14:paraId="4AB89B2B" w14:textId="361DA28D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0.77</w:t>
            </w:r>
          </w:p>
        </w:tc>
      </w:tr>
      <w:tr w:rsidR="00A24F38" w:rsidRPr="002509B1" w14:paraId="14FC9B41" w14:textId="77777777" w:rsidTr="001A77DE">
        <w:trPr>
          <w:jc w:val="center"/>
        </w:trPr>
        <w:tc>
          <w:tcPr>
            <w:tcW w:w="3119" w:type="dxa"/>
            <w:vAlign w:val="center"/>
          </w:tcPr>
          <w:p w14:paraId="790715BF" w14:textId="3D86E11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SM 34:2</w:t>
            </w:r>
          </w:p>
        </w:tc>
        <w:tc>
          <w:tcPr>
            <w:tcW w:w="1276" w:type="dxa"/>
            <w:vAlign w:val="center"/>
          </w:tcPr>
          <w:p w14:paraId="1FDA29F7" w14:textId="29F1C34E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0.0076</w:t>
            </w:r>
          </w:p>
        </w:tc>
        <w:tc>
          <w:tcPr>
            <w:tcW w:w="992" w:type="dxa"/>
            <w:vAlign w:val="center"/>
          </w:tcPr>
          <w:p w14:paraId="0F8899A9" w14:textId="3ADE5723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0.0949</w:t>
            </w:r>
          </w:p>
        </w:tc>
        <w:tc>
          <w:tcPr>
            <w:tcW w:w="850" w:type="dxa"/>
            <w:vAlign w:val="center"/>
          </w:tcPr>
          <w:p w14:paraId="067BB354" w14:textId="7EC19E5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0.84</w:t>
            </w:r>
          </w:p>
        </w:tc>
        <w:tc>
          <w:tcPr>
            <w:tcW w:w="1106" w:type="dxa"/>
            <w:vAlign w:val="center"/>
          </w:tcPr>
          <w:p w14:paraId="529B4334" w14:textId="64E4A4DB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0.4937</w:t>
            </w:r>
          </w:p>
        </w:tc>
        <w:tc>
          <w:tcPr>
            <w:tcW w:w="879" w:type="dxa"/>
            <w:vAlign w:val="center"/>
          </w:tcPr>
          <w:p w14:paraId="296E09BE" w14:textId="32954E62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0.9104</w:t>
            </w:r>
          </w:p>
        </w:tc>
        <w:tc>
          <w:tcPr>
            <w:tcW w:w="851" w:type="dxa"/>
            <w:vAlign w:val="center"/>
          </w:tcPr>
          <w:p w14:paraId="7D788E6B" w14:textId="24ECE3DD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0.92</w:t>
            </w:r>
          </w:p>
        </w:tc>
      </w:tr>
      <w:tr w:rsidR="00A24F38" w:rsidRPr="002509B1" w14:paraId="2B62B275" w14:textId="77777777" w:rsidTr="001A77DE">
        <w:trPr>
          <w:jc w:val="center"/>
        </w:trPr>
        <w:tc>
          <w:tcPr>
            <w:tcW w:w="3119" w:type="dxa"/>
            <w:vAlign w:val="center"/>
          </w:tcPr>
          <w:p w14:paraId="240E0098" w14:textId="7A761B6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SM 35:2</w:t>
            </w:r>
          </w:p>
        </w:tc>
        <w:tc>
          <w:tcPr>
            <w:tcW w:w="1276" w:type="dxa"/>
            <w:vAlign w:val="center"/>
          </w:tcPr>
          <w:p w14:paraId="483981E3" w14:textId="2EEE5C1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0.0038</w:t>
            </w:r>
          </w:p>
        </w:tc>
        <w:tc>
          <w:tcPr>
            <w:tcW w:w="992" w:type="dxa"/>
            <w:vAlign w:val="center"/>
          </w:tcPr>
          <w:p w14:paraId="6138C3EB" w14:textId="094FD12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0.0785</w:t>
            </w:r>
          </w:p>
        </w:tc>
        <w:tc>
          <w:tcPr>
            <w:tcW w:w="850" w:type="dxa"/>
            <w:vAlign w:val="center"/>
          </w:tcPr>
          <w:p w14:paraId="59C10222" w14:textId="56175CC5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0.81</w:t>
            </w:r>
          </w:p>
        </w:tc>
        <w:tc>
          <w:tcPr>
            <w:tcW w:w="1106" w:type="dxa"/>
            <w:vAlign w:val="center"/>
          </w:tcPr>
          <w:p w14:paraId="5C7BC48A" w14:textId="594ED3B9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0.0773</w:t>
            </w:r>
          </w:p>
        </w:tc>
        <w:tc>
          <w:tcPr>
            <w:tcW w:w="879" w:type="dxa"/>
            <w:vAlign w:val="center"/>
          </w:tcPr>
          <w:p w14:paraId="132FDB72" w14:textId="401D3819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0.5456</w:t>
            </w:r>
          </w:p>
        </w:tc>
        <w:tc>
          <w:tcPr>
            <w:tcW w:w="851" w:type="dxa"/>
            <w:vAlign w:val="center"/>
          </w:tcPr>
          <w:p w14:paraId="2E025AD0" w14:textId="3BFDF365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0.86</w:t>
            </w:r>
          </w:p>
        </w:tc>
      </w:tr>
      <w:tr w:rsidR="00A24F38" w:rsidRPr="002509B1" w14:paraId="42A43F6D" w14:textId="77777777" w:rsidTr="001A77DE">
        <w:trPr>
          <w:jc w:val="center"/>
        </w:trPr>
        <w:tc>
          <w:tcPr>
            <w:tcW w:w="3119" w:type="dxa"/>
            <w:vAlign w:val="center"/>
          </w:tcPr>
          <w:p w14:paraId="59594962" w14:textId="20061569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SM 36:3</w:t>
            </w:r>
          </w:p>
        </w:tc>
        <w:tc>
          <w:tcPr>
            <w:tcW w:w="1276" w:type="dxa"/>
            <w:vAlign w:val="center"/>
          </w:tcPr>
          <w:p w14:paraId="51611D20" w14:textId="186F3B24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0.0153</w:t>
            </w:r>
          </w:p>
        </w:tc>
        <w:tc>
          <w:tcPr>
            <w:tcW w:w="992" w:type="dxa"/>
            <w:vAlign w:val="center"/>
          </w:tcPr>
          <w:p w14:paraId="15A73D61" w14:textId="7E3C988F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0.1442</w:t>
            </w:r>
          </w:p>
        </w:tc>
        <w:tc>
          <w:tcPr>
            <w:tcW w:w="850" w:type="dxa"/>
            <w:vAlign w:val="center"/>
          </w:tcPr>
          <w:p w14:paraId="4BEA632B" w14:textId="75B5A6E6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0.87</w:t>
            </w:r>
          </w:p>
        </w:tc>
        <w:tc>
          <w:tcPr>
            <w:tcW w:w="1106" w:type="dxa"/>
            <w:vAlign w:val="center"/>
          </w:tcPr>
          <w:p w14:paraId="79EB338C" w14:textId="54D0B69F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0.9113</w:t>
            </w:r>
          </w:p>
        </w:tc>
        <w:tc>
          <w:tcPr>
            <w:tcW w:w="879" w:type="dxa"/>
            <w:vAlign w:val="center"/>
          </w:tcPr>
          <w:p w14:paraId="4F257446" w14:textId="65FACF58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0.9917</w:t>
            </w:r>
          </w:p>
        </w:tc>
        <w:tc>
          <w:tcPr>
            <w:tcW w:w="851" w:type="dxa"/>
            <w:vAlign w:val="center"/>
          </w:tcPr>
          <w:p w14:paraId="6AEA895A" w14:textId="3901F2D0" w:rsidR="00A24F38" w:rsidRPr="00A24F38" w:rsidRDefault="00A24F38" w:rsidP="00A24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24F38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.00</w:t>
            </w:r>
          </w:p>
        </w:tc>
      </w:tr>
    </w:tbl>
    <w:p w14:paraId="0A5B0CD8" w14:textId="169C1A11" w:rsidR="00101853" w:rsidRPr="002509B1" w:rsidRDefault="00101853" w:rsidP="00661C7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0C5BB" w14:textId="250E46F0" w:rsidR="004C6F74" w:rsidRPr="002509B1" w:rsidRDefault="004C6F74" w:rsidP="001712D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szCs w:val="21"/>
          <w:u w:color="FF0000"/>
        </w:rPr>
        <w:t xml:space="preserve">To calculate </w:t>
      </w:r>
      <w:r w:rsidRPr="002509B1">
        <w:rPr>
          <w:rFonts w:ascii="Times New Roman" w:hAnsi="Times New Roman" w:cs="Times New Roman"/>
          <w:i/>
          <w:iCs/>
          <w:szCs w:val="21"/>
          <w:u w:color="FF0000"/>
        </w:rPr>
        <w:t>p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 values </w:t>
      </w:r>
      <w:r w:rsidRPr="002509B1">
        <w:rPr>
          <w:rFonts w:ascii="Times New Roman" w:hAnsi="Times New Roman" w:cs="Times New Roman" w:hint="eastAsia"/>
          <w:szCs w:val="21"/>
          <w:u w:color="FF0000"/>
        </w:rPr>
        <w:t>t</w:t>
      </w:r>
      <w:r w:rsidRPr="002509B1">
        <w:rPr>
          <w:rFonts w:ascii="Times New Roman" w:hAnsi="Times New Roman" w:cs="Times New Roman"/>
          <w:szCs w:val="21"/>
          <w:u w:color="FF0000"/>
        </w:rPr>
        <w:t>he Mann–Whitney U test w</w:t>
      </w:r>
      <w:r w:rsidR="00FB1645" w:rsidRPr="002509B1">
        <w:rPr>
          <w:rFonts w:ascii="Times New Roman" w:hAnsi="Times New Roman" w:cs="Times New Roman" w:hint="eastAsia"/>
          <w:szCs w:val="21"/>
          <w:u w:color="FF0000"/>
        </w:rPr>
        <w:t>as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 adopted. </w:t>
      </w:r>
      <w:r w:rsidR="00EB6546" w:rsidRPr="002509B1">
        <w:rPr>
          <w:rFonts w:ascii="Times New Roman" w:hAnsi="Times New Roman" w:cs="Times New Roman"/>
          <w:szCs w:val="21"/>
          <w:u w:color="FF0000"/>
        </w:rPr>
        <w:t xml:space="preserve">A standard </w:t>
      </w:r>
      <w:proofErr w:type="spellStart"/>
      <w:r w:rsidR="00EB6546" w:rsidRPr="002509B1">
        <w:rPr>
          <w:rFonts w:ascii="Times New Roman" w:hAnsi="Times New Roman" w:cs="Times New Roman"/>
          <w:szCs w:val="21"/>
          <w:u w:color="FF0000"/>
        </w:rPr>
        <w:t>Benjamini</w:t>
      </w:r>
      <w:proofErr w:type="spellEnd"/>
      <w:r w:rsidR="00EB6546" w:rsidRPr="002509B1">
        <w:rPr>
          <w:rFonts w:ascii="Times New Roman" w:hAnsi="Times New Roman" w:cs="Times New Roman"/>
          <w:szCs w:val="21"/>
          <w:u w:color="FF0000"/>
        </w:rPr>
        <w:t xml:space="preserve">-Hochberg method was applied to control the false discovery rate (FDR) for multiple hypothesis testing. </w:t>
      </w:r>
      <w:r w:rsidR="00916B91" w:rsidRPr="002509B1">
        <w:rPr>
          <w:rFonts w:ascii="Times New Roman" w:hAnsi="Times New Roman" w:cs="Times New Roman" w:hint="eastAsia"/>
          <w:szCs w:val="21"/>
          <w:u w:color="FF0000"/>
        </w:rPr>
        <w:t>Metabolite</w:t>
      </w:r>
      <w:r w:rsidR="00916B91" w:rsidRPr="002509B1">
        <w:rPr>
          <w:rFonts w:ascii="Times New Roman" w:hAnsi="Times New Roman" w:cs="Times New Roman"/>
          <w:szCs w:val="21"/>
          <w:u w:color="FF0000"/>
        </w:rPr>
        <w:t xml:space="preserve">s with a </w:t>
      </w:r>
      <w:r w:rsidR="00916B91" w:rsidRPr="002509B1">
        <w:rPr>
          <w:rFonts w:ascii="Times New Roman" w:hAnsi="Times New Roman" w:cs="Times New Roman"/>
          <w:i/>
          <w:iCs/>
          <w:szCs w:val="21"/>
          <w:u w:color="FF0000"/>
        </w:rPr>
        <w:t>p</w:t>
      </w:r>
      <w:r w:rsidR="00916B91" w:rsidRPr="002509B1">
        <w:rPr>
          <w:rFonts w:ascii="Times New Roman" w:hAnsi="Times New Roman" w:cs="Times New Roman"/>
          <w:szCs w:val="21"/>
          <w:u w:color="FF0000"/>
        </w:rPr>
        <w:t xml:space="preserve"> value &lt; 0.05 and FDR &lt; 0.</w:t>
      </w:r>
      <w:r w:rsidR="00EB6546" w:rsidRPr="002509B1">
        <w:rPr>
          <w:rFonts w:ascii="Times New Roman" w:hAnsi="Times New Roman" w:cs="Times New Roman"/>
          <w:szCs w:val="21"/>
          <w:u w:color="FF0000"/>
        </w:rPr>
        <w:t>1</w:t>
      </w:r>
      <w:r w:rsidR="001C2A82">
        <w:rPr>
          <w:rFonts w:ascii="Times New Roman" w:hAnsi="Times New Roman" w:cs="Times New Roman"/>
          <w:szCs w:val="21"/>
          <w:u w:color="FF0000"/>
        </w:rPr>
        <w:t>5</w:t>
      </w:r>
      <w:r w:rsidR="00916B91" w:rsidRPr="002509B1">
        <w:rPr>
          <w:rFonts w:ascii="Times New Roman" w:hAnsi="Times New Roman" w:cs="Times New Roman"/>
          <w:szCs w:val="21"/>
          <w:u w:color="FF0000"/>
        </w:rPr>
        <w:t xml:space="preserve"> were considered to be statistically significantly changed.</w:t>
      </w:r>
      <w:r w:rsidR="00916B91" w:rsidRPr="002509B1">
        <w:rPr>
          <w:rFonts w:ascii="Times New Roman" w:hAnsi="Times New Roman" w:cs="Times New Roman"/>
          <w:szCs w:val="21"/>
        </w:rPr>
        <w:t xml:space="preserve"> </w:t>
      </w:r>
      <w:r w:rsidR="009A2B9D" w:rsidRPr="002509B1">
        <w:rPr>
          <w:rFonts w:ascii="Times New Roman" w:hAnsi="Times New Roman" w:cs="Times New Roman"/>
          <w:szCs w:val="21"/>
        </w:rPr>
        <w:t>PC:</w:t>
      </w:r>
      <w:r w:rsidR="009A2B9D" w:rsidRPr="002509B1">
        <w:t xml:space="preserve"> </w:t>
      </w:r>
      <w:r w:rsidR="009A2B9D" w:rsidRPr="002509B1">
        <w:rPr>
          <w:rFonts w:ascii="Times New Roman" w:hAnsi="Times New Roman" w:cs="Times New Roman"/>
          <w:szCs w:val="21"/>
        </w:rPr>
        <w:t xml:space="preserve">phosphatidylcholine; </w:t>
      </w:r>
      <w:r w:rsidRPr="002509B1">
        <w:rPr>
          <w:rFonts w:ascii="Times New Roman" w:hAnsi="Times New Roman" w:cs="Times New Roman"/>
          <w:szCs w:val="21"/>
        </w:rPr>
        <w:t>SM: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sphingomyelin.</w:t>
      </w:r>
      <w:r w:rsidR="001C2A82">
        <w:rPr>
          <w:rFonts w:ascii="Times New Roman" w:hAnsi="Times New Roman" w:cs="Times New Roman"/>
          <w:szCs w:val="21"/>
        </w:rPr>
        <w:t xml:space="preserve"> LPC:</w:t>
      </w:r>
      <w:r w:rsidR="001C2A82" w:rsidRPr="001C2A82">
        <w:t xml:space="preserve"> </w:t>
      </w:r>
      <w:proofErr w:type="spellStart"/>
      <w:r w:rsidR="001C2A82" w:rsidRPr="001C2A82">
        <w:rPr>
          <w:rFonts w:ascii="Times New Roman" w:hAnsi="Times New Roman" w:cs="Times New Roman"/>
          <w:szCs w:val="21"/>
        </w:rPr>
        <w:t>lysophosphatidylcholine</w:t>
      </w:r>
      <w:proofErr w:type="spellEnd"/>
      <w:r w:rsidR="001C2A82">
        <w:rPr>
          <w:rFonts w:ascii="Times New Roman" w:hAnsi="Times New Roman" w:cs="Times New Roman"/>
          <w:szCs w:val="21"/>
        </w:rPr>
        <w:t>.</w:t>
      </w:r>
      <w:r w:rsidR="001C2A82" w:rsidRPr="001C2A82">
        <w:t xml:space="preserve"> </w:t>
      </w:r>
      <w:r w:rsidR="001C2A82" w:rsidRPr="00A24F38">
        <w:rPr>
          <w:rFonts w:ascii="Times New Roman" w:eastAsia="等线" w:hAnsi="Times New Roman" w:cs="Times New Roman"/>
          <w:color w:val="000000"/>
          <w:szCs w:val="21"/>
        </w:rPr>
        <w:t>γ-</w:t>
      </w:r>
      <w:proofErr w:type="spellStart"/>
      <w:r w:rsidR="001C2A82">
        <w:rPr>
          <w:rFonts w:ascii="Times New Roman" w:eastAsia="等线" w:hAnsi="Times New Roman" w:cs="Times New Roman"/>
          <w:color w:val="000000"/>
          <w:szCs w:val="21"/>
        </w:rPr>
        <w:t>g</w:t>
      </w:r>
      <w:r w:rsidR="001C2A82" w:rsidRPr="00A24F38">
        <w:rPr>
          <w:rFonts w:ascii="Times New Roman" w:eastAsia="等线" w:hAnsi="Times New Roman" w:cs="Times New Roman"/>
          <w:color w:val="000000"/>
          <w:szCs w:val="21"/>
        </w:rPr>
        <w:t>lu</w:t>
      </w:r>
      <w:proofErr w:type="spellEnd"/>
      <w:r w:rsidR="001C2A82" w:rsidRPr="00A24F38">
        <w:rPr>
          <w:rFonts w:ascii="Times New Roman" w:eastAsia="等线" w:hAnsi="Times New Roman" w:cs="Times New Roman"/>
          <w:color w:val="000000"/>
          <w:szCs w:val="21"/>
        </w:rPr>
        <w:t>-</w:t>
      </w:r>
      <w:r w:rsidR="001C2A82">
        <w:rPr>
          <w:rFonts w:ascii="Times New Roman" w:eastAsia="等线" w:hAnsi="Times New Roman" w:cs="Times New Roman"/>
          <w:color w:val="000000"/>
          <w:szCs w:val="21"/>
        </w:rPr>
        <w:t>l</w:t>
      </w:r>
      <w:r w:rsidR="001C2A82" w:rsidRPr="00A24F38">
        <w:rPr>
          <w:rFonts w:ascii="Times New Roman" w:eastAsia="等线" w:hAnsi="Times New Roman" w:cs="Times New Roman"/>
          <w:color w:val="000000"/>
          <w:szCs w:val="21"/>
        </w:rPr>
        <w:t>eu</w:t>
      </w:r>
      <w:r w:rsidR="001C2A82">
        <w:rPr>
          <w:rFonts w:ascii="Times New Roman" w:hAnsi="Times New Roman" w:cs="Times New Roman"/>
          <w:szCs w:val="21"/>
        </w:rPr>
        <w:t xml:space="preserve">: </w:t>
      </w:r>
      <w:r w:rsidR="001C2A82" w:rsidRPr="001C2A82">
        <w:rPr>
          <w:rFonts w:ascii="Times New Roman" w:hAnsi="Times New Roman" w:cs="Times New Roman"/>
          <w:szCs w:val="21"/>
        </w:rPr>
        <w:t>gamma-</w:t>
      </w:r>
      <w:r w:rsidR="00135D5B">
        <w:rPr>
          <w:rFonts w:ascii="Times New Roman" w:hAnsi="Times New Roman" w:cs="Times New Roman"/>
          <w:szCs w:val="21"/>
        </w:rPr>
        <w:t>g</w:t>
      </w:r>
      <w:r w:rsidR="001C2A82" w:rsidRPr="001C2A82">
        <w:rPr>
          <w:rFonts w:ascii="Times New Roman" w:hAnsi="Times New Roman" w:cs="Times New Roman"/>
          <w:szCs w:val="21"/>
        </w:rPr>
        <w:t>lutamyl</w:t>
      </w:r>
      <w:r w:rsidR="00135D5B">
        <w:rPr>
          <w:rFonts w:ascii="Times New Roman" w:hAnsi="Times New Roman" w:cs="Times New Roman"/>
          <w:szCs w:val="21"/>
        </w:rPr>
        <w:t>-</w:t>
      </w:r>
      <w:r w:rsidR="001C2A82" w:rsidRPr="001C2A82">
        <w:rPr>
          <w:rFonts w:ascii="Times New Roman" w:hAnsi="Times New Roman" w:cs="Times New Roman"/>
          <w:szCs w:val="21"/>
        </w:rPr>
        <w:t>leucine</w:t>
      </w:r>
      <w:r w:rsidR="001C2A82">
        <w:rPr>
          <w:rFonts w:ascii="Times New Roman" w:hAnsi="Times New Roman" w:cs="Times New Roman"/>
          <w:szCs w:val="21"/>
        </w:rPr>
        <w:t>.</w:t>
      </w:r>
    </w:p>
    <w:p w14:paraId="025AEA75" w14:textId="2AF4BF49" w:rsidR="003D5DF2" w:rsidRPr="002509B1" w:rsidRDefault="003D5DF2" w:rsidP="00661C7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393BF15B" w14:textId="77777777" w:rsidR="003D5DF2" w:rsidRPr="002509B1" w:rsidRDefault="003D5DF2" w:rsidP="007E7275">
      <w:pPr>
        <w:jc w:val="left"/>
        <w:rPr>
          <w:rFonts w:ascii="Times New Roman" w:hAnsi="Times New Roman" w:cs="Times New Roman"/>
          <w:sz w:val="24"/>
          <w:szCs w:val="24"/>
        </w:rPr>
        <w:sectPr w:rsidR="003D5DF2" w:rsidRPr="002509B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4B94A0" w14:textId="476A28AF" w:rsidR="003D5DF2" w:rsidRPr="002509B1" w:rsidRDefault="003D5DF2" w:rsidP="001E515E">
      <w:pPr>
        <w:spacing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061A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Differential metabolites accountable for the discrimination between </w:t>
      </w:r>
      <w:r w:rsidR="000B5A92" w:rsidRPr="002509B1">
        <w:rPr>
          <w:rFonts w:ascii="Times New Roman" w:hAnsi="Times New Roman" w:cs="Times New Roman"/>
          <w:b/>
          <w:bCs/>
          <w:sz w:val="24"/>
          <w:szCs w:val="24"/>
        </w:rPr>
        <w:t>drug-</w:t>
      </w:r>
      <w:r w:rsidR="00D34640">
        <w:rPr>
          <w:rFonts w:ascii="Times New Roman" w:hAnsi="Times New Roman" w:cs="Times New Roman"/>
          <w:b/>
          <w:bCs/>
          <w:sz w:val="24"/>
          <w:szCs w:val="24"/>
        </w:rPr>
        <w:t xml:space="preserve">naïve 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PD patients and controls.</w:t>
      </w:r>
    </w:p>
    <w:tbl>
      <w:tblPr>
        <w:tblStyle w:val="a4"/>
        <w:tblW w:w="142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2501"/>
        <w:gridCol w:w="1041"/>
        <w:gridCol w:w="1310"/>
        <w:gridCol w:w="1069"/>
        <w:gridCol w:w="1465"/>
        <w:gridCol w:w="1642"/>
        <w:gridCol w:w="695"/>
        <w:gridCol w:w="1322"/>
      </w:tblGrid>
      <w:tr w:rsidR="0052109D" w:rsidRPr="002509B1" w14:paraId="5B6586E3" w14:textId="77777777" w:rsidTr="0052109D">
        <w:trPr>
          <w:jc w:val="center"/>
        </w:trPr>
        <w:tc>
          <w:tcPr>
            <w:tcW w:w="3197" w:type="dxa"/>
            <w:tcBorders>
              <w:top w:val="single" w:sz="4" w:space="0" w:color="auto"/>
              <w:bottom w:val="single" w:sz="4" w:space="0" w:color="auto"/>
            </w:tcBorders>
          </w:tcPr>
          <w:p w14:paraId="55917E6A" w14:textId="77777777" w:rsidR="00A40BAA" w:rsidRPr="002509B1" w:rsidRDefault="00A40BAA" w:rsidP="00797E2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Pathway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4" w:space="0" w:color="auto"/>
            </w:tcBorders>
          </w:tcPr>
          <w:p w14:paraId="49AB7C81" w14:textId="77777777" w:rsidR="00A40BAA" w:rsidRPr="002509B1" w:rsidRDefault="00A40BAA" w:rsidP="00797E2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 xml:space="preserve">Metabolite 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52D42C17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m/z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14:paraId="30AC5648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R</w:t>
            </w:r>
            <w:proofErr w:type="spellEnd"/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/min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5E76DF85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Detection mode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14F33A84" w14:textId="1AA8C0AE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  <w:r w:rsidRPr="002509B1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14:paraId="1169E994" w14:textId="60DA4F5D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  <w:u w:color="FF0000"/>
              </w:rPr>
              <w:t>FDR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14:paraId="147C65D4" w14:textId="1CCCB755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VIP value</w:t>
            </w: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27329AB3" w14:textId="37F38685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Fold change</w:t>
            </w:r>
          </w:p>
        </w:tc>
      </w:tr>
      <w:tr w:rsidR="0052109D" w:rsidRPr="002509B1" w14:paraId="2C9D7264" w14:textId="77777777" w:rsidTr="0052109D">
        <w:trPr>
          <w:jc w:val="center"/>
        </w:trPr>
        <w:tc>
          <w:tcPr>
            <w:tcW w:w="3197" w:type="dxa"/>
            <w:tcBorders>
              <w:top w:val="single" w:sz="4" w:space="0" w:color="auto"/>
            </w:tcBorders>
          </w:tcPr>
          <w:p w14:paraId="60F4A5B4" w14:textId="77777777" w:rsidR="00A40BAA" w:rsidRPr="002509B1" w:rsidRDefault="00A40BAA" w:rsidP="00797E20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4" w:name="_Hlk26446216"/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Amino acid metabolism</w:t>
            </w:r>
          </w:p>
        </w:tc>
        <w:tc>
          <w:tcPr>
            <w:tcW w:w="2501" w:type="dxa"/>
            <w:tcBorders>
              <w:top w:val="single" w:sz="4" w:space="0" w:color="auto"/>
            </w:tcBorders>
          </w:tcPr>
          <w:p w14:paraId="2485D22B" w14:textId="77777777" w:rsidR="00A40BAA" w:rsidRPr="002509B1" w:rsidRDefault="00A40BAA" w:rsidP="00797E2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3CDC850D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</w:tcBorders>
          </w:tcPr>
          <w:p w14:paraId="72E91DDC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742B6E77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1720F6A8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4139BAA6" w14:textId="5218A93A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5A1D2669" w14:textId="7777777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14:paraId="5EBA500A" w14:textId="035B2167" w:rsidR="00A40BAA" w:rsidRPr="002509B1" w:rsidRDefault="00A40BAA" w:rsidP="00797E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bookmarkEnd w:id="4"/>
      <w:tr w:rsidR="00BD6117" w:rsidRPr="002509B1" w14:paraId="73480376" w14:textId="77777777" w:rsidTr="0052109D">
        <w:trPr>
          <w:jc w:val="center"/>
        </w:trPr>
        <w:tc>
          <w:tcPr>
            <w:tcW w:w="3197" w:type="dxa"/>
          </w:tcPr>
          <w:p w14:paraId="2F3A293E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14:paraId="654CEADD" w14:textId="104F15AD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Phenylacetyl-L-glutamine</w:t>
            </w:r>
          </w:p>
        </w:tc>
        <w:tc>
          <w:tcPr>
            <w:tcW w:w="1041" w:type="dxa"/>
          </w:tcPr>
          <w:p w14:paraId="52DB1B18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265.1172</w:t>
            </w:r>
          </w:p>
        </w:tc>
        <w:tc>
          <w:tcPr>
            <w:tcW w:w="1310" w:type="dxa"/>
          </w:tcPr>
          <w:p w14:paraId="3AAB3665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069" w:type="dxa"/>
          </w:tcPr>
          <w:p w14:paraId="55528FE4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ESI+</w:t>
            </w:r>
          </w:p>
        </w:tc>
        <w:tc>
          <w:tcPr>
            <w:tcW w:w="1465" w:type="dxa"/>
            <w:vAlign w:val="center"/>
          </w:tcPr>
          <w:p w14:paraId="206829FA" w14:textId="4D15C32A" w:rsidR="00BD6117" w:rsidRPr="002509B1" w:rsidRDefault="00BD611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0.0023</w:t>
            </w:r>
          </w:p>
        </w:tc>
        <w:tc>
          <w:tcPr>
            <w:tcW w:w="1642" w:type="dxa"/>
            <w:vAlign w:val="center"/>
          </w:tcPr>
          <w:p w14:paraId="5B66F771" w14:textId="4C7790E6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0.0209</w:t>
            </w:r>
          </w:p>
        </w:tc>
        <w:tc>
          <w:tcPr>
            <w:tcW w:w="695" w:type="dxa"/>
            <w:vAlign w:val="center"/>
          </w:tcPr>
          <w:p w14:paraId="5607A529" w14:textId="0842739B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1.65</w:t>
            </w:r>
          </w:p>
        </w:tc>
        <w:tc>
          <w:tcPr>
            <w:tcW w:w="1322" w:type="dxa"/>
          </w:tcPr>
          <w:p w14:paraId="182F8D2F" w14:textId="2B577A9D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1.57</w:t>
            </w:r>
          </w:p>
        </w:tc>
      </w:tr>
      <w:tr w:rsidR="00BD6117" w:rsidRPr="002509B1" w14:paraId="3A0F3D0C" w14:textId="77777777" w:rsidTr="0052109D">
        <w:trPr>
          <w:jc w:val="center"/>
        </w:trPr>
        <w:tc>
          <w:tcPr>
            <w:tcW w:w="3197" w:type="dxa"/>
          </w:tcPr>
          <w:p w14:paraId="554C4EFF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bookmarkStart w:id="5" w:name="_Hlk26449087"/>
            <w:r w:rsidRPr="002509B1">
              <w:rPr>
                <w:rFonts w:ascii="Times New Roman" w:hAnsi="Times New Roman" w:cs="Times New Roman"/>
              </w:rPr>
              <w:t>Tryptophan metabolism</w:t>
            </w:r>
          </w:p>
        </w:tc>
        <w:tc>
          <w:tcPr>
            <w:tcW w:w="2501" w:type="dxa"/>
          </w:tcPr>
          <w:p w14:paraId="6B7F73E3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Kynurenine</w:t>
            </w:r>
          </w:p>
        </w:tc>
        <w:tc>
          <w:tcPr>
            <w:tcW w:w="1041" w:type="dxa"/>
          </w:tcPr>
          <w:p w14:paraId="138DB0D9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209.0914</w:t>
            </w:r>
          </w:p>
        </w:tc>
        <w:tc>
          <w:tcPr>
            <w:tcW w:w="1310" w:type="dxa"/>
          </w:tcPr>
          <w:p w14:paraId="3DC61F2B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069" w:type="dxa"/>
          </w:tcPr>
          <w:p w14:paraId="74A68025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ESI+</w:t>
            </w:r>
          </w:p>
        </w:tc>
        <w:tc>
          <w:tcPr>
            <w:tcW w:w="1465" w:type="dxa"/>
            <w:vAlign w:val="center"/>
          </w:tcPr>
          <w:p w14:paraId="60EAA221" w14:textId="56ED0EE8" w:rsidR="00BD6117" w:rsidRPr="002509B1" w:rsidRDefault="00BD611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0.0113</w:t>
            </w:r>
          </w:p>
        </w:tc>
        <w:tc>
          <w:tcPr>
            <w:tcW w:w="1642" w:type="dxa"/>
            <w:vAlign w:val="center"/>
          </w:tcPr>
          <w:p w14:paraId="328F0F3E" w14:textId="0ED5F1A1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0.0620</w:t>
            </w:r>
          </w:p>
        </w:tc>
        <w:tc>
          <w:tcPr>
            <w:tcW w:w="695" w:type="dxa"/>
            <w:vAlign w:val="center"/>
          </w:tcPr>
          <w:p w14:paraId="04A142CB" w14:textId="2C32053E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1322" w:type="dxa"/>
          </w:tcPr>
          <w:p w14:paraId="3548847B" w14:textId="1B256505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0.86</w:t>
            </w:r>
          </w:p>
        </w:tc>
      </w:tr>
      <w:tr w:rsidR="00BD6117" w:rsidRPr="002509B1" w14:paraId="4274E486" w14:textId="77777777" w:rsidTr="0052109D">
        <w:trPr>
          <w:jc w:val="center"/>
        </w:trPr>
        <w:tc>
          <w:tcPr>
            <w:tcW w:w="3197" w:type="dxa"/>
          </w:tcPr>
          <w:p w14:paraId="75A5D171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14:paraId="7560E551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proofErr w:type="spellStart"/>
            <w:r w:rsidRPr="002509B1">
              <w:rPr>
                <w:rFonts w:ascii="Times New Roman" w:hAnsi="Times New Roman" w:cs="Times New Roman"/>
              </w:rPr>
              <w:t>Indolelactic</w:t>
            </w:r>
            <w:proofErr w:type="spellEnd"/>
            <w:r w:rsidRPr="002509B1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41" w:type="dxa"/>
          </w:tcPr>
          <w:p w14:paraId="214A4BA4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204.0671</w:t>
            </w:r>
          </w:p>
        </w:tc>
        <w:tc>
          <w:tcPr>
            <w:tcW w:w="1310" w:type="dxa"/>
          </w:tcPr>
          <w:p w14:paraId="3A4485C1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3.97</w:t>
            </w:r>
          </w:p>
        </w:tc>
        <w:tc>
          <w:tcPr>
            <w:tcW w:w="1069" w:type="dxa"/>
          </w:tcPr>
          <w:p w14:paraId="71CC1946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ESI-</w:t>
            </w:r>
          </w:p>
        </w:tc>
        <w:tc>
          <w:tcPr>
            <w:tcW w:w="1465" w:type="dxa"/>
            <w:vAlign w:val="center"/>
          </w:tcPr>
          <w:p w14:paraId="465053E7" w14:textId="5F61B34B" w:rsidR="00BD6117" w:rsidRPr="002509B1" w:rsidRDefault="00BD611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0.0109</w:t>
            </w:r>
          </w:p>
        </w:tc>
        <w:tc>
          <w:tcPr>
            <w:tcW w:w="1642" w:type="dxa"/>
            <w:vAlign w:val="center"/>
          </w:tcPr>
          <w:p w14:paraId="3DF27C4E" w14:textId="1FD380E6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0.0618</w:t>
            </w:r>
          </w:p>
        </w:tc>
        <w:tc>
          <w:tcPr>
            <w:tcW w:w="695" w:type="dxa"/>
            <w:vAlign w:val="center"/>
          </w:tcPr>
          <w:p w14:paraId="4D0CC443" w14:textId="6BD26792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1.64</w:t>
            </w:r>
          </w:p>
        </w:tc>
        <w:tc>
          <w:tcPr>
            <w:tcW w:w="1322" w:type="dxa"/>
          </w:tcPr>
          <w:p w14:paraId="1A978924" w14:textId="398C0E48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0.81</w:t>
            </w:r>
          </w:p>
        </w:tc>
      </w:tr>
      <w:bookmarkEnd w:id="5"/>
      <w:tr w:rsidR="00BD6117" w:rsidRPr="002509B1" w14:paraId="6D383D4B" w14:textId="77777777" w:rsidTr="0052109D">
        <w:trPr>
          <w:jc w:val="center"/>
        </w:trPr>
        <w:tc>
          <w:tcPr>
            <w:tcW w:w="3197" w:type="dxa"/>
          </w:tcPr>
          <w:p w14:paraId="196FB63C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Methionine metabolism</w:t>
            </w:r>
          </w:p>
        </w:tc>
        <w:tc>
          <w:tcPr>
            <w:tcW w:w="2501" w:type="dxa"/>
          </w:tcPr>
          <w:p w14:paraId="6DAECF32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N-Acetyl-L-methionine</w:t>
            </w:r>
          </w:p>
        </w:tc>
        <w:tc>
          <w:tcPr>
            <w:tcW w:w="1041" w:type="dxa"/>
          </w:tcPr>
          <w:p w14:paraId="664FA23B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192.0639</w:t>
            </w:r>
          </w:p>
        </w:tc>
        <w:tc>
          <w:tcPr>
            <w:tcW w:w="1310" w:type="dxa"/>
          </w:tcPr>
          <w:p w14:paraId="180F8F06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069" w:type="dxa"/>
          </w:tcPr>
          <w:p w14:paraId="27EE87A3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ESI+</w:t>
            </w:r>
          </w:p>
        </w:tc>
        <w:tc>
          <w:tcPr>
            <w:tcW w:w="1465" w:type="dxa"/>
            <w:vAlign w:val="center"/>
          </w:tcPr>
          <w:p w14:paraId="73D807C3" w14:textId="42283C5B" w:rsidR="00BD6117" w:rsidRPr="002509B1" w:rsidRDefault="00BD611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0.0035</w:t>
            </w:r>
          </w:p>
        </w:tc>
        <w:tc>
          <w:tcPr>
            <w:tcW w:w="1642" w:type="dxa"/>
            <w:vAlign w:val="center"/>
          </w:tcPr>
          <w:p w14:paraId="04D6435F" w14:textId="1FC2F0D4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0.0284</w:t>
            </w:r>
          </w:p>
        </w:tc>
        <w:tc>
          <w:tcPr>
            <w:tcW w:w="695" w:type="dxa"/>
            <w:vAlign w:val="center"/>
          </w:tcPr>
          <w:p w14:paraId="7E13841B" w14:textId="1D0D44EC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1.95</w:t>
            </w:r>
          </w:p>
        </w:tc>
        <w:tc>
          <w:tcPr>
            <w:tcW w:w="1322" w:type="dxa"/>
            <w:vAlign w:val="center"/>
          </w:tcPr>
          <w:p w14:paraId="2AE34E1B" w14:textId="76BAA2C0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230137" w:rsidRPr="002509B1" w14:paraId="65F1E0A8" w14:textId="77777777" w:rsidTr="0052109D">
        <w:trPr>
          <w:jc w:val="center"/>
        </w:trPr>
        <w:tc>
          <w:tcPr>
            <w:tcW w:w="3197" w:type="dxa"/>
          </w:tcPr>
          <w:p w14:paraId="43107596" w14:textId="71957FA8" w:rsidR="00230137" w:rsidRPr="002509B1" w:rsidRDefault="00230137" w:rsidP="00BD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roline metabolism</w:t>
            </w:r>
          </w:p>
        </w:tc>
        <w:tc>
          <w:tcPr>
            <w:tcW w:w="2501" w:type="dxa"/>
          </w:tcPr>
          <w:p w14:paraId="697BC166" w14:textId="00D86017" w:rsidR="00230137" w:rsidRPr="002509B1" w:rsidRDefault="00230137" w:rsidP="00BD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roline</w:t>
            </w:r>
          </w:p>
        </w:tc>
        <w:tc>
          <w:tcPr>
            <w:tcW w:w="1041" w:type="dxa"/>
          </w:tcPr>
          <w:p w14:paraId="4BB751F3" w14:textId="0CA37DAC" w:rsidR="00230137" w:rsidRPr="002509B1" w:rsidRDefault="00230137" w:rsidP="00BD6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16.0708</w:t>
            </w:r>
          </w:p>
        </w:tc>
        <w:tc>
          <w:tcPr>
            <w:tcW w:w="1310" w:type="dxa"/>
          </w:tcPr>
          <w:p w14:paraId="52CFC6B2" w14:textId="4A069B41" w:rsidR="00230137" w:rsidRPr="002509B1" w:rsidRDefault="00230137" w:rsidP="00BD6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.73</w:t>
            </w:r>
          </w:p>
        </w:tc>
        <w:tc>
          <w:tcPr>
            <w:tcW w:w="1069" w:type="dxa"/>
          </w:tcPr>
          <w:p w14:paraId="08067854" w14:textId="2DF02334" w:rsidR="00230137" w:rsidRPr="002509B1" w:rsidRDefault="00230137" w:rsidP="00BD6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SI+</w:t>
            </w:r>
          </w:p>
        </w:tc>
        <w:tc>
          <w:tcPr>
            <w:tcW w:w="1465" w:type="dxa"/>
            <w:vAlign w:val="center"/>
          </w:tcPr>
          <w:p w14:paraId="7B42E3F0" w14:textId="3ECDC391" w:rsidR="00230137" w:rsidRPr="002509B1" w:rsidRDefault="0023013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.0401</w:t>
            </w:r>
          </w:p>
        </w:tc>
        <w:tc>
          <w:tcPr>
            <w:tcW w:w="1642" w:type="dxa"/>
            <w:vAlign w:val="center"/>
          </w:tcPr>
          <w:p w14:paraId="502F5B95" w14:textId="1B62C613" w:rsidR="00230137" w:rsidRPr="002509B1" w:rsidRDefault="0023013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.1395</w:t>
            </w:r>
          </w:p>
        </w:tc>
        <w:tc>
          <w:tcPr>
            <w:tcW w:w="695" w:type="dxa"/>
            <w:vAlign w:val="center"/>
          </w:tcPr>
          <w:p w14:paraId="43D94476" w14:textId="3E2C0B43" w:rsidR="00230137" w:rsidRPr="002509B1" w:rsidRDefault="0023013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.26</w:t>
            </w:r>
          </w:p>
        </w:tc>
        <w:tc>
          <w:tcPr>
            <w:tcW w:w="1322" w:type="dxa"/>
            <w:vAlign w:val="center"/>
          </w:tcPr>
          <w:p w14:paraId="01243AD6" w14:textId="447D7B0E" w:rsidR="00230137" w:rsidRPr="002509B1" w:rsidRDefault="0023013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.14</w:t>
            </w:r>
          </w:p>
        </w:tc>
      </w:tr>
      <w:tr w:rsidR="00BD6117" w:rsidRPr="002509B1" w14:paraId="2BE10CB2" w14:textId="77777777" w:rsidTr="0052109D">
        <w:trPr>
          <w:jc w:val="center"/>
        </w:trPr>
        <w:tc>
          <w:tcPr>
            <w:tcW w:w="3197" w:type="dxa"/>
          </w:tcPr>
          <w:p w14:paraId="3D839731" w14:textId="7777777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Tyrosine biotransformation</w:t>
            </w:r>
          </w:p>
        </w:tc>
        <w:tc>
          <w:tcPr>
            <w:tcW w:w="2501" w:type="dxa"/>
          </w:tcPr>
          <w:p w14:paraId="7C4BFA0E" w14:textId="44B5F39E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  <w:i/>
                <w:iCs/>
              </w:rPr>
              <w:t>p</w:t>
            </w:r>
            <w:r w:rsidRPr="002509B1">
              <w:rPr>
                <w:rFonts w:ascii="Times New Roman" w:hAnsi="Times New Roman" w:cs="Times New Roman"/>
              </w:rPr>
              <w:t>-Cresol glucuronide</w:t>
            </w:r>
          </w:p>
        </w:tc>
        <w:tc>
          <w:tcPr>
            <w:tcW w:w="1041" w:type="dxa"/>
          </w:tcPr>
          <w:p w14:paraId="09C4E154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283.0838</w:t>
            </w:r>
          </w:p>
        </w:tc>
        <w:tc>
          <w:tcPr>
            <w:tcW w:w="1310" w:type="dxa"/>
          </w:tcPr>
          <w:p w14:paraId="6104F8E7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1069" w:type="dxa"/>
          </w:tcPr>
          <w:p w14:paraId="16CDA843" w14:textId="77777777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ESI-</w:t>
            </w:r>
          </w:p>
        </w:tc>
        <w:tc>
          <w:tcPr>
            <w:tcW w:w="1465" w:type="dxa"/>
            <w:vAlign w:val="center"/>
          </w:tcPr>
          <w:p w14:paraId="08EA8D09" w14:textId="4D1385FA" w:rsidR="00BD6117" w:rsidRPr="002509B1" w:rsidRDefault="00BD611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0.0021</w:t>
            </w:r>
          </w:p>
        </w:tc>
        <w:tc>
          <w:tcPr>
            <w:tcW w:w="1642" w:type="dxa"/>
            <w:vAlign w:val="center"/>
          </w:tcPr>
          <w:p w14:paraId="6ABCCCDB" w14:textId="3C732E43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0.0204</w:t>
            </w:r>
          </w:p>
        </w:tc>
        <w:tc>
          <w:tcPr>
            <w:tcW w:w="695" w:type="dxa"/>
            <w:vAlign w:val="center"/>
          </w:tcPr>
          <w:p w14:paraId="31A5419B" w14:textId="0CD306E4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1.78</w:t>
            </w:r>
          </w:p>
        </w:tc>
        <w:tc>
          <w:tcPr>
            <w:tcW w:w="1322" w:type="dxa"/>
            <w:vAlign w:val="center"/>
          </w:tcPr>
          <w:p w14:paraId="680BE870" w14:textId="46F480B9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2.15</w:t>
            </w:r>
          </w:p>
        </w:tc>
      </w:tr>
      <w:tr w:rsidR="00BD6117" w:rsidRPr="002509B1" w14:paraId="4A752BEF" w14:textId="77777777" w:rsidTr="0052109D">
        <w:trPr>
          <w:jc w:val="center"/>
        </w:trPr>
        <w:tc>
          <w:tcPr>
            <w:tcW w:w="3197" w:type="dxa"/>
          </w:tcPr>
          <w:p w14:paraId="73B0D3BD" w14:textId="01DC49EC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vAlign w:val="center"/>
          </w:tcPr>
          <w:p w14:paraId="61B7FA03" w14:textId="4800AC27" w:rsidR="00BD6117" w:rsidRPr="002509B1" w:rsidRDefault="00BD6117" w:rsidP="00BD6117">
            <w:pPr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p</w:t>
            </w: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-Cresol sulfate</w:t>
            </w:r>
          </w:p>
        </w:tc>
        <w:tc>
          <w:tcPr>
            <w:tcW w:w="1041" w:type="dxa"/>
            <w:vAlign w:val="center"/>
          </w:tcPr>
          <w:p w14:paraId="69FF24C5" w14:textId="104B90FC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187.0079</w:t>
            </w:r>
          </w:p>
        </w:tc>
        <w:tc>
          <w:tcPr>
            <w:tcW w:w="1310" w:type="dxa"/>
            <w:vAlign w:val="center"/>
          </w:tcPr>
          <w:p w14:paraId="7C32980B" w14:textId="7D2174D3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5.28</w:t>
            </w:r>
          </w:p>
        </w:tc>
        <w:tc>
          <w:tcPr>
            <w:tcW w:w="1069" w:type="dxa"/>
            <w:vAlign w:val="center"/>
          </w:tcPr>
          <w:p w14:paraId="3BFFCF37" w14:textId="174942AF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465" w:type="dxa"/>
            <w:vAlign w:val="center"/>
          </w:tcPr>
          <w:p w14:paraId="625061ED" w14:textId="010793F4" w:rsidR="00BD6117" w:rsidRPr="002509B1" w:rsidRDefault="00BD6117" w:rsidP="00BD611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0.0278</w:t>
            </w:r>
          </w:p>
        </w:tc>
        <w:tc>
          <w:tcPr>
            <w:tcW w:w="1642" w:type="dxa"/>
            <w:vAlign w:val="center"/>
          </w:tcPr>
          <w:p w14:paraId="5FBD3623" w14:textId="274EA328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0.1065</w:t>
            </w:r>
          </w:p>
        </w:tc>
        <w:tc>
          <w:tcPr>
            <w:tcW w:w="695" w:type="dxa"/>
            <w:vAlign w:val="center"/>
          </w:tcPr>
          <w:p w14:paraId="4BC63D48" w14:textId="4C8AA2D8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1322" w:type="dxa"/>
          </w:tcPr>
          <w:p w14:paraId="78D2CFA7" w14:textId="2BD2A9BB" w:rsidR="00BD6117" w:rsidRPr="002509B1" w:rsidRDefault="00BD6117" w:rsidP="00BD6117">
            <w:pPr>
              <w:jc w:val="center"/>
              <w:rPr>
                <w:rFonts w:ascii="Times New Roman" w:hAnsi="Times New Roman" w:cs="Times New Roman"/>
              </w:rPr>
            </w:pPr>
            <w:r w:rsidRPr="002509B1">
              <w:rPr>
                <w:rFonts w:ascii="Times New Roman" w:hAnsi="Times New Roman" w:cs="Times New Roman"/>
              </w:rPr>
              <w:t>1.08</w:t>
            </w:r>
          </w:p>
        </w:tc>
      </w:tr>
      <w:tr w:rsidR="0052109D" w:rsidRPr="002509B1" w14:paraId="16172772" w14:textId="77777777" w:rsidTr="0052109D">
        <w:trPr>
          <w:jc w:val="center"/>
        </w:trPr>
        <w:tc>
          <w:tcPr>
            <w:tcW w:w="3197" w:type="dxa"/>
            <w:vAlign w:val="center"/>
          </w:tcPr>
          <w:p w14:paraId="3FB2925D" w14:textId="77777777" w:rsidR="00A40BAA" w:rsidRPr="002509B1" w:rsidRDefault="00A40BAA" w:rsidP="00797E2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FFA metabolism</w:t>
            </w:r>
          </w:p>
        </w:tc>
        <w:tc>
          <w:tcPr>
            <w:tcW w:w="2501" w:type="dxa"/>
            <w:vAlign w:val="center"/>
          </w:tcPr>
          <w:p w14:paraId="40A5CE14" w14:textId="77777777" w:rsidR="00A40BAA" w:rsidRPr="002509B1" w:rsidRDefault="00A40BAA" w:rsidP="00797E20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41" w:type="dxa"/>
            <w:vAlign w:val="center"/>
          </w:tcPr>
          <w:p w14:paraId="33DFBC5E" w14:textId="77777777" w:rsidR="00A40BAA" w:rsidRPr="002509B1" w:rsidRDefault="00A40BAA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294A3997" w14:textId="77777777" w:rsidR="00A40BAA" w:rsidRPr="002509B1" w:rsidRDefault="00A40BAA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1F902EB9" w14:textId="77777777" w:rsidR="00A40BAA" w:rsidRPr="002509B1" w:rsidRDefault="00A40BAA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14:paraId="165A2089" w14:textId="77777777" w:rsidR="00A40BAA" w:rsidRPr="002509B1" w:rsidRDefault="00A40BAA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  <w:vAlign w:val="center"/>
          </w:tcPr>
          <w:p w14:paraId="795D3304" w14:textId="40C9BCBB" w:rsidR="00A40BAA" w:rsidRPr="002509B1" w:rsidRDefault="00A40BAA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0FD738A" w14:textId="77777777" w:rsidR="00A40BAA" w:rsidRPr="002509B1" w:rsidRDefault="00A40BAA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14:paraId="077B090F" w14:textId="2CACEC99" w:rsidR="00A40BAA" w:rsidRPr="002509B1" w:rsidRDefault="00A40BAA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728" w:rsidRPr="002509B1" w14:paraId="7AF140BB" w14:textId="77777777" w:rsidTr="00ED3D87">
        <w:trPr>
          <w:jc w:val="center"/>
        </w:trPr>
        <w:tc>
          <w:tcPr>
            <w:tcW w:w="3197" w:type="dxa"/>
            <w:vAlign w:val="center"/>
          </w:tcPr>
          <w:p w14:paraId="1150ED39" w14:textId="77777777" w:rsidR="002C1728" w:rsidRPr="002509B1" w:rsidRDefault="002C1728" w:rsidP="002C1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dxa"/>
            <w:vAlign w:val="center"/>
          </w:tcPr>
          <w:p w14:paraId="68A96F02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11:1</w:t>
            </w:r>
          </w:p>
        </w:tc>
        <w:tc>
          <w:tcPr>
            <w:tcW w:w="1041" w:type="dxa"/>
            <w:vAlign w:val="center"/>
          </w:tcPr>
          <w:p w14:paraId="47148E9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183.1399</w:t>
            </w:r>
          </w:p>
        </w:tc>
        <w:tc>
          <w:tcPr>
            <w:tcW w:w="1310" w:type="dxa"/>
            <w:vAlign w:val="center"/>
          </w:tcPr>
          <w:p w14:paraId="7AB03D01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12.41</w:t>
            </w:r>
          </w:p>
        </w:tc>
        <w:tc>
          <w:tcPr>
            <w:tcW w:w="1069" w:type="dxa"/>
            <w:vAlign w:val="center"/>
          </w:tcPr>
          <w:p w14:paraId="562147F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5E6A0DBC" w14:textId="30A629B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0.0061</w:t>
            </w:r>
          </w:p>
        </w:tc>
        <w:tc>
          <w:tcPr>
            <w:tcW w:w="1642" w:type="dxa"/>
            <w:vAlign w:val="center"/>
          </w:tcPr>
          <w:p w14:paraId="55D3EC8F" w14:textId="2AA501E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0.0461</w:t>
            </w:r>
          </w:p>
        </w:tc>
        <w:tc>
          <w:tcPr>
            <w:tcW w:w="695" w:type="dxa"/>
            <w:vAlign w:val="center"/>
          </w:tcPr>
          <w:p w14:paraId="1E2BC7DB" w14:textId="466E06E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1.37</w:t>
            </w:r>
          </w:p>
        </w:tc>
        <w:tc>
          <w:tcPr>
            <w:tcW w:w="1322" w:type="dxa"/>
            <w:vAlign w:val="center"/>
          </w:tcPr>
          <w:p w14:paraId="3E270B82" w14:textId="1646335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0.76</w:t>
            </w:r>
          </w:p>
        </w:tc>
      </w:tr>
      <w:tr w:rsidR="002C1728" w:rsidRPr="002509B1" w14:paraId="274A1204" w14:textId="77777777" w:rsidTr="00ED3D87">
        <w:trPr>
          <w:jc w:val="center"/>
        </w:trPr>
        <w:tc>
          <w:tcPr>
            <w:tcW w:w="3197" w:type="dxa"/>
            <w:vAlign w:val="center"/>
          </w:tcPr>
          <w:p w14:paraId="144D4337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7318636D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19:1</w:t>
            </w:r>
          </w:p>
        </w:tc>
        <w:tc>
          <w:tcPr>
            <w:tcW w:w="1041" w:type="dxa"/>
            <w:vAlign w:val="center"/>
          </w:tcPr>
          <w:p w14:paraId="09AB539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295.2638</w:t>
            </w:r>
          </w:p>
        </w:tc>
        <w:tc>
          <w:tcPr>
            <w:tcW w:w="1310" w:type="dxa"/>
            <w:vAlign w:val="center"/>
          </w:tcPr>
          <w:p w14:paraId="0CB3BA87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17.48</w:t>
            </w:r>
          </w:p>
        </w:tc>
        <w:tc>
          <w:tcPr>
            <w:tcW w:w="1069" w:type="dxa"/>
            <w:vAlign w:val="center"/>
          </w:tcPr>
          <w:p w14:paraId="6607969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31108400" w14:textId="719B364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0.0179</w:t>
            </w:r>
          </w:p>
        </w:tc>
        <w:tc>
          <w:tcPr>
            <w:tcW w:w="1642" w:type="dxa"/>
            <w:vAlign w:val="center"/>
          </w:tcPr>
          <w:p w14:paraId="4C2A39D6" w14:textId="3642D63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0.0861</w:t>
            </w:r>
          </w:p>
        </w:tc>
        <w:tc>
          <w:tcPr>
            <w:tcW w:w="695" w:type="dxa"/>
            <w:vAlign w:val="center"/>
          </w:tcPr>
          <w:p w14:paraId="3733EFCB" w14:textId="1D547BD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1322" w:type="dxa"/>
            <w:vAlign w:val="center"/>
          </w:tcPr>
          <w:p w14:paraId="0AF9AC0C" w14:textId="109ECD3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0.78</w:t>
            </w:r>
          </w:p>
        </w:tc>
      </w:tr>
      <w:tr w:rsidR="002C1728" w:rsidRPr="002509B1" w14:paraId="6AB039BB" w14:textId="77777777" w:rsidTr="00ED3D87">
        <w:trPr>
          <w:jc w:val="center"/>
        </w:trPr>
        <w:tc>
          <w:tcPr>
            <w:tcW w:w="3197" w:type="dxa"/>
            <w:vAlign w:val="center"/>
          </w:tcPr>
          <w:p w14:paraId="5FDFF124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2D32CA58" w14:textId="5A0DBCAE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14:1</w:t>
            </w:r>
          </w:p>
        </w:tc>
        <w:tc>
          <w:tcPr>
            <w:tcW w:w="1041" w:type="dxa"/>
            <w:vAlign w:val="center"/>
          </w:tcPr>
          <w:p w14:paraId="10896AC3" w14:textId="5C0C4A2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225.1846</w:t>
            </w:r>
          </w:p>
        </w:tc>
        <w:tc>
          <w:tcPr>
            <w:tcW w:w="1310" w:type="dxa"/>
            <w:vAlign w:val="center"/>
          </w:tcPr>
          <w:p w14:paraId="02D177B0" w14:textId="5E84DBE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15.11</w:t>
            </w:r>
          </w:p>
        </w:tc>
        <w:tc>
          <w:tcPr>
            <w:tcW w:w="1069" w:type="dxa"/>
            <w:vAlign w:val="center"/>
          </w:tcPr>
          <w:p w14:paraId="38E93AEF" w14:textId="29F5402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05E7976B" w14:textId="71FBE55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</w:t>
            </w:r>
            <w:r w:rsidRPr="002509B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00</w:t>
            </w:r>
          </w:p>
        </w:tc>
        <w:tc>
          <w:tcPr>
            <w:tcW w:w="1642" w:type="dxa"/>
            <w:vAlign w:val="center"/>
          </w:tcPr>
          <w:p w14:paraId="6686ABCE" w14:textId="1F2AA99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0.0614</w:t>
            </w:r>
          </w:p>
        </w:tc>
        <w:tc>
          <w:tcPr>
            <w:tcW w:w="695" w:type="dxa"/>
            <w:vAlign w:val="center"/>
          </w:tcPr>
          <w:p w14:paraId="5779EB88" w14:textId="78A2ED7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1.21</w:t>
            </w:r>
          </w:p>
        </w:tc>
        <w:tc>
          <w:tcPr>
            <w:tcW w:w="1322" w:type="dxa"/>
            <w:vAlign w:val="center"/>
          </w:tcPr>
          <w:p w14:paraId="7B4D973F" w14:textId="1D7BE8B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0.77</w:t>
            </w:r>
          </w:p>
        </w:tc>
      </w:tr>
      <w:tr w:rsidR="002C1728" w:rsidRPr="002509B1" w14:paraId="32DE6A2B" w14:textId="77777777" w:rsidTr="00ED3D87">
        <w:trPr>
          <w:jc w:val="center"/>
        </w:trPr>
        <w:tc>
          <w:tcPr>
            <w:tcW w:w="3197" w:type="dxa"/>
            <w:vAlign w:val="center"/>
          </w:tcPr>
          <w:p w14:paraId="5FA1EC22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biosynthesis</w:t>
            </w:r>
          </w:p>
        </w:tc>
        <w:tc>
          <w:tcPr>
            <w:tcW w:w="2501" w:type="dxa"/>
            <w:vAlign w:val="center"/>
          </w:tcPr>
          <w:p w14:paraId="61ECB588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10:0</w:t>
            </w:r>
          </w:p>
        </w:tc>
        <w:tc>
          <w:tcPr>
            <w:tcW w:w="1041" w:type="dxa"/>
            <w:vAlign w:val="center"/>
          </w:tcPr>
          <w:p w14:paraId="50FD12CC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171.1402</w:t>
            </w:r>
          </w:p>
        </w:tc>
        <w:tc>
          <w:tcPr>
            <w:tcW w:w="1310" w:type="dxa"/>
            <w:vAlign w:val="center"/>
          </w:tcPr>
          <w:p w14:paraId="17C707A2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12.37</w:t>
            </w:r>
          </w:p>
        </w:tc>
        <w:tc>
          <w:tcPr>
            <w:tcW w:w="1069" w:type="dxa"/>
            <w:vAlign w:val="center"/>
          </w:tcPr>
          <w:p w14:paraId="497C9E6E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7D16B645" w14:textId="67FB7E4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0.0021</w:t>
            </w:r>
          </w:p>
        </w:tc>
        <w:tc>
          <w:tcPr>
            <w:tcW w:w="1642" w:type="dxa"/>
            <w:vAlign w:val="center"/>
          </w:tcPr>
          <w:p w14:paraId="4CD6ADDD" w14:textId="458DADD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0.0204</w:t>
            </w:r>
          </w:p>
        </w:tc>
        <w:tc>
          <w:tcPr>
            <w:tcW w:w="695" w:type="dxa"/>
            <w:vAlign w:val="center"/>
          </w:tcPr>
          <w:p w14:paraId="638B9422" w14:textId="639673A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1.38</w:t>
            </w:r>
          </w:p>
        </w:tc>
        <w:tc>
          <w:tcPr>
            <w:tcW w:w="1322" w:type="dxa"/>
            <w:vAlign w:val="center"/>
          </w:tcPr>
          <w:p w14:paraId="62D8D133" w14:textId="5E83060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0.81</w:t>
            </w:r>
          </w:p>
        </w:tc>
      </w:tr>
      <w:tr w:rsidR="002C1728" w:rsidRPr="002509B1" w14:paraId="46633DC7" w14:textId="77777777" w:rsidTr="00ED3D87">
        <w:trPr>
          <w:jc w:val="center"/>
        </w:trPr>
        <w:tc>
          <w:tcPr>
            <w:tcW w:w="3197" w:type="dxa"/>
            <w:vAlign w:val="center"/>
          </w:tcPr>
          <w:p w14:paraId="199BC8E4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0876A16E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12:0</w:t>
            </w:r>
          </w:p>
        </w:tc>
        <w:tc>
          <w:tcPr>
            <w:tcW w:w="1041" w:type="dxa"/>
            <w:vAlign w:val="center"/>
          </w:tcPr>
          <w:p w14:paraId="4A1BC131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199.1709</w:t>
            </w:r>
          </w:p>
        </w:tc>
        <w:tc>
          <w:tcPr>
            <w:tcW w:w="1310" w:type="dxa"/>
            <w:vAlign w:val="center"/>
          </w:tcPr>
          <w:p w14:paraId="25CF528A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14.26</w:t>
            </w:r>
          </w:p>
        </w:tc>
        <w:tc>
          <w:tcPr>
            <w:tcW w:w="1069" w:type="dxa"/>
            <w:vAlign w:val="center"/>
          </w:tcPr>
          <w:p w14:paraId="1D9E3487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2EA60A21" w14:textId="3628E1CE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0.0184</w:t>
            </w:r>
          </w:p>
        </w:tc>
        <w:tc>
          <w:tcPr>
            <w:tcW w:w="1642" w:type="dxa"/>
            <w:vAlign w:val="center"/>
          </w:tcPr>
          <w:p w14:paraId="5951E1F4" w14:textId="5BB6E45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0.0866</w:t>
            </w:r>
          </w:p>
        </w:tc>
        <w:tc>
          <w:tcPr>
            <w:tcW w:w="695" w:type="dxa"/>
            <w:vAlign w:val="center"/>
          </w:tcPr>
          <w:p w14:paraId="3E292766" w14:textId="54D93FB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1.52</w:t>
            </w:r>
          </w:p>
        </w:tc>
        <w:tc>
          <w:tcPr>
            <w:tcW w:w="1322" w:type="dxa"/>
            <w:vAlign w:val="center"/>
          </w:tcPr>
          <w:p w14:paraId="35562F59" w14:textId="7CBEC8C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0.91</w:t>
            </w:r>
          </w:p>
        </w:tc>
      </w:tr>
      <w:tr w:rsidR="002C1728" w:rsidRPr="002509B1" w14:paraId="475081A7" w14:textId="77777777" w:rsidTr="00ED3D87">
        <w:trPr>
          <w:jc w:val="center"/>
        </w:trPr>
        <w:tc>
          <w:tcPr>
            <w:tcW w:w="3197" w:type="dxa"/>
            <w:vAlign w:val="center"/>
          </w:tcPr>
          <w:p w14:paraId="6845C9F7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5861FE4B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18:0</w:t>
            </w:r>
          </w:p>
        </w:tc>
        <w:tc>
          <w:tcPr>
            <w:tcW w:w="1041" w:type="dxa"/>
            <w:vAlign w:val="center"/>
          </w:tcPr>
          <w:p w14:paraId="42655CDC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283.2625</w:t>
            </w:r>
          </w:p>
        </w:tc>
        <w:tc>
          <w:tcPr>
            <w:tcW w:w="1310" w:type="dxa"/>
            <w:vAlign w:val="center"/>
          </w:tcPr>
          <w:p w14:paraId="45A8470D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17.64</w:t>
            </w:r>
          </w:p>
        </w:tc>
        <w:tc>
          <w:tcPr>
            <w:tcW w:w="1069" w:type="dxa"/>
            <w:vAlign w:val="center"/>
          </w:tcPr>
          <w:p w14:paraId="63BAA379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3C915D36" w14:textId="596B7E8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0.0012</w:t>
            </w:r>
          </w:p>
        </w:tc>
        <w:tc>
          <w:tcPr>
            <w:tcW w:w="1642" w:type="dxa"/>
            <w:vAlign w:val="center"/>
          </w:tcPr>
          <w:p w14:paraId="0A1E4C6D" w14:textId="5A5BDCF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0.0164</w:t>
            </w:r>
          </w:p>
        </w:tc>
        <w:tc>
          <w:tcPr>
            <w:tcW w:w="695" w:type="dxa"/>
            <w:vAlign w:val="center"/>
          </w:tcPr>
          <w:p w14:paraId="6C938495" w14:textId="23ADBC1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1.80</w:t>
            </w:r>
          </w:p>
        </w:tc>
        <w:tc>
          <w:tcPr>
            <w:tcW w:w="1322" w:type="dxa"/>
            <w:vAlign w:val="center"/>
          </w:tcPr>
          <w:p w14:paraId="4766A18D" w14:textId="4BD95B6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0.87</w:t>
            </w:r>
          </w:p>
        </w:tc>
      </w:tr>
      <w:tr w:rsidR="002C1728" w:rsidRPr="002509B1" w14:paraId="531C0589" w14:textId="77777777" w:rsidTr="00ED3D87">
        <w:trPr>
          <w:jc w:val="center"/>
        </w:trPr>
        <w:tc>
          <w:tcPr>
            <w:tcW w:w="3197" w:type="dxa"/>
            <w:vAlign w:val="center"/>
          </w:tcPr>
          <w:p w14:paraId="695979EB" w14:textId="78145144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Biosynthesis of unsaturated FFA</w:t>
            </w:r>
          </w:p>
        </w:tc>
        <w:tc>
          <w:tcPr>
            <w:tcW w:w="2501" w:type="dxa"/>
            <w:vAlign w:val="center"/>
          </w:tcPr>
          <w:p w14:paraId="28A71CEA" w14:textId="58979244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16:2</w:t>
            </w:r>
          </w:p>
        </w:tc>
        <w:tc>
          <w:tcPr>
            <w:tcW w:w="1041" w:type="dxa"/>
            <w:vAlign w:val="center"/>
          </w:tcPr>
          <w:p w14:paraId="2E0D101B" w14:textId="49D31AF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251.2007</w:t>
            </w:r>
          </w:p>
        </w:tc>
        <w:tc>
          <w:tcPr>
            <w:tcW w:w="1310" w:type="dxa"/>
            <w:vAlign w:val="center"/>
          </w:tcPr>
          <w:p w14:paraId="462FA025" w14:textId="42BF1F0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15.48</w:t>
            </w:r>
          </w:p>
        </w:tc>
        <w:tc>
          <w:tcPr>
            <w:tcW w:w="1069" w:type="dxa"/>
            <w:vAlign w:val="center"/>
          </w:tcPr>
          <w:p w14:paraId="2C1F7818" w14:textId="3916DF9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4F25B95E" w14:textId="56D1E09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0.0000</w:t>
            </w:r>
          </w:p>
        </w:tc>
        <w:tc>
          <w:tcPr>
            <w:tcW w:w="1642" w:type="dxa"/>
            <w:vAlign w:val="center"/>
          </w:tcPr>
          <w:p w14:paraId="4E4F0397" w14:textId="5E12177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0.0044</w:t>
            </w:r>
          </w:p>
        </w:tc>
        <w:tc>
          <w:tcPr>
            <w:tcW w:w="695" w:type="dxa"/>
            <w:vAlign w:val="center"/>
          </w:tcPr>
          <w:p w14:paraId="48498DA6" w14:textId="5740704E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2.37</w:t>
            </w:r>
          </w:p>
        </w:tc>
        <w:tc>
          <w:tcPr>
            <w:tcW w:w="1322" w:type="dxa"/>
            <w:vAlign w:val="center"/>
          </w:tcPr>
          <w:p w14:paraId="48CBF252" w14:textId="3F147BB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0.59</w:t>
            </w:r>
          </w:p>
        </w:tc>
      </w:tr>
      <w:tr w:rsidR="002C1728" w:rsidRPr="002509B1" w14:paraId="71681F66" w14:textId="77777777" w:rsidTr="00ED3D87">
        <w:trPr>
          <w:jc w:val="center"/>
        </w:trPr>
        <w:tc>
          <w:tcPr>
            <w:tcW w:w="3197" w:type="dxa"/>
            <w:vAlign w:val="center"/>
          </w:tcPr>
          <w:p w14:paraId="6B88665F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6ACC47DD" w14:textId="4CB087A4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22:5</w:t>
            </w:r>
          </w:p>
        </w:tc>
        <w:tc>
          <w:tcPr>
            <w:tcW w:w="1041" w:type="dxa"/>
            <w:vAlign w:val="center"/>
          </w:tcPr>
          <w:p w14:paraId="39EDE524" w14:textId="2B50871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329.2469</w:t>
            </w:r>
          </w:p>
        </w:tc>
        <w:tc>
          <w:tcPr>
            <w:tcW w:w="1310" w:type="dxa"/>
            <w:vAlign w:val="center"/>
          </w:tcPr>
          <w:p w14:paraId="767C79A8" w14:textId="4B5BD93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16.93</w:t>
            </w:r>
          </w:p>
        </w:tc>
        <w:tc>
          <w:tcPr>
            <w:tcW w:w="1069" w:type="dxa"/>
            <w:vAlign w:val="center"/>
          </w:tcPr>
          <w:p w14:paraId="20540B3C" w14:textId="1DA82A7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78585333" w14:textId="629C79C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0.0002</w:t>
            </w:r>
          </w:p>
        </w:tc>
        <w:tc>
          <w:tcPr>
            <w:tcW w:w="1642" w:type="dxa"/>
            <w:vAlign w:val="center"/>
          </w:tcPr>
          <w:p w14:paraId="533FB12C" w14:textId="5C007B0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0.0058</w:t>
            </w:r>
          </w:p>
        </w:tc>
        <w:tc>
          <w:tcPr>
            <w:tcW w:w="695" w:type="dxa"/>
            <w:vAlign w:val="center"/>
          </w:tcPr>
          <w:p w14:paraId="4D7CBD8D" w14:textId="15F5EDA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1.94</w:t>
            </w:r>
          </w:p>
        </w:tc>
        <w:tc>
          <w:tcPr>
            <w:tcW w:w="1322" w:type="dxa"/>
            <w:vAlign w:val="center"/>
          </w:tcPr>
          <w:p w14:paraId="45809886" w14:textId="41B57FD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0.63</w:t>
            </w:r>
          </w:p>
        </w:tc>
      </w:tr>
      <w:tr w:rsidR="002C1728" w:rsidRPr="002509B1" w14:paraId="2883D1DB" w14:textId="77777777" w:rsidTr="00ED3D87">
        <w:trPr>
          <w:jc w:val="center"/>
        </w:trPr>
        <w:tc>
          <w:tcPr>
            <w:tcW w:w="3197" w:type="dxa"/>
            <w:vAlign w:val="center"/>
          </w:tcPr>
          <w:p w14:paraId="5EFA9108" w14:textId="7C44A40B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Linoleic acid metabolism</w:t>
            </w:r>
          </w:p>
        </w:tc>
        <w:tc>
          <w:tcPr>
            <w:tcW w:w="2501" w:type="dxa"/>
            <w:vAlign w:val="center"/>
          </w:tcPr>
          <w:p w14:paraId="4D9AD731" w14:textId="70564450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18:1</w:t>
            </w:r>
          </w:p>
        </w:tc>
        <w:tc>
          <w:tcPr>
            <w:tcW w:w="1041" w:type="dxa"/>
            <w:vAlign w:val="center"/>
          </w:tcPr>
          <w:p w14:paraId="483E533C" w14:textId="388796E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281.2482</w:t>
            </w:r>
          </w:p>
        </w:tc>
        <w:tc>
          <w:tcPr>
            <w:tcW w:w="1310" w:type="dxa"/>
            <w:vAlign w:val="center"/>
          </w:tcPr>
          <w:p w14:paraId="1A0BF5DF" w14:textId="44B47CF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17.05</w:t>
            </w:r>
          </w:p>
        </w:tc>
        <w:tc>
          <w:tcPr>
            <w:tcW w:w="1069" w:type="dxa"/>
            <w:vAlign w:val="center"/>
          </w:tcPr>
          <w:p w14:paraId="57E43404" w14:textId="5B2B359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21A096AF" w14:textId="27F9A7E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0.0199</w:t>
            </w:r>
          </w:p>
        </w:tc>
        <w:tc>
          <w:tcPr>
            <w:tcW w:w="1642" w:type="dxa"/>
            <w:vAlign w:val="center"/>
          </w:tcPr>
          <w:p w14:paraId="68AC6CA5" w14:textId="7AE0B8A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0.0882</w:t>
            </w:r>
          </w:p>
        </w:tc>
        <w:tc>
          <w:tcPr>
            <w:tcW w:w="695" w:type="dxa"/>
            <w:vAlign w:val="center"/>
          </w:tcPr>
          <w:p w14:paraId="39D0E510" w14:textId="7012918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1.24</w:t>
            </w:r>
          </w:p>
        </w:tc>
        <w:tc>
          <w:tcPr>
            <w:tcW w:w="1322" w:type="dxa"/>
            <w:vAlign w:val="center"/>
          </w:tcPr>
          <w:p w14:paraId="1DF0589A" w14:textId="1365D94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2C1728" w:rsidRPr="002509B1" w14:paraId="2ED7F455" w14:textId="77777777" w:rsidTr="00ED3D87">
        <w:trPr>
          <w:jc w:val="center"/>
        </w:trPr>
        <w:tc>
          <w:tcPr>
            <w:tcW w:w="3197" w:type="dxa"/>
            <w:vAlign w:val="center"/>
          </w:tcPr>
          <w:p w14:paraId="2FD1C6E8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1DC886E1" w14:textId="454CA480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18:2</w:t>
            </w:r>
          </w:p>
        </w:tc>
        <w:tc>
          <w:tcPr>
            <w:tcW w:w="1041" w:type="dxa"/>
            <w:vAlign w:val="center"/>
          </w:tcPr>
          <w:p w14:paraId="30EB1BFD" w14:textId="284F8F1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279.2333</w:t>
            </w:r>
          </w:p>
        </w:tc>
        <w:tc>
          <w:tcPr>
            <w:tcW w:w="1310" w:type="dxa"/>
            <w:vAlign w:val="center"/>
          </w:tcPr>
          <w:p w14:paraId="469D7FDE" w14:textId="0F30BE2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16.5</w:t>
            </w:r>
            <w:r w:rsidRPr="002509B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069" w:type="dxa"/>
            <w:vAlign w:val="center"/>
          </w:tcPr>
          <w:p w14:paraId="233F4204" w14:textId="5BFC518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20319804" w14:textId="2FAB417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0.0106</w:t>
            </w:r>
          </w:p>
        </w:tc>
        <w:tc>
          <w:tcPr>
            <w:tcW w:w="1642" w:type="dxa"/>
            <w:vAlign w:val="center"/>
          </w:tcPr>
          <w:p w14:paraId="4CD4492D" w14:textId="6792AD8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0.0616</w:t>
            </w:r>
          </w:p>
        </w:tc>
        <w:tc>
          <w:tcPr>
            <w:tcW w:w="695" w:type="dxa"/>
            <w:vAlign w:val="center"/>
          </w:tcPr>
          <w:p w14:paraId="07082642" w14:textId="5A650A6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1.62</w:t>
            </w:r>
          </w:p>
        </w:tc>
        <w:tc>
          <w:tcPr>
            <w:tcW w:w="1322" w:type="dxa"/>
            <w:vAlign w:val="center"/>
          </w:tcPr>
          <w:p w14:paraId="5EB05C76" w14:textId="714D534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</w:tr>
      <w:tr w:rsidR="00230137" w:rsidRPr="002509B1" w14:paraId="03B3E4BE" w14:textId="77777777" w:rsidTr="00ED3D87">
        <w:trPr>
          <w:jc w:val="center"/>
        </w:trPr>
        <w:tc>
          <w:tcPr>
            <w:tcW w:w="3197" w:type="dxa"/>
            <w:vAlign w:val="center"/>
          </w:tcPr>
          <w:p w14:paraId="5193F4A1" w14:textId="77777777" w:rsidR="00230137" w:rsidRPr="002509B1" w:rsidRDefault="00230137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341CA23A" w14:textId="084B1EAF" w:rsidR="00230137" w:rsidRPr="002509B1" w:rsidRDefault="00230137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FA 18:3</w:t>
            </w:r>
          </w:p>
        </w:tc>
        <w:tc>
          <w:tcPr>
            <w:tcW w:w="1041" w:type="dxa"/>
            <w:vAlign w:val="center"/>
          </w:tcPr>
          <w:p w14:paraId="49884776" w14:textId="02D8FFDC" w:rsidR="00230137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77.2179</w:t>
            </w:r>
          </w:p>
        </w:tc>
        <w:tc>
          <w:tcPr>
            <w:tcW w:w="1310" w:type="dxa"/>
            <w:vAlign w:val="center"/>
          </w:tcPr>
          <w:p w14:paraId="0C2A6325" w14:textId="04DEE081" w:rsidR="00230137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6.00</w:t>
            </w:r>
          </w:p>
        </w:tc>
        <w:tc>
          <w:tcPr>
            <w:tcW w:w="1069" w:type="dxa"/>
            <w:vAlign w:val="center"/>
          </w:tcPr>
          <w:p w14:paraId="512A3DC9" w14:textId="0348353B" w:rsidR="00230137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SI-</w:t>
            </w:r>
          </w:p>
        </w:tc>
        <w:tc>
          <w:tcPr>
            <w:tcW w:w="1465" w:type="dxa"/>
            <w:vAlign w:val="center"/>
          </w:tcPr>
          <w:p w14:paraId="5C911C76" w14:textId="34F210A7" w:rsidR="00230137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.0331</w:t>
            </w:r>
          </w:p>
        </w:tc>
        <w:tc>
          <w:tcPr>
            <w:tcW w:w="1642" w:type="dxa"/>
            <w:vAlign w:val="center"/>
          </w:tcPr>
          <w:p w14:paraId="45FDCFE8" w14:textId="6805F565" w:rsidR="00230137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.1187</w:t>
            </w:r>
          </w:p>
        </w:tc>
        <w:tc>
          <w:tcPr>
            <w:tcW w:w="695" w:type="dxa"/>
            <w:vAlign w:val="center"/>
          </w:tcPr>
          <w:p w14:paraId="351DC67B" w14:textId="4939E834" w:rsidR="00230137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.06</w:t>
            </w:r>
          </w:p>
        </w:tc>
        <w:tc>
          <w:tcPr>
            <w:tcW w:w="1322" w:type="dxa"/>
            <w:vAlign w:val="center"/>
          </w:tcPr>
          <w:p w14:paraId="5254364C" w14:textId="72C61886" w:rsidR="00230137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.77</w:t>
            </w:r>
          </w:p>
        </w:tc>
      </w:tr>
      <w:tr w:rsidR="002C1728" w:rsidRPr="002509B1" w14:paraId="148721F1" w14:textId="77777777" w:rsidTr="00ED3D87">
        <w:trPr>
          <w:jc w:val="center"/>
        </w:trPr>
        <w:tc>
          <w:tcPr>
            <w:tcW w:w="3197" w:type="dxa"/>
            <w:vAlign w:val="center"/>
          </w:tcPr>
          <w:p w14:paraId="7679BAEC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3704ED77" w14:textId="3E7FE125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20:5</w:t>
            </w:r>
          </w:p>
        </w:tc>
        <w:tc>
          <w:tcPr>
            <w:tcW w:w="1041" w:type="dxa"/>
            <w:vAlign w:val="center"/>
          </w:tcPr>
          <w:p w14:paraId="5316C047" w14:textId="4AED1E1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301.2165</w:t>
            </w:r>
          </w:p>
        </w:tc>
        <w:tc>
          <w:tcPr>
            <w:tcW w:w="1310" w:type="dxa"/>
            <w:vAlign w:val="center"/>
          </w:tcPr>
          <w:p w14:paraId="2ADB39AA" w14:textId="05A7FD1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16.14</w:t>
            </w:r>
          </w:p>
        </w:tc>
        <w:tc>
          <w:tcPr>
            <w:tcW w:w="1069" w:type="dxa"/>
            <w:vAlign w:val="center"/>
          </w:tcPr>
          <w:p w14:paraId="373FE861" w14:textId="18A4758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16069BCF" w14:textId="715FA85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0.0014</w:t>
            </w:r>
          </w:p>
        </w:tc>
        <w:tc>
          <w:tcPr>
            <w:tcW w:w="1642" w:type="dxa"/>
            <w:vAlign w:val="center"/>
          </w:tcPr>
          <w:p w14:paraId="29C29EDE" w14:textId="1C17345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0.0164</w:t>
            </w:r>
          </w:p>
        </w:tc>
        <w:tc>
          <w:tcPr>
            <w:tcW w:w="695" w:type="dxa"/>
            <w:vAlign w:val="center"/>
          </w:tcPr>
          <w:p w14:paraId="2A556505" w14:textId="6E8926D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2.10</w:t>
            </w:r>
          </w:p>
        </w:tc>
        <w:tc>
          <w:tcPr>
            <w:tcW w:w="1322" w:type="dxa"/>
            <w:vAlign w:val="center"/>
          </w:tcPr>
          <w:p w14:paraId="29113767" w14:textId="1EA2EEF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0.61</w:t>
            </w:r>
          </w:p>
        </w:tc>
      </w:tr>
      <w:tr w:rsidR="002C1728" w:rsidRPr="002509B1" w14:paraId="3724FB3C" w14:textId="77777777" w:rsidTr="00ED3D87">
        <w:trPr>
          <w:jc w:val="center"/>
        </w:trPr>
        <w:tc>
          <w:tcPr>
            <w:tcW w:w="3197" w:type="dxa"/>
            <w:vAlign w:val="center"/>
          </w:tcPr>
          <w:p w14:paraId="5B89B08B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vAlign w:val="center"/>
          </w:tcPr>
          <w:p w14:paraId="4C46A65A" w14:textId="6BB6B892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20:2</w:t>
            </w:r>
          </w:p>
        </w:tc>
        <w:tc>
          <w:tcPr>
            <w:tcW w:w="1041" w:type="dxa"/>
            <w:vAlign w:val="center"/>
          </w:tcPr>
          <w:p w14:paraId="4D68AD13" w14:textId="5BD3AB6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307.2605</w:t>
            </w:r>
          </w:p>
        </w:tc>
        <w:tc>
          <w:tcPr>
            <w:tcW w:w="1310" w:type="dxa"/>
            <w:vAlign w:val="center"/>
          </w:tcPr>
          <w:p w14:paraId="43C49EB3" w14:textId="6262894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17.44</w:t>
            </w:r>
          </w:p>
        </w:tc>
        <w:tc>
          <w:tcPr>
            <w:tcW w:w="1069" w:type="dxa"/>
            <w:vAlign w:val="center"/>
          </w:tcPr>
          <w:p w14:paraId="690908F9" w14:textId="7938FE8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vAlign w:val="center"/>
          </w:tcPr>
          <w:p w14:paraId="4ABA69B4" w14:textId="679A6DC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0.009</w:t>
            </w:r>
            <w:r w:rsidRPr="002509B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642" w:type="dxa"/>
            <w:vAlign w:val="center"/>
          </w:tcPr>
          <w:p w14:paraId="1AAA3165" w14:textId="1E47651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0.0579</w:t>
            </w:r>
          </w:p>
        </w:tc>
        <w:tc>
          <w:tcPr>
            <w:tcW w:w="695" w:type="dxa"/>
            <w:vAlign w:val="center"/>
          </w:tcPr>
          <w:p w14:paraId="0E35A99D" w14:textId="1AD3798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1.16</w:t>
            </w:r>
          </w:p>
        </w:tc>
        <w:tc>
          <w:tcPr>
            <w:tcW w:w="1322" w:type="dxa"/>
            <w:vAlign w:val="center"/>
          </w:tcPr>
          <w:p w14:paraId="3BB8AF2C" w14:textId="3DEA305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0.76</w:t>
            </w:r>
          </w:p>
        </w:tc>
      </w:tr>
      <w:tr w:rsidR="002C1728" w:rsidRPr="002509B1" w14:paraId="190B409D" w14:textId="77777777" w:rsidTr="00ED3D87">
        <w:trPr>
          <w:jc w:val="center"/>
        </w:trPr>
        <w:tc>
          <w:tcPr>
            <w:tcW w:w="3197" w:type="dxa"/>
            <w:tcBorders>
              <w:bottom w:val="single" w:sz="4" w:space="0" w:color="auto"/>
            </w:tcBorders>
            <w:vAlign w:val="center"/>
          </w:tcPr>
          <w:p w14:paraId="2E029A49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01" w:type="dxa"/>
            <w:tcBorders>
              <w:bottom w:val="single" w:sz="4" w:space="0" w:color="auto"/>
            </w:tcBorders>
            <w:vAlign w:val="center"/>
          </w:tcPr>
          <w:p w14:paraId="34E5B88A" w14:textId="5C4C926E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22:6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14:paraId="6BE54DB0" w14:textId="009A5B3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327.2326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14:paraId="56E244AF" w14:textId="3CAAB50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16.66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4171CF35" w14:textId="7BEFE28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07FC9BDD" w14:textId="56131E6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.0000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14:paraId="4626F1BB" w14:textId="67271F5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0.0040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5F1465BA" w14:textId="406C7AC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2.28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vAlign w:val="center"/>
          </w:tcPr>
          <w:p w14:paraId="2C8F85C2" w14:textId="1CAE89C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</w:tbl>
    <w:p w14:paraId="0174D804" w14:textId="12FE84DE" w:rsidR="003D5DF2" w:rsidRPr="002509B1" w:rsidRDefault="003D5DF2" w:rsidP="00283A84">
      <w:pPr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 w:hint="eastAsia"/>
          <w:sz w:val="24"/>
          <w:szCs w:val="24"/>
        </w:rPr>
        <w:lastRenderedPageBreak/>
        <w:t>(</w:t>
      </w:r>
      <w:r w:rsidRPr="002509B1">
        <w:rPr>
          <w:rFonts w:ascii="Times New Roman" w:hAnsi="Times New Roman" w:cs="Times New Roman"/>
          <w:sz w:val="24"/>
          <w:szCs w:val="24"/>
        </w:rPr>
        <w:t xml:space="preserve">Table </w:t>
      </w:r>
      <w:r w:rsidRPr="002509B1">
        <w:rPr>
          <w:rFonts w:ascii="Times New Roman" w:hAnsi="Times New Roman" w:cs="Times New Roman" w:hint="eastAsia"/>
          <w:sz w:val="24"/>
          <w:szCs w:val="24"/>
        </w:rPr>
        <w:t>S</w:t>
      </w:r>
      <w:r w:rsidR="00B061A4">
        <w:rPr>
          <w:rFonts w:ascii="Times New Roman" w:hAnsi="Times New Roman" w:cs="Times New Roman"/>
          <w:sz w:val="24"/>
          <w:szCs w:val="24"/>
        </w:rPr>
        <w:t>4</w:t>
      </w:r>
      <w:r w:rsidRPr="002509B1">
        <w:rPr>
          <w:rFonts w:ascii="Times New Roman" w:hAnsi="Times New Roman" w:cs="Times New Roman"/>
          <w:sz w:val="24"/>
          <w:szCs w:val="24"/>
        </w:rPr>
        <w:t xml:space="preserve"> continued)</w:t>
      </w:r>
    </w:p>
    <w:tbl>
      <w:tblPr>
        <w:tblStyle w:val="a4"/>
        <w:tblW w:w="141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0"/>
        <w:gridCol w:w="1192"/>
        <w:gridCol w:w="1365"/>
        <w:gridCol w:w="1138"/>
        <w:gridCol w:w="1279"/>
        <w:gridCol w:w="1410"/>
        <w:gridCol w:w="1093"/>
        <w:gridCol w:w="1094"/>
      </w:tblGrid>
      <w:tr w:rsidR="002C1728" w:rsidRPr="002509B1" w14:paraId="45EF87F8" w14:textId="77777777" w:rsidTr="00230137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36AB8486" w14:textId="6A90A853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Arachidonic acid metabolism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D07CB97" w14:textId="2B8CA3A1" w:rsidR="002C1728" w:rsidRPr="002509B1" w:rsidRDefault="00230137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FA 20:0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5F1A418F" w14:textId="27E42D4A" w:rsidR="002C1728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11.2958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14:paraId="0D5205C3" w14:textId="73D1F9E6" w:rsidR="002C1728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8.34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1EB3B227" w14:textId="016CD57A" w:rsidR="002C1728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SI-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vAlign w:val="center"/>
          </w:tcPr>
          <w:p w14:paraId="25D14670" w14:textId="2A0B1B91" w:rsidR="002C1728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.0307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14:paraId="6EC6515D" w14:textId="080009A3" w:rsidR="002C1728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.1120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70F0C49F" w14:textId="3EE897B9" w:rsidR="002C1728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.23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14:paraId="492C5CC3" w14:textId="76D876C5" w:rsidR="002C1728" w:rsidRPr="002509B1" w:rsidRDefault="00230137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.87</w:t>
            </w:r>
          </w:p>
        </w:tc>
      </w:tr>
      <w:tr w:rsidR="00230137" w:rsidRPr="002509B1" w14:paraId="022A7FA2" w14:textId="77777777" w:rsidTr="00230137">
        <w:trPr>
          <w:jc w:val="center"/>
        </w:trPr>
        <w:tc>
          <w:tcPr>
            <w:tcW w:w="3119" w:type="dxa"/>
            <w:vAlign w:val="center"/>
          </w:tcPr>
          <w:p w14:paraId="34EB9336" w14:textId="77777777" w:rsidR="00230137" w:rsidRPr="002509B1" w:rsidRDefault="00230137" w:rsidP="00230137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C7B432D" w14:textId="19739F2B" w:rsidR="00230137" w:rsidRPr="002509B1" w:rsidRDefault="00230137" w:rsidP="00230137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20:3</w:t>
            </w:r>
          </w:p>
        </w:tc>
        <w:tc>
          <w:tcPr>
            <w:tcW w:w="1192" w:type="dxa"/>
            <w:vAlign w:val="center"/>
          </w:tcPr>
          <w:p w14:paraId="2FCCF6E8" w14:textId="03ADFFC7" w:rsidR="00230137" w:rsidRPr="002509B1" w:rsidRDefault="00230137" w:rsidP="002301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305.2485</w:t>
            </w:r>
          </w:p>
        </w:tc>
        <w:tc>
          <w:tcPr>
            <w:tcW w:w="1365" w:type="dxa"/>
            <w:vAlign w:val="center"/>
          </w:tcPr>
          <w:p w14:paraId="6528E8C9" w14:textId="453A2FE3" w:rsidR="00230137" w:rsidRPr="002509B1" w:rsidRDefault="00230137" w:rsidP="002301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16.94</w:t>
            </w:r>
          </w:p>
        </w:tc>
        <w:tc>
          <w:tcPr>
            <w:tcW w:w="1138" w:type="dxa"/>
            <w:vAlign w:val="center"/>
          </w:tcPr>
          <w:p w14:paraId="6D77644C" w14:textId="644BF2F3" w:rsidR="00230137" w:rsidRPr="002509B1" w:rsidRDefault="00230137" w:rsidP="002301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279" w:type="dxa"/>
            <w:vAlign w:val="center"/>
          </w:tcPr>
          <w:p w14:paraId="184FAC6D" w14:textId="50B44C29" w:rsidR="00230137" w:rsidRPr="002509B1" w:rsidRDefault="00230137" w:rsidP="002301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0.0000</w:t>
            </w:r>
          </w:p>
        </w:tc>
        <w:tc>
          <w:tcPr>
            <w:tcW w:w="1410" w:type="dxa"/>
            <w:vAlign w:val="center"/>
          </w:tcPr>
          <w:p w14:paraId="43968BF8" w14:textId="2FDAB2B6" w:rsidR="00230137" w:rsidRPr="002509B1" w:rsidRDefault="00230137" w:rsidP="002301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0.0045</w:t>
            </w:r>
          </w:p>
        </w:tc>
        <w:tc>
          <w:tcPr>
            <w:tcW w:w="1093" w:type="dxa"/>
            <w:vAlign w:val="center"/>
          </w:tcPr>
          <w:p w14:paraId="01846FAE" w14:textId="7406C695" w:rsidR="00230137" w:rsidRPr="002509B1" w:rsidRDefault="00230137" w:rsidP="002301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2.05</w:t>
            </w:r>
          </w:p>
        </w:tc>
        <w:tc>
          <w:tcPr>
            <w:tcW w:w="1094" w:type="dxa"/>
            <w:vAlign w:val="center"/>
          </w:tcPr>
          <w:p w14:paraId="50BD1DBB" w14:textId="42FD337F" w:rsidR="00230137" w:rsidRPr="002509B1" w:rsidRDefault="00230137" w:rsidP="0023013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0.63</w:t>
            </w:r>
          </w:p>
        </w:tc>
      </w:tr>
      <w:tr w:rsidR="002C1728" w:rsidRPr="002509B1" w14:paraId="6955DEFC" w14:textId="77777777" w:rsidTr="002C1728">
        <w:trPr>
          <w:jc w:val="center"/>
        </w:trPr>
        <w:tc>
          <w:tcPr>
            <w:tcW w:w="3119" w:type="dxa"/>
            <w:vAlign w:val="center"/>
          </w:tcPr>
          <w:p w14:paraId="11401AD9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6352C3EE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 20:4</w:t>
            </w:r>
          </w:p>
        </w:tc>
        <w:tc>
          <w:tcPr>
            <w:tcW w:w="1192" w:type="dxa"/>
            <w:vAlign w:val="center"/>
          </w:tcPr>
          <w:p w14:paraId="79337E23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303.2329</w:t>
            </w:r>
          </w:p>
        </w:tc>
        <w:tc>
          <w:tcPr>
            <w:tcW w:w="1365" w:type="dxa"/>
            <w:vAlign w:val="center"/>
          </w:tcPr>
          <w:p w14:paraId="477B0E82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16.54</w:t>
            </w:r>
          </w:p>
        </w:tc>
        <w:tc>
          <w:tcPr>
            <w:tcW w:w="1138" w:type="dxa"/>
            <w:vAlign w:val="center"/>
          </w:tcPr>
          <w:p w14:paraId="56E86C90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279" w:type="dxa"/>
            <w:vAlign w:val="center"/>
          </w:tcPr>
          <w:p w14:paraId="45DDC900" w14:textId="35D7BB0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0.0004</w:t>
            </w:r>
          </w:p>
        </w:tc>
        <w:tc>
          <w:tcPr>
            <w:tcW w:w="1410" w:type="dxa"/>
            <w:vAlign w:val="center"/>
          </w:tcPr>
          <w:p w14:paraId="2D99BA43" w14:textId="411DACB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0.0081</w:t>
            </w:r>
          </w:p>
        </w:tc>
        <w:tc>
          <w:tcPr>
            <w:tcW w:w="1093" w:type="dxa"/>
            <w:vAlign w:val="center"/>
          </w:tcPr>
          <w:p w14:paraId="17606EF7" w14:textId="5FB5ECE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1.91</w:t>
            </w:r>
          </w:p>
        </w:tc>
        <w:tc>
          <w:tcPr>
            <w:tcW w:w="1094" w:type="dxa"/>
            <w:vAlign w:val="center"/>
          </w:tcPr>
          <w:p w14:paraId="7D8B7008" w14:textId="5FB3FF9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0.65</w:t>
            </w:r>
          </w:p>
        </w:tc>
      </w:tr>
      <w:tr w:rsidR="002C1728" w:rsidRPr="002509B1" w14:paraId="4174DA27" w14:textId="77777777" w:rsidTr="002C1728">
        <w:trPr>
          <w:jc w:val="center"/>
        </w:trPr>
        <w:tc>
          <w:tcPr>
            <w:tcW w:w="3119" w:type="dxa"/>
            <w:vAlign w:val="center"/>
          </w:tcPr>
          <w:p w14:paraId="1E5861F6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Beta oxidation of FFAs</w:t>
            </w:r>
          </w:p>
        </w:tc>
        <w:tc>
          <w:tcPr>
            <w:tcW w:w="2410" w:type="dxa"/>
            <w:vAlign w:val="center"/>
          </w:tcPr>
          <w:p w14:paraId="3FB2C9DF" w14:textId="45DCF290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carnitine 10:1</w:t>
            </w:r>
          </w:p>
        </w:tc>
        <w:tc>
          <w:tcPr>
            <w:tcW w:w="1192" w:type="dxa"/>
            <w:vAlign w:val="center"/>
          </w:tcPr>
          <w:p w14:paraId="48F74FFF" w14:textId="1B12361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314.2321</w:t>
            </w:r>
          </w:p>
        </w:tc>
        <w:tc>
          <w:tcPr>
            <w:tcW w:w="1365" w:type="dxa"/>
            <w:vAlign w:val="center"/>
          </w:tcPr>
          <w:p w14:paraId="52C4B743" w14:textId="3CECEED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9.15</w:t>
            </w:r>
          </w:p>
        </w:tc>
        <w:tc>
          <w:tcPr>
            <w:tcW w:w="1138" w:type="dxa"/>
            <w:vAlign w:val="center"/>
          </w:tcPr>
          <w:p w14:paraId="5FB76612" w14:textId="582FFD9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67B242F9" w14:textId="302E3AF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0.0078</w:t>
            </w:r>
          </w:p>
        </w:tc>
        <w:tc>
          <w:tcPr>
            <w:tcW w:w="1410" w:type="dxa"/>
            <w:vAlign w:val="center"/>
          </w:tcPr>
          <w:p w14:paraId="19D3AD7D" w14:textId="60E50BF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0.0515</w:t>
            </w:r>
          </w:p>
        </w:tc>
        <w:tc>
          <w:tcPr>
            <w:tcW w:w="1093" w:type="dxa"/>
            <w:vAlign w:val="center"/>
          </w:tcPr>
          <w:p w14:paraId="7C62AE9A" w14:textId="6BC9CC8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1.12</w:t>
            </w:r>
          </w:p>
        </w:tc>
        <w:tc>
          <w:tcPr>
            <w:tcW w:w="1094" w:type="dxa"/>
            <w:vAlign w:val="center"/>
          </w:tcPr>
          <w:p w14:paraId="68B34BEE" w14:textId="577F1B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0.71</w:t>
            </w:r>
          </w:p>
        </w:tc>
      </w:tr>
      <w:tr w:rsidR="002C1728" w:rsidRPr="002509B1" w14:paraId="5CB55830" w14:textId="77777777" w:rsidTr="002C1728">
        <w:trPr>
          <w:jc w:val="center"/>
        </w:trPr>
        <w:tc>
          <w:tcPr>
            <w:tcW w:w="3119" w:type="dxa"/>
            <w:vAlign w:val="center"/>
          </w:tcPr>
          <w:p w14:paraId="3AE1EB33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808E5FD" w14:textId="34430F2F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carnitine 12:0</w:t>
            </w:r>
          </w:p>
        </w:tc>
        <w:tc>
          <w:tcPr>
            <w:tcW w:w="1192" w:type="dxa"/>
            <w:vAlign w:val="center"/>
          </w:tcPr>
          <w:p w14:paraId="586BC1F2" w14:textId="1E523C5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344.2783</w:t>
            </w:r>
          </w:p>
        </w:tc>
        <w:tc>
          <w:tcPr>
            <w:tcW w:w="1365" w:type="dxa"/>
            <w:vAlign w:val="center"/>
          </w:tcPr>
          <w:p w14:paraId="38FC531B" w14:textId="0567831E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11.68</w:t>
            </w:r>
          </w:p>
        </w:tc>
        <w:tc>
          <w:tcPr>
            <w:tcW w:w="1138" w:type="dxa"/>
            <w:vAlign w:val="center"/>
          </w:tcPr>
          <w:p w14:paraId="430D05C1" w14:textId="66FF3FC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344591E0" w14:textId="78988CD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0.0022</w:t>
            </w:r>
          </w:p>
        </w:tc>
        <w:tc>
          <w:tcPr>
            <w:tcW w:w="1410" w:type="dxa"/>
            <w:vAlign w:val="center"/>
          </w:tcPr>
          <w:p w14:paraId="65A299DF" w14:textId="4E5A331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0.0204</w:t>
            </w:r>
          </w:p>
        </w:tc>
        <w:tc>
          <w:tcPr>
            <w:tcW w:w="1093" w:type="dxa"/>
            <w:vAlign w:val="center"/>
          </w:tcPr>
          <w:p w14:paraId="27A64A86" w14:textId="44F92A6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1094" w:type="dxa"/>
            <w:vAlign w:val="center"/>
          </w:tcPr>
          <w:p w14:paraId="29F5FB45" w14:textId="0BFBE8B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0.78</w:t>
            </w:r>
          </w:p>
        </w:tc>
      </w:tr>
      <w:tr w:rsidR="002C1728" w:rsidRPr="002509B1" w14:paraId="072E4A4E" w14:textId="77777777" w:rsidTr="002C1728">
        <w:trPr>
          <w:jc w:val="center"/>
        </w:trPr>
        <w:tc>
          <w:tcPr>
            <w:tcW w:w="3119" w:type="dxa"/>
            <w:vAlign w:val="center"/>
          </w:tcPr>
          <w:p w14:paraId="776F6C7E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8A21EBB" w14:textId="5A1C00E2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carnitine 12:1</w:t>
            </w:r>
          </w:p>
        </w:tc>
        <w:tc>
          <w:tcPr>
            <w:tcW w:w="1192" w:type="dxa"/>
            <w:vAlign w:val="center"/>
          </w:tcPr>
          <w:p w14:paraId="4E819046" w14:textId="7F5ACBB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342.2637</w:t>
            </w:r>
          </w:p>
        </w:tc>
        <w:tc>
          <w:tcPr>
            <w:tcW w:w="1365" w:type="dxa"/>
            <w:vAlign w:val="center"/>
          </w:tcPr>
          <w:p w14:paraId="5B88AAF0" w14:textId="5946481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10.97</w:t>
            </w:r>
          </w:p>
        </w:tc>
        <w:tc>
          <w:tcPr>
            <w:tcW w:w="1138" w:type="dxa"/>
            <w:vAlign w:val="center"/>
          </w:tcPr>
          <w:p w14:paraId="2512AD67" w14:textId="7848196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71E205C8" w14:textId="0F5EF02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0.0014</w:t>
            </w:r>
          </w:p>
        </w:tc>
        <w:tc>
          <w:tcPr>
            <w:tcW w:w="1410" w:type="dxa"/>
            <w:vAlign w:val="center"/>
          </w:tcPr>
          <w:p w14:paraId="589317B1" w14:textId="2506432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0.0164</w:t>
            </w:r>
          </w:p>
        </w:tc>
        <w:tc>
          <w:tcPr>
            <w:tcW w:w="1093" w:type="dxa"/>
            <w:vAlign w:val="center"/>
          </w:tcPr>
          <w:p w14:paraId="1E00C1E3" w14:textId="5A715EC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1.23</w:t>
            </w:r>
          </w:p>
        </w:tc>
        <w:tc>
          <w:tcPr>
            <w:tcW w:w="1094" w:type="dxa"/>
            <w:vAlign w:val="center"/>
          </w:tcPr>
          <w:p w14:paraId="1E1ADA1D" w14:textId="4A4E9A9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</w:tr>
      <w:tr w:rsidR="002C1728" w:rsidRPr="002509B1" w14:paraId="47A52ECB" w14:textId="77777777" w:rsidTr="002C1728">
        <w:trPr>
          <w:jc w:val="center"/>
        </w:trPr>
        <w:tc>
          <w:tcPr>
            <w:tcW w:w="3119" w:type="dxa"/>
            <w:vAlign w:val="center"/>
          </w:tcPr>
          <w:p w14:paraId="40D435B4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281D17D4" w14:textId="448C858A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carnitine 14:2</w:t>
            </w:r>
          </w:p>
        </w:tc>
        <w:tc>
          <w:tcPr>
            <w:tcW w:w="1192" w:type="dxa"/>
            <w:vAlign w:val="center"/>
          </w:tcPr>
          <w:p w14:paraId="7F27E6E5" w14:textId="5DEBE94E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368.2789</w:t>
            </w:r>
          </w:p>
        </w:tc>
        <w:tc>
          <w:tcPr>
            <w:tcW w:w="1365" w:type="dxa"/>
            <w:vAlign w:val="center"/>
          </w:tcPr>
          <w:p w14:paraId="38D1D8F3" w14:textId="3134AF6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11.80</w:t>
            </w:r>
          </w:p>
        </w:tc>
        <w:tc>
          <w:tcPr>
            <w:tcW w:w="1138" w:type="dxa"/>
            <w:vAlign w:val="center"/>
          </w:tcPr>
          <w:p w14:paraId="657CC28F" w14:textId="59EEE98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5DDD8D60" w14:textId="4830449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0.0034</w:t>
            </w:r>
          </w:p>
        </w:tc>
        <w:tc>
          <w:tcPr>
            <w:tcW w:w="1410" w:type="dxa"/>
            <w:vAlign w:val="center"/>
          </w:tcPr>
          <w:p w14:paraId="7E40D172" w14:textId="6720D25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0.0284</w:t>
            </w:r>
          </w:p>
        </w:tc>
        <w:tc>
          <w:tcPr>
            <w:tcW w:w="1093" w:type="dxa"/>
            <w:vAlign w:val="center"/>
          </w:tcPr>
          <w:p w14:paraId="17AFF907" w14:textId="4AC4076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1.18</w:t>
            </w:r>
          </w:p>
        </w:tc>
        <w:tc>
          <w:tcPr>
            <w:tcW w:w="1094" w:type="dxa"/>
            <w:vAlign w:val="center"/>
          </w:tcPr>
          <w:p w14:paraId="54F149B3" w14:textId="5D5DA92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0.74</w:t>
            </w:r>
          </w:p>
        </w:tc>
      </w:tr>
      <w:tr w:rsidR="002C1728" w:rsidRPr="002509B1" w14:paraId="473D1EAF" w14:textId="77777777" w:rsidTr="002C1728">
        <w:trPr>
          <w:jc w:val="center"/>
        </w:trPr>
        <w:tc>
          <w:tcPr>
            <w:tcW w:w="3119" w:type="dxa"/>
            <w:vAlign w:val="center"/>
          </w:tcPr>
          <w:p w14:paraId="3268F560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F9A2BBA" w14:textId="6D2E2A3B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carnitine 14:3</w:t>
            </w:r>
          </w:p>
        </w:tc>
        <w:tc>
          <w:tcPr>
            <w:tcW w:w="1192" w:type="dxa"/>
            <w:vAlign w:val="center"/>
          </w:tcPr>
          <w:p w14:paraId="588C8630" w14:textId="1F17121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366.2625</w:t>
            </w:r>
          </w:p>
        </w:tc>
        <w:tc>
          <w:tcPr>
            <w:tcW w:w="1365" w:type="dxa"/>
            <w:vAlign w:val="center"/>
          </w:tcPr>
          <w:p w14:paraId="2204D6F3" w14:textId="531D011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10.88</w:t>
            </w:r>
          </w:p>
        </w:tc>
        <w:tc>
          <w:tcPr>
            <w:tcW w:w="1138" w:type="dxa"/>
            <w:vAlign w:val="center"/>
          </w:tcPr>
          <w:p w14:paraId="2EB6F741" w14:textId="1ABFFDA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768E98D0" w14:textId="7EC50E3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0.0095</w:t>
            </w:r>
          </w:p>
        </w:tc>
        <w:tc>
          <w:tcPr>
            <w:tcW w:w="1410" w:type="dxa"/>
            <w:vAlign w:val="center"/>
          </w:tcPr>
          <w:p w14:paraId="3C383D53" w14:textId="1AB3132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0.0596</w:t>
            </w:r>
          </w:p>
        </w:tc>
        <w:tc>
          <w:tcPr>
            <w:tcW w:w="1093" w:type="dxa"/>
            <w:vAlign w:val="center"/>
          </w:tcPr>
          <w:p w14:paraId="54956248" w14:textId="048479E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1.38</w:t>
            </w:r>
          </w:p>
        </w:tc>
        <w:tc>
          <w:tcPr>
            <w:tcW w:w="1094" w:type="dxa"/>
            <w:vAlign w:val="center"/>
          </w:tcPr>
          <w:p w14:paraId="01E848CA" w14:textId="6945AE1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0.74</w:t>
            </w:r>
          </w:p>
        </w:tc>
      </w:tr>
      <w:tr w:rsidR="005578DE" w:rsidRPr="002509B1" w14:paraId="674F6027" w14:textId="77777777" w:rsidTr="002C1728">
        <w:trPr>
          <w:jc w:val="center"/>
        </w:trPr>
        <w:tc>
          <w:tcPr>
            <w:tcW w:w="3119" w:type="dxa"/>
            <w:vAlign w:val="center"/>
          </w:tcPr>
          <w:p w14:paraId="34050646" w14:textId="77777777" w:rsidR="005578DE" w:rsidRPr="002509B1" w:rsidRDefault="005578DE" w:rsidP="00797E2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Fatty acid amide metabolism</w:t>
            </w:r>
          </w:p>
        </w:tc>
        <w:tc>
          <w:tcPr>
            <w:tcW w:w="2410" w:type="dxa"/>
            <w:vAlign w:val="center"/>
          </w:tcPr>
          <w:p w14:paraId="3FCE874B" w14:textId="77777777" w:rsidR="005578DE" w:rsidRPr="002509B1" w:rsidRDefault="005578DE" w:rsidP="00283A84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92" w:type="dxa"/>
            <w:vAlign w:val="center"/>
          </w:tcPr>
          <w:p w14:paraId="7129163E" w14:textId="77777777" w:rsidR="005578DE" w:rsidRPr="002509B1" w:rsidRDefault="005578DE" w:rsidP="00797E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50474C19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14:paraId="5A3F336C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14:paraId="4B2FDA42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45A495FE" w14:textId="57895933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</w:tcPr>
          <w:p w14:paraId="70E6064D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561B105B" w14:textId="3185B10D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728" w:rsidRPr="002509B1" w14:paraId="6BD168ED" w14:textId="77777777" w:rsidTr="002C1728">
        <w:trPr>
          <w:jc w:val="center"/>
        </w:trPr>
        <w:tc>
          <w:tcPr>
            <w:tcW w:w="3119" w:type="dxa"/>
            <w:vAlign w:val="center"/>
          </w:tcPr>
          <w:p w14:paraId="6B28A3FD" w14:textId="77777777" w:rsidR="002C1728" w:rsidRPr="002509B1" w:rsidRDefault="002C1728" w:rsidP="002C1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28095D" w14:textId="5BE51704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FFAD 20:0</w:t>
            </w:r>
          </w:p>
        </w:tc>
        <w:tc>
          <w:tcPr>
            <w:tcW w:w="1192" w:type="dxa"/>
            <w:vAlign w:val="center"/>
          </w:tcPr>
          <w:p w14:paraId="47FBF05A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312.3256</w:t>
            </w:r>
          </w:p>
        </w:tc>
        <w:tc>
          <w:tcPr>
            <w:tcW w:w="1365" w:type="dxa"/>
            <w:vAlign w:val="center"/>
          </w:tcPr>
          <w:p w14:paraId="2740960C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19.64</w:t>
            </w:r>
          </w:p>
        </w:tc>
        <w:tc>
          <w:tcPr>
            <w:tcW w:w="1138" w:type="dxa"/>
            <w:vAlign w:val="center"/>
          </w:tcPr>
          <w:p w14:paraId="73C90CAB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57DDF59E" w14:textId="4EF1D6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0.0008</w:t>
            </w:r>
          </w:p>
        </w:tc>
        <w:tc>
          <w:tcPr>
            <w:tcW w:w="1410" w:type="dxa"/>
            <w:vAlign w:val="center"/>
          </w:tcPr>
          <w:p w14:paraId="02F7F2D0" w14:textId="14DFF14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0.0157</w:t>
            </w:r>
          </w:p>
        </w:tc>
        <w:tc>
          <w:tcPr>
            <w:tcW w:w="1093" w:type="dxa"/>
            <w:vAlign w:val="center"/>
          </w:tcPr>
          <w:p w14:paraId="091DA11D" w14:textId="7D57467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1.96</w:t>
            </w:r>
          </w:p>
        </w:tc>
        <w:tc>
          <w:tcPr>
            <w:tcW w:w="1094" w:type="dxa"/>
            <w:vAlign w:val="center"/>
          </w:tcPr>
          <w:p w14:paraId="7D2ABE3F" w14:textId="438CBC3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0.80</w:t>
            </w:r>
          </w:p>
        </w:tc>
      </w:tr>
      <w:tr w:rsidR="002C1728" w:rsidRPr="002509B1" w14:paraId="769C3691" w14:textId="77777777" w:rsidTr="002C1728">
        <w:trPr>
          <w:jc w:val="center"/>
        </w:trPr>
        <w:tc>
          <w:tcPr>
            <w:tcW w:w="3119" w:type="dxa"/>
            <w:vAlign w:val="center"/>
          </w:tcPr>
          <w:p w14:paraId="5BB34E8C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08D933D8" w14:textId="5FF26466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FFAD 20:1</w:t>
            </w:r>
          </w:p>
        </w:tc>
        <w:tc>
          <w:tcPr>
            <w:tcW w:w="1192" w:type="dxa"/>
            <w:vAlign w:val="center"/>
          </w:tcPr>
          <w:p w14:paraId="0FA696ED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310.3100</w:t>
            </w:r>
          </w:p>
        </w:tc>
        <w:tc>
          <w:tcPr>
            <w:tcW w:w="1365" w:type="dxa"/>
            <w:vAlign w:val="center"/>
          </w:tcPr>
          <w:p w14:paraId="04F8B115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18.64</w:t>
            </w:r>
          </w:p>
        </w:tc>
        <w:tc>
          <w:tcPr>
            <w:tcW w:w="1138" w:type="dxa"/>
            <w:vAlign w:val="center"/>
          </w:tcPr>
          <w:p w14:paraId="53AE21D5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0CF81664" w14:textId="740320B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0.0000</w:t>
            </w:r>
          </w:p>
        </w:tc>
        <w:tc>
          <w:tcPr>
            <w:tcW w:w="1410" w:type="dxa"/>
            <w:vAlign w:val="center"/>
          </w:tcPr>
          <w:p w14:paraId="5A54D2DA" w14:textId="16BAECE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0.004</w:t>
            </w:r>
          </w:p>
        </w:tc>
        <w:tc>
          <w:tcPr>
            <w:tcW w:w="1093" w:type="dxa"/>
            <w:vAlign w:val="center"/>
          </w:tcPr>
          <w:p w14:paraId="21465152" w14:textId="58FFCA3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2.09</w:t>
            </w:r>
          </w:p>
        </w:tc>
        <w:tc>
          <w:tcPr>
            <w:tcW w:w="1094" w:type="dxa"/>
            <w:vAlign w:val="center"/>
          </w:tcPr>
          <w:p w14:paraId="0329D34F" w14:textId="50BA972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0.62</w:t>
            </w:r>
          </w:p>
        </w:tc>
      </w:tr>
      <w:tr w:rsidR="002C1728" w:rsidRPr="002509B1" w14:paraId="4A807ABE" w14:textId="77777777" w:rsidTr="002C1728">
        <w:trPr>
          <w:jc w:val="center"/>
        </w:trPr>
        <w:tc>
          <w:tcPr>
            <w:tcW w:w="3119" w:type="dxa"/>
            <w:vAlign w:val="center"/>
          </w:tcPr>
          <w:p w14:paraId="61E653B5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5C264169" w14:textId="09D3DB9F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FFAD 22:0</w:t>
            </w:r>
          </w:p>
        </w:tc>
        <w:tc>
          <w:tcPr>
            <w:tcW w:w="1192" w:type="dxa"/>
            <w:vAlign w:val="center"/>
          </w:tcPr>
          <w:p w14:paraId="42A8403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340.3574</w:t>
            </w:r>
          </w:p>
        </w:tc>
        <w:tc>
          <w:tcPr>
            <w:tcW w:w="1365" w:type="dxa"/>
            <w:vAlign w:val="center"/>
          </w:tcPr>
          <w:p w14:paraId="4BB58854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20.88</w:t>
            </w:r>
          </w:p>
        </w:tc>
        <w:tc>
          <w:tcPr>
            <w:tcW w:w="1138" w:type="dxa"/>
            <w:vAlign w:val="center"/>
          </w:tcPr>
          <w:p w14:paraId="0E3BD762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5288FA81" w14:textId="360AE65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0.0037</w:t>
            </w:r>
          </w:p>
        </w:tc>
        <w:tc>
          <w:tcPr>
            <w:tcW w:w="1410" w:type="dxa"/>
            <w:vAlign w:val="center"/>
          </w:tcPr>
          <w:p w14:paraId="28C28E6A" w14:textId="0CD68DD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0.0292</w:t>
            </w:r>
          </w:p>
        </w:tc>
        <w:tc>
          <w:tcPr>
            <w:tcW w:w="1093" w:type="dxa"/>
            <w:vAlign w:val="center"/>
          </w:tcPr>
          <w:p w14:paraId="25AC76FC" w14:textId="1B0CCD1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1.64</w:t>
            </w:r>
          </w:p>
        </w:tc>
        <w:tc>
          <w:tcPr>
            <w:tcW w:w="1094" w:type="dxa"/>
            <w:vAlign w:val="center"/>
          </w:tcPr>
          <w:p w14:paraId="4ADE3ABE" w14:textId="21AA849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0.84</w:t>
            </w:r>
          </w:p>
        </w:tc>
      </w:tr>
      <w:tr w:rsidR="002C1728" w:rsidRPr="002509B1" w14:paraId="183C9C2A" w14:textId="77777777" w:rsidTr="002C1728">
        <w:trPr>
          <w:jc w:val="center"/>
        </w:trPr>
        <w:tc>
          <w:tcPr>
            <w:tcW w:w="3119" w:type="dxa"/>
            <w:vAlign w:val="center"/>
          </w:tcPr>
          <w:p w14:paraId="3DF19E32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94EAF77" w14:textId="68BB7035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FFAD 22:1</w:t>
            </w:r>
          </w:p>
        </w:tc>
        <w:tc>
          <w:tcPr>
            <w:tcW w:w="1192" w:type="dxa"/>
            <w:vAlign w:val="center"/>
          </w:tcPr>
          <w:p w14:paraId="5AAE571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338.3412</w:t>
            </w:r>
          </w:p>
        </w:tc>
        <w:tc>
          <w:tcPr>
            <w:tcW w:w="1365" w:type="dxa"/>
            <w:vAlign w:val="center"/>
          </w:tcPr>
          <w:p w14:paraId="6D5139DE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19.92</w:t>
            </w:r>
          </w:p>
        </w:tc>
        <w:tc>
          <w:tcPr>
            <w:tcW w:w="1138" w:type="dxa"/>
            <w:vAlign w:val="center"/>
          </w:tcPr>
          <w:p w14:paraId="6025F248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33D2E825" w14:textId="5B32B0A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0.0014</w:t>
            </w:r>
          </w:p>
        </w:tc>
        <w:tc>
          <w:tcPr>
            <w:tcW w:w="1410" w:type="dxa"/>
            <w:vAlign w:val="center"/>
          </w:tcPr>
          <w:p w14:paraId="2ACC9F15" w14:textId="6FB9EDB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0.0164</w:t>
            </w:r>
          </w:p>
        </w:tc>
        <w:tc>
          <w:tcPr>
            <w:tcW w:w="1093" w:type="dxa"/>
            <w:vAlign w:val="center"/>
          </w:tcPr>
          <w:p w14:paraId="6D346619" w14:textId="1F41020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2.07</w:t>
            </w:r>
          </w:p>
        </w:tc>
        <w:tc>
          <w:tcPr>
            <w:tcW w:w="1094" w:type="dxa"/>
            <w:vAlign w:val="center"/>
          </w:tcPr>
          <w:p w14:paraId="06FFA3D3" w14:textId="645D5FE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0.84</w:t>
            </w:r>
          </w:p>
        </w:tc>
      </w:tr>
      <w:tr w:rsidR="005578DE" w:rsidRPr="002509B1" w14:paraId="2803D9C5" w14:textId="77777777" w:rsidTr="002C1728">
        <w:trPr>
          <w:jc w:val="center"/>
        </w:trPr>
        <w:tc>
          <w:tcPr>
            <w:tcW w:w="3119" w:type="dxa"/>
            <w:vAlign w:val="center"/>
          </w:tcPr>
          <w:p w14:paraId="683FA7CF" w14:textId="77777777" w:rsidR="005578DE" w:rsidRPr="002509B1" w:rsidRDefault="005578DE" w:rsidP="00797E2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Lipids metabolism</w:t>
            </w:r>
          </w:p>
        </w:tc>
        <w:tc>
          <w:tcPr>
            <w:tcW w:w="2410" w:type="dxa"/>
            <w:vAlign w:val="center"/>
          </w:tcPr>
          <w:p w14:paraId="6D15A503" w14:textId="77777777" w:rsidR="005578DE" w:rsidRPr="002509B1" w:rsidRDefault="005578DE" w:rsidP="00283A84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92" w:type="dxa"/>
            <w:vAlign w:val="center"/>
          </w:tcPr>
          <w:p w14:paraId="726844BF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14:paraId="25223984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Align w:val="center"/>
          </w:tcPr>
          <w:p w14:paraId="2D05469C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14:paraId="298D75DD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3E72975A" w14:textId="3D20ACAE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</w:tcPr>
          <w:p w14:paraId="70980244" w14:textId="77777777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14:paraId="4D2538E0" w14:textId="0E3DB6BC" w:rsidR="005578DE" w:rsidRPr="002509B1" w:rsidRDefault="005578DE" w:rsidP="00797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728" w:rsidRPr="002509B1" w14:paraId="717DE2E6" w14:textId="77777777" w:rsidTr="002C1728">
        <w:trPr>
          <w:trHeight w:val="399"/>
          <w:jc w:val="center"/>
        </w:trPr>
        <w:tc>
          <w:tcPr>
            <w:tcW w:w="3119" w:type="dxa"/>
            <w:vAlign w:val="center"/>
          </w:tcPr>
          <w:p w14:paraId="36C61FBA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Glycerophospholipid metabolism</w:t>
            </w:r>
          </w:p>
        </w:tc>
        <w:tc>
          <w:tcPr>
            <w:tcW w:w="2410" w:type="dxa"/>
            <w:vAlign w:val="center"/>
          </w:tcPr>
          <w:p w14:paraId="69BBEF25" w14:textId="15DAD299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PC 32:2</w:t>
            </w:r>
          </w:p>
        </w:tc>
        <w:tc>
          <w:tcPr>
            <w:tcW w:w="1192" w:type="dxa"/>
            <w:vAlign w:val="center"/>
          </w:tcPr>
          <w:p w14:paraId="69D250B4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730.5384</w:t>
            </w:r>
          </w:p>
        </w:tc>
        <w:tc>
          <w:tcPr>
            <w:tcW w:w="1365" w:type="dxa"/>
            <w:vAlign w:val="center"/>
          </w:tcPr>
          <w:p w14:paraId="446F09AB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21.37</w:t>
            </w:r>
          </w:p>
        </w:tc>
        <w:tc>
          <w:tcPr>
            <w:tcW w:w="1138" w:type="dxa"/>
            <w:vAlign w:val="center"/>
          </w:tcPr>
          <w:p w14:paraId="72D2BDC2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27265C63" w14:textId="3406B27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0.0005</w:t>
            </w:r>
          </w:p>
        </w:tc>
        <w:tc>
          <w:tcPr>
            <w:tcW w:w="1410" w:type="dxa"/>
            <w:vAlign w:val="center"/>
          </w:tcPr>
          <w:p w14:paraId="19C6B71C" w14:textId="5706A38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0.0111</w:t>
            </w:r>
          </w:p>
        </w:tc>
        <w:tc>
          <w:tcPr>
            <w:tcW w:w="1093" w:type="dxa"/>
            <w:vAlign w:val="center"/>
          </w:tcPr>
          <w:p w14:paraId="00C0CCEE" w14:textId="5BDF118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2.17</w:t>
            </w:r>
          </w:p>
        </w:tc>
        <w:tc>
          <w:tcPr>
            <w:tcW w:w="1094" w:type="dxa"/>
            <w:vAlign w:val="center"/>
          </w:tcPr>
          <w:p w14:paraId="776B7BEB" w14:textId="129BDED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2C1728" w:rsidRPr="002509B1" w14:paraId="664BECC8" w14:textId="77777777" w:rsidTr="002C1728">
        <w:trPr>
          <w:jc w:val="center"/>
        </w:trPr>
        <w:tc>
          <w:tcPr>
            <w:tcW w:w="3119" w:type="dxa"/>
            <w:vAlign w:val="center"/>
          </w:tcPr>
          <w:p w14:paraId="05768D91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0219878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PC 32:3</w:t>
            </w:r>
          </w:p>
        </w:tc>
        <w:tc>
          <w:tcPr>
            <w:tcW w:w="1192" w:type="dxa"/>
            <w:vAlign w:val="center"/>
          </w:tcPr>
          <w:p w14:paraId="13E2EE31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728.5233</w:t>
            </w:r>
          </w:p>
        </w:tc>
        <w:tc>
          <w:tcPr>
            <w:tcW w:w="1365" w:type="dxa"/>
            <w:vAlign w:val="center"/>
          </w:tcPr>
          <w:p w14:paraId="03D882EE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20.26</w:t>
            </w:r>
          </w:p>
        </w:tc>
        <w:tc>
          <w:tcPr>
            <w:tcW w:w="1138" w:type="dxa"/>
            <w:vAlign w:val="center"/>
          </w:tcPr>
          <w:p w14:paraId="24238F9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3F9B2969" w14:textId="7FFA7B0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0.0194</w:t>
            </w:r>
          </w:p>
        </w:tc>
        <w:tc>
          <w:tcPr>
            <w:tcW w:w="1410" w:type="dxa"/>
            <w:vAlign w:val="center"/>
          </w:tcPr>
          <w:p w14:paraId="03499238" w14:textId="54B5B55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0.0877</w:t>
            </w:r>
          </w:p>
        </w:tc>
        <w:tc>
          <w:tcPr>
            <w:tcW w:w="1093" w:type="dxa"/>
            <w:vAlign w:val="center"/>
          </w:tcPr>
          <w:p w14:paraId="49847545" w14:textId="0DEC2AC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1.53</w:t>
            </w:r>
          </w:p>
        </w:tc>
        <w:tc>
          <w:tcPr>
            <w:tcW w:w="1094" w:type="dxa"/>
            <w:vAlign w:val="center"/>
          </w:tcPr>
          <w:p w14:paraId="387B1E73" w14:textId="7F826C5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2C1728" w:rsidRPr="002509B1" w14:paraId="2807B5F5" w14:textId="77777777" w:rsidTr="002C1728">
        <w:trPr>
          <w:jc w:val="center"/>
        </w:trPr>
        <w:tc>
          <w:tcPr>
            <w:tcW w:w="3119" w:type="dxa"/>
            <w:vAlign w:val="center"/>
          </w:tcPr>
          <w:p w14:paraId="09C79EAF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A1F53E0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PC 34:2</w:t>
            </w:r>
          </w:p>
        </w:tc>
        <w:tc>
          <w:tcPr>
            <w:tcW w:w="1192" w:type="dxa"/>
            <w:vAlign w:val="center"/>
          </w:tcPr>
          <w:p w14:paraId="2EE189F9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758.5706</w:t>
            </w:r>
          </w:p>
        </w:tc>
        <w:tc>
          <w:tcPr>
            <w:tcW w:w="1365" w:type="dxa"/>
            <w:vAlign w:val="center"/>
          </w:tcPr>
          <w:p w14:paraId="1D76E7E1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22.22</w:t>
            </w:r>
          </w:p>
        </w:tc>
        <w:tc>
          <w:tcPr>
            <w:tcW w:w="1138" w:type="dxa"/>
            <w:vAlign w:val="center"/>
          </w:tcPr>
          <w:p w14:paraId="75AA7515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469A34ED" w14:textId="474F24B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0.0069</w:t>
            </w:r>
          </w:p>
        </w:tc>
        <w:tc>
          <w:tcPr>
            <w:tcW w:w="1410" w:type="dxa"/>
            <w:vAlign w:val="center"/>
          </w:tcPr>
          <w:p w14:paraId="275A985F" w14:textId="05A2149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0.0502</w:t>
            </w:r>
          </w:p>
        </w:tc>
        <w:tc>
          <w:tcPr>
            <w:tcW w:w="1093" w:type="dxa"/>
            <w:vAlign w:val="center"/>
          </w:tcPr>
          <w:p w14:paraId="3095F48B" w14:textId="72E2A8F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1.64</w:t>
            </w:r>
          </w:p>
        </w:tc>
        <w:tc>
          <w:tcPr>
            <w:tcW w:w="1094" w:type="dxa"/>
            <w:vAlign w:val="center"/>
          </w:tcPr>
          <w:p w14:paraId="59944429" w14:textId="7993A7B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0.94</w:t>
            </w:r>
          </w:p>
        </w:tc>
      </w:tr>
      <w:tr w:rsidR="002C1728" w:rsidRPr="002509B1" w14:paraId="1F4B1D35" w14:textId="77777777" w:rsidTr="002C1728">
        <w:trPr>
          <w:jc w:val="center"/>
        </w:trPr>
        <w:tc>
          <w:tcPr>
            <w:tcW w:w="3119" w:type="dxa"/>
            <w:vAlign w:val="center"/>
          </w:tcPr>
          <w:p w14:paraId="4ADC4268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EEC77C7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PC 34:3</w:t>
            </w:r>
          </w:p>
        </w:tc>
        <w:tc>
          <w:tcPr>
            <w:tcW w:w="1192" w:type="dxa"/>
            <w:vAlign w:val="center"/>
          </w:tcPr>
          <w:p w14:paraId="50BC11FE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756.5561</w:t>
            </w:r>
          </w:p>
        </w:tc>
        <w:tc>
          <w:tcPr>
            <w:tcW w:w="1365" w:type="dxa"/>
            <w:vAlign w:val="center"/>
          </w:tcPr>
          <w:p w14:paraId="5A0B0B1F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21.60</w:t>
            </w:r>
          </w:p>
        </w:tc>
        <w:tc>
          <w:tcPr>
            <w:tcW w:w="1138" w:type="dxa"/>
            <w:vAlign w:val="center"/>
          </w:tcPr>
          <w:p w14:paraId="74B699E5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3F2F4D07" w14:textId="42408AE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0.0011</w:t>
            </w:r>
          </w:p>
        </w:tc>
        <w:tc>
          <w:tcPr>
            <w:tcW w:w="1410" w:type="dxa"/>
            <w:vAlign w:val="center"/>
          </w:tcPr>
          <w:p w14:paraId="1C3AED24" w14:textId="4FF8405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0.0164</w:t>
            </w:r>
          </w:p>
        </w:tc>
        <w:tc>
          <w:tcPr>
            <w:tcW w:w="1093" w:type="dxa"/>
            <w:vAlign w:val="center"/>
          </w:tcPr>
          <w:p w14:paraId="5AC0194C" w14:textId="7631202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2.00</w:t>
            </w:r>
          </w:p>
        </w:tc>
        <w:tc>
          <w:tcPr>
            <w:tcW w:w="1094" w:type="dxa"/>
            <w:vAlign w:val="center"/>
          </w:tcPr>
          <w:p w14:paraId="1BA836CD" w14:textId="03D3430E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</w:tr>
      <w:tr w:rsidR="002C1728" w:rsidRPr="002509B1" w14:paraId="445EC04A" w14:textId="77777777" w:rsidTr="002C1728">
        <w:trPr>
          <w:jc w:val="center"/>
        </w:trPr>
        <w:tc>
          <w:tcPr>
            <w:tcW w:w="3119" w:type="dxa"/>
            <w:vAlign w:val="center"/>
          </w:tcPr>
          <w:p w14:paraId="1FAC3FB7" w14:textId="77777777" w:rsidR="002C1728" w:rsidRPr="002509B1" w:rsidRDefault="002C1728" w:rsidP="002C1728">
            <w:pPr>
              <w:jc w:val="righ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2E151192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PC 34:4</w:t>
            </w:r>
          </w:p>
        </w:tc>
        <w:tc>
          <w:tcPr>
            <w:tcW w:w="1192" w:type="dxa"/>
            <w:vAlign w:val="center"/>
          </w:tcPr>
          <w:p w14:paraId="794FC974" w14:textId="25DF442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754.5350</w:t>
            </w:r>
          </w:p>
        </w:tc>
        <w:tc>
          <w:tcPr>
            <w:tcW w:w="1365" w:type="dxa"/>
            <w:vAlign w:val="center"/>
          </w:tcPr>
          <w:p w14:paraId="04F068EC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21.35</w:t>
            </w:r>
          </w:p>
        </w:tc>
        <w:tc>
          <w:tcPr>
            <w:tcW w:w="1138" w:type="dxa"/>
            <w:vAlign w:val="center"/>
          </w:tcPr>
          <w:p w14:paraId="15F5C9ED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7C5F2C37" w14:textId="411C79A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0.0221</w:t>
            </w:r>
          </w:p>
        </w:tc>
        <w:tc>
          <w:tcPr>
            <w:tcW w:w="1410" w:type="dxa"/>
            <w:vAlign w:val="center"/>
          </w:tcPr>
          <w:p w14:paraId="115058AD" w14:textId="145A5A8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0.0942</w:t>
            </w:r>
          </w:p>
        </w:tc>
        <w:tc>
          <w:tcPr>
            <w:tcW w:w="1093" w:type="dxa"/>
            <w:vAlign w:val="center"/>
          </w:tcPr>
          <w:p w14:paraId="45B31DEA" w14:textId="55ABDAA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1.60</w:t>
            </w:r>
          </w:p>
        </w:tc>
        <w:tc>
          <w:tcPr>
            <w:tcW w:w="1094" w:type="dxa"/>
            <w:vAlign w:val="center"/>
          </w:tcPr>
          <w:p w14:paraId="52669494" w14:textId="16974EB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0.81</w:t>
            </w:r>
          </w:p>
        </w:tc>
      </w:tr>
      <w:tr w:rsidR="002C1728" w:rsidRPr="002509B1" w14:paraId="67FA277E" w14:textId="77777777" w:rsidTr="002C1728">
        <w:trPr>
          <w:jc w:val="center"/>
        </w:trPr>
        <w:tc>
          <w:tcPr>
            <w:tcW w:w="3119" w:type="dxa"/>
            <w:vAlign w:val="center"/>
          </w:tcPr>
          <w:p w14:paraId="0203BE83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Sphingolipid metabolism</w:t>
            </w:r>
          </w:p>
        </w:tc>
        <w:tc>
          <w:tcPr>
            <w:tcW w:w="2410" w:type="dxa"/>
            <w:vAlign w:val="center"/>
          </w:tcPr>
          <w:p w14:paraId="64B06315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SM 32:2</w:t>
            </w:r>
          </w:p>
        </w:tc>
        <w:tc>
          <w:tcPr>
            <w:tcW w:w="1192" w:type="dxa"/>
            <w:vAlign w:val="center"/>
          </w:tcPr>
          <w:p w14:paraId="5DD5FF03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673.5267</w:t>
            </w:r>
          </w:p>
        </w:tc>
        <w:tc>
          <w:tcPr>
            <w:tcW w:w="1365" w:type="dxa"/>
            <w:vAlign w:val="center"/>
          </w:tcPr>
          <w:p w14:paraId="75A4F386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19.16</w:t>
            </w:r>
          </w:p>
        </w:tc>
        <w:tc>
          <w:tcPr>
            <w:tcW w:w="1138" w:type="dxa"/>
            <w:vAlign w:val="center"/>
          </w:tcPr>
          <w:p w14:paraId="541F48ED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57406E4D" w14:textId="7C740A6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0.0122</w:t>
            </w:r>
          </w:p>
        </w:tc>
        <w:tc>
          <w:tcPr>
            <w:tcW w:w="1410" w:type="dxa"/>
            <w:vAlign w:val="center"/>
          </w:tcPr>
          <w:p w14:paraId="4F3D7FA4" w14:textId="5B9E12D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0.0629</w:t>
            </w:r>
          </w:p>
        </w:tc>
        <w:tc>
          <w:tcPr>
            <w:tcW w:w="1093" w:type="dxa"/>
            <w:vAlign w:val="center"/>
          </w:tcPr>
          <w:p w14:paraId="336D05B6" w14:textId="5800D10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1.56</w:t>
            </w:r>
          </w:p>
        </w:tc>
        <w:tc>
          <w:tcPr>
            <w:tcW w:w="1094" w:type="dxa"/>
            <w:vAlign w:val="center"/>
          </w:tcPr>
          <w:p w14:paraId="0556A4BA" w14:textId="038F81A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5578DE" w:rsidRPr="002509B1" w14:paraId="332AF5D5" w14:textId="77777777" w:rsidTr="002C1728">
        <w:trPr>
          <w:jc w:val="center"/>
        </w:trPr>
        <w:tc>
          <w:tcPr>
            <w:tcW w:w="3119" w:type="dxa"/>
            <w:vAlign w:val="center"/>
          </w:tcPr>
          <w:p w14:paraId="70BF5CD0" w14:textId="5274D2F2" w:rsidR="005578DE" w:rsidRPr="002509B1" w:rsidRDefault="005578DE" w:rsidP="001E1275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Steroid hormone biosynthesis</w:t>
            </w:r>
          </w:p>
        </w:tc>
        <w:tc>
          <w:tcPr>
            <w:tcW w:w="2410" w:type="dxa"/>
            <w:vAlign w:val="center"/>
          </w:tcPr>
          <w:p w14:paraId="78588F38" w14:textId="77777777" w:rsidR="005578DE" w:rsidRPr="002509B1" w:rsidRDefault="005578DE" w:rsidP="001E1275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2" w:type="dxa"/>
            <w:vAlign w:val="center"/>
          </w:tcPr>
          <w:p w14:paraId="787B5AB1" w14:textId="77777777" w:rsidR="005578DE" w:rsidRPr="002509B1" w:rsidRDefault="005578DE" w:rsidP="001E12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2F53222D" w14:textId="77777777" w:rsidR="005578DE" w:rsidRPr="002509B1" w:rsidRDefault="005578DE" w:rsidP="001E12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2352E527" w14:textId="77777777" w:rsidR="005578DE" w:rsidRPr="002509B1" w:rsidRDefault="005578DE" w:rsidP="001E12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9" w:type="dxa"/>
          </w:tcPr>
          <w:p w14:paraId="3AC7C138" w14:textId="77777777" w:rsidR="005578DE" w:rsidRPr="002509B1" w:rsidRDefault="005578DE" w:rsidP="001E12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410" w:type="dxa"/>
            <w:vAlign w:val="center"/>
          </w:tcPr>
          <w:p w14:paraId="3E2DC39D" w14:textId="5DD47635" w:rsidR="005578DE" w:rsidRPr="002509B1" w:rsidRDefault="005578DE" w:rsidP="001E12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93" w:type="dxa"/>
          </w:tcPr>
          <w:p w14:paraId="7CB62B95" w14:textId="77777777" w:rsidR="005578DE" w:rsidRPr="002509B1" w:rsidRDefault="005578DE" w:rsidP="001E12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094" w:type="dxa"/>
            <w:vAlign w:val="center"/>
          </w:tcPr>
          <w:p w14:paraId="73B2F341" w14:textId="77777777" w:rsidR="005578DE" w:rsidRPr="002509B1" w:rsidRDefault="005578DE" w:rsidP="001E127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2C1728" w:rsidRPr="002509B1" w14:paraId="39DD759B" w14:textId="77777777" w:rsidTr="002C1728">
        <w:trPr>
          <w:jc w:val="center"/>
        </w:trPr>
        <w:tc>
          <w:tcPr>
            <w:tcW w:w="3119" w:type="dxa"/>
            <w:vAlign w:val="center"/>
          </w:tcPr>
          <w:p w14:paraId="245BED72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75B0EACE" w14:textId="24D38C39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Cortisol</w:t>
            </w:r>
          </w:p>
        </w:tc>
        <w:tc>
          <w:tcPr>
            <w:tcW w:w="1192" w:type="dxa"/>
            <w:vAlign w:val="center"/>
          </w:tcPr>
          <w:p w14:paraId="1F2CCA1D" w14:textId="701AF3E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363.2162</w:t>
            </w:r>
          </w:p>
        </w:tc>
        <w:tc>
          <w:tcPr>
            <w:tcW w:w="1365" w:type="dxa"/>
            <w:vAlign w:val="center"/>
          </w:tcPr>
          <w:p w14:paraId="145275F5" w14:textId="550BEDD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7.64</w:t>
            </w:r>
          </w:p>
        </w:tc>
        <w:tc>
          <w:tcPr>
            <w:tcW w:w="1138" w:type="dxa"/>
            <w:vAlign w:val="center"/>
          </w:tcPr>
          <w:p w14:paraId="3A83ED0E" w14:textId="45AF190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39E83983" w14:textId="5C56172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0.0165</w:t>
            </w:r>
          </w:p>
        </w:tc>
        <w:tc>
          <w:tcPr>
            <w:tcW w:w="1410" w:type="dxa"/>
            <w:vAlign w:val="center"/>
          </w:tcPr>
          <w:p w14:paraId="7229FCA3" w14:textId="0114503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0.0830</w:t>
            </w:r>
          </w:p>
        </w:tc>
        <w:tc>
          <w:tcPr>
            <w:tcW w:w="1093" w:type="dxa"/>
            <w:vAlign w:val="center"/>
          </w:tcPr>
          <w:p w14:paraId="4FCDEF27" w14:textId="03D0AE9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1094" w:type="dxa"/>
            <w:vAlign w:val="center"/>
          </w:tcPr>
          <w:p w14:paraId="2A5C8169" w14:textId="77C7BD0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1.21</w:t>
            </w:r>
          </w:p>
        </w:tc>
      </w:tr>
      <w:tr w:rsidR="002C1728" w:rsidRPr="002509B1" w14:paraId="059DE76C" w14:textId="77777777" w:rsidTr="002C1728">
        <w:trPr>
          <w:jc w:val="center"/>
        </w:trPr>
        <w:tc>
          <w:tcPr>
            <w:tcW w:w="3119" w:type="dxa"/>
            <w:vAlign w:val="center"/>
          </w:tcPr>
          <w:p w14:paraId="5274B632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627E879C" w14:textId="44AAFF38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Aldosterone</w:t>
            </w:r>
          </w:p>
        </w:tc>
        <w:tc>
          <w:tcPr>
            <w:tcW w:w="1192" w:type="dxa"/>
            <w:vAlign w:val="center"/>
          </w:tcPr>
          <w:p w14:paraId="2B2557A5" w14:textId="6F0DED2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361.2006</w:t>
            </w:r>
          </w:p>
        </w:tc>
        <w:tc>
          <w:tcPr>
            <w:tcW w:w="1365" w:type="dxa"/>
            <w:vAlign w:val="center"/>
          </w:tcPr>
          <w:p w14:paraId="52A024F7" w14:textId="0450850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7.67</w:t>
            </w:r>
          </w:p>
        </w:tc>
        <w:tc>
          <w:tcPr>
            <w:tcW w:w="1138" w:type="dxa"/>
            <w:vAlign w:val="center"/>
          </w:tcPr>
          <w:p w14:paraId="64B6F145" w14:textId="200D3C6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vAlign w:val="center"/>
          </w:tcPr>
          <w:p w14:paraId="37ACE81C" w14:textId="6DC280E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0.0271</w:t>
            </w:r>
          </w:p>
        </w:tc>
        <w:tc>
          <w:tcPr>
            <w:tcW w:w="1410" w:type="dxa"/>
            <w:vAlign w:val="center"/>
          </w:tcPr>
          <w:p w14:paraId="5952C03A" w14:textId="48BB6CE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0.1065</w:t>
            </w:r>
          </w:p>
        </w:tc>
        <w:tc>
          <w:tcPr>
            <w:tcW w:w="1093" w:type="dxa"/>
            <w:vAlign w:val="center"/>
          </w:tcPr>
          <w:p w14:paraId="56A55AF1" w14:textId="06B67DE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1.37</w:t>
            </w:r>
          </w:p>
        </w:tc>
        <w:tc>
          <w:tcPr>
            <w:tcW w:w="1094" w:type="dxa"/>
            <w:vAlign w:val="center"/>
          </w:tcPr>
          <w:p w14:paraId="209EC2A5" w14:textId="220862F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0.92</w:t>
            </w:r>
          </w:p>
        </w:tc>
      </w:tr>
      <w:tr w:rsidR="002C1728" w:rsidRPr="002509B1" w14:paraId="3C99174F" w14:textId="77777777" w:rsidTr="002C1728">
        <w:trPr>
          <w:jc w:val="center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5D45D48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F0B3F37" w14:textId="4475D9A9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6" w:name="OLE_LINK12"/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Corticosterone</w:t>
            </w:r>
            <w:bookmarkEnd w:id="6"/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2D84F354" w14:textId="57A9C0C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347.2208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14:paraId="6077A8E4" w14:textId="26552AF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8.82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699728B0" w14:textId="2C5D568A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14:paraId="6C47BD52" w14:textId="59D7893D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0.0002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6700DD6C" w14:textId="273D989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0.0058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273B713F" w14:textId="550057D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2.02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E743EC7" w14:textId="0937596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1.83</w:t>
            </w:r>
          </w:p>
        </w:tc>
      </w:tr>
    </w:tbl>
    <w:p w14:paraId="4597C402" w14:textId="08A49E72" w:rsidR="003D5DF2" w:rsidRPr="002509B1" w:rsidRDefault="003D5DF2" w:rsidP="00283A84">
      <w:pPr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lastRenderedPageBreak/>
        <w:t>(Table S</w:t>
      </w:r>
      <w:r w:rsidR="00B061A4">
        <w:rPr>
          <w:rFonts w:ascii="Times New Roman" w:hAnsi="Times New Roman" w:cs="Times New Roman"/>
          <w:sz w:val="24"/>
          <w:szCs w:val="24"/>
        </w:rPr>
        <w:t>4</w:t>
      </w:r>
      <w:r w:rsidRPr="002509B1">
        <w:rPr>
          <w:rFonts w:ascii="Times New Roman" w:hAnsi="Times New Roman" w:cs="Times New Roman"/>
          <w:sz w:val="24"/>
          <w:szCs w:val="24"/>
        </w:rPr>
        <w:t xml:space="preserve"> continued)</w:t>
      </w:r>
    </w:p>
    <w:tbl>
      <w:tblPr>
        <w:tblStyle w:val="a4"/>
        <w:tblW w:w="139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9"/>
        <w:gridCol w:w="1754"/>
        <w:gridCol w:w="1571"/>
        <w:gridCol w:w="1134"/>
        <w:gridCol w:w="1399"/>
        <w:gridCol w:w="1202"/>
        <w:gridCol w:w="1308"/>
        <w:gridCol w:w="1157"/>
        <w:gridCol w:w="1084"/>
      </w:tblGrid>
      <w:tr w:rsidR="005578DE" w:rsidRPr="002509B1" w14:paraId="3677BB73" w14:textId="77777777" w:rsidTr="005578DE">
        <w:trPr>
          <w:jc w:val="center"/>
        </w:trPr>
        <w:tc>
          <w:tcPr>
            <w:tcW w:w="3349" w:type="dxa"/>
            <w:tcBorders>
              <w:top w:val="single" w:sz="4" w:space="0" w:color="auto"/>
            </w:tcBorders>
            <w:vAlign w:val="center"/>
          </w:tcPr>
          <w:p w14:paraId="4F0A44C7" w14:textId="77777777" w:rsidR="005578DE" w:rsidRPr="002509B1" w:rsidRDefault="005578DE" w:rsidP="00797E2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Others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vAlign w:val="center"/>
          </w:tcPr>
          <w:p w14:paraId="57FD775C" w14:textId="77777777" w:rsidR="005578DE" w:rsidRPr="002509B1" w:rsidRDefault="005578DE" w:rsidP="00797E20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71" w:type="dxa"/>
            <w:tcBorders>
              <w:top w:val="single" w:sz="4" w:space="0" w:color="auto"/>
            </w:tcBorders>
            <w:vAlign w:val="center"/>
          </w:tcPr>
          <w:p w14:paraId="31D8E1EF" w14:textId="77777777" w:rsidR="005578DE" w:rsidRPr="002509B1" w:rsidRDefault="005578DE" w:rsidP="00283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605BAC" w14:textId="77777777" w:rsidR="005578DE" w:rsidRPr="002509B1" w:rsidRDefault="005578DE" w:rsidP="00283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  <w:vAlign w:val="center"/>
          </w:tcPr>
          <w:p w14:paraId="53A9CB1F" w14:textId="77777777" w:rsidR="005578DE" w:rsidRPr="002509B1" w:rsidRDefault="005578DE" w:rsidP="00283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7ED0C036" w14:textId="77777777" w:rsidR="005578DE" w:rsidRPr="002509B1" w:rsidRDefault="005578DE" w:rsidP="00283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33E244D8" w14:textId="08B40FD9" w:rsidR="005578DE" w:rsidRPr="002509B1" w:rsidRDefault="005578DE" w:rsidP="00283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67C12837" w14:textId="77777777" w:rsidR="005578DE" w:rsidRPr="002509B1" w:rsidRDefault="005578DE" w:rsidP="00283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14:paraId="0A77F17B" w14:textId="49193989" w:rsidR="005578DE" w:rsidRPr="002509B1" w:rsidRDefault="005578DE" w:rsidP="00283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728" w:rsidRPr="002509B1" w14:paraId="388E9775" w14:textId="77777777" w:rsidTr="00ED3D87">
        <w:trPr>
          <w:jc w:val="center"/>
        </w:trPr>
        <w:tc>
          <w:tcPr>
            <w:tcW w:w="3349" w:type="dxa"/>
            <w:vAlign w:val="center"/>
          </w:tcPr>
          <w:p w14:paraId="55E131BD" w14:textId="2E9EF1F1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Caffeine metabolism</w:t>
            </w:r>
          </w:p>
        </w:tc>
        <w:tc>
          <w:tcPr>
            <w:tcW w:w="1754" w:type="dxa"/>
            <w:vAlign w:val="center"/>
          </w:tcPr>
          <w:p w14:paraId="3B3DF288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Trigonelline</w:t>
            </w:r>
          </w:p>
        </w:tc>
        <w:tc>
          <w:tcPr>
            <w:tcW w:w="1571" w:type="dxa"/>
            <w:vAlign w:val="center"/>
          </w:tcPr>
          <w:p w14:paraId="528E2133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138.0548</w:t>
            </w:r>
          </w:p>
        </w:tc>
        <w:tc>
          <w:tcPr>
            <w:tcW w:w="1134" w:type="dxa"/>
            <w:vAlign w:val="center"/>
          </w:tcPr>
          <w:p w14:paraId="319C7A8B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0.75</w:t>
            </w:r>
          </w:p>
        </w:tc>
        <w:tc>
          <w:tcPr>
            <w:tcW w:w="1399" w:type="dxa"/>
            <w:vAlign w:val="center"/>
          </w:tcPr>
          <w:p w14:paraId="5B15F83E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02" w:type="dxa"/>
            <w:vAlign w:val="center"/>
          </w:tcPr>
          <w:p w14:paraId="7FD2C878" w14:textId="099C496F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0.0119</w:t>
            </w:r>
          </w:p>
        </w:tc>
        <w:tc>
          <w:tcPr>
            <w:tcW w:w="1308" w:type="dxa"/>
            <w:vAlign w:val="center"/>
          </w:tcPr>
          <w:p w14:paraId="74E142E1" w14:textId="24B2D01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0.0625</w:t>
            </w:r>
          </w:p>
        </w:tc>
        <w:tc>
          <w:tcPr>
            <w:tcW w:w="1157" w:type="dxa"/>
            <w:vAlign w:val="center"/>
          </w:tcPr>
          <w:p w14:paraId="5C363BD8" w14:textId="63C166E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1.28</w:t>
            </w:r>
          </w:p>
        </w:tc>
        <w:tc>
          <w:tcPr>
            <w:tcW w:w="1084" w:type="dxa"/>
            <w:vAlign w:val="center"/>
          </w:tcPr>
          <w:p w14:paraId="00CFA236" w14:textId="303E2C4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0.53</w:t>
            </w:r>
          </w:p>
        </w:tc>
      </w:tr>
      <w:tr w:rsidR="002C1728" w:rsidRPr="002509B1" w14:paraId="19A95A83" w14:textId="77777777" w:rsidTr="00ED3D87">
        <w:trPr>
          <w:jc w:val="center"/>
        </w:trPr>
        <w:tc>
          <w:tcPr>
            <w:tcW w:w="3349" w:type="dxa"/>
            <w:vAlign w:val="center"/>
          </w:tcPr>
          <w:p w14:paraId="1DF10BFA" w14:textId="13A9D4A2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7" w:name="_Hlk25928329"/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Ubiquinone Biosynthesis</w:t>
            </w:r>
            <w:bookmarkEnd w:id="7"/>
          </w:p>
        </w:tc>
        <w:tc>
          <w:tcPr>
            <w:tcW w:w="1754" w:type="dxa"/>
            <w:vAlign w:val="center"/>
          </w:tcPr>
          <w:p w14:paraId="43654385" w14:textId="4080570B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8" w:name="OLE_LINK1"/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Ubiquinone</w:t>
            </w:r>
            <w:r w:rsidR="004A5808"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  <w:bookmarkEnd w:id="8"/>
          </w:p>
        </w:tc>
        <w:tc>
          <w:tcPr>
            <w:tcW w:w="1571" w:type="dxa"/>
            <w:vAlign w:val="center"/>
          </w:tcPr>
          <w:p w14:paraId="1EDC2D05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251.1263</w:t>
            </w:r>
          </w:p>
        </w:tc>
        <w:tc>
          <w:tcPr>
            <w:tcW w:w="1134" w:type="dxa"/>
            <w:vAlign w:val="center"/>
          </w:tcPr>
          <w:p w14:paraId="7FB7DB46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11.34</w:t>
            </w:r>
          </w:p>
        </w:tc>
        <w:tc>
          <w:tcPr>
            <w:tcW w:w="1399" w:type="dxa"/>
            <w:vAlign w:val="center"/>
          </w:tcPr>
          <w:p w14:paraId="4B64110D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02" w:type="dxa"/>
            <w:vAlign w:val="center"/>
          </w:tcPr>
          <w:p w14:paraId="3E8E1509" w14:textId="12E4C7E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0.0030</w:t>
            </w:r>
          </w:p>
        </w:tc>
        <w:tc>
          <w:tcPr>
            <w:tcW w:w="1308" w:type="dxa"/>
            <w:vAlign w:val="center"/>
          </w:tcPr>
          <w:p w14:paraId="58EF0D0B" w14:textId="66502A5C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0.0261</w:t>
            </w:r>
          </w:p>
        </w:tc>
        <w:tc>
          <w:tcPr>
            <w:tcW w:w="1157" w:type="dxa"/>
            <w:vAlign w:val="center"/>
          </w:tcPr>
          <w:p w14:paraId="3DB16665" w14:textId="4B65B12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1.97</w:t>
            </w:r>
          </w:p>
        </w:tc>
        <w:tc>
          <w:tcPr>
            <w:tcW w:w="1084" w:type="dxa"/>
            <w:vAlign w:val="center"/>
          </w:tcPr>
          <w:p w14:paraId="65D4395C" w14:textId="2771395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0.73</w:t>
            </w:r>
          </w:p>
        </w:tc>
      </w:tr>
      <w:tr w:rsidR="002C1728" w:rsidRPr="002509B1" w14:paraId="1B349C72" w14:textId="77777777" w:rsidTr="00ED3D87">
        <w:trPr>
          <w:jc w:val="center"/>
        </w:trPr>
        <w:tc>
          <w:tcPr>
            <w:tcW w:w="3349" w:type="dxa"/>
            <w:vAlign w:val="center"/>
          </w:tcPr>
          <w:p w14:paraId="11021023" w14:textId="6178DB63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9" w:name="_Hlk25928362"/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Pantothenate and CoA biosynthesis</w:t>
            </w:r>
            <w:bookmarkEnd w:id="9"/>
          </w:p>
        </w:tc>
        <w:tc>
          <w:tcPr>
            <w:tcW w:w="1754" w:type="dxa"/>
            <w:vAlign w:val="center"/>
          </w:tcPr>
          <w:p w14:paraId="1731B934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Pantothenic acid</w:t>
            </w:r>
          </w:p>
        </w:tc>
        <w:tc>
          <w:tcPr>
            <w:tcW w:w="1571" w:type="dxa"/>
            <w:vAlign w:val="center"/>
          </w:tcPr>
          <w:p w14:paraId="699AB2FD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220.1160</w:t>
            </w:r>
          </w:p>
        </w:tc>
        <w:tc>
          <w:tcPr>
            <w:tcW w:w="1134" w:type="dxa"/>
            <w:vAlign w:val="center"/>
          </w:tcPr>
          <w:p w14:paraId="6ED18F77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1399" w:type="dxa"/>
            <w:vAlign w:val="center"/>
          </w:tcPr>
          <w:p w14:paraId="7879B639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02" w:type="dxa"/>
            <w:vAlign w:val="center"/>
          </w:tcPr>
          <w:p w14:paraId="37AD356C" w14:textId="330EC78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0.0174</w:t>
            </w:r>
          </w:p>
        </w:tc>
        <w:tc>
          <w:tcPr>
            <w:tcW w:w="1308" w:type="dxa"/>
            <w:vAlign w:val="center"/>
          </w:tcPr>
          <w:p w14:paraId="70509B6B" w14:textId="43B4F85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0.0857</w:t>
            </w:r>
          </w:p>
        </w:tc>
        <w:tc>
          <w:tcPr>
            <w:tcW w:w="1157" w:type="dxa"/>
            <w:vAlign w:val="center"/>
          </w:tcPr>
          <w:p w14:paraId="1B23196C" w14:textId="7FF0A6E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1.32</w:t>
            </w:r>
          </w:p>
        </w:tc>
        <w:tc>
          <w:tcPr>
            <w:tcW w:w="1084" w:type="dxa"/>
            <w:vAlign w:val="center"/>
          </w:tcPr>
          <w:p w14:paraId="5F675BAB" w14:textId="59B1F57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0.85</w:t>
            </w:r>
          </w:p>
        </w:tc>
      </w:tr>
      <w:tr w:rsidR="002C1728" w:rsidRPr="002509B1" w14:paraId="0383DA93" w14:textId="77777777" w:rsidTr="00ED3D87">
        <w:trPr>
          <w:jc w:val="center"/>
        </w:trPr>
        <w:tc>
          <w:tcPr>
            <w:tcW w:w="3349" w:type="dxa"/>
            <w:vAlign w:val="center"/>
          </w:tcPr>
          <w:p w14:paraId="4C62756A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Citrate cycle (TCA cycle)</w:t>
            </w:r>
          </w:p>
        </w:tc>
        <w:tc>
          <w:tcPr>
            <w:tcW w:w="1754" w:type="dxa"/>
            <w:vAlign w:val="center"/>
          </w:tcPr>
          <w:p w14:paraId="783F3F97" w14:textId="57FC94DA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c</w:t>
            </w: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is-</w:t>
            </w:r>
            <w:r w:rsidRPr="002509B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A</w:t>
            </w: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conitic acid</w:t>
            </w:r>
          </w:p>
        </w:tc>
        <w:tc>
          <w:tcPr>
            <w:tcW w:w="1571" w:type="dxa"/>
            <w:vAlign w:val="center"/>
          </w:tcPr>
          <w:p w14:paraId="2D778D20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173.0096</w:t>
            </w:r>
          </w:p>
        </w:tc>
        <w:tc>
          <w:tcPr>
            <w:tcW w:w="1134" w:type="dxa"/>
            <w:vAlign w:val="center"/>
          </w:tcPr>
          <w:p w14:paraId="5E6DD579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0.56</w:t>
            </w:r>
          </w:p>
        </w:tc>
        <w:tc>
          <w:tcPr>
            <w:tcW w:w="1399" w:type="dxa"/>
            <w:vAlign w:val="center"/>
          </w:tcPr>
          <w:p w14:paraId="36A35C6C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202" w:type="dxa"/>
            <w:vAlign w:val="center"/>
          </w:tcPr>
          <w:p w14:paraId="679E3ABA" w14:textId="59094A7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0.0078</w:t>
            </w:r>
          </w:p>
        </w:tc>
        <w:tc>
          <w:tcPr>
            <w:tcW w:w="1308" w:type="dxa"/>
            <w:vAlign w:val="center"/>
          </w:tcPr>
          <w:p w14:paraId="341D706E" w14:textId="79822E5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0.0515</w:t>
            </w:r>
          </w:p>
        </w:tc>
        <w:tc>
          <w:tcPr>
            <w:tcW w:w="1157" w:type="dxa"/>
            <w:vAlign w:val="center"/>
          </w:tcPr>
          <w:p w14:paraId="1E35A748" w14:textId="38D5CC0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1.64</w:t>
            </w:r>
          </w:p>
        </w:tc>
        <w:tc>
          <w:tcPr>
            <w:tcW w:w="1084" w:type="dxa"/>
            <w:vAlign w:val="center"/>
          </w:tcPr>
          <w:p w14:paraId="686EF397" w14:textId="2C92FE6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0.83</w:t>
            </w:r>
          </w:p>
        </w:tc>
      </w:tr>
      <w:tr w:rsidR="00623D69" w:rsidRPr="002509B1" w14:paraId="48EC2F8D" w14:textId="77777777" w:rsidTr="00ED3D87">
        <w:trPr>
          <w:jc w:val="center"/>
        </w:trPr>
        <w:tc>
          <w:tcPr>
            <w:tcW w:w="3349" w:type="dxa"/>
            <w:vAlign w:val="center"/>
          </w:tcPr>
          <w:p w14:paraId="1F6B117D" w14:textId="16CE097F" w:rsidR="00623D69" w:rsidRPr="002509B1" w:rsidRDefault="00623D69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yrimidine metabolism</w:t>
            </w:r>
          </w:p>
        </w:tc>
        <w:tc>
          <w:tcPr>
            <w:tcW w:w="1754" w:type="dxa"/>
            <w:vAlign w:val="center"/>
          </w:tcPr>
          <w:p w14:paraId="698AAB18" w14:textId="49CD7214" w:rsidR="00623D69" w:rsidRPr="002509B1" w:rsidRDefault="00623D69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Uridine</w:t>
            </w:r>
          </w:p>
        </w:tc>
        <w:tc>
          <w:tcPr>
            <w:tcW w:w="1571" w:type="dxa"/>
            <w:vAlign w:val="center"/>
          </w:tcPr>
          <w:p w14:paraId="07D2AAE3" w14:textId="6AB046DB" w:rsidR="00623D69" w:rsidRPr="002509B1" w:rsidRDefault="00623D69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243.0632</w:t>
            </w:r>
          </w:p>
        </w:tc>
        <w:tc>
          <w:tcPr>
            <w:tcW w:w="1134" w:type="dxa"/>
            <w:vAlign w:val="center"/>
          </w:tcPr>
          <w:p w14:paraId="37F280E9" w14:textId="1D00B57C" w:rsidR="00623D69" w:rsidRPr="002509B1" w:rsidRDefault="00623D69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1.04</w:t>
            </w:r>
          </w:p>
        </w:tc>
        <w:tc>
          <w:tcPr>
            <w:tcW w:w="1399" w:type="dxa"/>
            <w:vAlign w:val="center"/>
          </w:tcPr>
          <w:p w14:paraId="6D483831" w14:textId="6FAAF35E" w:rsidR="00623D69" w:rsidRPr="002509B1" w:rsidRDefault="00623D69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SI-</w:t>
            </w:r>
          </w:p>
        </w:tc>
        <w:tc>
          <w:tcPr>
            <w:tcW w:w="1202" w:type="dxa"/>
            <w:vAlign w:val="center"/>
          </w:tcPr>
          <w:p w14:paraId="06A0AFEF" w14:textId="1A4C63C1" w:rsidR="00623D69" w:rsidRPr="002509B1" w:rsidRDefault="00623D69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.0300</w:t>
            </w:r>
          </w:p>
        </w:tc>
        <w:tc>
          <w:tcPr>
            <w:tcW w:w="1308" w:type="dxa"/>
            <w:vAlign w:val="center"/>
          </w:tcPr>
          <w:p w14:paraId="5D8A0850" w14:textId="3D7337BD" w:rsidR="00623D69" w:rsidRPr="002509B1" w:rsidRDefault="00623D69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.1120</w:t>
            </w:r>
          </w:p>
        </w:tc>
        <w:tc>
          <w:tcPr>
            <w:tcW w:w="1157" w:type="dxa"/>
            <w:vAlign w:val="center"/>
          </w:tcPr>
          <w:p w14:paraId="136DD083" w14:textId="0FE1458A" w:rsidR="00623D69" w:rsidRPr="002509B1" w:rsidRDefault="00623D69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.23</w:t>
            </w:r>
          </w:p>
        </w:tc>
        <w:tc>
          <w:tcPr>
            <w:tcW w:w="1084" w:type="dxa"/>
            <w:vAlign w:val="center"/>
          </w:tcPr>
          <w:p w14:paraId="76E4F732" w14:textId="01DFCA0D" w:rsidR="00623D69" w:rsidRPr="002509B1" w:rsidRDefault="00623D69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.91</w:t>
            </w:r>
          </w:p>
        </w:tc>
      </w:tr>
      <w:tr w:rsidR="002C1728" w:rsidRPr="002509B1" w14:paraId="207FD857" w14:textId="77777777" w:rsidTr="00ED3D87">
        <w:trPr>
          <w:jc w:val="center"/>
        </w:trPr>
        <w:tc>
          <w:tcPr>
            <w:tcW w:w="3349" w:type="dxa"/>
            <w:vAlign w:val="center"/>
          </w:tcPr>
          <w:p w14:paraId="44B11648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Redox metabolism</w:t>
            </w:r>
          </w:p>
        </w:tc>
        <w:tc>
          <w:tcPr>
            <w:tcW w:w="1754" w:type="dxa"/>
            <w:vAlign w:val="center"/>
          </w:tcPr>
          <w:p w14:paraId="58B0B39A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Biliverdin</w:t>
            </w:r>
          </w:p>
        </w:tc>
        <w:tc>
          <w:tcPr>
            <w:tcW w:w="1571" w:type="dxa"/>
            <w:vAlign w:val="center"/>
          </w:tcPr>
          <w:p w14:paraId="0DE706EC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583.2545</w:t>
            </w:r>
          </w:p>
        </w:tc>
        <w:tc>
          <w:tcPr>
            <w:tcW w:w="1134" w:type="dxa"/>
            <w:vAlign w:val="center"/>
          </w:tcPr>
          <w:p w14:paraId="73013564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10.49</w:t>
            </w:r>
          </w:p>
        </w:tc>
        <w:tc>
          <w:tcPr>
            <w:tcW w:w="1399" w:type="dxa"/>
            <w:vAlign w:val="center"/>
          </w:tcPr>
          <w:p w14:paraId="106A3D3C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02" w:type="dxa"/>
            <w:vAlign w:val="center"/>
          </w:tcPr>
          <w:p w14:paraId="17FEBF40" w14:textId="5649110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0.0003</w:t>
            </w:r>
          </w:p>
        </w:tc>
        <w:tc>
          <w:tcPr>
            <w:tcW w:w="1308" w:type="dxa"/>
            <w:vAlign w:val="center"/>
          </w:tcPr>
          <w:p w14:paraId="56BBDCAB" w14:textId="0AF0B1D4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0.0081</w:t>
            </w:r>
          </w:p>
        </w:tc>
        <w:tc>
          <w:tcPr>
            <w:tcW w:w="1157" w:type="dxa"/>
            <w:vAlign w:val="center"/>
          </w:tcPr>
          <w:p w14:paraId="75E2C77D" w14:textId="258562A0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1.99</w:t>
            </w:r>
          </w:p>
        </w:tc>
        <w:tc>
          <w:tcPr>
            <w:tcW w:w="1084" w:type="dxa"/>
            <w:vAlign w:val="center"/>
          </w:tcPr>
          <w:p w14:paraId="000D7CF8" w14:textId="7335E6C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0.70</w:t>
            </w:r>
          </w:p>
        </w:tc>
      </w:tr>
      <w:tr w:rsidR="002C1728" w:rsidRPr="002509B1" w14:paraId="4A9C16DC" w14:textId="77777777" w:rsidTr="00ED3D87">
        <w:trPr>
          <w:jc w:val="center"/>
        </w:trPr>
        <w:tc>
          <w:tcPr>
            <w:tcW w:w="3349" w:type="dxa"/>
            <w:vAlign w:val="center"/>
          </w:tcPr>
          <w:p w14:paraId="639B3575" w14:textId="77777777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Multiple biological pathways, like alanine metabolism, etc.</w:t>
            </w:r>
          </w:p>
        </w:tc>
        <w:tc>
          <w:tcPr>
            <w:tcW w:w="1754" w:type="dxa"/>
            <w:vAlign w:val="center"/>
          </w:tcPr>
          <w:p w14:paraId="545EA54A" w14:textId="77777777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Phosphate</w:t>
            </w:r>
          </w:p>
        </w:tc>
        <w:tc>
          <w:tcPr>
            <w:tcW w:w="1571" w:type="dxa"/>
            <w:vAlign w:val="center"/>
          </w:tcPr>
          <w:p w14:paraId="4DF7F547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98.9834</w:t>
            </w:r>
          </w:p>
        </w:tc>
        <w:tc>
          <w:tcPr>
            <w:tcW w:w="1134" w:type="dxa"/>
            <w:vAlign w:val="center"/>
          </w:tcPr>
          <w:p w14:paraId="3C898620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1399" w:type="dxa"/>
            <w:vAlign w:val="center"/>
          </w:tcPr>
          <w:p w14:paraId="02EB5198" w14:textId="77777777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ESI+</w:t>
            </w:r>
          </w:p>
        </w:tc>
        <w:tc>
          <w:tcPr>
            <w:tcW w:w="1202" w:type="dxa"/>
            <w:vAlign w:val="center"/>
          </w:tcPr>
          <w:p w14:paraId="2BA9513A" w14:textId="4C1EE8D3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0.0012</w:t>
            </w:r>
          </w:p>
        </w:tc>
        <w:tc>
          <w:tcPr>
            <w:tcW w:w="1308" w:type="dxa"/>
            <w:vAlign w:val="center"/>
          </w:tcPr>
          <w:p w14:paraId="18A5F123" w14:textId="6E5D31D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0.0164</w:t>
            </w:r>
          </w:p>
        </w:tc>
        <w:tc>
          <w:tcPr>
            <w:tcW w:w="1157" w:type="dxa"/>
            <w:vAlign w:val="center"/>
          </w:tcPr>
          <w:p w14:paraId="1FB44ECD" w14:textId="2ED7C44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2.00</w:t>
            </w:r>
          </w:p>
        </w:tc>
        <w:tc>
          <w:tcPr>
            <w:tcW w:w="1084" w:type="dxa"/>
            <w:vAlign w:val="center"/>
          </w:tcPr>
          <w:p w14:paraId="3120990B" w14:textId="180C01F8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1.10</w:t>
            </w:r>
          </w:p>
        </w:tc>
      </w:tr>
      <w:tr w:rsidR="002C1728" w:rsidRPr="002509B1" w14:paraId="0ED9D3DB" w14:textId="77777777" w:rsidTr="00ED3D87">
        <w:trPr>
          <w:jc w:val="center"/>
        </w:trPr>
        <w:tc>
          <w:tcPr>
            <w:tcW w:w="3349" w:type="dxa"/>
            <w:tcBorders>
              <w:bottom w:val="single" w:sz="4" w:space="0" w:color="auto"/>
            </w:tcBorders>
            <w:vAlign w:val="center"/>
          </w:tcPr>
          <w:p w14:paraId="6C9D5CFE" w14:textId="20B1FBFC" w:rsidR="002C1728" w:rsidRPr="002509B1" w:rsidRDefault="002C1728" w:rsidP="002C1728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Inositol Metabolism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6C056997" w14:textId="49FE33DB" w:rsidR="002C1728" w:rsidRPr="002509B1" w:rsidRDefault="002C1728" w:rsidP="002C1728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Myo</w:t>
            </w:r>
            <w:r w:rsidRPr="002509B1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i</w:t>
            </w: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nositol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14:paraId="26B0C6A9" w14:textId="55D14F8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179.0569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C1FE29" w14:textId="59E50FA9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0.74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3B4050A6" w14:textId="4396BEE1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ESI-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5B060548" w14:textId="58D6B1BB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0.0264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2D62BD68" w14:textId="14ACA456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0.1065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40091519" w14:textId="02A7D545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1.16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14:paraId="377B4383" w14:textId="5E81C572" w:rsidR="002C1728" w:rsidRPr="002509B1" w:rsidRDefault="002C1728" w:rsidP="002C1728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 w:val="22"/>
              </w:rPr>
              <w:t>0.76</w:t>
            </w:r>
          </w:p>
        </w:tc>
      </w:tr>
    </w:tbl>
    <w:p w14:paraId="6125C3EC" w14:textId="77777777" w:rsidR="003D5DF2" w:rsidRPr="002509B1" w:rsidRDefault="003D5DF2" w:rsidP="003D5DF2">
      <w:pPr>
        <w:rPr>
          <w:rFonts w:ascii="Times New Roman" w:hAnsi="Times New Roman" w:cs="Times New Roman"/>
          <w:szCs w:val="21"/>
        </w:rPr>
      </w:pPr>
    </w:p>
    <w:p w14:paraId="00DA11F3" w14:textId="15FACCD9" w:rsidR="003D5DF2" w:rsidRPr="002509B1" w:rsidRDefault="003D5DF2" w:rsidP="001712D0">
      <w:pPr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  <w:u w:color="FF0000"/>
        </w:rPr>
        <w:t xml:space="preserve">To calculate </w:t>
      </w:r>
      <w:r w:rsidRPr="002509B1">
        <w:rPr>
          <w:rFonts w:ascii="Times New Roman" w:hAnsi="Times New Roman" w:cs="Times New Roman"/>
          <w:i/>
          <w:iCs/>
          <w:szCs w:val="21"/>
          <w:u w:color="FF0000"/>
        </w:rPr>
        <w:t>p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 values </w:t>
      </w:r>
      <w:r w:rsidR="009100D0" w:rsidRPr="002509B1">
        <w:rPr>
          <w:rFonts w:ascii="Times New Roman" w:hAnsi="Times New Roman" w:cs="Times New Roman" w:hint="eastAsia"/>
          <w:szCs w:val="21"/>
          <w:u w:color="FF0000"/>
        </w:rPr>
        <w:t>t</w:t>
      </w:r>
      <w:r w:rsidR="009100D0" w:rsidRPr="002509B1">
        <w:rPr>
          <w:rFonts w:ascii="Times New Roman" w:hAnsi="Times New Roman" w:cs="Times New Roman"/>
          <w:szCs w:val="21"/>
          <w:u w:color="FF0000"/>
        </w:rPr>
        <w:t xml:space="preserve">he </w:t>
      </w:r>
      <w:bookmarkStart w:id="10" w:name="_Hlk43105765"/>
      <w:r w:rsidR="009100D0" w:rsidRPr="002509B1">
        <w:rPr>
          <w:rFonts w:ascii="Times New Roman" w:hAnsi="Times New Roman" w:cs="Times New Roman"/>
          <w:szCs w:val="21"/>
          <w:u w:color="FF0000"/>
        </w:rPr>
        <w:t>Mann–Whitney U test</w:t>
      </w:r>
      <w:bookmarkEnd w:id="10"/>
      <w:r w:rsidR="00ED3CC3" w:rsidRPr="002509B1">
        <w:rPr>
          <w:rFonts w:ascii="Times New Roman" w:hAnsi="Times New Roman" w:cs="Times New Roman"/>
          <w:szCs w:val="21"/>
          <w:u w:color="FF0000"/>
        </w:rPr>
        <w:t xml:space="preserve"> was</w:t>
      </w:r>
      <w:r w:rsidR="009100D0" w:rsidRPr="002509B1">
        <w:rPr>
          <w:rFonts w:ascii="Times New Roman" w:hAnsi="Times New Roman" w:cs="Times New Roman"/>
          <w:szCs w:val="21"/>
          <w:u w:color="FF0000"/>
        </w:rPr>
        <w:t xml:space="preserve"> adopted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. </w:t>
      </w:r>
      <w:r w:rsidR="000F7B63" w:rsidRPr="002509B1">
        <w:rPr>
          <w:rFonts w:ascii="Times New Roman" w:hAnsi="Times New Roman" w:cs="Times New Roman"/>
          <w:szCs w:val="21"/>
          <w:u w:color="FF0000"/>
        </w:rPr>
        <w:t xml:space="preserve">A standard </w:t>
      </w:r>
      <w:proofErr w:type="spellStart"/>
      <w:r w:rsidR="000F7B63" w:rsidRPr="002509B1">
        <w:rPr>
          <w:rFonts w:ascii="Times New Roman" w:hAnsi="Times New Roman" w:cs="Times New Roman"/>
          <w:szCs w:val="21"/>
          <w:u w:color="FF0000"/>
        </w:rPr>
        <w:t>Benjamini</w:t>
      </w:r>
      <w:proofErr w:type="spellEnd"/>
      <w:r w:rsidR="000F7B63" w:rsidRPr="002509B1">
        <w:rPr>
          <w:rFonts w:ascii="Times New Roman" w:hAnsi="Times New Roman" w:cs="Times New Roman"/>
          <w:szCs w:val="21"/>
          <w:u w:color="FF0000"/>
        </w:rPr>
        <w:t xml:space="preserve">-Hochberg method was applied to control the false discovery rate (FDR) for multiple hypothesis testing. </w:t>
      </w:r>
      <w:r w:rsidRPr="002509B1">
        <w:rPr>
          <w:rFonts w:ascii="Times New Roman" w:hAnsi="Times New Roman" w:cs="Times New Roman"/>
          <w:szCs w:val="21"/>
        </w:rPr>
        <w:t xml:space="preserve">Fold change represents the ratio of the mean of each metabolite in PD to the average of HC. FFA: fatty acid; </w:t>
      </w:r>
      <w:r w:rsidR="0040235B" w:rsidRPr="002509B1">
        <w:rPr>
          <w:rFonts w:ascii="Times New Roman" w:hAnsi="Times New Roman" w:cs="Times New Roman"/>
          <w:szCs w:val="21"/>
        </w:rPr>
        <w:t>FFAD:</w:t>
      </w:r>
      <w:r w:rsidR="0040235B" w:rsidRPr="002509B1">
        <w:rPr>
          <w:rFonts w:ascii="Times New Roman" w:eastAsia="等线" w:hAnsi="Times New Roman" w:cs="Times New Roman"/>
          <w:color w:val="000000"/>
          <w:sz w:val="22"/>
        </w:rPr>
        <w:t xml:space="preserve"> fatty acid amide;</w:t>
      </w:r>
      <w:r w:rsidR="0040235B" w:rsidRPr="002509B1">
        <w:rPr>
          <w:rFonts w:ascii="Times New Roman" w:hAnsi="Times New Roman" w:cs="Times New Roman"/>
          <w:szCs w:val="21"/>
        </w:rPr>
        <w:t xml:space="preserve"> </w:t>
      </w:r>
      <w:r w:rsidRPr="002509B1">
        <w:rPr>
          <w:rFonts w:ascii="Times New Roman" w:hAnsi="Times New Roman" w:cs="Times New Roman"/>
          <w:szCs w:val="21"/>
        </w:rPr>
        <w:t>PC: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phosphatidylcholine; SM: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sphingomyelin.</w:t>
      </w:r>
    </w:p>
    <w:p w14:paraId="48EF4941" w14:textId="77777777" w:rsidR="003D5DF2" w:rsidRPr="002509B1" w:rsidRDefault="003D5DF2" w:rsidP="001712D0">
      <w:pPr>
        <w:rPr>
          <w:rFonts w:ascii="Times New Roman" w:hAnsi="Times New Roman" w:cs="Times New Roman"/>
          <w:szCs w:val="21"/>
        </w:rPr>
      </w:pPr>
    </w:p>
    <w:p w14:paraId="13C352DE" w14:textId="77777777" w:rsidR="003D5DF2" w:rsidRPr="002509B1" w:rsidRDefault="003D5DF2" w:rsidP="007E727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6A2CD4E" w14:textId="35B4E15F" w:rsidR="002733FC" w:rsidRPr="002509B1" w:rsidRDefault="002733FC" w:rsidP="002733FC">
      <w:pPr>
        <w:spacing w:line="360" w:lineRule="auto"/>
        <w:rPr>
          <w:rFonts w:ascii="Times New Roman" w:hAnsi="Times New Roman" w:cs="Times New Roman"/>
          <w:szCs w:val="21"/>
        </w:rPr>
      </w:pPr>
    </w:p>
    <w:p w14:paraId="0295ED74" w14:textId="029C5A74" w:rsidR="0027226E" w:rsidRPr="002509B1" w:rsidRDefault="0027226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654A49CF" w14:textId="77777777" w:rsidR="003570A2" w:rsidRPr="002509B1" w:rsidRDefault="003570A2" w:rsidP="00C05159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  <w:sectPr w:rsidR="003570A2" w:rsidRPr="002509B1" w:rsidSect="003D5DF2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CC220DD" w14:textId="1152288B" w:rsidR="0027226E" w:rsidRPr="002509B1" w:rsidRDefault="0027226E" w:rsidP="00FD0063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061A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0601"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Associations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between the differential metabolites and </w:t>
      </w:r>
      <w:r w:rsidR="00D3242A" w:rsidRPr="002509B1">
        <w:rPr>
          <w:rFonts w:ascii="Times New Roman" w:hAnsi="Times New Roman" w:cs="Times New Roman"/>
          <w:b/>
          <w:bCs/>
          <w:sz w:val="24"/>
          <w:szCs w:val="24"/>
        </w:rPr>
        <w:t>disease severity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269101" w14:textId="77777777" w:rsidR="00356AC6" w:rsidRPr="002509B1" w:rsidRDefault="00356AC6" w:rsidP="00036C37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596BF" w14:textId="2DE278CD" w:rsidR="0088591E" w:rsidRPr="002509B1" w:rsidRDefault="0088591E" w:rsidP="0088591E">
      <w:pPr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R2: 0.1</w:t>
      </w:r>
      <w:r w:rsidRPr="002509B1">
        <w:rPr>
          <w:rFonts w:ascii="Times New Roman" w:hAnsi="Times New Roman" w:cs="Times New Roman" w:hint="eastAsia"/>
          <w:szCs w:val="21"/>
        </w:rPr>
        <w:t>58</w:t>
      </w:r>
    </w:p>
    <w:p w14:paraId="4B24FD85" w14:textId="686BCA3E" w:rsidR="0088591E" w:rsidRPr="002509B1" w:rsidRDefault="0088591E" w:rsidP="0088591E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F</w:t>
      </w:r>
      <w:r w:rsidRPr="002509B1">
        <w:rPr>
          <w:rFonts w:ascii="Times New Roman" w:hAnsi="Times New Roman" w:cs="Times New Roman"/>
          <w:szCs w:val="21"/>
        </w:rPr>
        <w:t xml:space="preserve">: </w:t>
      </w:r>
      <w:r w:rsidRPr="002509B1">
        <w:rPr>
          <w:rFonts w:ascii="Times New Roman" w:hAnsi="Times New Roman" w:cs="Times New Roman" w:hint="eastAsia"/>
          <w:szCs w:val="21"/>
        </w:rPr>
        <w:t>6.357</w:t>
      </w:r>
    </w:p>
    <w:p w14:paraId="65C13A3A" w14:textId="413B4F97" w:rsidR="0088591E" w:rsidRPr="002509B1" w:rsidRDefault="0088591E" w:rsidP="00604B8D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Sig</w:t>
      </w:r>
      <w:r w:rsidRPr="002509B1">
        <w:rPr>
          <w:rFonts w:ascii="Times New Roman" w:hAnsi="Times New Roman" w:cs="Times New Roman"/>
          <w:szCs w:val="21"/>
        </w:rPr>
        <w:t>nificance = 0.017</w:t>
      </w:r>
    </w:p>
    <w:tbl>
      <w:tblPr>
        <w:tblStyle w:val="a4"/>
        <w:tblW w:w="89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851"/>
        <w:gridCol w:w="850"/>
        <w:gridCol w:w="1503"/>
        <w:gridCol w:w="1095"/>
        <w:gridCol w:w="1235"/>
      </w:tblGrid>
      <w:tr w:rsidR="00BE5D00" w:rsidRPr="002509B1" w14:paraId="700682BF" w14:textId="77777777" w:rsidTr="00FF21F0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E3B0C4" w14:textId="77777777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01260B" w14:textId="77777777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1D61D8" w14:textId="77777777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3F5A09" w14:textId="784A3B27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14:paraId="746DD871" w14:textId="37C707F4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ig</w:t>
            </w:r>
            <w:r w:rsidR="00604B8D" w:rsidRPr="002509B1">
              <w:rPr>
                <w:rFonts w:ascii="Times New Roman" w:hAnsi="Times New Roman" w:cs="Times New Roman"/>
                <w:b/>
                <w:bCs/>
                <w:szCs w:val="21"/>
              </w:rPr>
              <w:t>nificance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35156AB3" w14:textId="666AD0F0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Tolerance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14:paraId="11AB346A" w14:textId="3001A927" w:rsidR="0088591E" w:rsidRPr="002509B1" w:rsidRDefault="00604B8D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</w:t>
            </w:r>
            <w:r w:rsidR="00FF21F0" w:rsidRPr="002509B1">
              <w:rPr>
                <w:rFonts w:ascii="Times New Roman" w:hAnsi="Times New Roman" w:cs="Times New Roman"/>
                <w:b/>
                <w:bCs/>
                <w:szCs w:val="21"/>
              </w:rPr>
              <w:t>IF</w:t>
            </w:r>
          </w:p>
        </w:tc>
      </w:tr>
      <w:tr w:rsidR="00BE5D00" w:rsidRPr="002509B1" w14:paraId="667C329C" w14:textId="77777777" w:rsidTr="00FF21F0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44D2DB16" w14:textId="3A7B4511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constant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2BC503" w14:textId="2627DA7B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.547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232051D" w14:textId="1BE112A8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.222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FB2180" w14:textId="75E8D5A6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509B1">
              <w:rPr>
                <w:rFonts w:ascii="Times New Roman" w:hAnsi="Times New Roman" w:cs="Times New Roman"/>
                <w:szCs w:val="21"/>
              </w:rPr>
              <w:t>.965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5440D7A2" w14:textId="3067ABDD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569D3B2A" w14:textId="2ADE75B5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68F3A7E0" w14:textId="0D85BAC3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E5D00" w:rsidRPr="002509B1" w14:paraId="087A5A65" w14:textId="77777777" w:rsidTr="00FF21F0">
        <w:trPr>
          <w:jc w:val="center"/>
        </w:trPr>
        <w:tc>
          <w:tcPr>
            <w:tcW w:w="2268" w:type="dxa"/>
          </w:tcPr>
          <w:p w14:paraId="45AE7CA3" w14:textId="6C7A7386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14:1</w:t>
            </w:r>
          </w:p>
        </w:tc>
        <w:tc>
          <w:tcPr>
            <w:tcW w:w="1134" w:type="dxa"/>
          </w:tcPr>
          <w:p w14:paraId="51F05D9E" w14:textId="32E3429B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509B1">
              <w:rPr>
                <w:rFonts w:ascii="Times New Roman" w:hAnsi="Times New Roman" w:cs="Times New Roman"/>
                <w:szCs w:val="21"/>
              </w:rPr>
              <w:t>.985</w:t>
            </w:r>
          </w:p>
        </w:tc>
        <w:tc>
          <w:tcPr>
            <w:tcW w:w="851" w:type="dxa"/>
          </w:tcPr>
          <w:p w14:paraId="0D445F87" w14:textId="0543E666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3.167</w:t>
            </w:r>
          </w:p>
        </w:tc>
        <w:tc>
          <w:tcPr>
            <w:tcW w:w="850" w:type="dxa"/>
          </w:tcPr>
          <w:p w14:paraId="13116B74" w14:textId="2CB9C42A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9B1">
              <w:rPr>
                <w:rFonts w:ascii="Times New Roman" w:hAnsi="Times New Roman" w:cs="Times New Roman"/>
                <w:szCs w:val="21"/>
              </w:rPr>
              <w:t>.521</w:t>
            </w:r>
          </w:p>
        </w:tc>
        <w:tc>
          <w:tcPr>
            <w:tcW w:w="1503" w:type="dxa"/>
          </w:tcPr>
          <w:p w14:paraId="1E53F777" w14:textId="497B5113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0.017</w:t>
            </w:r>
          </w:p>
        </w:tc>
        <w:tc>
          <w:tcPr>
            <w:tcW w:w="1095" w:type="dxa"/>
          </w:tcPr>
          <w:p w14:paraId="16495E29" w14:textId="39625C8F" w:rsidR="0088591E" w:rsidRPr="002509B1" w:rsidRDefault="0088591E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235" w:type="dxa"/>
          </w:tcPr>
          <w:p w14:paraId="17ADFAC7" w14:textId="1D0DD0C1" w:rsidR="0088591E" w:rsidRPr="002509B1" w:rsidRDefault="00604B8D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</w:tbl>
    <w:p w14:paraId="52323688" w14:textId="77777777" w:rsidR="00446DB6" w:rsidRPr="002509B1" w:rsidRDefault="00446DB6" w:rsidP="00604B8D">
      <w:pPr>
        <w:rPr>
          <w:rFonts w:ascii="Times New Roman" w:hAnsi="Times New Roman" w:cs="Times New Roman"/>
          <w:szCs w:val="21"/>
        </w:rPr>
      </w:pPr>
    </w:p>
    <w:p w14:paraId="50E2BF1D" w14:textId="422B1860" w:rsidR="00DA28BE" w:rsidRPr="002509B1" w:rsidRDefault="000A0601" w:rsidP="00DA28BE">
      <w:pPr>
        <w:rPr>
          <w:rFonts w:ascii="Times New Roman" w:hAnsi="Times New Roman" w:cs="Times New Roman"/>
          <w:szCs w:val="21"/>
        </w:rPr>
      </w:pPr>
      <w:bookmarkStart w:id="11" w:name="_Hlk43106540"/>
      <w:r w:rsidRPr="002509B1">
        <w:rPr>
          <w:rFonts w:ascii="Times New Roman" w:hAnsi="Times New Roman" w:cs="Times New Roman"/>
          <w:szCs w:val="21"/>
          <w:u w:color="FF0000"/>
        </w:rPr>
        <w:t>Multiple linear regression</w:t>
      </w:r>
      <w:r w:rsidR="00DA28BE" w:rsidRPr="002509B1">
        <w:rPr>
          <w:rFonts w:ascii="Times New Roman" w:hAnsi="Times New Roman" w:cs="Times New Roman"/>
          <w:szCs w:val="21"/>
          <w:u w:color="FF0000"/>
        </w:rPr>
        <w:t xml:space="preserve"> was applied. R2:</w:t>
      </w:r>
      <w:r w:rsidR="00DA28BE" w:rsidRPr="002509B1">
        <w:rPr>
          <w:u w:color="FF0000"/>
        </w:rPr>
        <w:t xml:space="preserve"> </w:t>
      </w:r>
      <w:r w:rsidR="00DA28BE" w:rsidRPr="002509B1">
        <w:rPr>
          <w:rFonts w:ascii="Times New Roman" w:hAnsi="Times New Roman" w:cs="Times New Roman"/>
          <w:szCs w:val="21"/>
          <w:u w:color="FF0000"/>
        </w:rPr>
        <w:t>coefficient of determination, which is used to determine the fitness of linear equation. Significance (</w:t>
      </w:r>
      <w:r w:rsidR="00DA28BE" w:rsidRPr="002509B1">
        <w:rPr>
          <w:rFonts w:ascii="Times New Roman" w:hAnsi="Times New Roman" w:cs="Times New Roman"/>
          <w:i/>
          <w:iCs/>
          <w:szCs w:val="21"/>
          <w:u w:color="FF0000"/>
        </w:rPr>
        <w:t>p</w:t>
      </w:r>
      <w:r w:rsidR="00DA28BE" w:rsidRPr="002509B1">
        <w:rPr>
          <w:rFonts w:ascii="Times New Roman" w:hAnsi="Times New Roman" w:cs="Times New Roman"/>
          <w:szCs w:val="21"/>
          <w:u w:color="FF0000"/>
        </w:rPr>
        <w:t xml:space="preserve"> value) is used to test whether the linear regression equation is statistically significant.</w:t>
      </w:r>
      <w:r w:rsidR="00AE404F" w:rsidRPr="002509B1">
        <w:rPr>
          <w:rFonts w:ascii="Times New Roman" w:hAnsi="Times New Roman" w:cs="Times New Roman"/>
          <w:szCs w:val="21"/>
          <w:u w:color="FF0000"/>
        </w:rPr>
        <w:t xml:space="preserve"> </w:t>
      </w:r>
      <w:r w:rsidR="00604B8D" w:rsidRPr="002509B1">
        <w:rPr>
          <w:rFonts w:ascii="Times New Roman" w:hAnsi="Times New Roman" w:cs="Times New Roman"/>
          <w:szCs w:val="21"/>
          <w:u w:color="FF0000"/>
        </w:rPr>
        <w:t xml:space="preserve">B: partial regression coefficient, </w:t>
      </w:r>
      <w:r w:rsidR="00604B8D" w:rsidRPr="002509B1">
        <w:rPr>
          <w:rFonts w:ascii="Times New Roman" w:hAnsi="Times New Roman" w:cs="Times New Roman"/>
          <w:szCs w:val="21"/>
        </w:rPr>
        <w:t>SE:</w:t>
      </w:r>
      <w:r w:rsidR="00604B8D" w:rsidRPr="002509B1">
        <w:t xml:space="preserve"> </w:t>
      </w:r>
      <w:r w:rsidR="00604B8D" w:rsidRPr="002509B1">
        <w:rPr>
          <w:rFonts w:ascii="Times New Roman" w:hAnsi="Times New Roman" w:cs="Times New Roman"/>
          <w:szCs w:val="21"/>
        </w:rPr>
        <w:t>standard error</w:t>
      </w:r>
      <w:r w:rsidR="00BE5D00" w:rsidRPr="002509B1">
        <w:rPr>
          <w:rFonts w:ascii="Times New Roman" w:hAnsi="Times New Roman" w:cs="Times New Roman"/>
          <w:szCs w:val="21"/>
        </w:rPr>
        <w:t xml:space="preserve">. Tolerance and </w:t>
      </w:r>
      <w:r w:rsidR="00FF21F0" w:rsidRPr="002509B1">
        <w:rPr>
          <w:rFonts w:ascii="Times New Roman" w:hAnsi="Times New Roman" w:cs="Times New Roman"/>
          <w:szCs w:val="21"/>
        </w:rPr>
        <w:t>VIF (</w:t>
      </w:r>
      <w:r w:rsidR="00BE5D00" w:rsidRPr="002509B1">
        <w:rPr>
          <w:rFonts w:ascii="Times New Roman" w:hAnsi="Times New Roman" w:cs="Times New Roman"/>
          <w:szCs w:val="21"/>
        </w:rPr>
        <w:t>variance inflation factor</w:t>
      </w:r>
      <w:r w:rsidR="00FF21F0" w:rsidRPr="002509B1">
        <w:rPr>
          <w:rFonts w:ascii="Times New Roman" w:hAnsi="Times New Roman" w:cs="Times New Roman"/>
          <w:szCs w:val="21"/>
        </w:rPr>
        <w:t>)</w:t>
      </w:r>
      <w:r w:rsidR="00BE5D00" w:rsidRPr="002509B1">
        <w:rPr>
          <w:rFonts w:ascii="Times New Roman" w:hAnsi="Times New Roman" w:cs="Times New Roman"/>
          <w:szCs w:val="21"/>
        </w:rPr>
        <w:t xml:space="preserve"> were collinearity statistics used to determine whether collinearity exists between independent variables.</w:t>
      </w:r>
      <w:r w:rsidR="00432C39" w:rsidRPr="002509B1">
        <w:rPr>
          <w:rFonts w:ascii="Times New Roman" w:hAnsi="Times New Roman" w:cs="Times New Roman"/>
          <w:szCs w:val="21"/>
        </w:rPr>
        <w:t xml:space="preserve"> FFA: fatty acid</w:t>
      </w:r>
      <w:r w:rsidR="00432C39" w:rsidRPr="002509B1">
        <w:rPr>
          <w:rFonts w:ascii="Times New Roman" w:hAnsi="Times New Roman" w:cs="Times New Roman" w:hint="eastAsia"/>
          <w:szCs w:val="21"/>
        </w:rPr>
        <w:t>.</w:t>
      </w:r>
    </w:p>
    <w:p w14:paraId="6B2FAEBF" w14:textId="77777777" w:rsidR="00DA28BE" w:rsidRPr="002509B1" w:rsidRDefault="00DA28BE" w:rsidP="001712D0">
      <w:pPr>
        <w:jc w:val="left"/>
        <w:rPr>
          <w:rFonts w:ascii="Times New Roman" w:hAnsi="Times New Roman" w:cs="Times New Roman"/>
          <w:szCs w:val="21"/>
        </w:rPr>
      </w:pPr>
    </w:p>
    <w:bookmarkEnd w:id="11"/>
    <w:p w14:paraId="0EF3977A" w14:textId="3206DB71" w:rsidR="00D3242A" w:rsidRPr="002509B1" w:rsidRDefault="00D3242A" w:rsidP="002733FC">
      <w:pPr>
        <w:rPr>
          <w:rFonts w:ascii="Times New Roman" w:hAnsi="Times New Roman" w:cs="Times New Roman"/>
          <w:sz w:val="24"/>
          <w:szCs w:val="24"/>
        </w:rPr>
      </w:pPr>
    </w:p>
    <w:p w14:paraId="4C1D59C3" w14:textId="1D097445" w:rsidR="00D3242A" w:rsidRPr="002509B1" w:rsidRDefault="00D3242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5094A15F" w14:textId="301D29C9" w:rsidR="00D3242A" w:rsidRPr="002509B1" w:rsidRDefault="00D3242A" w:rsidP="00036C37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554D3" w:rsidRPr="002509B1">
        <w:rPr>
          <w:rFonts w:ascii="Times New Roman" w:hAnsi="Times New Roman" w:cs="Times New Roman"/>
          <w:b/>
          <w:bCs/>
          <w:sz w:val="24"/>
          <w:szCs w:val="24"/>
        </w:rPr>
        <w:t>Associations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between the differential metabolites and duration time.</w:t>
      </w:r>
    </w:p>
    <w:p w14:paraId="4E929085" w14:textId="77777777" w:rsidR="00356AC6" w:rsidRPr="002509B1" w:rsidRDefault="00356AC6" w:rsidP="00036C37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86FE1" w14:textId="57403FA1" w:rsidR="004554D3" w:rsidRPr="002509B1" w:rsidRDefault="004554D3" w:rsidP="004554D3">
      <w:pPr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R2: 0.692</w:t>
      </w:r>
    </w:p>
    <w:p w14:paraId="0C78B201" w14:textId="7E19D425" w:rsidR="004554D3" w:rsidRPr="002509B1" w:rsidRDefault="004554D3" w:rsidP="004554D3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F</w:t>
      </w:r>
      <w:r w:rsidRPr="002509B1">
        <w:rPr>
          <w:rFonts w:ascii="Times New Roman" w:hAnsi="Times New Roman" w:cs="Times New Roman"/>
          <w:szCs w:val="21"/>
        </w:rPr>
        <w:t>: 13.476</w:t>
      </w:r>
    </w:p>
    <w:p w14:paraId="0D518ABC" w14:textId="1567D173" w:rsidR="004554D3" w:rsidRPr="002509B1" w:rsidRDefault="004554D3" w:rsidP="004554D3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Sig</w:t>
      </w:r>
      <w:r w:rsidRPr="002509B1">
        <w:rPr>
          <w:rFonts w:ascii="Times New Roman" w:hAnsi="Times New Roman" w:cs="Times New Roman"/>
          <w:szCs w:val="21"/>
        </w:rPr>
        <w:t>nificance = 0.000</w:t>
      </w:r>
    </w:p>
    <w:tbl>
      <w:tblPr>
        <w:tblStyle w:val="a4"/>
        <w:tblW w:w="89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850"/>
        <w:gridCol w:w="1110"/>
        <w:gridCol w:w="1301"/>
        <w:gridCol w:w="1134"/>
        <w:gridCol w:w="1280"/>
      </w:tblGrid>
      <w:tr w:rsidR="00FF21F0" w:rsidRPr="002509B1" w14:paraId="35ADAC0A" w14:textId="77777777" w:rsidTr="00FF21F0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4414E2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E1D9A0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669974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3C19D82C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4686F271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ignificance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0FA674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Tolerance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717BF7" w14:textId="7E2FC49D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VIF</w:t>
            </w:r>
          </w:p>
        </w:tc>
      </w:tr>
      <w:tr w:rsidR="00FF21F0" w:rsidRPr="002509B1" w14:paraId="6F0BCBFF" w14:textId="77777777" w:rsidTr="00FF21F0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62ADD878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constant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564F75" w14:textId="6F36316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-11.676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4330982" w14:textId="2A302D41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4.995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35007713" w14:textId="35D9BA84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-2.338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DE4EC3E" w14:textId="3E6BD099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0.026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47E649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1B5A3765" w14:textId="77777777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F21F0" w:rsidRPr="002509B1" w14:paraId="56A41CDF" w14:textId="77777777" w:rsidTr="00FF21F0">
        <w:trPr>
          <w:jc w:val="center"/>
        </w:trPr>
        <w:tc>
          <w:tcPr>
            <w:tcW w:w="2268" w:type="dxa"/>
          </w:tcPr>
          <w:p w14:paraId="329DF038" w14:textId="40E4D34F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20:5</w:t>
            </w:r>
          </w:p>
        </w:tc>
        <w:tc>
          <w:tcPr>
            <w:tcW w:w="993" w:type="dxa"/>
          </w:tcPr>
          <w:p w14:paraId="70157479" w14:textId="6E80F184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-35.628</w:t>
            </w:r>
          </w:p>
        </w:tc>
        <w:tc>
          <w:tcPr>
            <w:tcW w:w="850" w:type="dxa"/>
          </w:tcPr>
          <w:p w14:paraId="022247E3" w14:textId="4F42C91F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14.361</w:t>
            </w:r>
          </w:p>
        </w:tc>
        <w:tc>
          <w:tcPr>
            <w:tcW w:w="1110" w:type="dxa"/>
          </w:tcPr>
          <w:p w14:paraId="782C81BD" w14:textId="040C6B63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-2.481</w:t>
            </w:r>
          </w:p>
        </w:tc>
        <w:tc>
          <w:tcPr>
            <w:tcW w:w="1301" w:type="dxa"/>
          </w:tcPr>
          <w:p w14:paraId="5E7A2B4B" w14:textId="355F2950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0.019</w:t>
            </w:r>
          </w:p>
        </w:tc>
        <w:tc>
          <w:tcPr>
            <w:tcW w:w="1134" w:type="dxa"/>
          </w:tcPr>
          <w:p w14:paraId="0FDBC1ED" w14:textId="4A91EADE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0.573</w:t>
            </w:r>
          </w:p>
        </w:tc>
        <w:tc>
          <w:tcPr>
            <w:tcW w:w="1280" w:type="dxa"/>
          </w:tcPr>
          <w:p w14:paraId="7CAB673A" w14:textId="0C71CBAF" w:rsidR="004554D3" w:rsidRPr="002509B1" w:rsidRDefault="004554D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1.744</w:t>
            </w:r>
          </w:p>
        </w:tc>
      </w:tr>
      <w:tr w:rsidR="004554D3" w:rsidRPr="002509B1" w14:paraId="19E8B9F9" w14:textId="77777777" w:rsidTr="00FF21F0">
        <w:trPr>
          <w:jc w:val="center"/>
        </w:trPr>
        <w:tc>
          <w:tcPr>
            <w:tcW w:w="2268" w:type="dxa"/>
          </w:tcPr>
          <w:p w14:paraId="4AF6947A" w14:textId="184075AC" w:rsidR="004554D3" w:rsidRPr="002509B1" w:rsidRDefault="004554D3" w:rsidP="004554D3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14:1</w:t>
            </w:r>
          </w:p>
        </w:tc>
        <w:tc>
          <w:tcPr>
            <w:tcW w:w="993" w:type="dxa"/>
          </w:tcPr>
          <w:p w14:paraId="70AAF6A4" w14:textId="2275285D" w:rsidR="004554D3" w:rsidRPr="002509B1" w:rsidRDefault="004554D3" w:rsidP="004554D3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99.481</w:t>
            </w:r>
          </w:p>
        </w:tc>
        <w:tc>
          <w:tcPr>
            <w:tcW w:w="850" w:type="dxa"/>
          </w:tcPr>
          <w:p w14:paraId="69C4E81D" w14:textId="74E5FE6F" w:rsidR="004554D3" w:rsidRPr="002509B1" w:rsidRDefault="004554D3" w:rsidP="004554D3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16.363</w:t>
            </w:r>
          </w:p>
        </w:tc>
        <w:tc>
          <w:tcPr>
            <w:tcW w:w="1110" w:type="dxa"/>
          </w:tcPr>
          <w:p w14:paraId="42098829" w14:textId="68C25B86" w:rsidR="004554D3" w:rsidRPr="002509B1" w:rsidRDefault="004554D3" w:rsidP="004554D3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6.080</w:t>
            </w:r>
          </w:p>
        </w:tc>
        <w:tc>
          <w:tcPr>
            <w:tcW w:w="1301" w:type="dxa"/>
          </w:tcPr>
          <w:p w14:paraId="02B96EC1" w14:textId="54F4FC26" w:rsidR="004554D3" w:rsidRPr="002509B1" w:rsidRDefault="004554D3" w:rsidP="004554D3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134" w:type="dxa"/>
          </w:tcPr>
          <w:p w14:paraId="1EDA9E22" w14:textId="0BBE983E" w:rsidR="004554D3" w:rsidRPr="002509B1" w:rsidRDefault="004554D3" w:rsidP="004554D3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0.624</w:t>
            </w:r>
          </w:p>
        </w:tc>
        <w:tc>
          <w:tcPr>
            <w:tcW w:w="1280" w:type="dxa"/>
          </w:tcPr>
          <w:p w14:paraId="43F144C9" w14:textId="44EF5B68" w:rsidR="004554D3" w:rsidRPr="002509B1" w:rsidRDefault="004554D3" w:rsidP="004554D3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1.602</w:t>
            </w:r>
          </w:p>
        </w:tc>
      </w:tr>
      <w:tr w:rsidR="00FF21F0" w:rsidRPr="002509B1" w14:paraId="5DA1DA26" w14:textId="77777777" w:rsidTr="00FF21F0">
        <w:trPr>
          <w:jc w:val="center"/>
        </w:trPr>
        <w:tc>
          <w:tcPr>
            <w:tcW w:w="2268" w:type="dxa"/>
          </w:tcPr>
          <w:p w14:paraId="717765EE" w14:textId="5035C23B" w:rsidR="00FF21F0" w:rsidRPr="002509B1" w:rsidRDefault="00FF21F0" w:rsidP="00FF21F0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PC 34:2</w:t>
            </w:r>
          </w:p>
        </w:tc>
        <w:tc>
          <w:tcPr>
            <w:tcW w:w="993" w:type="dxa"/>
          </w:tcPr>
          <w:p w14:paraId="0C8E5AD8" w14:textId="47D31544" w:rsidR="00FF21F0" w:rsidRPr="002509B1" w:rsidRDefault="00FF21F0" w:rsidP="00FF21F0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0.661</w:t>
            </w:r>
          </w:p>
        </w:tc>
        <w:tc>
          <w:tcPr>
            <w:tcW w:w="850" w:type="dxa"/>
          </w:tcPr>
          <w:p w14:paraId="4C3FBBDA" w14:textId="0223DA78" w:rsidR="00FF21F0" w:rsidRPr="002509B1" w:rsidRDefault="00FF21F0" w:rsidP="00FF21F0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0.255</w:t>
            </w:r>
          </w:p>
        </w:tc>
        <w:tc>
          <w:tcPr>
            <w:tcW w:w="1110" w:type="dxa"/>
          </w:tcPr>
          <w:p w14:paraId="44167A8E" w14:textId="30772A39" w:rsidR="00FF21F0" w:rsidRPr="002509B1" w:rsidRDefault="00FF21F0" w:rsidP="00FF21F0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2.590</w:t>
            </w:r>
          </w:p>
        </w:tc>
        <w:tc>
          <w:tcPr>
            <w:tcW w:w="1301" w:type="dxa"/>
          </w:tcPr>
          <w:p w14:paraId="2D6863B1" w14:textId="4E1CED50" w:rsidR="00FF21F0" w:rsidRPr="002509B1" w:rsidRDefault="00FF21F0" w:rsidP="00FF21F0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1134" w:type="dxa"/>
          </w:tcPr>
          <w:p w14:paraId="18C5496E" w14:textId="22BBB1A8" w:rsidR="00FF21F0" w:rsidRPr="002509B1" w:rsidRDefault="00FF21F0" w:rsidP="00FF21F0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0.894</w:t>
            </w:r>
          </w:p>
        </w:tc>
        <w:tc>
          <w:tcPr>
            <w:tcW w:w="1280" w:type="dxa"/>
          </w:tcPr>
          <w:p w14:paraId="639EC96A" w14:textId="3BD9B00B" w:rsidR="00FF21F0" w:rsidRPr="002509B1" w:rsidRDefault="00FF21F0" w:rsidP="00FF21F0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1.118</w:t>
            </w:r>
          </w:p>
        </w:tc>
      </w:tr>
      <w:tr w:rsidR="00423D22" w:rsidRPr="002509B1" w14:paraId="55C93777" w14:textId="77777777" w:rsidTr="00FF21F0">
        <w:trPr>
          <w:jc w:val="center"/>
        </w:trPr>
        <w:tc>
          <w:tcPr>
            <w:tcW w:w="2268" w:type="dxa"/>
          </w:tcPr>
          <w:p w14:paraId="1DBCB2DD" w14:textId="68D53E78" w:rsidR="00423D22" w:rsidRPr="002509B1" w:rsidRDefault="00423D22" w:rsidP="00423D22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/>
                <w:szCs w:val="21"/>
              </w:rPr>
              <w:t>indolelactic</w:t>
            </w:r>
            <w:proofErr w:type="spellEnd"/>
            <w:r w:rsidRPr="002509B1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993" w:type="dxa"/>
          </w:tcPr>
          <w:p w14:paraId="6B267910" w14:textId="53F8ABBD" w:rsidR="00423D22" w:rsidRPr="002509B1" w:rsidRDefault="00EB7EBA" w:rsidP="00423D22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19.463</w:t>
            </w:r>
          </w:p>
        </w:tc>
        <w:tc>
          <w:tcPr>
            <w:tcW w:w="850" w:type="dxa"/>
          </w:tcPr>
          <w:p w14:paraId="3DFF3E2B" w14:textId="42F24622" w:rsidR="00423D22" w:rsidRPr="002509B1" w:rsidRDefault="00EB7EBA" w:rsidP="00423D22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7.460</w:t>
            </w:r>
          </w:p>
        </w:tc>
        <w:tc>
          <w:tcPr>
            <w:tcW w:w="1110" w:type="dxa"/>
          </w:tcPr>
          <w:p w14:paraId="0400CC12" w14:textId="3D2AB40E" w:rsidR="00423D22" w:rsidRPr="002509B1" w:rsidRDefault="00423D22" w:rsidP="00423D22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9B1">
              <w:rPr>
                <w:rFonts w:ascii="Times New Roman" w:hAnsi="Times New Roman" w:cs="Times New Roman"/>
                <w:szCs w:val="21"/>
              </w:rPr>
              <w:t>.609</w:t>
            </w:r>
          </w:p>
        </w:tc>
        <w:tc>
          <w:tcPr>
            <w:tcW w:w="1301" w:type="dxa"/>
          </w:tcPr>
          <w:p w14:paraId="2DA176DA" w14:textId="06082213" w:rsidR="00423D22" w:rsidRPr="002509B1" w:rsidRDefault="00423D22" w:rsidP="00423D22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.014</w:t>
            </w:r>
          </w:p>
        </w:tc>
        <w:tc>
          <w:tcPr>
            <w:tcW w:w="1134" w:type="dxa"/>
          </w:tcPr>
          <w:p w14:paraId="26595865" w14:textId="221D4352" w:rsidR="00423D22" w:rsidRPr="002509B1" w:rsidRDefault="00423D22" w:rsidP="00423D22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.769</w:t>
            </w:r>
          </w:p>
        </w:tc>
        <w:tc>
          <w:tcPr>
            <w:tcW w:w="1280" w:type="dxa"/>
          </w:tcPr>
          <w:p w14:paraId="4CA0F44E" w14:textId="52240C86" w:rsidR="00423D22" w:rsidRPr="002509B1" w:rsidRDefault="00423D22" w:rsidP="00423D22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.301</w:t>
            </w:r>
          </w:p>
        </w:tc>
      </w:tr>
      <w:tr w:rsidR="004554D3" w:rsidRPr="002509B1" w14:paraId="701A0BEE" w14:textId="77777777" w:rsidTr="00FF21F0">
        <w:trPr>
          <w:jc w:val="center"/>
        </w:trPr>
        <w:tc>
          <w:tcPr>
            <w:tcW w:w="2268" w:type="dxa"/>
          </w:tcPr>
          <w:p w14:paraId="5F082CCA" w14:textId="02D8B5F0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16:2</w:t>
            </w:r>
          </w:p>
        </w:tc>
        <w:tc>
          <w:tcPr>
            <w:tcW w:w="993" w:type="dxa"/>
          </w:tcPr>
          <w:p w14:paraId="57AB209E" w14:textId="6D32522A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124.828</w:t>
            </w:r>
          </w:p>
        </w:tc>
        <w:tc>
          <w:tcPr>
            <w:tcW w:w="850" w:type="dxa"/>
          </w:tcPr>
          <w:p w14:paraId="5B0F2211" w14:textId="1BD3013D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509B1">
              <w:rPr>
                <w:rFonts w:ascii="Times New Roman" w:hAnsi="Times New Roman" w:cs="Times New Roman"/>
                <w:szCs w:val="21"/>
              </w:rPr>
              <w:t>9.107</w:t>
            </w:r>
          </w:p>
        </w:tc>
        <w:tc>
          <w:tcPr>
            <w:tcW w:w="1110" w:type="dxa"/>
          </w:tcPr>
          <w:p w14:paraId="6E9AC9C1" w14:textId="0D44C388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2.542</w:t>
            </w:r>
          </w:p>
        </w:tc>
        <w:tc>
          <w:tcPr>
            <w:tcW w:w="1301" w:type="dxa"/>
          </w:tcPr>
          <w:p w14:paraId="433ADA50" w14:textId="58415292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.016</w:t>
            </w:r>
          </w:p>
        </w:tc>
        <w:tc>
          <w:tcPr>
            <w:tcW w:w="1134" w:type="dxa"/>
          </w:tcPr>
          <w:p w14:paraId="43D609CD" w14:textId="59299670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.501</w:t>
            </w:r>
          </w:p>
        </w:tc>
        <w:tc>
          <w:tcPr>
            <w:tcW w:w="1280" w:type="dxa"/>
          </w:tcPr>
          <w:p w14:paraId="0542D60B" w14:textId="7267898D" w:rsidR="004554D3" w:rsidRPr="002509B1" w:rsidRDefault="00FF21F0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.996</w:t>
            </w:r>
          </w:p>
        </w:tc>
      </w:tr>
    </w:tbl>
    <w:p w14:paraId="70F47A24" w14:textId="77777777" w:rsidR="004554D3" w:rsidRPr="002509B1" w:rsidRDefault="004554D3" w:rsidP="004554D3">
      <w:pPr>
        <w:rPr>
          <w:rFonts w:ascii="Times New Roman" w:hAnsi="Times New Roman" w:cs="Times New Roman"/>
          <w:szCs w:val="21"/>
        </w:rPr>
      </w:pPr>
    </w:p>
    <w:p w14:paraId="435A6C13" w14:textId="7B3AC592" w:rsidR="00AE404F" w:rsidRPr="002509B1" w:rsidRDefault="004554D3" w:rsidP="00AE404F">
      <w:pPr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  <w:u w:color="FF0000"/>
        </w:rPr>
        <w:t>Multiple linear regression was applied. R2:</w:t>
      </w:r>
      <w:r w:rsidRPr="002509B1">
        <w:rPr>
          <w:u w:color="FF0000"/>
        </w:rPr>
        <w:t xml:space="preserve"> </w:t>
      </w:r>
      <w:r w:rsidRPr="002509B1">
        <w:rPr>
          <w:rFonts w:ascii="Times New Roman" w:hAnsi="Times New Roman" w:cs="Times New Roman"/>
          <w:szCs w:val="21"/>
          <w:u w:color="FF0000"/>
        </w:rPr>
        <w:t>coefficient of determination, which is used to determine the fitness of linear equation. Significance (</w:t>
      </w:r>
      <w:r w:rsidRPr="002509B1">
        <w:rPr>
          <w:rFonts w:ascii="Times New Roman" w:hAnsi="Times New Roman" w:cs="Times New Roman"/>
          <w:i/>
          <w:iCs/>
          <w:szCs w:val="21"/>
          <w:u w:color="FF0000"/>
        </w:rPr>
        <w:t>p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 value) is used to test whether the linear regression equation is statistically significant. B: partial regression coefficient, </w:t>
      </w:r>
      <w:r w:rsidRPr="002509B1">
        <w:rPr>
          <w:rFonts w:ascii="Times New Roman" w:hAnsi="Times New Roman" w:cs="Times New Roman"/>
          <w:szCs w:val="21"/>
        </w:rPr>
        <w:t>SE: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 xml:space="preserve">standard error. </w:t>
      </w:r>
      <w:r w:rsidR="00FF21F0" w:rsidRPr="002509B1">
        <w:rPr>
          <w:rFonts w:ascii="Times New Roman" w:hAnsi="Times New Roman" w:cs="Times New Roman"/>
          <w:szCs w:val="21"/>
        </w:rPr>
        <w:t>Tolerance and VIF (variance inflation factor) were collinearity statistics used to determine whether collinearity exists between independent variables.</w:t>
      </w:r>
      <w:r w:rsidR="00E956A1" w:rsidRPr="002509B1">
        <w:rPr>
          <w:rFonts w:ascii="Times New Roman" w:hAnsi="Times New Roman" w:cs="Times New Roman"/>
          <w:szCs w:val="21"/>
        </w:rPr>
        <w:t xml:space="preserve"> </w:t>
      </w:r>
      <w:r w:rsidR="00432C39" w:rsidRPr="002509B1">
        <w:rPr>
          <w:rFonts w:ascii="Times New Roman" w:hAnsi="Times New Roman" w:cs="Times New Roman"/>
          <w:szCs w:val="21"/>
        </w:rPr>
        <w:t>FFA: fatty acid</w:t>
      </w:r>
      <w:r w:rsidR="00432C39" w:rsidRPr="002509B1">
        <w:rPr>
          <w:rFonts w:ascii="Times New Roman" w:hAnsi="Times New Roman" w:cs="Times New Roman" w:hint="eastAsia"/>
          <w:szCs w:val="21"/>
        </w:rPr>
        <w:t>.</w:t>
      </w:r>
      <w:r w:rsidR="00432C39" w:rsidRPr="002509B1">
        <w:rPr>
          <w:rFonts w:ascii="Times New Roman" w:hAnsi="Times New Roman" w:cs="Times New Roman"/>
          <w:szCs w:val="21"/>
        </w:rPr>
        <w:t xml:space="preserve"> </w:t>
      </w:r>
      <w:r w:rsidR="00E956A1" w:rsidRPr="002509B1">
        <w:rPr>
          <w:rFonts w:ascii="Times New Roman" w:hAnsi="Times New Roman" w:cs="Times New Roman"/>
          <w:szCs w:val="21"/>
        </w:rPr>
        <w:t xml:space="preserve">The levels of FFA 14:1, PC 34:2 and </w:t>
      </w:r>
      <w:proofErr w:type="spellStart"/>
      <w:r w:rsidR="00E956A1" w:rsidRPr="002509B1">
        <w:rPr>
          <w:rFonts w:ascii="Times New Roman" w:hAnsi="Times New Roman" w:cs="Times New Roman"/>
          <w:szCs w:val="21"/>
        </w:rPr>
        <w:t>indolelactic</w:t>
      </w:r>
      <w:proofErr w:type="spellEnd"/>
      <w:r w:rsidR="00E956A1" w:rsidRPr="002509B1">
        <w:rPr>
          <w:rFonts w:ascii="Times New Roman" w:hAnsi="Times New Roman" w:cs="Times New Roman"/>
          <w:szCs w:val="21"/>
        </w:rPr>
        <w:t xml:space="preserve"> acid </w:t>
      </w:r>
      <w:r w:rsidR="00AE404F" w:rsidRPr="002509B1">
        <w:rPr>
          <w:rFonts w:ascii="Times New Roman" w:hAnsi="Times New Roman" w:cs="Times New Roman"/>
          <w:szCs w:val="21"/>
          <w:u w:color="FF0000"/>
        </w:rPr>
        <w:t xml:space="preserve">were positively </w:t>
      </w:r>
      <w:r w:rsidR="00E956A1" w:rsidRPr="002509B1">
        <w:rPr>
          <w:rFonts w:ascii="Times New Roman" w:hAnsi="Times New Roman" w:cs="Times New Roman"/>
          <w:szCs w:val="21"/>
          <w:u w:color="FF0000"/>
        </w:rPr>
        <w:t>associated with</w:t>
      </w:r>
      <w:r w:rsidR="00AE404F" w:rsidRPr="002509B1">
        <w:rPr>
          <w:rFonts w:ascii="Times New Roman" w:hAnsi="Times New Roman" w:cs="Times New Roman"/>
          <w:szCs w:val="21"/>
          <w:u w:color="FF0000"/>
        </w:rPr>
        <w:t xml:space="preserve"> duration time of the disease, </w:t>
      </w:r>
      <w:r w:rsidR="00E956A1" w:rsidRPr="002509B1">
        <w:rPr>
          <w:rFonts w:ascii="Times New Roman" w:hAnsi="Times New Roman" w:cs="Times New Roman"/>
          <w:szCs w:val="21"/>
          <w:u w:color="FF0000"/>
        </w:rPr>
        <w:t>whereas the levels of FFA 20:5 and FFA 16:2 showed negative associations</w:t>
      </w:r>
      <w:r w:rsidR="00AE404F" w:rsidRPr="002509B1">
        <w:rPr>
          <w:rFonts w:ascii="Times New Roman" w:hAnsi="Times New Roman" w:cs="Times New Roman"/>
          <w:szCs w:val="21"/>
          <w:u w:color="FF0000"/>
        </w:rPr>
        <w:t>.</w:t>
      </w:r>
    </w:p>
    <w:p w14:paraId="5FFCD2D4" w14:textId="299BD814" w:rsidR="003570A2" w:rsidRPr="002509B1" w:rsidRDefault="003570A2" w:rsidP="00B424E6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EA3B13C" w14:textId="77777777" w:rsidR="003570A2" w:rsidRPr="002509B1" w:rsidRDefault="003570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978E419" w14:textId="77777777" w:rsidR="003570A2" w:rsidRPr="002509B1" w:rsidRDefault="003570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2E3ECF6" w14:textId="77777777" w:rsidR="003570A2" w:rsidRPr="002509B1" w:rsidRDefault="003570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7756F9C7" w14:textId="2D07CD22" w:rsidR="003570A2" w:rsidRPr="002509B1" w:rsidRDefault="003570A2" w:rsidP="003570A2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3570A2" w:rsidRPr="002509B1" w:rsidSect="003570A2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19A3772A" w14:textId="3B408695" w:rsidR="00C411F5" w:rsidRPr="002509B1" w:rsidRDefault="003570A2" w:rsidP="00C43D2B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226D5" w:rsidRPr="002509B1">
        <w:rPr>
          <w:rFonts w:ascii="Times New Roman" w:hAnsi="Times New Roman" w:cs="Times New Roman"/>
          <w:b/>
          <w:bCs/>
          <w:sz w:val="24"/>
          <w:szCs w:val="24"/>
        </w:rPr>
        <w:t>Association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s between the differential metabolites and age.</w:t>
      </w:r>
    </w:p>
    <w:p w14:paraId="7612AF59" w14:textId="77777777" w:rsidR="00C43D2B" w:rsidRPr="002509B1" w:rsidRDefault="00C43D2B" w:rsidP="00C43D2B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5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2294"/>
        <w:gridCol w:w="1061"/>
        <w:gridCol w:w="794"/>
        <w:gridCol w:w="822"/>
        <w:gridCol w:w="1301"/>
        <w:gridCol w:w="1133"/>
        <w:gridCol w:w="848"/>
      </w:tblGrid>
      <w:tr w:rsidR="00C43D2B" w:rsidRPr="002509B1" w14:paraId="621A5543" w14:textId="77777777" w:rsidTr="00C43D2B">
        <w:trPr>
          <w:jc w:val="center"/>
        </w:trPr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1157D4E2" w14:textId="77777777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</w:tcPr>
          <w:p w14:paraId="2F1F47D2" w14:textId="1411FE5C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5E131AA7" w14:textId="77777777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DF270EE" w14:textId="77777777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78E32264" w14:textId="77777777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t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3CAB3E8E" w14:textId="77777777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ignificance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08B9A8A" w14:textId="77777777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Tolerance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56B46883" w14:textId="77777777" w:rsidR="00C411F5" w:rsidRPr="002509B1" w:rsidRDefault="00C411F5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VIF</w:t>
            </w:r>
          </w:p>
        </w:tc>
      </w:tr>
      <w:tr w:rsidR="00C43D2B" w:rsidRPr="002509B1" w14:paraId="330FA07D" w14:textId="77777777" w:rsidTr="00C43D2B">
        <w:trPr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14:paraId="083DA739" w14:textId="1D9CBB5C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H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2745C5DB" w14:textId="718EA430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constant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3AC42638" w14:textId="34003780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65.316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1FB0D03" w14:textId="7CCD16D1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6.850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14:paraId="672ED752" w14:textId="21B6CCF0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9.535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0B075D94" w14:textId="0FDE69EF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49DA2C0" w14:textId="77777777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1E796B21" w14:textId="77777777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43D2B" w:rsidRPr="002509B1" w14:paraId="790E768E" w14:textId="77777777" w:rsidTr="00C43D2B">
        <w:trPr>
          <w:jc w:val="center"/>
        </w:trPr>
        <w:tc>
          <w:tcPr>
            <w:tcW w:w="1250" w:type="dxa"/>
            <w:vMerge/>
          </w:tcPr>
          <w:p w14:paraId="2EF1BEE7" w14:textId="77777777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94" w:type="dxa"/>
          </w:tcPr>
          <w:p w14:paraId="798CAA88" w14:textId="017FE4EA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aldosterone</w:t>
            </w:r>
          </w:p>
        </w:tc>
        <w:tc>
          <w:tcPr>
            <w:tcW w:w="1061" w:type="dxa"/>
          </w:tcPr>
          <w:p w14:paraId="24771C6B" w14:textId="1AD03722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-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340.334</w:t>
            </w:r>
          </w:p>
        </w:tc>
        <w:tc>
          <w:tcPr>
            <w:tcW w:w="794" w:type="dxa"/>
          </w:tcPr>
          <w:p w14:paraId="0889F5D6" w14:textId="5FEFC811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90.206</w:t>
            </w:r>
          </w:p>
        </w:tc>
        <w:tc>
          <w:tcPr>
            <w:tcW w:w="822" w:type="dxa"/>
          </w:tcPr>
          <w:p w14:paraId="2FA8D8BA" w14:textId="060AE7DE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-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3.773</w:t>
            </w:r>
          </w:p>
        </w:tc>
        <w:tc>
          <w:tcPr>
            <w:tcW w:w="1301" w:type="dxa"/>
          </w:tcPr>
          <w:p w14:paraId="7B8F2412" w14:textId="51F154A9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01</w:t>
            </w:r>
          </w:p>
        </w:tc>
        <w:tc>
          <w:tcPr>
            <w:tcW w:w="1133" w:type="dxa"/>
          </w:tcPr>
          <w:p w14:paraId="3D67B1D6" w14:textId="1B5C24C6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886</w:t>
            </w:r>
          </w:p>
        </w:tc>
        <w:tc>
          <w:tcPr>
            <w:tcW w:w="848" w:type="dxa"/>
          </w:tcPr>
          <w:p w14:paraId="4E1E3CC7" w14:textId="5756CC79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129</w:t>
            </w:r>
          </w:p>
        </w:tc>
      </w:tr>
      <w:tr w:rsidR="00C43D2B" w:rsidRPr="002509B1" w14:paraId="7F589BDB" w14:textId="77777777" w:rsidTr="00C43D2B">
        <w:trPr>
          <w:jc w:val="center"/>
        </w:trPr>
        <w:tc>
          <w:tcPr>
            <w:tcW w:w="1250" w:type="dxa"/>
            <w:vMerge/>
          </w:tcPr>
          <w:p w14:paraId="1BFE65FB" w14:textId="77777777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94" w:type="dxa"/>
          </w:tcPr>
          <w:p w14:paraId="3AE724BD" w14:textId="771DFAAF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pantothenic acid</w:t>
            </w:r>
          </w:p>
        </w:tc>
        <w:tc>
          <w:tcPr>
            <w:tcW w:w="1061" w:type="dxa"/>
          </w:tcPr>
          <w:p w14:paraId="507949F1" w14:textId="46C3A171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76.961</w:t>
            </w:r>
          </w:p>
        </w:tc>
        <w:tc>
          <w:tcPr>
            <w:tcW w:w="794" w:type="dxa"/>
          </w:tcPr>
          <w:p w14:paraId="58166FE0" w14:textId="7C60E4AA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9B1">
              <w:rPr>
                <w:rFonts w:ascii="Times New Roman" w:hAnsi="Times New Roman" w:cs="Times New Roman"/>
                <w:szCs w:val="21"/>
              </w:rPr>
              <w:t>0.766</w:t>
            </w:r>
          </w:p>
        </w:tc>
        <w:tc>
          <w:tcPr>
            <w:tcW w:w="822" w:type="dxa"/>
          </w:tcPr>
          <w:p w14:paraId="6FCECF98" w14:textId="60A7B868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3.706</w:t>
            </w:r>
          </w:p>
        </w:tc>
        <w:tc>
          <w:tcPr>
            <w:tcW w:w="1301" w:type="dxa"/>
          </w:tcPr>
          <w:p w14:paraId="6BFEF7A5" w14:textId="53D5B1CA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0.00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3" w:type="dxa"/>
          </w:tcPr>
          <w:p w14:paraId="2F6F77D8" w14:textId="04F2DEAA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944</w:t>
            </w:r>
          </w:p>
        </w:tc>
        <w:tc>
          <w:tcPr>
            <w:tcW w:w="848" w:type="dxa"/>
          </w:tcPr>
          <w:p w14:paraId="62555988" w14:textId="58F4CC02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</w:t>
            </w:r>
            <w:r w:rsidR="00090401" w:rsidRPr="002509B1">
              <w:rPr>
                <w:rFonts w:ascii="Times New Roman" w:hAnsi="Times New Roman" w:cs="Times New Roman"/>
                <w:szCs w:val="21"/>
              </w:rPr>
              <w:t>059</w:t>
            </w:r>
          </w:p>
        </w:tc>
      </w:tr>
      <w:tr w:rsidR="00C43D2B" w:rsidRPr="002509B1" w14:paraId="29AC297F" w14:textId="77777777" w:rsidTr="00C43D2B">
        <w:trPr>
          <w:jc w:val="center"/>
        </w:trPr>
        <w:tc>
          <w:tcPr>
            <w:tcW w:w="1250" w:type="dxa"/>
            <w:vMerge/>
          </w:tcPr>
          <w:p w14:paraId="650571FF" w14:textId="77777777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94" w:type="dxa"/>
          </w:tcPr>
          <w:p w14:paraId="1CF3281E" w14:textId="3FC8C64C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N-acetyl-L-methionine</w:t>
            </w:r>
          </w:p>
        </w:tc>
        <w:tc>
          <w:tcPr>
            <w:tcW w:w="1061" w:type="dxa"/>
          </w:tcPr>
          <w:p w14:paraId="3756D0A1" w14:textId="2547D48C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37.303</w:t>
            </w:r>
          </w:p>
        </w:tc>
        <w:tc>
          <w:tcPr>
            <w:tcW w:w="794" w:type="dxa"/>
          </w:tcPr>
          <w:p w14:paraId="188E8024" w14:textId="53C1B2E7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2509B1">
              <w:rPr>
                <w:rFonts w:ascii="Times New Roman" w:hAnsi="Times New Roman" w:cs="Times New Roman"/>
                <w:szCs w:val="21"/>
              </w:rPr>
              <w:t>8.750</w:t>
            </w:r>
          </w:p>
        </w:tc>
        <w:tc>
          <w:tcPr>
            <w:tcW w:w="822" w:type="dxa"/>
          </w:tcPr>
          <w:p w14:paraId="2DD69BC7" w14:textId="1119B8AE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9B1">
              <w:rPr>
                <w:rFonts w:ascii="Times New Roman" w:hAnsi="Times New Roman" w:cs="Times New Roman"/>
                <w:szCs w:val="21"/>
              </w:rPr>
              <w:t>.337</w:t>
            </w:r>
          </w:p>
        </w:tc>
        <w:tc>
          <w:tcPr>
            <w:tcW w:w="1301" w:type="dxa"/>
          </w:tcPr>
          <w:p w14:paraId="1D22EBB3" w14:textId="01F1CA14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.025</w:t>
            </w:r>
          </w:p>
        </w:tc>
        <w:tc>
          <w:tcPr>
            <w:tcW w:w="1133" w:type="dxa"/>
          </w:tcPr>
          <w:p w14:paraId="5FB8F3AA" w14:textId="535F22C2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.892</w:t>
            </w:r>
          </w:p>
        </w:tc>
        <w:tc>
          <w:tcPr>
            <w:tcW w:w="848" w:type="dxa"/>
          </w:tcPr>
          <w:p w14:paraId="55689F17" w14:textId="14FAEE5F" w:rsidR="00C43D2B" w:rsidRPr="002509B1" w:rsidRDefault="00090401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.121</w:t>
            </w:r>
          </w:p>
        </w:tc>
      </w:tr>
      <w:tr w:rsidR="00C43D2B" w:rsidRPr="002509B1" w14:paraId="40AD86DD" w14:textId="77777777" w:rsidTr="00C43D2B">
        <w:trPr>
          <w:jc w:val="center"/>
        </w:trPr>
        <w:tc>
          <w:tcPr>
            <w:tcW w:w="1250" w:type="dxa"/>
            <w:vMerge w:val="restart"/>
          </w:tcPr>
          <w:p w14:paraId="1E221976" w14:textId="4C84177D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 xml:space="preserve">drug-naïve </w:t>
            </w: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D</w:t>
            </w:r>
          </w:p>
        </w:tc>
        <w:tc>
          <w:tcPr>
            <w:tcW w:w="2294" w:type="dxa"/>
          </w:tcPr>
          <w:p w14:paraId="05601E84" w14:textId="161F198A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509B1">
              <w:rPr>
                <w:rFonts w:ascii="Times New Roman" w:hAnsi="Times New Roman" w:cs="Times New Roman"/>
                <w:szCs w:val="21"/>
              </w:rPr>
              <w:t>onstant</w:t>
            </w:r>
          </w:p>
        </w:tc>
        <w:tc>
          <w:tcPr>
            <w:tcW w:w="1061" w:type="dxa"/>
          </w:tcPr>
          <w:p w14:paraId="537F6E77" w14:textId="2385FD61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93.355</w:t>
            </w:r>
          </w:p>
        </w:tc>
        <w:tc>
          <w:tcPr>
            <w:tcW w:w="794" w:type="dxa"/>
          </w:tcPr>
          <w:p w14:paraId="5ABDB421" w14:textId="0C65CBC5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9.054</w:t>
            </w:r>
          </w:p>
        </w:tc>
        <w:tc>
          <w:tcPr>
            <w:tcW w:w="822" w:type="dxa"/>
          </w:tcPr>
          <w:p w14:paraId="3AB43B38" w14:textId="71A1DA81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10.311</w:t>
            </w:r>
          </w:p>
        </w:tc>
        <w:tc>
          <w:tcPr>
            <w:tcW w:w="1301" w:type="dxa"/>
          </w:tcPr>
          <w:p w14:paraId="2F509608" w14:textId="668E1918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</w:t>
            </w:r>
            <w:r w:rsidR="00FA4CE3" w:rsidRPr="002509B1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1133" w:type="dxa"/>
          </w:tcPr>
          <w:p w14:paraId="41987DB5" w14:textId="3BAFF165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8" w:type="dxa"/>
          </w:tcPr>
          <w:p w14:paraId="121B6990" w14:textId="67CC7EBD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43D2B" w:rsidRPr="002509B1" w14:paraId="3315A09D" w14:textId="77777777" w:rsidTr="00C43D2B">
        <w:trPr>
          <w:jc w:val="center"/>
        </w:trPr>
        <w:tc>
          <w:tcPr>
            <w:tcW w:w="1250" w:type="dxa"/>
            <w:vMerge/>
          </w:tcPr>
          <w:p w14:paraId="59968C9D" w14:textId="77777777" w:rsidR="00C43D2B" w:rsidRPr="002509B1" w:rsidRDefault="00C43D2B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94" w:type="dxa"/>
          </w:tcPr>
          <w:p w14:paraId="7F9D4BA2" w14:textId="39B72397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12:0</w:t>
            </w:r>
          </w:p>
        </w:tc>
        <w:tc>
          <w:tcPr>
            <w:tcW w:w="1061" w:type="dxa"/>
          </w:tcPr>
          <w:p w14:paraId="506B7592" w14:textId="6B9A35EC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96.517</w:t>
            </w:r>
          </w:p>
        </w:tc>
        <w:tc>
          <w:tcPr>
            <w:tcW w:w="794" w:type="dxa"/>
          </w:tcPr>
          <w:p w14:paraId="458A3549" w14:textId="6458C1BD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9B1">
              <w:rPr>
                <w:rFonts w:ascii="Times New Roman" w:hAnsi="Times New Roman" w:cs="Times New Roman"/>
                <w:szCs w:val="21"/>
              </w:rPr>
              <w:t>9.842</w:t>
            </w:r>
          </w:p>
        </w:tc>
        <w:tc>
          <w:tcPr>
            <w:tcW w:w="822" w:type="dxa"/>
          </w:tcPr>
          <w:p w14:paraId="622B03CA" w14:textId="713104F1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3.234</w:t>
            </w:r>
          </w:p>
        </w:tc>
        <w:tc>
          <w:tcPr>
            <w:tcW w:w="1301" w:type="dxa"/>
          </w:tcPr>
          <w:p w14:paraId="273D4728" w14:textId="767D3039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.003</w:t>
            </w:r>
          </w:p>
        </w:tc>
        <w:tc>
          <w:tcPr>
            <w:tcW w:w="1133" w:type="dxa"/>
          </w:tcPr>
          <w:p w14:paraId="74DF9D26" w14:textId="73A18561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.000</w:t>
            </w:r>
          </w:p>
        </w:tc>
        <w:tc>
          <w:tcPr>
            <w:tcW w:w="848" w:type="dxa"/>
          </w:tcPr>
          <w:p w14:paraId="419CAFEB" w14:textId="6D3E0AEF" w:rsidR="00C43D2B" w:rsidRPr="002509B1" w:rsidRDefault="00FA4CE3" w:rsidP="0078603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.000</w:t>
            </w:r>
          </w:p>
        </w:tc>
      </w:tr>
    </w:tbl>
    <w:p w14:paraId="296F52DA" w14:textId="77777777" w:rsidR="00C411F5" w:rsidRPr="002509B1" w:rsidRDefault="00C411F5" w:rsidP="00C411F5">
      <w:pPr>
        <w:rPr>
          <w:rFonts w:ascii="Times New Roman" w:hAnsi="Times New Roman" w:cs="Times New Roman"/>
          <w:szCs w:val="21"/>
        </w:rPr>
      </w:pPr>
    </w:p>
    <w:p w14:paraId="57C680AC" w14:textId="6DFA0A54" w:rsidR="003570A2" w:rsidRPr="002509B1" w:rsidRDefault="00C411F5" w:rsidP="001712D0">
      <w:pPr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  <w:u w:color="FF0000"/>
        </w:rPr>
        <w:t>Multiple linear regression was applied. R2:</w:t>
      </w:r>
      <w:r w:rsidRPr="002509B1">
        <w:rPr>
          <w:u w:color="FF0000"/>
        </w:rPr>
        <w:t xml:space="preserve"> 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coefficient of determination, which is used to determine the fitness of linear equation. </w:t>
      </w:r>
      <w:r w:rsidR="00C43D2B" w:rsidRPr="002509B1">
        <w:rPr>
          <w:rFonts w:ascii="Times New Roman" w:hAnsi="Times New Roman" w:cs="Times New Roman"/>
          <w:szCs w:val="21"/>
          <w:u w:color="FF0000"/>
        </w:rPr>
        <w:t>The R2 values were 0.573 and 0.</w:t>
      </w:r>
      <w:r w:rsidR="00FA4CE3" w:rsidRPr="002509B1">
        <w:rPr>
          <w:rFonts w:ascii="Times New Roman" w:hAnsi="Times New Roman" w:cs="Times New Roman"/>
          <w:szCs w:val="21"/>
          <w:u w:color="FF0000"/>
        </w:rPr>
        <w:t>235</w:t>
      </w:r>
      <w:r w:rsidR="00C43D2B" w:rsidRPr="002509B1">
        <w:rPr>
          <w:rFonts w:ascii="Times New Roman" w:hAnsi="Times New Roman" w:cs="Times New Roman"/>
          <w:szCs w:val="21"/>
          <w:u w:color="FF0000"/>
        </w:rPr>
        <w:t xml:space="preserve"> for the models in HC and drug-naïve PD. </w:t>
      </w:r>
      <w:r w:rsidRPr="002509B1">
        <w:rPr>
          <w:rFonts w:ascii="Times New Roman" w:hAnsi="Times New Roman" w:cs="Times New Roman"/>
          <w:szCs w:val="21"/>
          <w:u w:color="FF0000"/>
        </w:rPr>
        <w:t>Significance (</w:t>
      </w:r>
      <w:r w:rsidRPr="002509B1">
        <w:rPr>
          <w:rFonts w:ascii="Times New Roman" w:hAnsi="Times New Roman" w:cs="Times New Roman"/>
          <w:i/>
          <w:iCs/>
          <w:szCs w:val="21"/>
          <w:u w:color="FF0000"/>
        </w:rPr>
        <w:t>p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 value) is used to test whether the linear regression equation is statistically significant. </w:t>
      </w:r>
      <w:r w:rsidR="00C43D2B" w:rsidRPr="002509B1">
        <w:rPr>
          <w:rFonts w:ascii="Times New Roman" w:hAnsi="Times New Roman" w:cs="Times New Roman"/>
          <w:szCs w:val="21"/>
          <w:u w:color="FF0000"/>
        </w:rPr>
        <w:t>Significances were 0.000 and 0.00</w:t>
      </w:r>
      <w:r w:rsidR="00FA4CE3" w:rsidRPr="002509B1">
        <w:rPr>
          <w:rFonts w:ascii="Times New Roman" w:hAnsi="Times New Roman" w:cs="Times New Roman"/>
          <w:szCs w:val="21"/>
          <w:u w:color="FF0000"/>
        </w:rPr>
        <w:t>3</w:t>
      </w:r>
      <w:r w:rsidR="00C43D2B" w:rsidRPr="002509B1">
        <w:rPr>
          <w:rFonts w:ascii="Times New Roman" w:hAnsi="Times New Roman" w:cs="Times New Roman"/>
          <w:szCs w:val="21"/>
          <w:u w:color="FF0000"/>
        </w:rPr>
        <w:t xml:space="preserve"> for the models in HC and drug-naïve PD. F factors were 17.430 and 1</w:t>
      </w:r>
      <w:r w:rsidR="00FA4CE3" w:rsidRPr="002509B1">
        <w:rPr>
          <w:rFonts w:ascii="Times New Roman" w:hAnsi="Times New Roman" w:cs="Times New Roman"/>
          <w:szCs w:val="21"/>
          <w:u w:color="FF0000"/>
        </w:rPr>
        <w:t>0.460</w:t>
      </w:r>
      <w:r w:rsidR="00C43D2B" w:rsidRPr="002509B1">
        <w:rPr>
          <w:rFonts w:ascii="Times New Roman" w:hAnsi="Times New Roman" w:cs="Times New Roman"/>
          <w:szCs w:val="21"/>
          <w:u w:color="FF0000"/>
        </w:rPr>
        <w:t xml:space="preserve"> for the two models. 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B: partial regression coefficient, </w:t>
      </w:r>
      <w:r w:rsidRPr="002509B1">
        <w:rPr>
          <w:rFonts w:ascii="Times New Roman" w:hAnsi="Times New Roman" w:cs="Times New Roman"/>
          <w:szCs w:val="21"/>
        </w:rPr>
        <w:t>SE: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standard error. Tolerance and VIF (variance inflation factor) were collinearity statistics used to determine whether collinearity exists between independent variables.</w:t>
      </w:r>
      <w:r w:rsidR="00432C39" w:rsidRPr="002509B1">
        <w:rPr>
          <w:rFonts w:ascii="Times New Roman" w:hAnsi="Times New Roman" w:cs="Times New Roman" w:hint="eastAsia"/>
          <w:szCs w:val="21"/>
        </w:rPr>
        <w:t xml:space="preserve"> </w:t>
      </w:r>
      <w:bookmarkStart w:id="12" w:name="OLE_LINK3"/>
      <w:bookmarkStart w:id="13" w:name="OLE_LINK4"/>
      <w:r w:rsidR="003570A2" w:rsidRPr="002509B1">
        <w:rPr>
          <w:rFonts w:ascii="Times New Roman" w:hAnsi="Times New Roman" w:cs="Times New Roman"/>
          <w:szCs w:val="21"/>
        </w:rPr>
        <w:t>FFA: fatty acid</w:t>
      </w:r>
      <w:r w:rsidR="003570A2" w:rsidRPr="002509B1">
        <w:rPr>
          <w:rFonts w:ascii="Times New Roman" w:hAnsi="Times New Roman" w:cs="Times New Roman" w:hint="eastAsia"/>
          <w:szCs w:val="21"/>
        </w:rPr>
        <w:t>.</w:t>
      </w:r>
      <w:bookmarkEnd w:id="12"/>
      <w:bookmarkEnd w:id="13"/>
    </w:p>
    <w:p w14:paraId="277F8410" w14:textId="61FA0FD6" w:rsidR="00A33B0F" w:rsidRPr="002509B1" w:rsidRDefault="00A33B0F" w:rsidP="001712D0">
      <w:pPr>
        <w:jc w:val="left"/>
        <w:rPr>
          <w:rFonts w:ascii="Times New Roman" w:hAnsi="Times New Roman" w:cs="Times New Roman"/>
          <w:szCs w:val="21"/>
        </w:rPr>
      </w:pPr>
    </w:p>
    <w:p w14:paraId="513E5D28" w14:textId="09952146" w:rsidR="00A33B0F" w:rsidRPr="002509B1" w:rsidRDefault="00A33B0F" w:rsidP="003570A2">
      <w:pPr>
        <w:rPr>
          <w:rFonts w:ascii="Times New Roman" w:hAnsi="Times New Roman" w:cs="Times New Roman"/>
          <w:szCs w:val="21"/>
        </w:rPr>
      </w:pPr>
    </w:p>
    <w:p w14:paraId="392A3938" w14:textId="23E1FB6D" w:rsidR="0063792C" w:rsidRPr="002509B1" w:rsidRDefault="0063792C">
      <w:pPr>
        <w:widowControl/>
        <w:jc w:val="lef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br w:type="page"/>
      </w:r>
    </w:p>
    <w:p w14:paraId="4C4C9C36" w14:textId="77777777" w:rsidR="0063792C" w:rsidRPr="002509B1" w:rsidRDefault="0063792C" w:rsidP="0063792C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3792C" w:rsidRPr="002509B1" w:rsidSect="003570A2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1E1B29D3" w14:textId="533B7F62" w:rsidR="0063792C" w:rsidRPr="002509B1" w:rsidRDefault="0063792C" w:rsidP="00FB12E9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Statistical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results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of differential metabolites in PD compared with both HC and NDC </w:t>
      </w:r>
      <w:r w:rsidR="00494763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groups 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in cohort 3.</w:t>
      </w:r>
    </w:p>
    <w:p w14:paraId="2F775586" w14:textId="4855A6BB" w:rsidR="0063792C" w:rsidRPr="002509B1" w:rsidRDefault="0063792C" w:rsidP="00FB12E9">
      <w:pPr>
        <w:jc w:val="center"/>
        <w:rPr>
          <w:rFonts w:ascii="Times New Roman" w:hAnsi="Times New Roman" w:cs="Times New Roman"/>
          <w:szCs w:val="21"/>
        </w:rPr>
      </w:pP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7"/>
        <w:gridCol w:w="912"/>
        <w:gridCol w:w="950"/>
        <w:gridCol w:w="825"/>
        <w:gridCol w:w="930"/>
        <w:gridCol w:w="981"/>
        <w:gridCol w:w="912"/>
        <w:gridCol w:w="999"/>
        <w:gridCol w:w="689"/>
        <w:gridCol w:w="955"/>
        <w:gridCol w:w="832"/>
        <w:gridCol w:w="666"/>
        <w:gridCol w:w="760"/>
      </w:tblGrid>
      <w:tr w:rsidR="0063792C" w:rsidRPr="002509B1" w14:paraId="2A73A4A4" w14:textId="77777777" w:rsidTr="00AA179C">
        <w:trPr>
          <w:trHeight w:val="430"/>
          <w:jc w:val="center"/>
        </w:trPr>
        <w:tc>
          <w:tcPr>
            <w:tcW w:w="3547" w:type="dxa"/>
            <w:tcBorders>
              <w:top w:val="single" w:sz="4" w:space="0" w:color="auto"/>
              <w:bottom w:val="nil"/>
            </w:tcBorders>
          </w:tcPr>
          <w:p w14:paraId="1D126B95" w14:textId="77777777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617" w:type="dxa"/>
            <w:gridSpan w:val="4"/>
            <w:tcBorders>
              <w:top w:val="single" w:sz="4" w:space="0" w:color="auto"/>
              <w:bottom w:val="nil"/>
            </w:tcBorders>
          </w:tcPr>
          <w:p w14:paraId="399C42EF" w14:textId="1859151D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PD vs. HC</w:t>
            </w:r>
          </w:p>
        </w:tc>
        <w:tc>
          <w:tcPr>
            <w:tcW w:w="3581" w:type="dxa"/>
            <w:gridSpan w:val="4"/>
            <w:tcBorders>
              <w:top w:val="single" w:sz="4" w:space="0" w:color="auto"/>
              <w:bottom w:val="nil"/>
            </w:tcBorders>
          </w:tcPr>
          <w:p w14:paraId="6A1CC6F4" w14:textId="03EDFF68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PD vs. NDC</w:t>
            </w:r>
          </w:p>
        </w:tc>
        <w:tc>
          <w:tcPr>
            <w:tcW w:w="3213" w:type="dxa"/>
            <w:gridSpan w:val="4"/>
            <w:tcBorders>
              <w:top w:val="single" w:sz="4" w:space="0" w:color="auto"/>
              <w:bottom w:val="nil"/>
            </w:tcBorders>
          </w:tcPr>
          <w:p w14:paraId="643D9B17" w14:textId="0F577AEF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NDC vs. HC</w:t>
            </w:r>
          </w:p>
        </w:tc>
      </w:tr>
      <w:tr w:rsidR="00DB672A" w:rsidRPr="002509B1" w14:paraId="29F9D589" w14:textId="77777777" w:rsidTr="00AA179C">
        <w:trPr>
          <w:trHeight w:val="430"/>
          <w:jc w:val="center"/>
        </w:trPr>
        <w:tc>
          <w:tcPr>
            <w:tcW w:w="3547" w:type="dxa"/>
            <w:tcBorders>
              <w:top w:val="nil"/>
              <w:bottom w:val="single" w:sz="4" w:space="0" w:color="auto"/>
            </w:tcBorders>
          </w:tcPr>
          <w:p w14:paraId="6E9133BC" w14:textId="77777777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</w:tcPr>
          <w:p w14:paraId="537AB7EB" w14:textId="00B08670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</w:tcPr>
          <w:p w14:paraId="25EE9FB2" w14:textId="02E914D4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  <w:t>FDR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14:paraId="4E7123AA" w14:textId="103FE799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VIP</w:t>
            </w:r>
          </w:p>
        </w:tc>
        <w:tc>
          <w:tcPr>
            <w:tcW w:w="930" w:type="dxa"/>
            <w:tcBorders>
              <w:top w:val="nil"/>
              <w:bottom w:val="single" w:sz="4" w:space="0" w:color="auto"/>
            </w:tcBorders>
          </w:tcPr>
          <w:p w14:paraId="65720CD8" w14:textId="70ADDFC0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FC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1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14:paraId="63639D5F" w14:textId="6B7BA19B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</w:tcPr>
          <w:p w14:paraId="7F993CB8" w14:textId="00F3B677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  <w:t>FDR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</w:tcPr>
          <w:p w14:paraId="34BB5EAC" w14:textId="20ABB026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VIP</w:t>
            </w:r>
          </w:p>
        </w:tc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132BC1D5" w14:textId="6048545C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FC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2</w:t>
            </w:r>
          </w:p>
        </w:tc>
        <w:tc>
          <w:tcPr>
            <w:tcW w:w="955" w:type="dxa"/>
            <w:tcBorders>
              <w:top w:val="nil"/>
              <w:bottom w:val="single" w:sz="4" w:space="0" w:color="auto"/>
            </w:tcBorders>
          </w:tcPr>
          <w:p w14:paraId="10B7B796" w14:textId="7EAC8ED3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14:paraId="730AB999" w14:textId="3CF032C2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  <w:t>FDR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</w:tcPr>
          <w:p w14:paraId="7D7F270D" w14:textId="65D80AED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VIP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14:paraId="120A2353" w14:textId="16226038" w:rsidR="0063792C" w:rsidRPr="002509B1" w:rsidRDefault="0063792C" w:rsidP="00FB12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FC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</w:p>
        </w:tc>
      </w:tr>
      <w:tr w:rsidR="00AA179C" w:rsidRPr="002509B1" w14:paraId="13D200E5" w14:textId="77777777" w:rsidTr="00AA179C">
        <w:trPr>
          <w:trHeight w:val="430"/>
          <w:jc w:val="center"/>
        </w:trPr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317FE58C" w14:textId="69D05443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L-3-methoxytyrosine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1295E7A8" w14:textId="643AE535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1BE4C990" w14:textId="2B821687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center"/>
          </w:tcPr>
          <w:p w14:paraId="33154F43" w14:textId="1EAF4CF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1.98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center"/>
          </w:tcPr>
          <w:p w14:paraId="538E8EC9" w14:textId="28027F81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14.68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14:paraId="1F089FDF" w14:textId="7DC1FFA2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28E9E23D" w14:textId="1EE1B350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2F9908CA" w14:textId="3136BBF8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3.29</w:t>
            </w:r>
          </w:p>
        </w:tc>
        <w:tc>
          <w:tcPr>
            <w:tcW w:w="689" w:type="dxa"/>
            <w:tcBorders>
              <w:top w:val="single" w:sz="4" w:space="0" w:color="auto"/>
            </w:tcBorders>
            <w:vAlign w:val="center"/>
          </w:tcPr>
          <w:p w14:paraId="1CF303ED" w14:textId="4D0FF5BC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19.90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14:paraId="31EA6D12" w14:textId="7489BB23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0.5836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09671A71" w14:textId="59F721EA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0.7032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536E1ECA" w14:textId="2E4E2430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0.66</w:t>
            </w: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42A01EFF" w14:textId="23991E2C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0.74</w:t>
            </w:r>
          </w:p>
        </w:tc>
      </w:tr>
      <w:tr w:rsidR="00AA179C" w:rsidRPr="002509B1" w14:paraId="0044C7CA" w14:textId="77777777" w:rsidTr="00AA179C">
        <w:trPr>
          <w:trHeight w:val="430"/>
          <w:jc w:val="center"/>
        </w:trPr>
        <w:tc>
          <w:tcPr>
            <w:tcW w:w="3547" w:type="dxa"/>
            <w:vAlign w:val="center"/>
          </w:tcPr>
          <w:p w14:paraId="7A790603" w14:textId="025042A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Tyrosine</w:t>
            </w:r>
          </w:p>
        </w:tc>
        <w:tc>
          <w:tcPr>
            <w:tcW w:w="912" w:type="dxa"/>
            <w:vAlign w:val="center"/>
          </w:tcPr>
          <w:p w14:paraId="0FE8A378" w14:textId="08ED5B3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50" w:type="dxa"/>
            <w:vAlign w:val="center"/>
          </w:tcPr>
          <w:p w14:paraId="6AD3E82A" w14:textId="5366B125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0.0004</w:t>
            </w:r>
          </w:p>
        </w:tc>
        <w:tc>
          <w:tcPr>
            <w:tcW w:w="825" w:type="dxa"/>
            <w:vAlign w:val="center"/>
          </w:tcPr>
          <w:p w14:paraId="5E7E8E97" w14:textId="0437E047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1.52</w:t>
            </w:r>
          </w:p>
        </w:tc>
        <w:tc>
          <w:tcPr>
            <w:tcW w:w="930" w:type="dxa"/>
            <w:vAlign w:val="center"/>
          </w:tcPr>
          <w:p w14:paraId="38311019" w14:textId="3E5E634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1.17</w:t>
            </w:r>
          </w:p>
        </w:tc>
        <w:tc>
          <w:tcPr>
            <w:tcW w:w="981" w:type="dxa"/>
            <w:vAlign w:val="center"/>
          </w:tcPr>
          <w:p w14:paraId="4D434F5F" w14:textId="363F5DB3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12" w:type="dxa"/>
            <w:vAlign w:val="center"/>
          </w:tcPr>
          <w:p w14:paraId="2A48C382" w14:textId="26102141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0.0052</w:t>
            </w:r>
          </w:p>
        </w:tc>
        <w:tc>
          <w:tcPr>
            <w:tcW w:w="999" w:type="dxa"/>
            <w:vAlign w:val="center"/>
          </w:tcPr>
          <w:p w14:paraId="44811D74" w14:textId="1BD5EF90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2.75</w:t>
            </w:r>
          </w:p>
        </w:tc>
        <w:tc>
          <w:tcPr>
            <w:tcW w:w="689" w:type="dxa"/>
            <w:vAlign w:val="center"/>
          </w:tcPr>
          <w:p w14:paraId="2853D311" w14:textId="23290831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1.19</w:t>
            </w:r>
          </w:p>
        </w:tc>
        <w:tc>
          <w:tcPr>
            <w:tcW w:w="955" w:type="dxa"/>
            <w:vAlign w:val="center"/>
          </w:tcPr>
          <w:p w14:paraId="32D50A8B" w14:textId="3B4025A7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0.7847</w:t>
            </w:r>
          </w:p>
        </w:tc>
        <w:tc>
          <w:tcPr>
            <w:tcW w:w="832" w:type="dxa"/>
            <w:vAlign w:val="center"/>
          </w:tcPr>
          <w:p w14:paraId="32024865" w14:textId="5185C120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0.8493</w:t>
            </w:r>
          </w:p>
        </w:tc>
        <w:tc>
          <w:tcPr>
            <w:tcW w:w="666" w:type="dxa"/>
            <w:vAlign w:val="center"/>
          </w:tcPr>
          <w:p w14:paraId="1CA012A0" w14:textId="50ADF275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0.33</w:t>
            </w:r>
          </w:p>
        </w:tc>
        <w:tc>
          <w:tcPr>
            <w:tcW w:w="760" w:type="dxa"/>
            <w:vAlign w:val="center"/>
          </w:tcPr>
          <w:p w14:paraId="43F745FD" w14:textId="34278DE9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0.99</w:t>
            </w:r>
          </w:p>
        </w:tc>
      </w:tr>
      <w:tr w:rsidR="00AA179C" w:rsidRPr="002509B1" w14:paraId="57E466E7" w14:textId="77777777" w:rsidTr="00AA179C">
        <w:trPr>
          <w:trHeight w:val="430"/>
          <w:jc w:val="center"/>
        </w:trPr>
        <w:tc>
          <w:tcPr>
            <w:tcW w:w="3547" w:type="dxa"/>
            <w:vAlign w:val="center"/>
          </w:tcPr>
          <w:p w14:paraId="662D2FCB" w14:textId="513F0FEF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Indolelactic</w:t>
            </w:r>
            <w:proofErr w:type="spellEnd"/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acid</w:t>
            </w:r>
          </w:p>
        </w:tc>
        <w:tc>
          <w:tcPr>
            <w:tcW w:w="912" w:type="dxa"/>
            <w:vAlign w:val="center"/>
          </w:tcPr>
          <w:p w14:paraId="6E8F6DA3" w14:textId="53E8DA2D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50" w:type="dxa"/>
            <w:vAlign w:val="center"/>
          </w:tcPr>
          <w:p w14:paraId="0F6DFFD4" w14:textId="0FDC3B39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825" w:type="dxa"/>
            <w:vAlign w:val="center"/>
          </w:tcPr>
          <w:p w14:paraId="09FC1401" w14:textId="17F859D6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1.52</w:t>
            </w:r>
          </w:p>
        </w:tc>
        <w:tc>
          <w:tcPr>
            <w:tcW w:w="930" w:type="dxa"/>
            <w:vAlign w:val="center"/>
          </w:tcPr>
          <w:p w14:paraId="26980F61" w14:textId="36A900EA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0.87</w:t>
            </w:r>
          </w:p>
        </w:tc>
        <w:tc>
          <w:tcPr>
            <w:tcW w:w="981" w:type="dxa"/>
            <w:vAlign w:val="center"/>
          </w:tcPr>
          <w:p w14:paraId="3292CBBD" w14:textId="13835449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0.0063</w:t>
            </w:r>
          </w:p>
        </w:tc>
        <w:tc>
          <w:tcPr>
            <w:tcW w:w="912" w:type="dxa"/>
            <w:vAlign w:val="center"/>
          </w:tcPr>
          <w:p w14:paraId="449EE0C9" w14:textId="4D3B3A5A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0.1227</w:t>
            </w:r>
          </w:p>
        </w:tc>
        <w:tc>
          <w:tcPr>
            <w:tcW w:w="999" w:type="dxa"/>
            <w:vAlign w:val="center"/>
          </w:tcPr>
          <w:p w14:paraId="1E2251AB" w14:textId="61B8992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1.41</w:t>
            </w:r>
          </w:p>
        </w:tc>
        <w:tc>
          <w:tcPr>
            <w:tcW w:w="689" w:type="dxa"/>
            <w:vAlign w:val="center"/>
          </w:tcPr>
          <w:p w14:paraId="25A3CE03" w14:textId="5FEF57C8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0.92</w:t>
            </w:r>
          </w:p>
        </w:tc>
        <w:tc>
          <w:tcPr>
            <w:tcW w:w="955" w:type="dxa"/>
            <w:vAlign w:val="center"/>
          </w:tcPr>
          <w:p w14:paraId="1823081B" w14:textId="4ABD9C23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0.0844</w:t>
            </w:r>
          </w:p>
        </w:tc>
        <w:tc>
          <w:tcPr>
            <w:tcW w:w="832" w:type="dxa"/>
            <w:vAlign w:val="center"/>
          </w:tcPr>
          <w:p w14:paraId="12FAC46F" w14:textId="06C3E60C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0.1851</w:t>
            </w:r>
          </w:p>
        </w:tc>
        <w:tc>
          <w:tcPr>
            <w:tcW w:w="666" w:type="dxa"/>
            <w:vAlign w:val="center"/>
          </w:tcPr>
          <w:p w14:paraId="394E9AE2" w14:textId="4D42573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0.95</w:t>
            </w:r>
          </w:p>
        </w:tc>
        <w:tc>
          <w:tcPr>
            <w:tcW w:w="760" w:type="dxa"/>
            <w:vAlign w:val="center"/>
          </w:tcPr>
          <w:p w14:paraId="1798B1A9" w14:textId="6C8186AA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0.94</w:t>
            </w:r>
          </w:p>
        </w:tc>
      </w:tr>
      <w:tr w:rsidR="00AA179C" w:rsidRPr="002509B1" w14:paraId="34C7769D" w14:textId="77777777" w:rsidTr="00AA179C">
        <w:trPr>
          <w:trHeight w:val="430"/>
          <w:jc w:val="center"/>
        </w:trPr>
        <w:tc>
          <w:tcPr>
            <w:tcW w:w="3547" w:type="dxa"/>
            <w:vAlign w:val="center"/>
          </w:tcPr>
          <w:p w14:paraId="704C82D5" w14:textId="391581E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Phenylacetyl-L-glutamine</w:t>
            </w:r>
          </w:p>
        </w:tc>
        <w:tc>
          <w:tcPr>
            <w:tcW w:w="912" w:type="dxa"/>
            <w:vAlign w:val="center"/>
          </w:tcPr>
          <w:p w14:paraId="42441A31" w14:textId="4DC05FFE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50" w:type="dxa"/>
            <w:vAlign w:val="center"/>
          </w:tcPr>
          <w:p w14:paraId="49ADAA88" w14:textId="2B899DF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825" w:type="dxa"/>
            <w:vAlign w:val="center"/>
          </w:tcPr>
          <w:p w14:paraId="2674105B" w14:textId="3429B26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1.46</w:t>
            </w:r>
          </w:p>
        </w:tc>
        <w:tc>
          <w:tcPr>
            <w:tcW w:w="930" w:type="dxa"/>
            <w:vAlign w:val="center"/>
          </w:tcPr>
          <w:p w14:paraId="4DA42A94" w14:textId="0C94D6B2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1.41</w:t>
            </w:r>
          </w:p>
        </w:tc>
        <w:tc>
          <w:tcPr>
            <w:tcW w:w="981" w:type="dxa"/>
            <w:vAlign w:val="center"/>
          </w:tcPr>
          <w:p w14:paraId="2E026076" w14:textId="6A63B90E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0.0187</w:t>
            </w:r>
          </w:p>
        </w:tc>
        <w:tc>
          <w:tcPr>
            <w:tcW w:w="912" w:type="dxa"/>
            <w:vAlign w:val="center"/>
          </w:tcPr>
          <w:p w14:paraId="2C3B498A" w14:textId="056BE1C9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0.1533</w:t>
            </w:r>
          </w:p>
        </w:tc>
        <w:tc>
          <w:tcPr>
            <w:tcW w:w="999" w:type="dxa"/>
            <w:vAlign w:val="center"/>
          </w:tcPr>
          <w:p w14:paraId="7980EF39" w14:textId="544D9D7A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1.53</w:t>
            </w:r>
          </w:p>
        </w:tc>
        <w:tc>
          <w:tcPr>
            <w:tcW w:w="689" w:type="dxa"/>
            <w:vAlign w:val="center"/>
          </w:tcPr>
          <w:p w14:paraId="62665178" w14:textId="45118686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1.20</w:t>
            </w:r>
          </w:p>
        </w:tc>
        <w:tc>
          <w:tcPr>
            <w:tcW w:w="955" w:type="dxa"/>
            <w:vAlign w:val="center"/>
          </w:tcPr>
          <w:p w14:paraId="0A505ADD" w14:textId="671BBB69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0.0622</w:t>
            </w:r>
          </w:p>
        </w:tc>
        <w:tc>
          <w:tcPr>
            <w:tcW w:w="832" w:type="dxa"/>
            <w:vAlign w:val="center"/>
          </w:tcPr>
          <w:p w14:paraId="47BA83D6" w14:textId="23108396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0.1493</w:t>
            </w:r>
          </w:p>
        </w:tc>
        <w:tc>
          <w:tcPr>
            <w:tcW w:w="666" w:type="dxa"/>
            <w:vAlign w:val="center"/>
          </w:tcPr>
          <w:p w14:paraId="59608162" w14:textId="370B858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0.78</w:t>
            </w:r>
          </w:p>
        </w:tc>
        <w:tc>
          <w:tcPr>
            <w:tcW w:w="760" w:type="dxa"/>
            <w:vAlign w:val="center"/>
          </w:tcPr>
          <w:p w14:paraId="665061DE" w14:textId="4018139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1.17</w:t>
            </w:r>
          </w:p>
        </w:tc>
      </w:tr>
      <w:tr w:rsidR="00AA179C" w:rsidRPr="002509B1" w14:paraId="3F9256B2" w14:textId="77777777" w:rsidTr="00AA179C">
        <w:trPr>
          <w:trHeight w:val="430"/>
          <w:jc w:val="center"/>
        </w:trPr>
        <w:tc>
          <w:tcPr>
            <w:tcW w:w="3547" w:type="dxa"/>
            <w:vAlign w:val="center"/>
          </w:tcPr>
          <w:p w14:paraId="631E2D44" w14:textId="3DD6DDBE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FFA 10:0</w:t>
            </w:r>
          </w:p>
        </w:tc>
        <w:tc>
          <w:tcPr>
            <w:tcW w:w="912" w:type="dxa"/>
            <w:vAlign w:val="center"/>
          </w:tcPr>
          <w:p w14:paraId="17BB6771" w14:textId="3F28112F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50" w:type="dxa"/>
            <w:vAlign w:val="center"/>
          </w:tcPr>
          <w:p w14:paraId="0B7C1672" w14:textId="384BFAD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825" w:type="dxa"/>
            <w:vAlign w:val="center"/>
          </w:tcPr>
          <w:p w14:paraId="3275D654" w14:textId="3EAE8E95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2.20</w:t>
            </w:r>
          </w:p>
        </w:tc>
        <w:tc>
          <w:tcPr>
            <w:tcW w:w="930" w:type="dxa"/>
            <w:vAlign w:val="center"/>
          </w:tcPr>
          <w:p w14:paraId="6DAC0FDB" w14:textId="44FD1B4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0.80</w:t>
            </w:r>
          </w:p>
        </w:tc>
        <w:tc>
          <w:tcPr>
            <w:tcW w:w="981" w:type="dxa"/>
            <w:vAlign w:val="center"/>
          </w:tcPr>
          <w:p w14:paraId="7CE93F5D" w14:textId="5776D4BE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0.0078</w:t>
            </w:r>
          </w:p>
        </w:tc>
        <w:tc>
          <w:tcPr>
            <w:tcW w:w="912" w:type="dxa"/>
            <w:vAlign w:val="center"/>
          </w:tcPr>
          <w:p w14:paraId="1B30C7E7" w14:textId="1F81B607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0.1227</w:t>
            </w:r>
          </w:p>
        </w:tc>
        <w:tc>
          <w:tcPr>
            <w:tcW w:w="999" w:type="dxa"/>
            <w:vAlign w:val="center"/>
          </w:tcPr>
          <w:p w14:paraId="397198CC" w14:textId="35338D7A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2.03</w:t>
            </w:r>
          </w:p>
        </w:tc>
        <w:tc>
          <w:tcPr>
            <w:tcW w:w="689" w:type="dxa"/>
            <w:vAlign w:val="center"/>
          </w:tcPr>
          <w:p w14:paraId="55FFA692" w14:textId="7CDF3A36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0.91</w:t>
            </w:r>
          </w:p>
        </w:tc>
        <w:tc>
          <w:tcPr>
            <w:tcW w:w="955" w:type="dxa"/>
            <w:vAlign w:val="center"/>
          </w:tcPr>
          <w:p w14:paraId="4BA60E6C" w14:textId="2DF19D09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832" w:type="dxa"/>
            <w:vAlign w:val="center"/>
          </w:tcPr>
          <w:p w14:paraId="3C8427D7" w14:textId="276BD7B6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0.0095</w:t>
            </w:r>
          </w:p>
        </w:tc>
        <w:tc>
          <w:tcPr>
            <w:tcW w:w="666" w:type="dxa"/>
            <w:vAlign w:val="center"/>
          </w:tcPr>
          <w:p w14:paraId="34F93E72" w14:textId="506FEAB6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1.47</w:t>
            </w:r>
          </w:p>
        </w:tc>
        <w:tc>
          <w:tcPr>
            <w:tcW w:w="760" w:type="dxa"/>
            <w:vAlign w:val="center"/>
          </w:tcPr>
          <w:p w14:paraId="58DD5F00" w14:textId="7208E8A1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0.89</w:t>
            </w:r>
          </w:p>
        </w:tc>
      </w:tr>
      <w:tr w:rsidR="00AA179C" w:rsidRPr="002509B1" w14:paraId="1150482C" w14:textId="77777777" w:rsidTr="00AA179C">
        <w:trPr>
          <w:trHeight w:val="430"/>
          <w:jc w:val="center"/>
        </w:trPr>
        <w:tc>
          <w:tcPr>
            <w:tcW w:w="3547" w:type="dxa"/>
            <w:vAlign w:val="center"/>
          </w:tcPr>
          <w:p w14:paraId="6C14C061" w14:textId="7705915F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FFA 12:0</w:t>
            </w:r>
          </w:p>
        </w:tc>
        <w:tc>
          <w:tcPr>
            <w:tcW w:w="912" w:type="dxa"/>
            <w:vAlign w:val="center"/>
          </w:tcPr>
          <w:p w14:paraId="732541A5" w14:textId="3CB1CD4C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950" w:type="dxa"/>
            <w:vAlign w:val="center"/>
          </w:tcPr>
          <w:p w14:paraId="7754533F" w14:textId="6994E44D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&lt;0.0001</w:t>
            </w:r>
          </w:p>
        </w:tc>
        <w:tc>
          <w:tcPr>
            <w:tcW w:w="825" w:type="dxa"/>
            <w:vAlign w:val="center"/>
          </w:tcPr>
          <w:p w14:paraId="790A7EE9" w14:textId="49A0D08E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1.13</w:t>
            </w:r>
          </w:p>
        </w:tc>
        <w:tc>
          <w:tcPr>
            <w:tcW w:w="930" w:type="dxa"/>
            <w:vAlign w:val="center"/>
          </w:tcPr>
          <w:p w14:paraId="22B3A78F" w14:textId="24AA93C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0.91</w:t>
            </w:r>
          </w:p>
        </w:tc>
        <w:tc>
          <w:tcPr>
            <w:tcW w:w="981" w:type="dxa"/>
            <w:vAlign w:val="center"/>
          </w:tcPr>
          <w:p w14:paraId="612FD69D" w14:textId="04CC56C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0.0386</w:t>
            </w:r>
          </w:p>
        </w:tc>
        <w:tc>
          <w:tcPr>
            <w:tcW w:w="912" w:type="dxa"/>
            <w:vAlign w:val="center"/>
          </w:tcPr>
          <w:p w14:paraId="034931AF" w14:textId="65926825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0.2318</w:t>
            </w:r>
          </w:p>
        </w:tc>
        <w:tc>
          <w:tcPr>
            <w:tcW w:w="999" w:type="dxa"/>
            <w:vAlign w:val="center"/>
          </w:tcPr>
          <w:p w14:paraId="2A03C896" w14:textId="15C74821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1.03</w:t>
            </w:r>
          </w:p>
        </w:tc>
        <w:tc>
          <w:tcPr>
            <w:tcW w:w="689" w:type="dxa"/>
            <w:vAlign w:val="center"/>
          </w:tcPr>
          <w:p w14:paraId="6E32FD4E" w14:textId="1AC92254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0.95</w:t>
            </w:r>
          </w:p>
        </w:tc>
        <w:tc>
          <w:tcPr>
            <w:tcW w:w="955" w:type="dxa"/>
            <w:vAlign w:val="center"/>
          </w:tcPr>
          <w:p w14:paraId="352C8FE0" w14:textId="0C7C83F0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0.0537</w:t>
            </w:r>
          </w:p>
        </w:tc>
        <w:tc>
          <w:tcPr>
            <w:tcW w:w="832" w:type="dxa"/>
            <w:vAlign w:val="center"/>
          </w:tcPr>
          <w:p w14:paraId="099845A4" w14:textId="405D4A33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0.1320</w:t>
            </w:r>
          </w:p>
        </w:tc>
        <w:tc>
          <w:tcPr>
            <w:tcW w:w="666" w:type="dxa"/>
            <w:vAlign w:val="center"/>
          </w:tcPr>
          <w:p w14:paraId="31B46013" w14:textId="708C36C9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0.74</w:t>
            </w:r>
          </w:p>
        </w:tc>
        <w:tc>
          <w:tcPr>
            <w:tcW w:w="760" w:type="dxa"/>
            <w:vAlign w:val="center"/>
          </w:tcPr>
          <w:p w14:paraId="6FD674EB" w14:textId="5AD1664B" w:rsidR="00AA179C" w:rsidRPr="002509B1" w:rsidRDefault="00AA179C" w:rsidP="00AA17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0.95</w:t>
            </w:r>
          </w:p>
        </w:tc>
      </w:tr>
    </w:tbl>
    <w:p w14:paraId="18EA2C20" w14:textId="027369CD" w:rsidR="0063792C" w:rsidRPr="002509B1" w:rsidRDefault="0063792C" w:rsidP="00FB12E9">
      <w:pPr>
        <w:jc w:val="center"/>
        <w:rPr>
          <w:rFonts w:ascii="Times New Roman" w:hAnsi="Times New Roman" w:cs="Times New Roman"/>
          <w:szCs w:val="21"/>
        </w:rPr>
      </w:pPr>
    </w:p>
    <w:p w14:paraId="65B0784B" w14:textId="0B916674" w:rsidR="00C52879" w:rsidRPr="002509B1" w:rsidRDefault="00C52879" w:rsidP="00FB12E9">
      <w:pPr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  <w:u w:color="FF0000"/>
        </w:rPr>
        <w:t xml:space="preserve">To calculate </w:t>
      </w:r>
      <w:r w:rsidRPr="002509B1">
        <w:rPr>
          <w:rFonts w:ascii="Times New Roman" w:hAnsi="Times New Roman" w:cs="Times New Roman"/>
          <w:i/>
          <w:iCs/>
          <w:szCs w:val="21"/>
          <w:u w:color="FF0000"/>
        </w:rPr>
        <w:t>p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 values </w:t>
      </w:r>
      <w:r w:rsidRPr="002509B1">
        <w:rPr>
          <w:rFonts w:ascii="Times New Roman" w:hAnsi="Times New Roman" w:cs="Times New Roman" w:hint="eastAsia"/>
          <w:szCs w:val="21"/>
          <w:u w:color="FF0000"/>
        </w:rPr>
        <w:t>t</w:t>
      </w:r>
      <w:r w:rsidRPr="002509B1">
        <w:rPr>
          <w:rFonts w:ascii="Times New Roman" w:hAnsi="Times New Roman" w:cs="Times New Roman"/>
          <w:szCs w:val="21"/>
          <w:u w:color="FF0000"/>
        </w:rPr>
        <w:t xml:space="preserve">he Mann–Whitney U test was adopted. </w:t>
      </w:r>
      <w:r w:rsidR="0030054C" w:rsidRPr="002509B1">
        <w:rPr>
          <w:rFonts w:ascii="Times New Roman" w:hAnsi="Times New Roman" w:cs="Times New Roman"/>
          <w:szCs w:val="21"/>
          <w:u w:color="FF0000"/>
        </w:rPr>
        <w:t xml:space="preserve">A standard </w:t>
      </w:r>
      <w:proofErr w:type="spellStart"/>
      <w:r w:rsidR="0030054C" w:rsidRPr="002509B1">
        <w:rPr>
          <w:rFonts w:ascii="Times New Roman" w:hAnsi="Times New Roman" w:cs="Times New Roman"/>
          <w:szCs w:val="21"/>
          <w:u w:color="FF0000"/>
        </w:rPr>
        <w:t>Benjamini</w:t>
      </w:r>
      <w:proofErr w:type="spellEnd"/>
      <w:r w:rsidR="0030054C" w:rsidRPr="002509B1">
        <w:rPr>
          <w:rFonts w:ascii="Times New Roman" w:hAnsi="Times New Roman" w:cs="Times New Roman"/>
          <w:szCs w:val="21"/>
          <w:u w:color="FF0000"/>
        </w:rPr>
        <w:t xml:space="preserve">-Hochberg method was applied to control the false discovery rate (FDR) for multiple hypothesis testing. </w:t>
      </w:r>
      <w:r w:rsidR="005F05B3" w:rsidRPr="002509B1">
        <w:rPr>
          <w:rFonts w:ascii="Times New Roman" w:hAnsi="Times New Roman" w:cs="Times New Roman"/>
          <w:szCs w:val="21"/>
        </w:rPr>
        <w:t>FC1, the ratio of PD to HC; FC2, the ratio of PD to NDC; FC3, the ratio of NDC to HC.</w:t>
      </w:r>
      <w:r w:rsidR="00AE6B5B" w:rsidRPr="002509B1">
        <w:rPr>
          <w:rFonts w:ascii="Times New Roman" w:hAnsi="Times New Roman" w:cs="Times New Roman"/>
          <w:szCs w:val="21"/>
        </w:rPr>
        <w:t xml:space="preserve"> The metabolites including L-3-metoxytyrosine, tyrosine,</w:t>
      </w:r>
      <w:r w:rsidR="00C96183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AE6B5B" w:rsidRPr="002509B1">
        <w:rPr>
          <w:rFonts w:ascii="Times New Roman" w:hAnsi="Times New Roman" w:cs="Times New Roman"/>
          <w:szCs w:val="21"/>
        </w:rPr>
        <w:t>indolelactic</w:t>
      </w:r>
      <w:proofErr w:type="spellEnd"/>
      <w:r w:rsidR="00AE6B5B" w:rsidRPr="002509B1">
        <w:rPr>
          <w:rFonts w:ascii="Times New Roman" w:hAnsi="Times New Roman" w:cs="Times New Roman"/>
          <w:szCs w:val="21"/>
        </w:rPr>
        <w:t xml:space="preserve"> acid, phenylacetyl-L-glutamine and FFA 12:0 </w:t>
      </w:r>
      <w:proofErr w:type="gramStart"/>
      <w:r w:rsidR="00AE6B5B" w:rsidRPr="002509B1">
        <w:rPr>
          <w:rFonts w:ascii="Times New Roman" w:hAnsi="Times New Roman" w:cs="Times New Roman"/>
          <w:szCs w:val="21"/>
        </w:rPr>
        <w:t>were</w:t>
      </w:r>
      <w:proofErr w:type="gramEnd"/>
      <w:r w:rsidR="00AE6B5B" w:rsidRPr="002509B1">
        <w:rPr>
          <w:rFonts w:ascii="Times New Roman" w:hAnsi="Times New Roman" w:cs="Times New Roman"/>
          <w:szCs w:val="21"/>
        </w:rPr>
        <w:t xml:space="preserve"> changed in PD compared to HC and NDC, but had no significant differences between HC and NDC. The metabolite FFA 10:0 showed a gradual decrease from HC, NDC to PD.</w:t>
      </w:r>
    </w:p>
    <w:p w14:paraId="2303063D" w14:textId="4613172B" w:rsidR="00023975" w:rsidRPr="002509B1" w:rsidRDefault="00023975" w:rsidP="00FB12E9">
      <w:pPr>
        <w:rPr>
          <w:rFonts w:ascii="Times New Roman" w:hAnsi="Times New Roman" w:cs="Times New Roman"/>
          <w:szCs w:val="21"/>
        </w:rPr>
      </w:pPr>
    </w:p>
    <w:p w14:paraId="656CB19F" w14:textId="15E71B46" w:rsidR="00023975" w:rsidRPr="002509B1" w:rsidRDefault="00023975">
      <w:pPr>
        <w:widowControl/>
        <w:jc w:val="lef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br w:type="page"/>
      </w:r>
    </w:p>
    <w:p w14:paraId="1A5F0904" w14:textId="77777777" w:rsidR="00023975" w:rsidRPr="002509B1" w:rsidRDefault="00023975" w:rsidP="00C52879">
      <w:pPr>
        <w:jc w:val="left"/>
        <w:rPr>
          <w:rFonts w:ascii="Times New Roman" w:hAnsi="Times New Roman" w:cs="Times New Roman"/>
          <w:szCs w:val="21"/>
        </w:rPr>
        <w:sectPr w:rsidR="00023975" w:rsidRPr="002509B1" w:rsidSect="0063792C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</w:p>
    <w:p w14:paraId="011100CA" w14:textId="1501D94A" w:rsidR="00023975" w:rsidRPr="002509B1" w:rsidRDefault="00023975" w:rsidP="00023975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Statistical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results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9F2334" w:rsidRPr="002509B1">
        <w:rPr>
          <w:rFonts w:ascii="Times New Roman" w:hAnsi="Times New Roman" w:cs="Times New Roman"/>
          <w:b/>
          <w:bCs/>
          <w:sz w:val="24"/>
          <w:szCs w:val="24"/>
        </w:rPr>
        <w:t>the s</w:t>
      </w:r>
      <w:r w:rsidR="007E66AE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9F2334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selected 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differential metabolites in </w:t>
      </w:r>
      <w:bookmarkStart w:id="14" w:name="_Hlk43987308"/>
      <w:r w:rsidR="009F2334" w:rsidRPr="002509B1">
        <w:rPr>
          <w:rFonts w:ascii="Times New Roman" w:hAnsi="Times New Roman" w:cs="Times New Roman"/>
          <w:b/>
          <w:bCs/>
          <w:sz w:val="24"/>
          <w:szCs w:val="24"/>
        </w:rPr>
        <w:t>treated-epilepsy patients and HC</w:t>
      </w:r>
      <w:bookmarkEnd w:id="14"/>
      <w:r w:rsidR="009F2334"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0DFF3B" w14:textId="5A055A1E" w:rsidR="00023975" w:rsidRPr="002509B1" w:rsidRDefault="00023975" w:rsidP="00C52879">
      <w:pPr>
        <w:jc w:val="left"/>
        <w:rPr>
          <w:rFonts w:ascii="Times New Roman" w:hAnsi="Times New Roman" w:cs="Times New Roman"/>
          <w:szCs w:val="21"/>
        </w:rPr>
      </w:pP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1417"/>
        <w:gridCol w:w="1498"/>
      </w:tblGrid>
      <w:tr w:rsidR="00BA18D1" w:rsidRPr="002509B1" w14:paraId="7D882E47" w14:textId="77777777" w:rsidTr="00FB12E9">
        <w:trPr>
          <w:trHeight w:val="379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8683A" w14:textId="77777777" w:rsidR="00BA18D1" w:rsidRPr="002509B1" w:rsidRDefault="00BA18D1" w:rsidP="00BA18D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34B91" w14:textId="09648079" w:rsidR="00BA18D1" w:rsidRPr="002509B1" w:rsidRDefault="00BA18D1" w:rsidP="00BA18D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Cs w:val="21"/>
              </w:rPr>
              <w:t>p</w:t>
            </w:r>
            <w:r w:rsidRPr="002509B1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6D2FE" w14:textId="4D7B6B9C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</w:pPr>
            <w:r w:rsidRPr="002509B1">
              <w:rPr>
                <w:rFonts w:ascii="Times New Roman" w:hAnsi="Times New Roman" w:cs="Times New Roman"/>
                <w:b/>
                <w:bCs/>
                <w:szCs w:val="21"/>
                <w:u w:color="FF0000"/>
              </w:rPr>
              <w:t>FDR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92187" w14:textId="31EFD72A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Fold changed</w:t>
            </w:r>
          </w:p>
        </w:tc>
      </w:tr>
      <w:tr w:rsidR="00BA18D1" w:rsidRPr="002509B1" w14:paraId="394BF19B" w14:textId="77777777" w:rsidTr="00FB12E9">
        <w:trPr>
          <w:trHeight w:val="379"/>
          <w:jc w:val="center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6C644BE8" w14:textId="59F5205B" w:rsidR="00BA18D1" w:rsidRPr="002509B1" w:rsidRDefault="00BA18D1" w:rsidP="00BA18D1">
            <w:pPr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L-3-Methoxytyrosine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EC0F5B2" w14:textId="0F8A753D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0.2647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B9E9597" w14:textId="28084635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DA2B4E" w:rsidRPr="002509B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4390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7DDD9938" w14:textId="17EF52FE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0.72</w:t>
            </w:r>
          </w:p>
        </w:tc>
      </w:tr>
      <w:tr w:rsidR="00BA18D1" w:rsidRPr="002509B1" w14:paraId="6965EEE6" w14:textId="77777777" w:rsidTr="00FB12E9">
        <w:trPr>
          <w:trHeight w:val="379"/>
          <w:jc w:val="center"/>
        </w:trPr>
        <w:tc>
          <w:tcPr>
            <w:tcW w:w="3402" w:type="dxa"/>
            <w:vAlign w:val="center"/>
          </w:tcPr>
          <w:p w14:paraId="31808F51" w14:textId="36A44104" w:rsidR="00BA18D1" w:rsidRPr="002509B1" w:rsidRDefault="00BA18D1" w:rsidP="00BA18D1">
            <w:pPr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Tyrosine</w:t>
            </w:r>
          </w:p>
        </w:tc>
        <w:tc>
          <w:tcPr>
            <w:tcW w:w="1985" w:type="dxa"/>
            <w:vAlign w:val="center"/>
          </w:tcPr>
          <w:p w14:paraId="2C06DF42" w14:textId="17D1A5AE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0.8564</w:t>
            </w:r>
          </w:p>
        </w:tc>
        <w:tc>
          <w:tcPr>
            <w:tcW w:w="1417" w:type="dxa"/>
            <w:vAlign w:val="center"/>
          </w:tcPr>
          <w:p w14:paraId="1EAFAFBC" w14:textId="2559D01E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DA2B4E" w:rsidRPr="002509B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8959</w:t>
            </w:r>
          </w:p>
        </w:tc>
        <w:tc>
          <w:tcPr>
            <w:tcW w:w="1498" w:type="dxa"/>
            <w:vAlign w:val="center"/>
          </w:tcPr>
          <w:p w14:paraId="54F58115" w14:textId="2F51182A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0.99</w:t>
            </w:r>
          </w:p>
        </w:tc>
      </w:tr>
      <w:tr w:rsidR="00BA18D1" w:rsidRPr="002509B1" w14:paraId="6AB42A36" w14:textId="77777777" w:rsidTr="00FB12E9">
        <w:trPr>
          <w:trHeight w:val="379"/>
          <w:jc w:val="center"/>
        </w:trPr>
        <w:tc>
          <w:tcPr>
            <w:tcW w:w="3402" w:type="dxa"/>
            <w:vAlign w:val="center"/>
          </w:tcPr>
          <w:p w14:paraId="2A3295D5" w14:textId="7709DA66" w:rsidR="00BA18D1" w:rsidRPr="002509B1" w:rsidRDefault="00BA18D1" w:rsidP="00BA18D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Indolelactic</w:t>
            </w:r>
            <w:proofErr w:type="spellEnd"/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acid</w:t>
            </w:r>
          </w:p>
        </w:tc>
        <w:tc>
          <w:tcPr>
            <w:tcW w:w="1985" w:type="dxa"/>
            <w:vAlign w:val="center"/>
          </w:tcPr>
          <w:p w14:paraId="71AAE039" w14:textId="60CDC6BF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0.8747</w:t>
            </w:r>
          </w:p>
        </w:tc>
        <w:tc>
          <w:tcPr>
            <w:tcW w:w="1417" w:type="dxa"/>
            <w:vAlign w:val="center"/>
          </w:tcPr>
          <w:p w14:paraId="4368CE5D" w14:textId="41311257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DA2B4E" w:rsidRPr="002509B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9104</w:t>
            </w:r>
          </w:p>
        </w:tc>
        <w:tc>
          <w:tcPr>
            <w:tcW w:w="1498" w:type="dxa"/>
            <w:vAlign w:val="center"/>
          </w:tcPr>
          <w:p w14:paraId="26C18FBE" w14:textId="24B6AE80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0.95</w:t>
            </w:r>
          </w:p>
        </w:tc>
      </w:tr>
      <w:tr w:rsidR="00BA18D1" w:rsidRPr="002509B1" w14:paraId="475E7E47" w14:textId="77777777" w:rsidTr="00FB12E9">
        <w:trPr>
          <w:trHeight w:val="379"/>
          <w:jc w:val="center"/>
        </w:trPr>
        <w:tc>
          <w:tcPr>
            <w:tcW w:w="3402" w:type="dxa"/>
            <w:vAlign w:val="center"/>
          </w:tcPr>
          <w:p w14:paraId="1CC450AE" w14:textId="09BEEA2C" w:rsidR="00BA18D1" w:rsidRPr="002509B1" w:rsidRDefault="00BA18D1" w:rsidP="00BA18D1">
            <w:pPr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Phenylacetyl-L-glutamine</w:t>
            </w:r>
          </w:p>
        </w:tc>
        <w:tc>
          <w:tcPr>
            <w:tcW w:w="1985" w:type="dxa"/>
            <w:vAlign w:val="center"/>
          </w:tcPr>
          <w:p w14:paraId="3257EEBD" w14:textId="2EAE4ACC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0.4513</w:t>
            </w:r>
          </w:p>
        </w:tc>
        <w:tc>
          <w:tcPr>
            <w:tcW w:w="1417" w:type="dxa"/>
            <w:vAlign w:val="center"/>
          </w:tcPr>
          <w:p w14:paraId="726EA618" w14:textId="5197CC8E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DA2B4E" w:rsidRPr="002509B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6220</w:t>
            </w:r>
          </w:p>
        </w:tc>
        <w:tc>
          <w:tcPr>
            <w:tcW w:w="1498" w:type="dxa"/>
            <w:vAlign w:val="center"/>
          </w:tcPr>
          <w:p w14:paraId="19E6D3F8" w14:textId="390B35B6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1.31</w:t>
            </w:r>
          </w:p>
        </w:tc>
      </w:tr>
      <w:tr w:rsidR="00BA18D1" w:rsidRPr="002509B1" w14:paraId="44E5F407" w14:textId="77777777" w:rsidTr="00FB12E9">
        <w:trPr>
          <w:trHeight w:val="379"/>
          <w:jc w:val="center"/>
        </w:trPr>
        <w:tc>
          <w:tcPr>
            <w:tcW w:w="3402" w:type="dxa"/>
            <w:vAlign w:val="center"/>
          </w:tcPr>
          <w:p w14:paraId="0F1F3194" w14:textId="6F7A0D4B" w:rsidR="00BA18D1" w:rsidRPr="002509B1" w:rsidRDefault="00BA18D1" w:rsidP="00BA18D1">
            <w:pPr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FFA 10:0</w:t>
            </w:r>
          </w:p>
        </w:tc>
        <w:tc>
          <w:tcPr>
            <w:tcW w:w="1985" w:type="dxa"/>
            <w:vAlign w:val="center"/>
          </w:tcPr>
          <w:p w14:paraId="3ABDAEB1" w14:textId="16E3D78F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0.2313</w:t>
            </w:r>
          </w:p>
        </w:tc>
        <w:tc>
          <w:tcPr>
            <w:tcW w:w="1417" w:type="dxa"/>
            <w:vAlign w:val="center"/>
          </w:tcPr>
          <w:p w14:paraId="19E3916C" w14:textId="61D20763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DA2B4E" w:rsidRPr="002509B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3999</w:t>
            </w:r>
          </w:p>
        </w:tc>
        <w:tc>
          <w:tcPr>
            <w:tcW w:w="1498" w:type="dxa"/>
            <w:vAlign w:val="center"/>
          </w:tcPr>
          <w:p w14:paraId="4A4E9CE6" w14:textId="7E185F74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0.88</w:t>
            </w:r>
          </w:p>
        </w:tc>
      </w:tr>
      <w:tr w:rsidR="00BA18D1" w:rsidRPr="002509B1" w14:paraId="12150C35" w14:textId="77777777" w:rsidTr="00FB12E9">
        <w:trPr>
          <w:trHeight w:val="379"/>
          <w:jc w:val="center"/>
        </w:trPr>
        <w:tc>
          <w:tcPr>
            <w:tcW w:w="3402" w:type="dxa"/>
            <w:vAlign w:val="center"/>
          </w:tcPr>
          <w:p w14:paraId="44CF8D87" w14:textId="2A1A43BD" w:rsidR="00BA18D1" w:rsidRPr="002509B1" w:rsidRDefault="00BA18D1" w:rsidP="00BA18D1">
            <w:pPr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FFA 12:0</w:t>
            </w:r>
          </w:p>
        </w:tc>
        <w:tc>
          <w:tcPr>
            <w:tcW w:w="1985" w:type="dxa"/>
            <w:vAlign w:val="center"/>
          </w:tcPr>
          <w:p w14:paraId="69755DD7" w14:textId="3DD13455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0.9953</w:t>
            </w:r>
          </w:p>
        </w:tc>
        <w:tc>
          <w:tcPr>
            <w:tcW w:w="1417" w:type="dxa"/>
            <w:vAlign w:val="center"/>
          </w:tcPr>
          <w:p w14:paraId="569DED3A" w14:textId="676B91A9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DA2B4E" w:rsidRPr="002509B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9953</w:t>
            </w:r>
          </w:p>
        </w:tc>
        <w:tc>
          <w:tcPr>
            <w:tcW w:w="1498" w:type="dxa"/>
            <w:vAlign w:val="center"/>
          </w:tcPr>
          <w:p w14:paraId="03A2A809" w14:textId="0812EB44" w:rsidR="00BA18D1" w:rsidRPr="002509B1" w:rsidRDefault="00BA18D1" w:rsidP="00BA18D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eastAsia="等线" w:hAnsi="Times New Roman" w:cs="Times New Roman"/>
                <w:color w:val="000000"/>
                <w:szCs w:val="21"/>
              </w:rPr>
              <w:t>0.98</w:t>
            </w:r>
          </w:p>
        </w:tc>
      </w:tr>
    </w:tbl>
    <w:p w14:paraId="20AE9C57" w14:textId="1C6F30CA" w:rsidR="00C52879" w:rsidRPr="002509B1" w:rsidRDefault="00C52879" w:rsidP="003570A2">
      <w:pPr>
        <w:rPr>
          <w:rFonts w:ascii="Times New Roman" w:hAnsi="Times New Roman" w:cs="Times New Roman"/>
          <w:szCs w:val="21"/>
        </w:rPr>
      </w:pPr>
    </w:p>
    <w:p w14:paraId="0F2FF414" w14:textId="50A0BA65" w:rsidR="00A778CD" w:rsidRPr="002509B1" w:rsidRDefault="00A778CD" w:rsidP="00FB12E9">
      <w:pPr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To calculate </w:t>
      </w:r>
      <w:r w:rsidRPr="002509B1">
        <w:rPr>
          <w:rFonts w:ascii="Times New Roman" w:hAnsi="Times New Roman" w:cs="Times New Roman"/>
          <w:i/>
          <w:iCs/>
          <w:szCs w:val="21"/>
        </w:rPr>
        <w:t>p</w:t>
      </w:r>
      <w:r w:rsidRPr="002509B1">
        <w:rPr>
          <w:rFonts w:ascii="Times New Roman" w:hAnsi="Times New Roman" w:cs="Times New Roman"/>
          <w:szCs w:val="21"/>
        </w:rPr>
        <w:t xml:space="preserve"> values </w:t>
      </w:r>
      <w:r w:rsidRPr="002509B1">
        <w:rPr>
          <w:rFonts w:ascii="Times New Roman" w:hAnsi="Times New Roman" w:cs="Times New Roman" w:hint="eastAsia"/>
          <w:szCs w:val="21"/>
        </w:rPr>
        <w:t>t</w:t>
      </w:r>
      <w:r w:rsidRPr="002509B1">
        <w:rPr>
          <w:rFonts w:ascii="Times New Roman" w:hAnsi="Times New Roman" w:cs="Times New Roman"/>
          <w:szCs w:val="21"/>
        </w:rPr>
        <w:t xml:space="preserve">he Mann–Whitney U test was adopted. </w:t>
      </w:r>
      <w:r w:rsidR="008214C5" w:rsidRPr="002509B1">
        <w:rPr>
          <w:rFonts w:ascii="Times New Roman" w:hAnsi="Times New Roman" w:cs="Times New Roman"/>
          <w:szCs w:val="21"/>
          <w:u w:color="FF0000"/>
        </w:rPr>
        <w:t xml:space="preserve">A standard </w:t>
      </w:r>
      <w:proofErr w:type="spellStart"/>
      <w:r w:rsidR="008214C5" w:rsidRPr="002509B1">
        <w:rPr>
          <w:rFonts w:ascii="Times New Roman" w:hAnsi="Times New Roman" w:cs="Times New Roman"/>
          <w:szCs w:val="21"/>
          <w:u w:color="FF0000"/>
        </w:rPr>
        <w:t>Benjamini</w:t>
      </w:r>
      <w:proofErr w:type="spellEnd"/>
      <w:r w:rsidR="008214C5" w:rsidRPr="002509B1">
        <w:rPr>
          <w:rFonts w:ascii="Times New Roman" w:hAnsi="Times New Roman" w:cs="Times New Roman"/>
          <w:szCs w:val="21"/>
          <w:u w:color="FF0000"/>
        </w:rPr>
        <w:t xml:space="preserve">-Hochberg method was applied to control the false discovery rate (FDR) for multiple hypothesis testing. </w:t>
      </w:r>
      <w:r w:rsidRPr="002509B1">
        <w:rPr>
          <w:rFonts w:ascii="Times New Roman" w:hAnsi="Times New Roman" w:cs="Times New Roman"/>
          <w:szCs w:val="21"/>
        </w:rPr>
        <w:t xml:space="preserve">Fold change indicated the average of metabolites </w:t>
      </w:r>
      <w:r w:rsidRPr="002509B1">
        <w:rPr>
          <w:rFonts w:ascii="Times New Roman" w:hAnsi="Times New Roman" w:cs="Times New Roman" w:hint="eastAsia"/>
          <w:szCs w:val="21"/>
        </w:rPr>
        <w:t>levels</w:t>
      </w:r>
      <w:r w:rsidRPr="002509B1">
        <w:rPr>
          <w:rFonts w:ascii="Times New Roman" w:hAnsi="Times New Roman" w:cs="Times New Roman"/>
          <w:szCs w:val="21"/>
        </w:rPr>
        <w:t xml:space="preserve"> in treated-epilepsy patients to that of </w:t>
      </w:r>
      <w:r w:rsidRPr="002509B1">
        <w:rPr>
          <w:rFonts w:ascii="Times New Roman" w:hAnsi="Times New Roman" w:cs="Times New Roman" w:hint="eastAsia"/>
          <w:szCs w:val="21"/>
        </w:rPr>
        <w:t>the</w:t>
      </w:r>
      <w:r w:rsidRPr="002509B1">
        <w:rPr>
          <w:rFonts w:ascii="Times New Roman" w:hAnsi="Times New Roman" w:cs="Times New Roman"/>
          <w:szCs w:val="21"/>
        </w:rPr>
        <w:t xml:space="preserve"> </w:t>
      </w:r>
      <w:r w:rsidRPr="002509B1">
        <w:rPr>
          <w:rFonts w:ascii="Times New Roman" w:hAnsi="Times New Roman" w:cs="Times New Roman" w:hint="eastAsia"/>
          <w:szCs w:val="21"/>
        </w:rPr>
        <w:t>H</w:t>
      </w:r>
      <w:r w:rsidRPr="002509B1">
        <w:rPr>
          <w:rFonts w:ascii="Times New Roman" w:hAnsi="Times New Roman" w:cs="Times New Roman"/>
          <w:szCs w:val="21"/>
        </w:rPr>
        <w:t>C.</w:t>
      </w:r>
      <w:r w:rsidR="00122928" w:rsidRPr="002509B1">
        <w:rPr>
          <w:rFonts w:ascii="Times New Roman" w:hAnsi="Times New Roman" w:cs="Times New Roman"/>
          <w:szCs w:val="21"/>
        </w:rPr>
        <w:t xml:space="preserve"> All the s</w:t>
      </w:r>
      <w:r w:rsidR="00C96183">
        <w:rPr>
          <w:rFonts w:ascii="Times New Roman" w:hAnsi="Times New Roman" w:cs="Times New Roman" w:hint="eastAsia"/>
          <w:szCs w:val="21"/>
        </w:rPr>
        <w:t>ix</w:t>
      </w:r>
      <w:r w:rsidR="00122928" w:rsidRPr="002509B1">
        <w:rPr>
          <w:rFonts w:ascii="Times New Roman" w:hAnsi="Times New Roman" w:cs="Times New Roman"/>
          <w:szCs w:val="21"/>
        </w:rPr>
        <w:t xml:space="preserve"> metabolites had no significant difference between treated-</w:t>
      </w:r>
      <w:bookmarkStart w:id="15" w:name="_Hlk43987331"/>
      <w:r w:rsidR="00122928" w:rsidRPr="002509B1">
        <w:rPr>
          <w:rFonts w:ascii="Times New Roman" w:hAnsi="Times New Roman" w:cs="Times New Roman"/>
          <w:szCs w:val="21"/>
        </w:rPr>
        <w:t>epilepsy</w:t>
      </w:r>
      <w:bookmarkEnd w:id="15"/>
      <w:r w:rsidR="00122928" w:rsidRPr="002509B1">
        <w:rPr>
          <w:rFonts w:ascii="Times New Roman" w:hAnsi="Times New Roman" w:cs="Times New Roman"/>
          <w:szCs w:val="21"/>
        </w:rPr>
        <w:t xml:space="preserve"> and HC, suggested that the epilepsy-specific treatment can not affect the levels of these s</w:t>
      </w:r>
      <w:r w:rsidR="00D526C7">
        <w:rPr>
          <w:rFonts w:ascii="Times New Roman" w:hAnsi="Times New Roman" w:cs="Times New Roman" w:hint="eastAsia"/>
          <w:szCs w:val="21"/>
        </w:rPr>
        <w:t>ix</w:t>
      </w:r>
      <w:r w:rsidR="00122928" w:rsidRPr="002509B1">
        <w:rPr>
          <w:rFonts w:ascii="Times New Roman" w:hAnsi="Times New Roman" w:cs="Times New Roman"/>
          <w:szCs w:val="21"/>
        </w:rPr>
        <w:t xml:space="preserve"> metabolites.</w:t>
      </w:r>
    </w:p>
    <w:p w14:paraId="237D7D69" w14:textId="77777777" w:rsidR="00A33B0F" w:rsidRPr="002509B1" w:rsidRDefault="00A33B0F" w:rsidP="00FB12E9">
      <w:pPr>
        <w:widowControl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br w:type="page"/>
      </w:r>
    </w:p>
    <w:p w14:paraId="68E68245" w14:textId="77777777" w:rsidR="0063792C" w:rsidRPr="002509B1" w:rsidRDefault="0063792C" w:rsidP="00A33B0F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3792C" w:rsidRPr="002509B1" w:rsidSect="00023975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72E87BC0" w14:textId="7E3B110E" w:rsidR="00A33B0F" w:rsidRPr="002509B1" w:rsidRDefault="00A33B0F" w:rsidP="00A33B0F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 Parameters of the binary logistic regression model</w:t>
      </w:r>
      <w:r w:rsidR="004B0E21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in cohort 1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33B226" w14:textId="1DF20F5F" w:rsidR="00CF1F3D" w:rsidRPr="002509B1" w:rsidRDefault="00CF1F3D" w:rsidP="00A33B0F">
      <w:pPr>
        <w:spacing w:afterLines="50" w:after="120"/>
        <w:jc w:val="center"/>
        <w:rPr>
          <w:rFonts w:ascii="Times New Roman" w:hAnsi="Times New Roman" w:cs="Times New Roman"/>
          <w:b/>
          <w:bCs/>
          <w:szCs w:val="21"/>
        </w:rPr>
      </w:pPr>
    </w:p>
    <w:p w14:paraId="6A447A23" w14:textId="3109B73B" w:rsidR="007A5FB3" w:rsidRPr="002509B1" w:rsidRDefault="007A5FB3" w:rsidP="008E2DF6">
      <w:pPr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chi-square: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>= 2.0511E-05</w:t>
      </w:r>
    </w:p>
    <w:p w14:paraId="07F3C82B" w14:textId="426BE1F1" w:rsidR="007A5FB3" w:rsidRPr="002509B1" w:rsidRDefault="007A5FB3" w:rsidP="008E2DF6">
      <w:pPr>
        <w:spacing w:afterLines="50" w:after="120"/>
        <w:jc w:val="right"/>
        <w:rPr>
          <w:rFonts w:ascii="Times New Roman" w:hAnsi="Times New Roman" w:cs="Times New Roman"/>
          <w:szCs w:val="21"/>
        </w:rPr>
      </w:pPr>
      <w:bookmarkStart w:id="16" w:name="_Hlk43377939"/>
      <w:r w:rsidRPr="002509B1">
        <w:rPr>
          <w:rFonts w:ascii="Times New Roman" w:hAnsi="Times New Roman" w:cs="Times New Roman"/>
          <w:szCs w:val="21"/>
        </w:rPr>
        <w:t>Cox &amp; Snell R2</w:t>
      </w:r>
      <w:bookmarkEnd w:id="16"/>
      <w:r w:rsidRPr="002509B1">
        <w:rPr>
          <w:rFonts w:ascii="Times New Roman" w:hAnsi="Times New Roman" w:cs="Times New Roman"/>
          <w:szCs w:val="21"/>
        </w:rPr>
        <w:t>:0.3096</w:t>
      </w:r>
    </w:p>
    <w:p w14:paraId="3FC7A64E" w14:textId="0EDB3450" w:rsidR="007A5FB3" w:rsidRPr="002509B1" w:rsidRDefault="007A5FB3" w:rsidP="008E2DF6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bookmarkStart w:id="17" w:name="_Hlk43377948"/>
      <w:proofErr w:type="spellStart"/>
      <w:r w:rsidRPr="002509B1">
        <w:rPr>
          <w:rFonts w:ascii="Times New Roman" w:hAnsi="Times New Roman" w:cs="Times New Roman"/>
          <w:szCs w:val="21"/>
        </w:rPr>
        <w:t>Nagelkerke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R2</w:t>
      </w:r>
      <w:bookmarkEnd w:id="17"/>
      <w:r w:rsidRPr="002509B1">
        <w:rPr>
          <w:rFonts w:ascii="Times New Roman" w:hAnsi="Times New Roman" w:cs="Times New Roman"/>
          <w:szCs w:val="21"/>
        </w:rPr>
        <w:t>:0.4139</w:t>
      </w:r>
    </w:p>
    <w:p w14:paraId="0A72A866" w14:textId="4C3E2EC1" w:rsidR="007A5FB3" w:rsidRPr="002509B1" w:rsidRDefault="007A5FB3" w:rsidP="008E2DF6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bookmarkStart w:id="18" w:name="_Hlk43377966"/>
      <w:r w:rsidRPr="002509B1">
        <w:rPr>
          <w:rFonts w:ascii="Times New Roman" w:hAnsi="Times New Roman" w:cs="Times New Roman"/>
          <w:szCs w:val="21"/>
        </w:rPr>
        <w:t xml:space="preserve">Hosmer &amp; </w:t>
      </w:r>
      <w:proofErr w:type="spellStart"/>
      <w:r w:rsidRPr="002509B1">
        <w:rPr>
          <w:rFonts w:ascii="Times New Roman" w:hAnsi="Times New Roman" w:cs="Times New Roman"/>
          <w:szCs w:val="21"/>
        </w:rPr>
        <w:t>Lemeshow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test</w:t>
      </w:r>
      <w:bookmarkEnd w:id="18"/>
      <w:r w:rsidRPr="002509B1">
        <w:rPr>
          <w:rFonts w:ascii="Times New Roman" w:hAnsi="Times New Roman" w:cs="Times New Roman"/>
          <w:szCs w:val="21"/>
        </w:rPr>
        <w:t xml:space="preserve">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>= 0.623</w:t>
      </w:r>
      <w:r w:rsidR="004076CA" w:rsidRPr="002C4CB4">
        <w:rPr>
          <w:rFonts w:ascii="Times New Roman" w:hAnsi="Times New Roman" w:cs="Times New Roman"/>
          <w:color w:val="000000" w:themeColor="text1"/>
          <w:szCs w:val="21"/>
        </w:rPr>
        <w:t>2</w:t>
      </w:r>
    </w:p>
    <w:p w14:paraId="6662360F" w14:textId="0B178594" w:rsidR="00BB176B" w:rsidRPr="002509B1" w:rsidRDefault="00BB176B" w:rsidP="008E2DF6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Probability: 0.7215</w:t>
      </w:r>
    </w:p>
    <w:tbl>
      <w:tblPr>
        <w:tblStyle w:val="a4"/>
        <w:tblW w:w="89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1418"/>
        <w:gridCol w:w="850"/>
        <w:gridCol w:w="1134"/>
        <w:gridCol w:w="426"/>
        <w:gridCol w:w="1022"/>
        <w:gridCol w:w="1387"/>
      </w:tblGrid>
      <w:tr w:rsidR="00CF1F3D" w:rsidRPr="002509B1" w14:paraId="7223A2FA" w14:textId="77777777" w:rsidTr="001712D0">
        <w:trPr>
          <w:jc w:val="center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2562B12E" w14:textId="77777777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3400FC" w14:textId="7A8923F1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16A422" w14:textId="4F55870F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36500" w14:textId="45667CFD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W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als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E6670C3" w14:textId="3341AB62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3B00D8C9" w14:textId="784895C6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ig.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14:paraId="2A8958E2" w14:textId="75B084BD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xp(B)</w:t>
            </w:r>
          </w:p>
        </w:tc>
      </w:tr>
      <w:tr w:rsidR="00CF1F3D" w:rsidRPr="002509B1" w14:paraId="3106381F" w14:textId="77777777" w:rsidTr="001712D0">
        <w:trPr>
          <w:jc w:val="center"/>
        </w:trPr>
        <w:tc>
          <w:tcPr>
            <w:tcW w:w="2699" w:type="dxa"/>
            <w:tcBorders>
              <w:top w:val="single" w:sz="4" w:space="0" w:color="auto"/>
            </w:tcBorders>
          </w:tcPr>
          <w:p w14:paraId="5C303898" w14:textId="7BFE1709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509B1">
              <w:rPr>
                <w:rFonts w:ascii="Times New Roman" w:hAnsi="Times New Roman" w:cs="Times New Roman"/>
                <w:szCs w:val="21"/>
              </w:rPr>
              <w:t>ge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0F80F16" w14:textId="68F6AAC8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0.056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767A01A" w14:textId="450888E7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.038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75C882" w14:textId="56E25CF4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9B1">
              <w:rPr>
                <w:rFonts w:ascii="Times New Roman" w:hAnsi="Times New Roman" w:cs="Times New Roman"/>
                <w:szCs w:val="21"/>
              </w:rPr>
              <w:t>.155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A99EC82" w14:textId="66212F13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1E13036E" w14:textId="7FA1196B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.1421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5A776262" w14:textId="74CEEB66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.9460</w:t>
            </w:r>
          </w:p>
        </w:tc>
      </w:tr>
      <w:tr w:rsidR="00CF1F3D" w:rsidRPr="002509B1" w14:paraId="39B19EFD" w14:textId="77777777" w:rsidTr="001712D0">
        <w:trPr>
          <w:jc w:val="center"/>
        </w:trPr>
        <w:tc>
          <w:tcPr>
            <w:tcW w:w="2699" w:type="dxa"/>
          </w:tcPr>
          <w:p w14:paraId="56A3D407" w14:textId="37BB2B41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10:0</w:t>
            </w:r>
          </w:p>
        </w:tc>
        <w:tc>
          <w:tcPr>
            <w:tcW w:w="1418" w:type="dxa"/>
          </w:tcPr>
          <w:p w14:paraId="6609F76B" w14:textId="6AA7E0E1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37.552</w:t>
            </w:r>
          </w:p>
        </w:tc>
        <w:tc>
          <w:tcPr>
            <w:tcW w:w="850" w:type="dxa"/>
          </w:tcPr>
          <w:p w14:paraId="2765ACC6" w14:textId="2E0A1258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9B1">
              <w:rPr>
                <w:rFonts w:ascii="Times New Roman" w:hAnsi="Times New Roman" w:cs="Times New Roman"/>
                <w:szCs w:val="21"/>
              </w:rPr>
              <w:t>2.302</w:t>
            </w:r>
          </w:p>
        </w:tc>
        <w:tc>
          <w:tcPr>
            <w:tcW w:w="1134" w:type="dxa"/>
          </w:tcPr>
          <w:p w14:paraId="02A1E6CC" w14:textId="70652C65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.351</w:t>
            </w:r>
          </w:p>
        </w:tc>
        <w:tc>
          <w:tcPr>
            <w:tcW w:w="426" w:type="dxa"/>
          </w:tcPr>
          <w:p w14:paraId="181FE2CC" w14:textId="2217E5BD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1A4C78EA" w14:textId="62592A36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.2450</w:t>
            </w:r>
          </w:p>
        </w:tc>
        <w:tc>
          <w:tcPr>
            <w:tcW w:w="1387" w:type="dxa"/>
          </w:tcPr>
          <w:p w14:paraId="02C77A75" w14:textId="586649B7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509B1">
              <w:rPr>
                <w:rFonts w:ascii="Times New Roman" w:hAnsi="Times New Roman" w:cs="Times New Roman"/>
                <w:szCs w:val="21"/>
              </w:rPr>
              <w:t>.9156E-17</w:t>
            </w:r>
          </w:p>
        </w:tc>
      </w:tr>
      <w:tr w:rsidR="00CF1F3D" w:rsidRPr="002509B1" w14:paraId="446C4DC9" w14:textId="77777777" w:rsidTr="001712D0">
        <w:trPr>
          <w:jc w:val="center"/>
        </w:trPr>
        <w:tc>
          <w:tcPr>
            <w:tcW w:w="2699" w:type="dxa"/>
          </w:tcPr>
          <w:p w14:paraId="6E2D2A80" w14:textId="0107194C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FA12:0</w:t>
            </w:r>
          </w:p>
        </w:tc>
        <w:tc>
          <w:tcPr>
            <w:tcW w:w="1418" w:type="dxa"/>
          </w:tcPr>
          <w:p w14:paraId="55C45221" w14:textId="7FDF2A1E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11.893</w:t>
            </w:r>
          </w:p>
        </w:tc>
        <w:tc>
          <w:tcPr>
            <w:tcW w:w="850" w:type="dxa"/>
          </w:tcPr>
          <w:p w14:paraId="678FAFE6" w14:textId="1ED2AC3A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509B1">
              <w:rPr>
                <w:rFonts w:ascii="Times New Roman" w:hAnsi="Times New Roman" w:cs="Times New Roman"/>
                <w:szCs w:val="21"/>
              </w:rPr>
              <w:t>.480</w:t>
            </w:r>
          </w:p>
        </w:tc>
        <w:tc>
          <w:tcPr>
            <w:tcW w:w="1134" w:type="dxa"/>
          </w:tcPr>
          <w:p w14:paraId="0E5C0AAF" w14:textId="3E97B584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9B1">
              <w:rPr>
                <w:rFonts w:ascii="Times New Roman" w:hAnsi="Times New Roman" w:cs="Times New Roman"/>
                <w:szCs w:val="21"/>
              </w:rPr>
              <w:t>.369</w:t>
            </w:r>
          </w:p>
        </w:tc>
        <w:tc>
          <w:tcPr>
            <w:tcW w:w="426" w:type="dxa"/>
          </w:tcPr>
          <w:p w14:paraId="7C12A646" w14:textId="09D5447A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7281CF4D" w14:textId="467FFDF2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.</w:t>
            </w:r>
            <w:r w:rsidRPr="002509B1">
              <w:rPr>
                <w:rFonts w:ascii="Times New Roman" w:hAnsi="Times New Roman" w:cs="Times New Roman"/>
                <w:szCs w:val="21"/>
              </w:rPr>
              <w:t>0664</w:t>
            </w:r>
          </w:p>
        </w:tc>
        <w:tc>
          <w:tcPr>
            <w:tcW w:w="1387" w:type="dxa"/>
          </w:tcPr>
          <w:p w14:paraId="78FAB12F" w14:textId="69DC7F1D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2509B1">
              <w:rPr>
                <w:rFonts w:ascii="Times New Roman" w:hAnsi="Times New Roman" w:cs="Times New Roman"/>
                <w:szCs w:val="21"/>
              </w:rPr>
              <w:t>.8361E-06</w:t>
            </w:r>
          </w:p>
        </w:tc>
      </w:tr>
      <w:tr w:rsidR="00CF1F3D" w:rsidRPr="002509B1" w14:paraId="293C09AD" w14:textId="77777777" w:rsidTr="001712D0">
        <w:trPr>
          <w:jc w:val="center"/>
        </w:trPr>
        <w:tc>
          <w:tcPr>
            <w:tcW w:w="2699" w:type="dxa"/>
          </w:tcPr>
          <w:p w14:paraId="09F0FFA6" w14:textId="3C9D0A51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/>
                <w:szCs w:val="21"/>
              </w:rPr>
              <w:t>indolelactic</w:t>
            </w:r>
            <w:proofErr w:type="spellEnd"/>
            <w:r w:rsidRPr="002509B1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418" w:type="dxa"/>
          </w:tcPr>
          <w:p w14:paraId="7D8C3ECB" w14:textId="0804A302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9.310</w:t>
            </w:r>
          </w:p>
        </w:tc>
        <w:tc>
          <w:tcPr>
            <w:tcW w:w="850" w:type="dxa"/>
          </w:tcPr>
          <w:p w14:paraId="0851FA7E" w14:textId="752CE606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9B1">
              <w:rPr>
                <w:rFonts w:ascii="Times New Roman" w:hAnsi="Times New Roman" w:cs="Times New Roman"/>
                <w:szCs w:val="21"/>
              </w:rPr>
              <w:t>.427</w:t>
            </w:r>
          </w:p>
        </w:tc>
        <w:tc>
          <w:tcPr>
            <w:tcW w:w="1134" w:type="dxa"/>
          </w:tcPr>
          <w:p w14:paraId="4C037A48" w14:textId="7FF3C3F9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509B1">
              <w:rPr>
                <w:rFonts w:ascii="Times New Roman" w:hAnsi="Times New Roman" w:cs="Times New Roman"/>
                <w:szCs w:val="21"/>
              </w:rPr>
              <w:t>.382</w:t>
            </w:r>
          </w:p>
        </w:tc>
        <w:tc>
          <w:tcPr>
            <w:tcW w:w="426" w:type="dxa"/>
          </w:tcPr>
          <w:p w14:paraId="3C76F313" w14:textId="55B0B45E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3A57EE5A" w14:textId="418CA686" w:rsidR="00CF1F3D" w:rsidRPr="002C4CB4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C4CB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2C4CB4">
              <w:rPr>
                <w:rFonts w:ascii="Times New Roman" w:hAnsi="Times New Roman" w:cs="Times New Roman"/>
                <w:color w:val="000000" w:themeColor="text1"/>
                <w:szCs w:val="21"/>
              </w:rPr>
              <w:t>.006</w:t>
            </w:r>
            <w:r w:rsidR="004076CA" w:rsidRPr="002C4CB4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387" w:type="dxa"/>
          </w:tcPr>
          <w:p w14:paraId="5A5FD35A" w14:textId="63639211" w:rsidR="00CF1F3D" w:rsidRPr="002C4CB4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C4CB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2C4CB4">
              <w:rPr>
                <w:rFonts w:ascii="Times New Roman" w:hAnsi="Times New Roman" w:cs="Times New Roman"/>
                <w:color w:val="000000" w:themeColor="text1"/>
                <w:szCs w:val="21"/>
              </w:rPr>
              <w:t>.0499E-05</w:t>
            </w:r>
          </w:p>
        </w:tc>
      </w:tr>
      <w:tr w:rsidR="00CF1F3D" w:rsidRPr="002509B1" w14:paraId="5E6367E8" w14:textId="77777777" w:rsidTr="001712D0">
        <w:trPr>
          <w:jc w:val="center"/>
        </w:trPr>
        <w:tc>
          <w:tcPr>
            <w:tcW w:w="2699" w:type="dxa"/>
          </w:tcPr>
          <w:p w14:paraId="7F4BED7D" w14:textId="5FC84D7E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phenylacetyl-glutamine</w:t>
            </w:r>
          </w:p>
        </w:tc>
        <w:tc>
          <w:tcPr>
            <w:tcW w:w="1418" w:type="dxa"/>
          </w:tcPr>
          <w:p w14:paraId="1EE2C4BB" w14:textId="389CBA92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.530</w:t>
            </w:r>
          </w:p>
        </w:tc>
        <w:tc>
          <w:tcPr>
            <w:tcW w:w="850" w:type="dxa"/>
          </w:tcPr>
          <w:p w14:paraId="7CA1F832" w14:textId="382AB573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.490</w:t>
            </w:r>
          </w:p>
        </w:tc>
        <w:tc>
          <w:tcPr>
            <w:tcW w:w="1134" w:type="dxa"/>
          </w:tcPr>
          <w:p w14:paraId="6CBB9431" w14:textId="50EAD365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509B1">
              <w:rPr>
                <w:rFonts w:ascii="Times New Roman" w:hAnsi="Times New Roman" w:cs="Times New Roman"/>
                <w:szCs w:val="21"/>
              </w:rPr>
              <w:t>.738</w:t>
            </w:r>
          </w:p>
        </w:tc>
        <w:tc>
          <w:tcPr>
            <w:tcW w:w="426" w:type="dxa"/>
          </w:tcPr>
          <w:p w14:paraId="733109B8" w14:textId="77044EE4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3B4EC3AB" w14:textId="2BBFD989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.0018</w:t>
            </w:r>
          </w:p>
        </w:tc>
        <w:tc>
          <w:tcPr>
            <w:tcW w:w="1387" w:type="dxa"/>
          </w:tcPr>
          <w:p w14:paraId="57B53948" w14:textId="50A37AE7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509B1">
              <w:rPr>
                <w:rFonts w:ascii="Times New Roman" w:hAnsi="Times New Roman" w:cs="Times New Roman"/>
                <w:szCs w:val="21"/>
              </w:rPr>
              <w:t>.6167</w:t>
            </w:r>
          </w:p>
        </w:tc>
      </w:tr>
      <w:tr w:rsidR="00CF1F3D" w:rsidRPr="002509B1" w14:paraId="5F7A8690" w14:textId="77777777" w:rsidTr="001712D0">
        <w:trPr>
          <w:jc w:val="center"/>
        </w:trPr>
        <w:tc>
          <w:tcPr>
            <w:tcW w:w="2699" w:type="dxa"/>
          </w:tcPr>
          <w:p w14:paraId="26960693" w14:textId="022C77C0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509B1">
              <w:rPr>
                <w:rFonts w:ascii="Times New Roman" w:hAnsi="Times New Roman" w:cs="Times New Roman"/>
                <w:szCs w:val="21"/>
              </w:rPr>
              <w:t>onstant</w:t>
            </w:r>
          </w:p>
        </w:tc>
        <w:tc>
          <w:tcPr>
            <w:tcW w:w="1418" w:type="dxa"/>
          </w:tcPr>
          <w:p w14:paraId="64870054" w14:textId="5AAB79E0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2509B1">
              <w:rPr>
                <w:rFonts w:ascii="Times New Roman" w:hAnsi="Times New Roman" w:cs="Times New Roman"/>
                <w:szCs w:val="21"/>
              </w:rPr>
              <w:t>.349</w:t>
            </w:r>
          </w:p>
        </w:tc>
        <w:tc>
          <w:tcPr>
            <w:tcW w:w="850" w:type="dxa"/>
          </w:tcPr>
          <w:p w14:paraId="2A2488EF" w14:textId="1FDF593F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9B1">
              <w:rPr>
                <w:rFonts w:ascii="Times New Roman" w:hAnsi="Times New Roman" w:cs="Times New Roman"/>
                <w:szCs w:val="21"/>
              </w:rPr>
              <w:t>.488</w:t>
            </w:r>
          </w:p>
        </w:tc>
        <w:tc>
          <w:tcPr>
            <w:tcW w:w="1134" w:type="dxa"/>
          </w:tcPr>
          <w:p w14:paraId="56A5FA4F" w14:textId="6596D2C8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2509B1">
              <w:rPr>
                <w:rFonts w:ascii="Times New Roman" w:hAnsi="Times New Roman" w:cs="Times New Roman"/>
                <w:szCs w:val="21"/>
              </w:rPr>
              <w:t>.186</w:t>
            </w:r>
          </w:p>
        </w:tc>
        <w:tc>
          <w:tcPr>
            <w:tcW w:w="426" w:type="dxa"/>
          </w:tcPr>
          <w:p w14:paraId="38809F76" w14:textId="7B536B5F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397247E3" w14:textId="0C587359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.0073</w:t>
            </w:r>
          </w:p>
        </w:tc>
        <w:tc>
          <w:tcPr>
            <w:tcW w:w="1387" w:type="dxa"/>
          </w:tcPr>
          <w:p w14:paraId="703C9705" w14:textId="7F357D48" w:rsidR="00CF1F3D" w:rsidRPr="002509B1" w:rsidRDefault="00CF1F3D" w:rsidP="008E2DF6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2509B1">
              <w:rPr>
                <w:rFonts w:ascii="Times New Roman" w:hAnsi="Times New Roman" w:cs="Times New Roman"/>
                <w:szCs w:val="21"/>
              </w:rPr>
              <w:t>1492.27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06</w:t>
            </w:r>
          </w:p>
        </w:tc>
      </w:tr>
    </w:tbl>
    <w:p w14:paraId="3554C85D" w14:textId="4AB51ADD" w:rsidR="00CF1F3D" w:rsidRPr="002509B1" w:rsidRDefault="00942696" w:rsidP="00942696">
      <w:pPr>
        <w:spacing w:afterLines="50" w:after="120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B</w:t>
      </w:r>
      <w:r w:rsidRPr="002509B1">
        <w:rPr>
          <w:rFonts w:ascii="Times New Roman" w:hAnsi="Times New Roman" w:cs="Times New Roman"/>
          <w:szCs w:val="21"/>
        </w:rPr>
        <w:t>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partial regression coefficient; SE: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 xml:space="preserve">standard error; </w:t>
      </w:r>
      <w:proofErr w:type="spellStart"/>
      <w:r w:rsidRPr="002509B1">
        <w:rPr>
          <w:rFonts w:ascii="Times New Roman" w:hAnsi="Times New Roman" w:cs="Times New Roman"/>
          <w:szCs w:val="21"/>
        </w:rPr>
        <w:t>Wals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: </w:t>
      </w:r>
      <w:bookmarkStart w:id="19" w:name="_Hlk43378081"/>
      <w:r w:rsidRPr="002509B1">
        <w:rPr>
          <w:rFonts w:ascii="Times New Roman" w:hAnsi="Times New Roman" w:cs="Times New Roman"/>
          <w:szCs w:val="21"/>
        </w:rPr>
        <w:t>Wald statistic</w:t>
      </w:r>
      <w:bookmarkEnd w:id="19"/>
      <w:r w:rsidRPr="002509B1">
        <w:rPr>
          <w:rFonts w:ascii="Times New Roman" w:hAnsi="Times New Roman" w:cs="Times New Roman"/>
          <w:szCs w:val="21"/>
        </w:rPr>
        <w:t xml:space="preserve">; Exp(B): </w:t>
      </w:r>
      <w:bookmarkStart w:id="20" w:name="_Hlk43378090"/>
      <w:r w:rsidRPr="002509B1">
        <w:rPr>
          <w:rFonts w:ascii="Times New Roman" w:hAnsi="Times New Roman" w:cs="Times New Roman"/>
          <w:szCs w:val="21"/>
        </w:rPr>
        <w:t>odds ratios</w:t>
      </w:r>
      <w:bookmarkEnd w:id="20"/>
      <w:r w:rsidRPr="002509B1">
        <w:rPr>
          <w:rFonts w:ascii="Times New Roman" w:hAnsi="Times New Roman" w:cs="Times New Roman"/>
          <w:szCs w:val="21"/>
        </w:rPr>
        <w:t>.</w:t>
      </w:r>
    </w:p>
    <w:p w14:paraId="74392AC8" w14:textId="502B29ED" w:rsidR="004B0E21" w:rsidRPr="002509B1" w:rsidRDefault="004B0E21" w:rsidP="00942696">
      <w:pPr>
        <w:spacing w:afterLines="50" w:after="120"/>
        <w:rPr>
          <w:rFonts w:ascii="Times New Roman" w:hAnsi="Times New Roman" w:cs="Times New Roman"/>
          <w:szCs w:val="21"/>
        </w:rPr>
      </w:pPr>
    </w:p>
    <w:p w14:paraId="22F438E6" w14:textId="0E379431" w:rsidR="004B0E21" w:rsidRPr="002509B1" w:rsidRDefault="004B0E21" w:rsidP="00942696">
      <w:pPr>
        <w:spacing w:afterLines="50" w:after="120"/>
        <w:rPr>
          <w:rFonts w:ascii="Times New Roman" w:hAnsi="Times New Roman" w:cs="Times New Roman"/>
          <w:szCs w:val="21"/>
        </w:rPr>
      </w:pPr>
    </w:p>
    <w:p w14:paraId="053CDDF7" w14:textId="0B1C0F1F" w:rsidR="004B0E21" w:rsidRPr="002509B1" w:rsidRDefault="004B0E21">
      <w:pPr>
        <w:widowControl/>
        <w:jc w:val="lef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br w:type="page"/>
      </w:r>
    </w:p>
    <w:p w14:paraId="734B80FA" w14:textId="149ED1FA" w:rsidR="004B0E21" w:rsidRPr="002509B1" w:rsidRDefault="004B0E21" w:rsidP="004B0E21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051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Parameters of the binary logistic regression model in cohort </w:t>
      </w:r>
      <w:r w:rsidR="00A20CDE" w:rsidRPr="002509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9FE3D8" w14:textId="77777777" w:rsidR="004B0E21" w:rsidRPr="002509B1" w:rsidRDefault="004B0E21" w:rsidP="004B0E21">
      <w:pPr>
        <w:spacing w:afterLines="50" w:after="120"/>
        <w:jc w:val="center"/>
        <w:rPr>
          <w:rFonts w:ascii="Times New Roman" w:hAnsi="Times New Roman" w:cs="Times New Roman"/>
          <w:b/>
          <w:bCs/>
          <w:szCs w:val="21"/>
        </w:rPr>
      </w:pPr>
    </w:p>
    <w:p w14:paraId="3AF49409" w14:textId="36EC75C8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chi-square: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 xml:space="preserve">= </w:t>
      </w:r>
      <w:r w:rsidR="00A20CDE" w:rsidRPr="002509B1">
        <w:rPr>
          <w:rFonts w:ascii="Times New Roman" w:hAnsi="Times New Roman" w:cs="Times New Roman"/>
          <w:szCs w:val="21"/>
        </w:rPr>
        <w:t>1.7892</w:t>
      </w:r>
      <w:r w:rsidRPr="002509B1">
        <w:rPr>
          <w:rFonts w:ascii="Times New Roman" w:hAnsi="Times New Roman" w:cs="Times New Roman"/>
          <w:szCs w:val="21"/>
        </w:rPr>
        <w:t>E-05</w:t>
      </w:r>
    </w:p>
    <w:p w14:paraId="53DFEA72" w14:textId="5C1823F7" w:rsidR="004B0E21" w:rsidRPr="002509B1" w:rsidRDefault="004B0E21" w:rsidP="004B0E21">
      <w:pPr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Cox &amp; Snell R2:0.</w:t>
      </w:r>
      <w:r w:rsidR="00A20CDE" w:rsidRPr="002509B1">
        <w:rPr>
          <w:rFonts w:ascii="Times New Roman" w:hAnsi="Times New Roman" w:cs="Times New Roman"/>
          <w:szCs w:val="21"/>
        </w:rPr>
        <w:t>2628</w:t>
      </w:r>
    </w:p>
    <w:p w14:paraId="5031F4B3" w14:textId="3F190265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proofErr w:type="spellStart"/>
      <w:r w:rsidRPr="002509B1">
        <w:rPr>
          <w:rFonts w:ascii="Times New Roman" w:hAnsi="Times New Roman" w:cs="Times New Roman"/>
          <w:szCs w:val="21"/>
        </w:rPr>
        <w:t>Nagelkerke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R2:0.</w:t>
      </w:r>
      <w:r w:rsidR="00A20CDE" w:rsidRPr="002509B1">
        <w:rPr>
          <w:rFonts w:ascii="Times New Roman" w:hAnsi="Times New Roman" w:cs="Times New Roman"/>
          <w:szCs w:val="21"/>
        </w:rPr>
        <w:t>3657</w:t>
      </w:r>
    </w:p>
    <w:p w14:paraId="27855657" w14:textId="5ADC03FF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Hosmer &amp; </w:t>
      </w:r>
      <w:proofErr w:type="spellStart"/>
      <w:r w:rsidRPr="002509B1">
        <w:rPr>
          <w:rFonts w:ascii="Times New Roman" w:hAnsi="Times New Roman" w:cs="Times New Roman"/>
          <w:szCs w:val="21"/>
        </w:rPr>
        <w:t>Lemeshow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test: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>= 0.</w:t>
      </w:r>
      <w:r w:rsidR="00A20CDE" w:rsidRPr="002509B1">
        <w:rPr>
          <w:rFonts w:ascii="Times New Roman" w:hAnsi="Times New Roman" w:cs="Times New Roman"/>
          <w:szCs w:val="21"/>
        </w:rPr>
        <w:t>7667</w:t>
      </w:r>
    </w:p>
    <w:p w14:paraId="414DFCE1" w14:textId="360BF98A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Probability: 0.7</w:t>
      </w:r>
      <w:r w:rsidR="00A20CDE" w:rsidRPr="002509B1">
        <w:rPr>
          <w:rFonts w:ascii="Times New Roman" w:hAnsi="Times New Roman" w:cs="Times New Roman"/>
          <w:szCs w:val="21"/>
        </w:rPr>
        <w:t>526</w:t>
      </w:r>
    </w:p>
    <w:tbl>
      <w:tblPr>
        <w:tblStyle w:val="a4"/>
        <w:tblW w:w="89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1418"/>
        <w:gridCol w:w="850"/>
        <w:gridCol w:w="1134"/>
        <w:gridCol w:w="426"/>
        <w:gridCol w:w="1022"/>
        <w:gridCol w:w="1387"/>
      </w:tblGrid>
      <w:tr w:rsidR="004B0E21" w:rsidRPr="002509B1" w14:paraId="69F1EFC7" w14:textId="77777777" w:rsidTr="008E2DF6">
        <w:trPr>
          <w:jc w:val="center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67EB2332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B21EBD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520FE0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37EEB3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W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als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DCD1933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204CA101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ig.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14:paraId="36C97749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xp(B)</w:t>
            </w:r>
          </w:p>
        </w:tc>
      </w:tr>
      <w:tr w:rsidR="004B0E21" w:rsidRPr="002509B1" w14:paraId="7155C9E4" w14:textId="77777777" w:rsidTr="008E2DF6">
        <w:trPr>
          <w:jc w:val="center"/>
        </w:trPr>
        <w:tc>
          <w:tcPr>
            <w:tcW w:w="2699" w:type="dxa"/>
            <w:tcBorders>
              <w:top w:val="single" w:sz="4" w:space="0" w:color="auto"/>
            </w:tcBorders>
          </w:tcPr>
          <w:p w14:paraId="01889158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509B1">
              <w:rPr>
                <w:rFonts w:ascii="Times New Roman" w:hAnsi="Times New Roman" w:cs="Times New Roman"/>
                <w:szCs w:val="21"/>
              </w:rPr>
              <w:t>ge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F3C8D98" w14:textId="145B291D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10FC01" w14:textId="673491E9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A07414" w14:textId="21E08AFA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0.571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D91E235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209FE068" w14:textId="5F9CCB09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4497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3070C582" w14:textId="46B0B16C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1.0223</w:t>
            </w:r>
          </w:p>
        </w:tc>
      </w:tr>
      <w:tr w:rsidR="004B0E21" w:rsidRPr="002509B1" w14:paraId="5AB20FB9" w14:textId="77777777" w:rsidTr="008E2DF6">
        <w:trPr>
          <w:jc w:val="center"/>
        </w:trPr>
        <w:tc>
          <w:tcPr>
            <w:tcW w:w="2699" w:type="dxa"/>
          </w:tcPr>
          <w:p w14:paraId="032F1C7A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10:0</w:t>
            </w:r>
          </w:p>
        </w:tc>
        <w:tc>
          <w:tcPr>
            <w:tcW w:w="1418" w:type="dxa"/>
          </w:tcPr>
          <w:p w14:paraId="4164367B" w14:textId="75F7AC5F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21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626</w:t>
            </w:r>
          </w:p>
        </w:tc>
        <w:tc>
          <w:tcPr>
            <w:tcW w:w="850" w:type="dxa"/>
          </w:tcPr>
          <w:p w14:paraId="3C8AF570" w14:textId="37BB12FA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28.284</w:t>
            </w:r>
          </w:p>
        </w:tc>
        <w:tc>
          <w:tcPr>
            <w:tcW w:w="1134" w:type="dxa"/>
          </w:tcPr>
          <w:p w14:paraId="39F6919F" w14:textId="47DD794C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0.585</w:t>
            </w:r>
          </w:p>
        </w:tc>
        <w:tc>
          <w:tcPr>
            <w:tcW w:w="426" w:type="dxa"/>
          </w:tcPr>
          <w:p w14:paraId="433D42A0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2031C101" w14:textId="146C8900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4445</w:t>
            </w:r>
          </w:p>
        </w:tc>
        <w:tc>
          <w:tcPr>
            <w:tcW w:w="1387" w:type="dxa"/>
          </w:tcPr>
          <w:p w14:paraId="2FC604C7" w14:textId="41C645C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0542</w:t>
            </w:r>
            <w:r w:rsidRPr="002509B1">
              <w:rPr>
                <w:rFonts w:ascii="Times New Roman" w:hAnsi="Times New Roman" w:cs="Times New Roman"/>
                <w:szCs w:val="21"/>
              </w:rPr>
              <w:t>E-1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4B0E21" w:rsidRPr="002509B1" w14:paraId="349A03CA" w14:textId="77777777" w:rsidTr="008E2DF6">
        <w:trPr>
          <w:jc w:val="center"/>
        </w:trPr>
        <w:tc>
          <w:tcPr>
            <w:tcW w:w="2699" w:type="dxa"/>
          </w:tcPr>
          <w:p w14:paraId="7C120658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FA12:0</w:t>
            </w:r>
          </w:p>
        </w:tc>
        <w:tc>
          <w:tcPr>
            <w:tcW w:w="1418" w:type="dxa"/>
          </w:tcPr>
          <w:p w14:paraId="5A8A4B83" w14:textId="2EEB0E8B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-33.143</w:t>
            </w:r>
          </w:p>
        </w:tc>
        <w:tc>
          <w:tcPr>
            <w:tcW w:w="850" w:type="dxa"/>
          </w:tcPr>
          <w:p w14:paraId="067FD003" w14:textId="3045D303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11.201</w:t>
            </w:r>
          </w:p>
        </w:tc>
        <w:tc>
          <w:tcPr>
            <w:tcW w:w="1134" w:type="dxa"/>
          </w:tcPr>
          <w:p w14:paraId="705BBA62" w14:textId="1DEAB877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8.756</w:t>
            </w:r>
          </w:p>
        </w:tc>
        <w:tc>
          <w:tcPr>
            <w:tcW w:w="426" w:type="dxa"/>
          </w:tcPr>
          <w:p w14:paraId="0A0A43C1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46D60A38" w14:textId="4265627C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.0031</w:t>
            </w:r>
          </w:p>
        </w:tc>
        <w:tc>
          <w:tcPr>
            <w:tcW w:w="1387" w:type="dxa"/>
          </w:tcPr>
          <w:p w14:paraId="1C52EEA5" w14:textId="0015A60D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4.0373</w:t>
            </w:r>
            <w:r w:rsidR="004B0E21" w:rsidRPr="002509B1">
              <w:rPr>
                <w:rFonts w:ascii="Times New Roman" w:hAnsi="Times New Roman" w:cs="Times New Roman"/>
                <w:szCs w:val="21"/>
              </w:rPr>
              <w:t>E-</w:t>
            </w:r>
            <w:r w:rsidRPr="002509B1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4B0E21" w:rsidRPr="002509B1" w14:paraId="7CAEBB52" w14:textId="77777777" w:rsidTr="008E2DF6">
        <w:trPr>
          <w:jc w:val="center"/>
        </w:trPr>
        <w:tc>
          <w:tcPr>
            <w:tcW w:w="2699" w:type="dxa"/>
          </w:tcPr>
          <w:p w14:paraId="139019AD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/>
                <w:szCs w:val="21"/>
              </w:rPr>
              <w:t>indolelactic</w:t>
            </w:r>
            <w:proofErr w:type="spellEnd"/>
            <w:r w:rsidRPr="002509B1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418" w:type="dxa"/>
          </w:tcPr>
          <w:p w14:paraId="1A35CBA8" w14:textId="4D25D479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2.723</w:t>
            </w:r>
          </w:p>
        </w:tc>
        <w:tc>
          <w:tcPr>
            <w:tcW w:w="850" w:type="dxa"/>
          </w:tcPr>
          <w:p w14:paraId="1CD29C4A" w14:textId="2B336972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1.535</w:t>
            </w:r>
          </w:p>
        </w:tc>
        <w:tc>
          <w:tcPr>
            <w:tcW w:w="1134" w:type="dxa"/>
          </w:tcPr>
          <w:p w14:paraId="56C27575" w14:textId="2FE6780C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3.145</w:t>
            </w:r>
          </w:p>
        </w:tc>
        <w:tc>
          <w:tcPr>
            <w:tcW w:w="426" w:type="dxa"/>
          </w:tcPr>
          <w:p w14:paraId="7D20FAA4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753C706B" w14:textId="71F4129D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</w:t>
            </w:r>
            <w:r w:rsidR="00A20CDE" w:rsidRPr="002509B1">
              <w:rPr>
                <w:rFonts w:ascii="Times New Roman" w:hAnsi="Times New Roman" w:cs="Times New Roman"/>
                <w:szCs w:val="21"/>
              </w:rPr>
              <w:t>761</w:t>
            </w:r>
          </w:p>
        </w:tc>
        <w:tc>
          <w:tcPr>
            <w:tcW w:w="1387" w:type="dxa"/>
          </w:tcPr>
          <w:p w14:paraId="2AB1A90A" w14:textId="3ACB69FB" w:rsidR="004B0E21" w:rsidRPr="002509B1" w:rsidRDefault="00A20CD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0.0657</w:t>
            </w:r>
          </w:p>
        </w:tc>
      </w:tr>
      <w:tr w:rsidR="004B0E21" w:rsidRPr="002509B1" w14:paraId="287CD2E3" w14:textId="77777777" w:rsidTr="008E2DF6">
        <w:trPr>
          <w:jc w:val="center"/>
        </w:trPr>
        <w:tc>
          <w:tcPr>
            <w:tcW w:w="2699" w:type="dxa"/>
          </w:tcPr>
          <w:p w14:paraId="56553F0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phenylacetyl-glutamine</w:t>
            </w:r>
          </w:p>
        </w:tc>
        <w:tc>
          <w:tcPr>
            <w:tcW w:w="1418" w:type="dxa"/>
          </w:tcPr>
          <w:p w14:paraId="1F610F79" w14:textId="163BF06E" w:rsidR="004B0E21" w:rsidRPr="002509B1" w:rsidRDefault="00223FC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0.670</w:t>
            </w:r>
          </w:p>
        </w:tc>
        <w:tc>
          <w:tcPr>
            <w:tcW w:w="850" w:type="dxa"/>
          </w:tcPr>
          <w:p w14:paraId="699B5372" w14:textId="129825BB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223FCE" w:rsidRPr="002509B1">
              <w:rPr>
                <w:rFonts w:ascii="Times New Roman" w:hAnsi="Times New Roman" w:cs="Times New Roman"/>
                <w:szCs w:val="21"/>
              </w:rPr>
              <w:t>397</w:t>
            </w:r>
          </w:p>
        </w:tc>
        <w:tc>
          <w:tcPr>
            <w:tcW w:w="1134" w:type="dxa"/>
          </w:tcPr>
          <w:p w14:paraId="06DD28FD" w14:textId="260959AD" w:rsidR="004B0E21" w:rsidRPr="002509B1" w:rsidRDefault="00223FC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2.841</w:t>
            </w:r>
          </w:p>
        </w:tc>
        <w:tc>
          <w:tcPr>
            <w:tcW w:w="426" w:type="dxa"/>
          </w:tcPr>
          <w:p w14:paraId="6D7A2CF4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031B6B94" w14:textId="4EED69A6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</w:t>
            </w:r>
            <w:r w:rsidR="00223FCE" w:rsidRPr="002509B1">
              <w:rPr>
                <w:rFonts w:ascii="Times New Roman" w:hAnsi="Times New Roman" w:cs="Times New Roman"/>
                <w:szCs w:val="21"/>
              </w:rPr>
              <w:t>919</w:t>
            </w:r>
          </w:p>
        </w:tc>
        <w:tc>
          <w:tcPr>
            <w:tcW w:w="1387" w:type="dxa"/>
          </w:tcPr>
          <w:p w14:paraId="4DFAC5A3" w14:textId="23F40951" w:rsidR="004B0E21" w:rsidRPr="002509B1" w:rsidRDefault="00223FC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1.9534</w:t>
            </w:r>
          </w:p>
        </w:tc>
      </w:tr>
      <w:tr w:rsidR="004B0E21" w:rsidRPr="002509B1" w14:paraId="7C7AE491" w14:textId="77777777" w:rsidTr="008E2DF6">
        <w:trPr>
          <w:jc w:val="center"/>
        </w:trPr>
        <w:tc>
          <w:tcPr>
            <w:tcW w:w="2699" w:type="dxa"/>
          </w:tcPr>
          <w:p w14:paraId="57B322A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509B1">
              <w:rPr>
                <w:rFonts w:ascii="Times New Roman" w:hAnsi="Times New Roman" w:cs="Times New Roman"/>
                <w:szCs w:val="21"/>
              </w:rPr>
              <w:t>onstant</w:t>
            </w:r>
          </w:p>
        </w:tc>
        <w:tc>
          <w:tcPr>
            <w:tcW w:w="1418" w:type="dxa"/>
          </w:tcPr>
          <w:p w14:paraId="0E4673B6" w14:textId="496A7BDE" w:rsidR="004B0E21" w:rsidRPr="002509B1" w:rsidRDefault="00223FC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4.061</w:t>
            </w:r>
          </w:p>
        </w:tc>
        <w:tc>
          <w:tcPr>
            <w:tcW w:w="850" w:type="dxa"/>
          </w:tcPr>
          <w:p w14:paraId="3FD1C251" w14:textId="33517E99" w:rsidR="004B0E21" w:rsidRPr="002509B1" w:rsidRDefault="00223FC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2.077</w:t>
            </w:r>
          </w:p>
        </w:tc>
        <w:tc>
          <w:tcPr>
            <w:tcW w:w="1134" w:type="dxa"/>
          </w:tcPr>
          <w:p w14:paraId="6D1875EA" w14:textId="39EAC3A9" w:rsidR="004B0E21" w:rsidRPr="002509B1" w:rsidRDefault="00223FC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3.823</w:t>
            </w:r>
          </w:p>
        </w:tc>
        <w:tc>
          <w:tcPr>
            <w:tcW w:w="426" w:type="dxa"/>
          </w:tcPr>
          <w:p w14:paraId="5E707FB4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022" w:type="dxa"/>
          </w:tcPr>
          <w:p w14:paraId="1CDFF33C" w14:textId="1647C33F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</w:t>
            </w:r>
            <w:r w:rsidR="00223FCE" w:rsidRPr="002509B1">
              <w:rPr>
                <w:rFonts w:ascii="Times New Roman" w:hAnsi="Times New Roman" w:cs="Times New Roman"/>
                <w:szCs w:val="21"/>
              </w:rPr>
              <w:t>506</w:t>
            </w:r>
          </w:p>
        </w:tc>
        <w:tc>
          <w:tcPr>
            <w:tcW w:w="1387" w:type="dxa"/>
          </w:tcPr>
          <w:p w14:paraId="56830C47" w14:textId="37CA1889" w:rsidR="004B0E21" w:rsidRPr="002509B1" w:rsidRDefault="00223FCE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58.0270</w:t>
            </w:r>
          </w:p>
        </w:tc>
      </w:tr>
    </w:tbl>
    <w:p w14:paraId="119F9AA5" w14:textId="77777777" w:rsidR="004B0E21" w:rsidRPr="002509B1" w:rsidRDefault="004B0E21" w:rsidP="004B0E21">
      <w:pPr>
        <w:spacing w:afterLines="50" w:after="120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B</w:t>
      </w:r>
      <w:r w:rsidRPr="002509B1">
        <w:rPr>
          <w:rFonts w:ascii="Times New Roman" w:hAnsi="Times New Roman" w:cs="Times New Roman"/>
          <w:szCs w:val="21"/>
        </w:rPr>
        <w:t>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partial regression coefficient; SE: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 xml:space="preserve">standard error; </w:t>
      </w:r>
      <w:proofErr w:type="spellStart"/>
      <w:r w:rsidRPr="002509B1">
        <w:rPr>
          <w:rFonts w:ascii="Times New Roman" w:hAnsi="Times New Roman" w:cs="Times New Roman"/>
          <w:szCs w:val="21"/>
        </w:rPr>
        <w:t>Wals</w:t>
      </w:r>
      <w:proofErr w:type="spellEnd"/>
      <w:r w:rsidRPr="002509B1">
        <w:rPr>
          <w:rFonts w:ascii="Times New Roman" w:hAnsi="Times New Roman" w:cs="Times New Roman"/>
          <w:szCs w:val="21"/>
        </w:rPr>
        <w:t>: Wald statistic; Exp(B): odds ratios.</w:t>
      </w:r>
    </w:p>
    <w:p w14:paraId="4E7CC930" w14:textId="32FC6B1B" w:rsidR="004B0E21" w:rsidRPr="002509B1" w:rsidRDefault="004B0E21" w:rsidP="00942696">
      <w:pPr>
        <w:spacing w:afterLines="50" w:after="120"/>
        <w:rPr>
          <w:rFonts w:ascii="Times New Roman" w:hAnsi="Times New Roman" w:cs="Times New Roman"/>
          <w:szCs w:val="21"/>
        </w:rPr>
      </w:pPr>
    </w:p>
    <w:p w14:paraId="18A5C95F" w14:textId="2B2AFDD5" w:rsidR="004B0E21" w:rsidRPr="002509B1" w:rsidRDefault="004B0E21" w:rsidP="00942696">
      <w:pPr>
        <w:spacing w:afterLines="50" w:after="120"/>
        <w:rPr>
          <w:rFonts w:ascii="Times New Roman" w:hAnsi="Times New Roman" w:cs="Times New Roman"/>
          <w:szCs w:val="21"/>
        </w:rPr>
      </w:pPr>
    </w:p>
    <w:p w14:paraId="2B589053" w14:textId="7FA57F9D" w:rsidR="004B0E21" w:rsidRPr="002509B1" w:rsidRDefault="004B0E21">
      <w:pPr>
        <w:widowControl/>
        <w:jc w:val="lef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br w:type="page"/>
      </w:r>
    </w:p>
    <w:p w14:paraId="0B3B61F2" w14:textId="504A1C3C" w:rsidR="004B0E21" w:rsidRPr="002509B1" w:rsidRDefault="004B0E21" w:rsidP="004B0E21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C0515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20CDE" w:rsidRPr="00C051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Parameters of the binary logistic regression model in cohort </w:t>
      </w:r>
      <w:r w:rsidR="00A20CDE" w:rsidRPr="002509B1">
        <w:rPr>
          <w:rFonts w:ascii="Times New Roman" w:hAnsi="Times New Roman" w:cs="Times New Roman"/>
          <w:b/>
          <w:bCs/>
          <w:sz w:val="24"/>
          <w:szCs w:val="24"/>
        </w:rPr>
        <w:t>3 (PD vs. HC+NDC)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2925EF" w14:textId="77777777" w:rsidR="004B0E21" w:rsidRPr="002509B1" w:rsidRDefault="004B0E21" w:rsidP="004B0E21">
      <w:pPr>
        <w:spacing w:afterLines="50" w:after="120"/>
        <w:jc w:val="center"/>
        <w:rPr>
          <w:rFonts w:ascii="Times New Roman" w:hAnsi="Times New Roman" w:cs="Times New Roman"/>
          <w:b/>
          <w:bCs/>
          <w:szCs w:val="21"/>
        </w:rPr>
      </w:pPr>
    </w:p>
    <w:p w14:paraId="45A0EAF6" w14:textId="7272DFCC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chi-square: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 xml:space="preserve">= </w:t>
      </w:r>
      <w:r w:rsidR="00841D39" w:rsidRPr="002509B1">
        <w:rPr>
          <w:rFonts w:ascii="Times New Roman" w:hAnsi="Times New Roman" w:cs="Times New Roman"/>
          <w:szCs w:val="21"/>
        </w:rPr>
        <w:t>1.7316</w:t>
      </w:r>
      <w:r w:rsidRPr="002509B1">
        <w:rPr>
          <w:rFonts w:ascii="Times New Roman" w:hAnsi="Times New Roman" w:cs="Times New Roman"/>
          <w:szCs w:val="21"/>
        </w:rPr>
        <w:t>E-</w:t>
      </w:r>
      <w:r w:rsidR="00841D39" w:rsidRPr="002509B1">
        <w:rPr>
          <w:rFonts w:ascii="Times New Roman" w:hAnsi="Times New Roman" w:cs="Times New Roman"/>
          <w:szCs w:val="21"/>
        </w:rPr>
        <w:t>11</w:t>
      </w:r>
    </w:p>
    <w:p w14:paraId="4962AE7E" w14:textId="065852D4" w:rsidR="004B0E21" w:rsidRPr="002509B1" w:rsidRDefault="004B0E21" w:rsidP="004B0E21">
      <w:pPr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Cox &amp; Snell R2:0.</w:t>
      </w:r>
      <w:r w:rsidR="00841D39" w:rsidRPr="002509B1">
        <w:rPr>
          <w:rFonts w:ascii="Times New Roman" w:hAnsi="Times New Roman" w:cs="Times New Roman"/>
          <w:szCs w:val="21"/>
        </w:rPr>
        <w:t>1883</w:t>
      </w:r>
    </w:p>
    <w:p w14:paraId="69CCF8CE" w14:textId="6B8CB302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proofErr w:type="spellStart"/>
      <w:r w:rsidRPr="002509B1">
        <w:rPr>
          <w:rFonts w:ascii="Times New Roman" w:hAnsi="Times New Roman" w:cs="Times New Roman"/>
          <w:szCs w:val="21"/>
        </w:rPr>
        <w:t>Nagelkerke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R2:0.</w:t>
      </w:r>
      <w:r w:rsidR="00841D39" w:rsidRPr="002509B1">
        <w:rPr>
          <w:rFonts w:ascii="Times New Roman" w:hAnsi="Times New Roman" w:cs="Times New Roman"/>
          <w:szCs w:val="21"/>
        </w:rPr>
        <w:t>2528</w:t>
      </w:r>
    </w:p>
    <w:p w14:paraId="7771D94A" w14:textId="2B249735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Hosmer &amp; </w:t>
      </w:r>
      <w:proofErr w:type="spellStart"/>
      <w:r w:rsidRPr="002509B1">
        <w:rPr>
          <w:rFonts w:ascii="Times New Roman" w:hAnsi="Times New Roman" w:cs="Times New Roman"/>
          <w:szCs w:val="21"/>
        </w:rPr>
        <w:t>Lemeshow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test: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>= 0.</w:t>
      </w:r>
      <w:r w:rsidR="00841D39" w:rsidRPr="002509B1">
        <w:rPr>
          <w:rFonts w:ascii="Times New Roman" w:hAnsi="Times New Roman" w:cs="Times New Roman"/>
          <w:szCs w:val="21"/>
        </w:rPr>
        <w:t>5265</w:t>
      </w:r>
    </w:p>
    <w:p w14:paraId="65A9DFA5" w14:textId="6EE6EA9E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Probability: 0.7</w:t>
      </w:r>
      <w:r w:rsidR="00841D39" w:rsidRPr="002509B1">
        <w:rPr>
          <w:rFonts w:ascii="Times New Roman" w:hAnsi="Times New Roman" w:cs="Times New Roman"/>
          <w:szCs w:val="21"/>
        </w:rPr>
        <w:t>183</w:t>
      </w:r>
    </w:p>
    <w:tbl>
      <w:tblPr>
        <w:tblStyle w:val="a4"/>
        <w:tblW w:w="89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1275"/>
        <w:gridCol w:w="876"/>
        <w:gridCol w:w="1109"/>
        <w:gridCol w:w="431"/>
        <w:gridCol w:w="1309"/>
        <w:gridCol w:w="1378"/>
      </w:tblGrid>
      <w:tr w:rsidR="00841D39" w:rsidRPr="002509B1" w14:paraId="002C1927" w14:textId="77777777" w:rsidTr="008E2DF6">
        <w:trPr>
          <w:jc w:val="center"/>
        </w:trPr>
        <w:tc>
          <w:tcPr>
            <w:tcW w:w="2558" w:type="dxa"/>
            <w:tcBorders>
              <w:top w:val="single" w:sz="4" w:space="0" w:color="auto"/>
              <w:bottom w:val="single" w:sz="4" w:space="0" w:color="auto"/>
            </w:tcBorders>
          </w:tcPr>
          <w:p w14:paraId="40F5AF35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4F5E2B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7BDC7042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52CB8F9C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W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als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6651226B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51A25F67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ig.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5D32C7E9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xp(B)</w:t>
            </w:r>
          </w:p>
        </w:tc>
      </w:tr>
      <w:tr w:rsidR="00841D39" w:rsidRPr="002509B1" w14:paraId="306F1B5E" w14:textId="77777777" w:rsidTr="008E2DF6">
        <w:trPr>
          <w:jc w:val="center"/>
        </w:trPr>
        <w:tc>
          <w:tcPr>
            <w:tcW w:w="2558" w:type="dxa"/>
            <w:tcBorders>
              <w:top w:val="single" w:sz="4" w:space="0" w:color="auto"/>
            </w:tcBorders>
          </w:tcPr>
          <w:p w14:paraId="36CDA909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509B1">
              <w:rPr>
                <w:rFonts w:ascii="Times New Roman" w:hAnsi="Times New Roman" w:cs="Times New Roman"/>
                <w:szCs w:val="21"/>
              </w:rPr>
              <w:t>ge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DA9D22" w14:textId="33AE8F43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0.0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7FCAE190" w14:textId="0EB81A2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253C44B4" w14:textId="7E35BC3D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2509B1">
              <w:rPr>
                <w:rFonts w:ascii="Times New Roman" w:hAnsi="Times New Roman" w:cs="Times New Roman"/>
                <w:szCs w:val="21"/>
              </w:rPr>
              <w:t>.1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431" w:type="dxa"/>
            <w:tcBorders>
              <w:top w:val="single" w:sz="4" w:space="0" w:color="auto"/>
            </w:tcBorders>
          </w:tcPr>
          <w:p w14:paraId="14247CBE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56D24636" w14:textId="444C4804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.142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5BDC6081" w14:textId="583AAB79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.9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767</w:t>
            </w:r>
          </w:p>
        </w:tc>
      </w:tr>
      <w:tr w:rsidR="00841D39" w:rsidRPr="002509B1" w14:paraId="1632978A" w14:textId="77777777" w:rsidTr="008E2DF6">
        <w:trPr>
          <w:jc w:val="center"/>
        </w:trPr>
        <w:tc>
          <w:tcPr>
            <w:tcW w:w="2558" w:type="dxa"/>
          </w:tcPr>
          <w:p w14:paraId="3179AB35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10:0</w:t>
            </w:r>
          </w:p>
        </w:tc>
        <w:tc>
          <w:tcPr>
            <w:tcW w:w="1275" w:type="dxa"/>
          </w:tcPr>
          <w:p w14:paraId="23A9E3BA" w14:textId="0EEEC81B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101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31</w:t>
            </w:r>
            <w:r w:rsidRPr="002509B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76" w:type="dxa"/>
          </w:tcPr>
          <w:p w14:paraId="47921762" w14:textId="2373FC82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26</w:t>
            </w:r>
            <w:r w:rsidR="004B0E21" w:rsidRPr="002509B1">
              <w:rPr>
                <w:rFonts w:ascii="Times New Roman" w:hAnsi="Times New Roman" w:cs="Times New Roman"/>
                <w:szCs w:val="21"/>
              </w:rPr>
              <w:t>.30</w:t>
            </w:r>
            <w:r w:rsidRPr="002509B1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09" w:type="dxa"/>
          </w:tcPr>
          <w:p w14:paraId="4A97E903" w14:textId="5C53F885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4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833</w:t>
            </w:r>
          </w:p>
        </w:tc>
        <w:tc>
          <w:tcPr>
            <w:tcW w:w="431" w:type="dxa"/>
          </w:tcPr>
          <w:p w14:paraId="40D2ECD6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9" w:type="dxa"/>
          </w:tcPr>
          <w:p w14:paraId="76D491ED" w14:textId="511A70D0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0001</w:t>
            </w:r>
          </w:p>
        </w:tc>
        <w:tc>
          <w:tcPr>
            <w:tcW w:w="1378" w:type="dxa"/>
          </w:tcPr>
          <w:p w14:paraId="53EF162D" w14:textId="6F42E7DE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1.0013</w:t>
            </w:r>
            <w:r w:rsidR="004B0E21" w:rsidRPr="002C4CB4">
              <w:rPr>
                <w:rFonts w:ascii="Times New Roman" w:hAnsi="Times New Roman" w:cs="Times New Roman"/>
                <w:color w:val="000000" w:themeColor="text1"/>
                <w:szCs w:val="21"/>
              </w:rPr>
              <w:t>E-</w:t>
            </w:r>
            <w:r w:rsidR="00F205D1" w:rsidRPr="002C4CB4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  <w:r w:rsidRPr="002C4CB4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</w:tr>
      <w:tr w:rsidR="00841D39" w:rsidRPr="002509B1" w14:paraId="4FCEC0D8" w14:textId="77777777" w:rsidTr="008E2DF6">
        <w:trPr>
          <w:jc w:val="center"/>
        </w:trPr>
        <w:tc>
          <w:tcPr>
            <w:tcW w:w="2558" w:type="dxa"/>
          </w:tcPr>
          <w:p w14:paraId="2DEC3EC8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FA12:0</w:t>
            </w:r>
          </w:p>
        </w:tc>
        <w:tc>
          <w:tcPr>
            <w:tcW w:w="1275" w:type="dxa"/>
          </w:tcPr>
          <w:p w14:paraId="5B315A98" w14:textId="36079A7E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0.975</w:t>
            </w:r>
          </w:p>
        </w:tc>
        <w:tc>
          <w:tcPr>
            <w:tcW w:w="876" w:type="dxa"/>
          </w:tcPr>
          <w:p w14:paraId="0F6D4E31" w14:textId="7DF30FFC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3.143</w:t>
            </w:r>
          </w:p>
        </w:tc>
        <w:tc>
          <w:tcPr>
            <w:tcW w:w="1109" w:type="dxa"/>
          </w:tcPr>
          <w:p w14:paraId="6F5D6086" w14:textId="1BA5494F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0.096</w:t>
            </w:r>
          </w:p>
        </w:tc>
        <w:tc>
          <w:tcPr>
            <w:tcW w:w="431" w:type="dxa"/>
          </w:tcPr>
          <w:p w14:paraId="6C4CF3C1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9" w:type="dxa"/>
          </w:tcPr>
          <w:p w14:paraId="5F3035B6" w14:textId="220653A8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.7563</w:t>
            </w:r>
          </w:p>
        </w:tc>
        <w:tc>
          <w:tcPr>
            <w:tcW w:w="1378" w:type="dxa"/>
          </w:tcPr>
          <w:p w14:paraId="57897808" w14:textId="7F09E892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2.6521</w:t>
            </w:r>
          </w:p>
        </w:tc>
      </w:tr>
      <w:tr w:rsidR="00841D39" w:rsidRPr="002509B1" w14:paraId="133662FF" w14:textId="77777777" w:rsidTr="008E2DF6">
        <w:trPr>
          <w:jc w:val="center"/>
        </w:trPr>
        <w:tc>
          <w:tcPr>
            <w:tcW w:w="2558" w:type="dxa"/>
          </w:tcPr>
          <w:p w14:paraId="49C8F490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/>
                <w:szCs w:val="21"/>
              </w:rPr>
              <w:t>indolelactic</w:t>
            </w:r>
            <w:proofErr w:type="spellEnd"/>
            <w:r w:rsidRPr="002509B1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275" w:type="dxa"/>
          </w:tcPr>
          <w:p w14:paraId="3D5B06D6" w14:textId="06790E49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2.986</w:t>
            </w:r>
          </w:p>
        </w:tc>
        <w:tc>
          <w:tcPr>
            <w:tcW w:w="876" w:type="dxa"/>
          </w:tcPr>
          <w:p w14:paraId="6822275E" w14:textId="617F6BBF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0.977</w:t>
            </w:r>
          </w:p>
        </w:tc>
        <w:tc>
          <w:tcPr>
            <w:tcW w:w="1109" w:type="dxa"/>
          </w:tcPr>
          <w:p w14:paraId="014D2302" w14:textId="77F867D5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9.344</w:t>
            </w:r>
          </w:p>
        </w:tc>
        <w:tc>
          <w:tcPr>
            <w:tcW w:w="431" w:type="dxa"/>
          </w:tcPr>
          <w:p w14:paraId="0744BFB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9" w:type="dxa"/>
          </w:tcPr>
          <w:p w14:paraId="737CC8D1" w14:textId="7FA1278C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.00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1378" w:type="dxa"/>
          </w:tcPr>
          <w:p w14:paraId="1530FBBE" w14:textId="669E5411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0.0505</w:t>
            </w:r>
          </w:p>
        </w:tc>
      </w:tr>
      <w:tr w:rsidR="00841D39" w:rsidRPr="002509B1" w14:paraId="10C4E77E" w14:textId="77777777" w:rsidTr="008E2DF6">
        <w:trPr>
          <w:jc w:val="center"/>
        </w:trPr>
        <w:tc>
          <w:tcPr>
            <w:tcW w:w="2558" w:type="dxa"/>
          </w:tcPr>
          <w:p w14:paraId="2880823E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phenylacetyl-glutamine</w:t>
            </w:r>
          </w:p>
        </w:tc>
        <w:tc>
          <w:tcPr>
            <w:tcW w:w="1275" w:type="dxa"/>
          </w:tcPr>
          <w:p w14:paraId="65114170" w14:textId="2D0495A3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0.483</w:t>
            </w:r>
          </w:p>
        </w:tc>
        <w:tc>
          <w:tcPr>
            <w:tcW w:w="876" w:type="dxa"/>
          </w:tcPr>
          <w:p w14:paraId="62085960" w14:textId="1D28080B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166</w:t>
            </w:r>
          </w:p>
        </w:tc>
        <w:tc>
          <w:tcPr>
            <w:tcW w:w="1109" w:type="dxa"/>
          </w:tcPr>
          <w:p w14:paraId="7559A318" w14:textId="5B190378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8.493</w:t>
            </w:r>
          </w:p>
        </w:tc>
        <w:tc>
          <w:tcPr>
            <w:tcW w:w="431" w:type="dxa"/>
          </w:tcPr>
          <w:p w14:paraId="0AD2CD27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9" w:type="dxa"/>
          </w:tcPr>
          <w:p w14:paraId="54150757" w14:textId="416AFB70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.00</w:t>
            </w:r>
            <w:r w:rsidR="00841D39" w:rsidRPr="002509B1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1378" w:type="dxa"/>
          </w:tcPr>
          <w:p w14:paraId="45C77AF5" w14:textId="6D095944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1.6216</w:t>
            </w:r>
          </w:p>
        </w:tc>
      </w:tr>
      <w:tr w:rsidR="00841D39" w:rsidRPr="002509B1" w14:paraId="4D4198A4" w14:textId="77777777" w:rsidTr="008E2DF6">
        <w:trPr>
          <w:jc w:val="center"/>
        </w:trPr>
        <w:tc>
          <w:tcPr>
            <w:tcW w:w="2558" w:type="dxa"/>
          </w:tcPr>
          <w:p w14:paraId="6CF1821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509B1">
              <w:rPr>
                <w:rFonts w:ascii="Times New Roman" w:hAnsi="Times New Roman" w:cs="Times New Roman"/>
                <w:szCs w:val="21"/>
              </w:rPr>
              <w:t>onstant</w:t>
            </w:r>
          </w:p>
        </w:tc>
        <w:tc>
          <w:tcPr>
            <w:tcW w:w="1275" w:type="dxa"/>
          </w:tcPr>
          <w:p w14:paraId="0819C5B1" w14:textId="4C8EA481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5.483</w:t>
            </w:r>
          </w:p>
        </w:tc>
        <w:tc>
          <w:tcPr>
            <w:tcW w:w="876" w:type="dxa"/>
          </w:tcPr>
          <w:p w14:paraId="5FC1D677" w14:textId="431E5102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1.402</w:t>
            </w:r>
          </w:p>
        </w:tc>
        <w:tc>
          <w:tcPr>
            <w:tcW w:w="1109" w:type="dxa"/>
          </w:tcPr>
          <w:p w14:paraId="2A4D71CB" w14:textId="5FB8E99C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15.307</w:t>
            </w:r>
          </w:p>
        </w:tc>
        <w:tc>
          <w:tcPr>
            <w:tcW w:w="431" w:type="dxa"/>
          </w:tcPr>
          <w:p w14:paraId="7813350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9" w:type="dxa"/>
          </w:tcPr>
          <w:p w14:paraId="13E7891F" w14:textId="6695904F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9.1400E-05</w:t>
            </w:r>
          </w:p>
        </w:tc>
        <w:tc>
          <w:tcPr>
            <w:tcW w:w="1378" w:type="dxa"/>
          </w:tcPr>
          <w:p w14:paraId="348429BA" w14:textId="6BEE663C" w:rsidR="004B0E21" w:rsidRPr="002509B1" w:rsidRDefault="00841D39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240.6240</w:t>
            </w:r>
          </w:p>
        </w:tc>
      </w:tr>
    </w:tbl>
    <w:p w14:paraId="68899DC6" w14:textId="77777777" w:rsidR="004B0E21" w:rsidRPr="002509B1" w:rsidRDefault="004B0E21" w:rsidP="004B0E21">
      <w:pPr>
        <w:spacing w:afterLines="50" w:after="120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B</w:t>
      </w:r>
      <w:r w:rsidRPr="002509B1">
        <w:rPr>
          <w:rFonts w:ascii="Times New Roman" w:hAnsi="Times New Roman" w:cs="Times New Roman"/>
          <w:szCs w:val="21"/>
        </w:rPr>
        <w:t>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partial regression coefficient; SE: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 xml:space="preserve">standard error; </w:t>
      </w:r>
      <w:proofErr w:type="spellStart"/>
      <w:r w:rsidRPr="002509B1">
        <w:rPr>
          <w:rFonts w:ascii="Times New Roman" w:hAnsi="Times New Roman" w:cs="Times New Roman"/>
          <w:szCs w:val="21"/>
        </w:rPr>
        <w:t>Wals</w:t>
      </w:r>
      <w:proofErr w:type="spellEnd"/>
      <w:r w:rsidRPr="002509B1">
        <w:rPr>
          <w:rFonts w:ascii="Times New Roman" w:hAnsi="Times New Roman" w:cs="Times New Roman"/>
          <w:szCs w:val="21"/>
        </w:rPr>
        <w:t>: Wald statistic; Exp(B): odds ratios.</w:t>
      </w:r>
    </w:p>
    <w:p w14:paraId="0B1DA479" w14:textId="027698BD" w:rsidR="004B0E21" w:rsidRPr="002509B1" w:rsidRDefault="004B0E21" w:rsidP="00942696">
      <w:pPr>
        <w:spacing w:afterLines="50" w:after="120"/>
        <w:rPr>
          <w:rFonts w:ascii="Times New Roman" w:hAnsi="Times New Roman" w:cs="Times New Roman"/>
          <w:szCs w:val="21"/>
        </w:rPr>
      </w:pPr>
    </w:p>
    <w:p w14:paraId="1ACE3C0A" w14:textId="74E21A02" w:rsidR="004B0E21" w:rsidRPr="002509B1" w:rsidRDefault="004B0E21">
      <w:pPr>
        <w:widowControl/>
        <w:jc w:val="lef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br w:type="page"/>
      </w:r>
    </w:p>
    <w:p w14:paraId="7EB27CE6" w14:textId="56CB9F83" w:rsidR="004B0E21" w:rsidRPr="002509B1" w:rsidRDefault="004B0E21" w:rsidP="004B0E21">
      <w:pPr>
        <w:spacing w:afterLines="5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051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239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. Parameters of the binary logistic regression model in cohort </w:t>
      </w:r>
      <w:r w:rsidR="00A20CDE" w:rsidRPr="002509B1">
        <w:rPr>
          <w:rFonts w:ascii="Times New Roman" w:hAnsi="Times New Roman" w:cs="Times New Roman"/>
          <w:b/>
          <w:bCs/>
          <w:sz w:val="24"/>
          <w:szCs w:val="24"/>
        </w:rPr>
        <w:t>3 (PD vs. HC)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6E8C60" w14:textId="77777777" w:rsidR="004B0E21" w:rsidRPr="002509B1" w:rsidRDefault="004B0E21" w:rsidP="004B0E21">
      <w:pPr>
        <w:spacing w:afterLines="50" w:after="120"/>
        <w:jc w:val="center"/>
        <w:rPr>
          <w:rFonts w:ascii="Times New Roman" w:hAnsi="Times New Roman" w:cs="Times New Roman"/>
          <w:b/>
          <w:bCs/>
          <w:szCs w:val="21"/>
        </w:rPr>
      </w:pPr>
    </w:p>
    <w:p w14:paraId="4C0C0C6D" w14:textId="647E90AD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chi-square: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 xml:space="preserve">= </w:t>
      </w:r>
      <w:r w:rsidR="00753003" w:rsidRPr="002509B1">
        <w:rPr>
          <w:rFonts w:ascii="Times New Roman" w:hAnsi="Times New Roman" w:cs="Times New Roman"/>
          <w:szCs w:val="21"/>
        </w:rPr>
        <w:t>3.3877</w:t>
      </w:r>
      <w:r w:rsidRPr="002509B1">
        <w:rPr>
          <w:rFonts w:ascii="Times New Roman" w:hAnsi="Times New Roman" w:cs="Times New Roman"/>
          <w:szCs w:val="21"/>
        </w:rPr>
        <w:t>E-</w:t>
      </w:r>
      <w:r w:rsidR="00753003" w:rsidRPr="002509B1">
        <w:rPr>
          <w:rFonts w:ascii="Times New Roman" w:hAnsi="Times New Roman" w:cs="Times New Roman"/>
          <w:szCs w:val="21"/>
        </w:rPr>
        <w:t>14</w:t>
      </w:r>
    </w:p>
    <w:p w14:paraId="05458B5E" w14:textId="6388A771" w:rsidR="004B0E21" w:rsidRPr="002509B1" w:rsidRDefault="004B0E21" w:rsidP="004B0E21">
      <w:pPr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Cox &amp; Snell R2:0.</w:t>
      </w:r>
      <w:r w:rsidR="00753003" w:rsidRPr="002509B1">
        <w:rPr>
          <w:rFonts w:ascii="Times New Roman" w:hAnsi="Times New Roman" w:cs="Times New Roman"/>
          <w:szCs w:val="21"/>
        </w:rPr>
        <w:t>2845</w:t>
      </w:r>
    </w:p>
    <w:p w14:paraId="5800397D" w14:textId="2F620622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proofErr w:type="spellStart"/>
      <w:r w:rsidRPr="002509B1">
        <w:rPr>
          <w:rFonts w:ascii="Times New Roman" w:hAnsi="Times New Roman" w:cs="Times New Roman"/>
          <w:szCs w:val="21"/>
        </w:rPr>
        <w:t>Nagelkerke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R2:0.</w:t>
      </w:r>
      <w:r w:rsidR="00753003" w:rsidRPr="002509B1">
        <w:rPr>
          <w:rFonts w:ascii="Times New Roman" w:hAnsi="Times New Roman" w:cs="Times New Roman"/>
          <w:szCs w:val="21"/>
        </w:rPr>
        <w:t>3815</w:t>
      </w:r>
    </w:p>
    <w:p w14:paraId="1BAA4DEC" w14:textId="1FCF01BD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 xml:space="preserve">Hosmer &amp; </w:t>
      </w:r>
      <w:proofErr w:type="spellStart"/>
      <w:r w:rsidRPr="002509B1">
        <w:rPr>
          <w:rFonts w:ascii="Times New Roman" w:hAnsi="Times New Roman" w:cs="Times New Roman"/>
          <w:szCs w:val="21"/>
        </w:rPr>
        <w:t>Lemeshow</w:t>
      </w:r>
      <w:proofErr w:type="spellEnd"/>
      <w:r w:rsidRPr="002509B1">
        <w:rPr>
          <w:rFonts w:ascii="Times New Roman" w:hAnsi="Times New Roman" w:cs="Times New Roman"/>
          <w:szCs w:val="21"/>
        </w:rPr>
        <w:t xml:space="preserve"> test: </w:t>
      </w:r>
      <w:r w:rsidRPr="002509B1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2509B1">
        <w:rPr>
          <w:rFonts w:ascii="Times New Roman" w:hAnsi="Times New Roman" w:cs="Times New Roman"/>
          <w:szCs w:val="21"/>
        </w:rPr>
        <w:t>= 0.</w:t>
      </w:r>
      <w:r w:rsidR="00753003" w:rsidRPr="002509B1">
        <w:rPr>
          <w:rFonts w:ascii="Times New Roman" w:hAnsi="Times New Roman" w:cs="Times New Roman"/>
          <w:szCs w:val="21"/>
        </w:rPr>
        <w:t>4100</w:t>
      </w:r>
    </w:p>
    <w:p w14:paraId="6F7C2495" w14:textId="4E2D0826" w:rsidR="004B0E21" w:rsidRPr="002509B1" w:rsidRDefault="004B0E21" w:rsidP="004B0E21">
      <w:pPr>
        <w:wordWrap w:val="0"/>
        <w:spacing w:afterLines="50" w:after="120"/>
        <w:jc w:val="right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/>
          <w:szCs w:val="21"/>
        </w:rPr>
        <w:t>Probability: 0.7</w:t>
      </w:r>
      <w:r w:rsidR="00753003" w:rsidRPr="002509B1">
        <w:rPr>
          <w:rFonts w:ascii="Times New Roman" w:hAnsi="Times New Roman" w:cs="Times New Roman"/>
          <w:szCs w:val="21"/>
        </w:rPr>
        <w:t>685</w:t>
      </w:r>
    </w:p>
    <w:tbl>
      <w:tblPr>
        <w:tblStyle w:val="a4"/>
        <w:tblW w:w="89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4"/>
        <w:gridCol w:w="1134"/>
        <w:gridCol w:w="1134"/>
        <w:gridCol w:w="1134"/>
        <w:gridCol w:w="567"/>
        <w:gridCol w:w="1306"/>
        <w:gridCol w:w="1387"/>
      </w:tblGrid>
      <w:tr w:rsidR="004B0E21" w:rsidRPr="002509B1" w14:paraId="405639AE" w14:textId="77777777" w:rsidTr="008E2DF6">
        <w:trPr>
          <w:jc w:val="center"/>
        </w:trPr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14:paraId="08945DC5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DE08F0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09A5C5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295473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W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als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499B078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f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7713CC9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ig.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14:paraId="4D9DF895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Pr="002509B1">
              <w:rPr>
                <w:rFonts w:ascii="Times New Roman" w:hAnsi="Times New Roman" w:cs="Times New Roman"/>
                <w:b/>
                <w:bCs/>
                <w:szCs w:val="21"/>
              </w:rPr>
              <w:t>xp(B)</w:t>
            </w:r>
          </w:p>
        </w:tc>
      </w:tr>
      <w:tr w:rsidR="004B0E21" w:rsidRPr="002509B1" w14:paraId="6F0DAE6B" w14:textId="77777777" w:rsidTr="008E2DF6">
        <w:trPr>
          <w:jc w:val="center"/>
        </w:trPr>
        <w:tc>
          <w:tcPr>
            <w:tcW w:w="2274" w:type="dxa"/>
            <w:tcBorders>
              <w:top w:val="single" w:sz="4" w:space="0" w:color="auto"/>
            </w:tcBorders>
          </w:tcPr>
          <w:p w14:paraId="46EFA1FA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2509B1">
              <w:rPr>
                <w:rFonts w:ascii="Times New Roman" w:hAnsi="Times New Roman" w:cs="Times New Roman"/>
                <w:szCs w:val="21"/>
              </w:rPr>
              <w:t>ge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25BE85" w14:textId="1D62BD6A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2509B1">
              <w:rPr>
                <w:rFonts w:ascii="Times New Roman" w:hAnsi="Times New Roman" w:cs="Times New Roman"/>
                <w:szCs w:val="21"/>
              </w:rPr>
              <w:t>0.0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0AF831" w14:textId="556E4A7B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E03DA7" w14:textId="1D386EE5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3.532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DA9FEF1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14:paraId="2DA64423" w14:textId="7E4EA4A3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0602</w:t>
            </w: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5E90AB6F" w14:textId="0F184113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.9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628</w:t>
            </w:r>
          </w:p>
        </w:tc>
      </w:tr>
      <w:tr w:rsidR="004B0E21" w:rsidRPr="002509B1" w14:paraId="00DC7EF2" w14:textId="77777777" w:rsidTr="008E2DF6">
        <w:trPr>
          <w:jc w:val="center"/>
        </w:trPr>
        <w:tc>
          <w:tcPr>
            <w:tcW w:w="2274" w:type="dxa"/>
          </w:tcPr>
          <w:p w14:paraId="7AE92AB1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 10:0</w:t>
            </w:r>
          </w:p>
        </w:tc>
        <w:tc>
          <w:tcPr>
            <w:tcW w:w="1134" w:type="dxa"/>
          </w:tcPr>
          <w:p w14:paraId="5E17B0D3" w14:textId="21395A90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140.714</w:t>
            </w:r>
          </w:p>
        </w:tc>
        <w:tc>
          <w:tcPr>
            <w:tcW w:w="1134" w:type="dxa"/>
          </w:tcPr>
          <w:p w14:paraId="4DE7777A" w14:textId="49EFF3F0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2509B1">
              <w:rPr>
                <w:rFonts w:ascii="Times New Roman" w:hAnsi="Times New Roman" w:cs="Times New Roman"/>
                <w:szCs w:val="21"/>
              </w:rPr>
              <w:t>2.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532</w:t>
            </w:r>
          </w:p>
        </w:tc>
        <w:tc>
          <w:tcPr>
            <w:tcW w:w="1134" w:type="dxa"/>
          </w:tcPr>
          <w:p w14:paraId="43DF6195" w14:textId="1A92566A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8.709</w:t>
            </w:r>
          </w:p>
        </w:tc>
        <w:tc>
          <w:tcPr>
            <w:tcW w:w="567" w:type="dxa"/>
          </w:tcPr>
          <w:p w14:paraId="6BAF57E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6" w:type="dxa"/>
          </w:tcPr>
          <w:p w14:paraId="40CD5E9D" w14:textId="15F7D422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1.5224E-05</w:t>
            </w:r>
          </w:p>
        </w:tc>
        <w:tc>
          <w:tcPr>
            <w:tcW w:w="1387" w:type="dxa"/>
          </w:tcPr>
          <w:p w14:paraId="21B3915E" w14:textId="3FBCE428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7.7408</w:t>
            </w:r>
            <w:r w:rsidR="004B0E21" w:rsidRPr="002509B1">
              <w:rPr>
                <w:rFonts w:ascii="Times New Roman" w:hAnsi="Times New Roman" w:cs="Times New Roman"/>
                <w:szCs w:val="21"/>
              </w:rPr>
              <w:t>E-</w:t>
            </w:r>
            <w:r w:rsidRPr="002509B1">
              <w:rPr>
                <w:rFonts w:ascii="Times New Roman" w:hAnsi="Times New Roman" w:cs="Times New Roman"/>
                <w:szCs w:val="21"/>
              </w:rPr>
              <w:t>62</w:t>
            </w:r>
          </w:p>
        </w:tc>
      </w:tr>
      <w:tr w:rsidR="004B0E21" w:rsidRPr="002509B1" w14:paraId="17518C6F" w14:textId="77777777" w:rsidTr="008E2DF6">
        <w:trPr>
          <w:jc w:val="center"/>
        </w:trPr>
        <w:tc>
          <w:tcPr>
            <w:tcW w:w="2274" w:type="dxa"/>
          </w:tcPr>
          <w:p w14:paraId="25FEBB72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2509B1">
              <w:rPr>
                <w:rFonts w:ascii="Times New Roman" w:hAnsi="Times New Roman" w:cs="Times New Roman"/>
                <w:szCs w:val="21"/>
              </w:rPr>
              <w:t>FA12:0</w:t>
            </w:r>
          </w:p>
        </w:tc>
        <w:tc>
          <w:tcPr>
            <w:tcW w:w="1134" w:type="dxa"/>
          </w:tcPr>
          <w:p w14:paraId="3869BA5D" w14:textId="4321E506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1.220</w:t>
            </w:r>
          </w:p>
        </w:tc>
        <w:tc>
          <w:tcPr>
            <w:tcW w:w="1134" w:type="dxa"/>
          </w:tcPr>
          <w:p w14:paraId="4B1F5EBC" w14:textId="0CCD8EE7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3.484</w:t>
            </w:r>
          </w:p>
        </w:tc>
        <w:tc>
          <w:tcPr>
            <w:tcW w:w="1134" w:type="dxa"/>
          </w:tcPr>
          <w:p w14:paraId="0D822578" w14:textId="3C149E90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0.123</w:t>
            </w:r>
          </w:p>
        </w:tc>
        <w:tc>
          <w:tcPr>
            <w:tcW w:w="567" w:type="dxa"/>
          </w:tcPr>
          <w:p w14:paraId="54E437E5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6" w:type="dxa"/>
          </w:tcPr>
          <w:p w14:paraId="52413B16" w14:textId="78C01589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.7262</w:t>
            </w:r>
          </w:p>
        </w:tc>
        <w:tc>
          <w:tcPr>
            <w:tcW w:w="1387" w:type="dxa"/>
          </w:tcPr>
          <w:p w14:paraId="2B848E3D" w14:textId="2894869C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3.3871</w:t>
            </w:r>
          </w:p>
        </w:tc>
      </w:tr>
      <w:tr w:rsidR="004B0E21" w:rsidRPr="002509B1" w14:paraId="44922ED8" w14:textId="77777777" w:rsidTr="008E2DF6">
        <w:trPr>
          <w:jc w:val="center"/>
        </w:trPr>
        <w:tc>
          <w:tcPr>
            <w:tcW w:w="2274" w:type="dxa"/>
          </w:tcPr>
          <w:p w14:paraId="2E8542BC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509B1">
              <w:rPr>
                <w:rFonts w:ascii="Times New Roman" w:hAnsi="Times New Roman" w:cs="Times New Roman"/>
                <w:szCs w:val="21"/>
              </w:rPr>
              <w:t>indolelactic</w:t>
            </w:r>
            <w:proofErr w:type="spellEnd"/>
            <w:r w:rsidRPr="002509B1"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134" w:type="dxa"/>
          </w:tcPr>
          <w:p w14:paraId="495DF9EB" w14:textId="4D30F95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3.785</w:t>
            </w:r>
          </w:p>
        </w:tc>
        <w:tc>
          <w:tcPr>
            <w:tcW w:w="1134" w:type="dxa"/>
          </w:tcPr>
          <w:p w14:paraId="35497B1F" w14:textId="3133ABF6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1.249</w:t>
            </w:r>
          </w:p>
        </w:tc>
        <w:tc>
          <w:tcPr>
            <w:tcW w:w="1134" w:type="dxa"/>
          </w:tcPr>
          <w:p w14:paraId="5F052A6D" w14:textId="29BFB132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9.180</w:t>
            </w:r>
          </w:p>
        </w:tc>
        <w:tc>
          <w:tcPr>
            <w:tcW w:w="567" w:type="dxa"/>
          </w:tcPr>
          <w:p w14:paraId="64399374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6" w:type="dxa"/>
          </w:tcPr>
          <w:p w14:paraId="0FDAACA6" w14:textId="37AC0C05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.00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1387" w:type="dxa"/>
          </w:tcPr>
          <w:p w14:paraId="531E182C" w14:textId="439C7972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0.0227</w:t>
            </w:r>
          </w:p>
        </w:tc>
      </w:tr>
      <w:tr w:rsidR="004B0E21" w:rsidRPr="002509B1" w14:paraId="58EC3E94" w14:textId="77777777" w:rsidTr="008E2DF6">
        <w:trPr>
          <w:jc w:val="center"/>
        </w:trPr>
        <w:tc>
          <w:tcPr>
            <w:tcW w:w="2274" w:type="dxa"/>
          </w:tcPr>
          <w:p w14:paraId="371BECA9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phenylacetyl-glutamine</w:t>
            </w:r>
          </w:p>
        </w:tc>
        <w:tc>
          <w:tcPr>
            <w:tcW w:w="1134" w:type="dxa"/>
          </w:tcPr>
          <w:p w14:paraId="4552E137" w14:textId="78F66CE4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0.638</w:t>
            </w:r>
          </w:p>
        </w:tc>
        <w:tc>
          <w:tcPr>
            <w:tcW w:w="1134" w:type="dxa"/>
          </w:tcPr>
          <w:p w14:paraId="1796E24F" w14:textId="5F0AF0B8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233</w:t>
            </w:r>
          </w:p>
        </w:tc>
        <w:tc>
          <w:tcPr>
            <w:tcW w:w="1134" w:type="dxa"/>
          </w:tcPr>
          <w:p w14:paraId="1274B6AF" w14:textId="13AE0949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7.512</w:t>
            </w:r>
          </w:p>
        </w:tc>
        <w:tc>
          <w:tcPr>
            <w:tcW w:w="567" w:type="dxa"/>
          </w:tcPr>
          <w:p w14:paraId="22912414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6" w:type="dxa"/>
          </w:tcPr>
          <w:p w14:paraId="3521D833" w14:textId="6F07175A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509B1">
              <w:rPr>
                <w:rFonts w:ascii="Times New Roman" w:hAnsi="Times New Roman" w:cs="Times New Roman"/>
                <w:szCs w:val="21"/>
              </w:rPr>
              <w:t>.00</w:t>
            </w:r>
            <w:r w:rsidR="004B4B74" w:rsidRPr="002509B1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1387" w:type="dxa"/>
          </w:tcPr>
          <w:p w14:paraId="6E6FFA8F" w14:textId="33F4E38D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1.8924</w:t>
            </w:r>
          </w:p>
        </w:tc>
      </w:tr>
      <w:tr w:rsidR="004B0E21" w:rsidRPr="002509B1" w14:paraId="68A7238F" w14:textId="77777777" w:rsidTr="008E2DF6">
        <w:trPr>
          <w:jc w:val="center"/>
        </w:trPr>
        <w:tc>
          <w:tcPr>
            <w:tcW w:w="2274" w:type="dxa"/>
          </w:tcPr>
          <w:p w14:paraId="7A298CB4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2509B1">
              <w:rPr>
                <w:rFonts w:ascii="Times New Roman" w:hAnsi="Times New Roman" w:cs="Times New Roman"/>
                <w:szCs w:val="21"/>
              </w:rPr>
              <w:t>onstant</w:t>
            </w:r>
          </w:p>
        </w:tc>
        <w:tc>
          <w:tcPr>
            <w:tcW w:w="1134" w:type="dxa"/>
          </w:tcPr>
          <w:p w14:paraId="2707C689" w14:textId="68176325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8.631</w:t>
            </w:r>
          </w:p>
        </w:tc>
        <w:tc>
          <w:tcPr>
            <w:tcW w:w="1134" w:type="dxa"/>
          </w:tcPr>
          <w:p w14:paraId="70583408" w14:textId="21269460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1.843</w:t>
            </w:r>
          </w:p>
        </w:tc>
        <w:tc>
          <w:tcPr>
            <w:tcW w:w="1134" w:type="dxa"/>
          </w:tcPr>
          <w:p w14:paraId="02D114F1" w14:textId="4F4CF8C8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21.927</w:t>
            </w:r>
          </w:p>
        </w:tc>
        <w:tc>
          <w:tcPr>
            <w:tcW w:w="567" w:type="dxa"/>
          </w:tcPr>
          <w:p w14:paraId="2A1D02BF" w14:textId="77777777" w:rsidR="004B0E21" w:rsidRPr="002509B1" w:rsidRDefault="004B0E21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06" w:type="dxa"/>
          </w:tcPr>
          <w:p w14:paraId="35FF1EC6" w14:textId="3A5F9420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2.8320E-06</w:t>
            </w:r>
          </w:p>
        </w:tc>
        <w:tc>
          <w:tcPr>
            <w:tcW w:w="1387" w:type="dxa"/>
          </w:tcPr>
          <w:p w14:paraId="174C640E" w14:textId="13869EB7" w:rsidR="004B0E21" w:rsidRPr="002509B1" w:rsidRDefault="004B4B74" w:rsidP="00A1180E">
            <w:pPr>
              <w:spacing w:afterLines="50" w:after="120"/>
              <w:jc w:val="center"/>
              <w:rPr>
                <w:rFonts w:ascii="Times New Roman" w:hAnsi="Times New Roman" w:cs="Times New Roman"/>
                <w:szCs w:val="21"/>
              </w:rPr>
            </w:pPr>
            <w:r w:rsidRPr="002509B1">
              <w:rPr>
                <w:rFonts w:ascii="Times New Roman" w:hAnsi="Times New Roman" w:cs="Times New Roman"/>
                <w:szCs w:val="21"/>
              </w:rPr>
              <w:t>5603.0387</w:t>
            </w:r>
          </w:p>
        </w:tc>
      </w:tr>
    </w:tbl>
    <w:p w14:paraId="6F0C00CF" w14:textId="77777777" w:rsidR="004B0E21" w:rsidRPr="002509B1" w:rsidRDefault="004B0E21" w:rsidP="004B0E21">
      <w:pPr>
        <w:spacing w:afterLines="50" w:after="120"/>
        <w:rPr>
          <w:rFonts w:ascii="Times New Roman" w:hAnsi="Times New Roman" w:cs="Times New Roman"/>
          <w:szCs w:val="21"/>
        </w:rPr>
      </w:pPr>
      <w:r w:rsidRPr="002509B1">
        <w:rPr>
          <w:rFonts w:ascii="Times New Roman" w:hAnsi="Times New Roman" w:cs="Times New Roman" w:hint="eastAsia"/>
          <w:szCs w:val="21"/>
        </w:rPr>
        <w:t>B</w:t>
      </w:r>
      <w:r w:rsidRPr="002509B1">
        <w:rPr>
          <w:rFonts w:ascii="Times New Roman" w:hAnsi="Times New Roman" w:cs="Times New Roman"/>
          <w:szCs w:val="21"/>
        </w:rPr>
        <w:t>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>partial regression coefficient; SE:</w:t>
      </w:r>
      <w:r w:rsidRPr="002509B1">
        <w:t xml:space="preserve"> </w:t>
      </w:r>
      <w:r w:rsidRPr="002509B1">
        <w:rPr>
          <w:rFonts w:ascii="Times New Roman" w:hAnsi="Times New Roman" w:cs="Times New Roman"/>
          <w:szCs w:val="21"/>
        </w:rPr>
        <w:t xml:space="preserve">standard error; </w:t>
      </w:r>
      <w:proofErr w:type="spellStart"/>
      <w:r w:rsidRPr="002509B1">
        <w:rPr>
          <w:rFonts w:ascii="Times New Roman" w:hAnsi="Times New Roman" w:cs="Times New Roman"/>
          <w:szCs w:val="21"/>
        </w:rPr>
        <w:t>Wals</w:t>
      </w:r>
      <w:proofErr w:type="spellEnd"/>
      <w:r w:rsidRPr="002509B1">
        <w:rPr>
          <w:rFonts w:ascii="Times New Roman" w:hAnsi="Times New Roman" w:cs="Times New Roman"/>
          <w:szCs w:val="21"/>
        </w:rPr>
        <w:t>: Wald statistic; Exp(B): odds ratios.</w:t>
      </w:r>
    </w:p>
    <w:p w14:paraId="210CAF6C" w14:textId="7119182B" w:rsidR="004B0E21" w:rsidRDefault="004B0E21" w:rsidP="00942696">
      <w:pPr>
        <w:spacing w:afterLines="50" w:after="120"/>
        <w:rPr>
          <w:rFonts w:ascii="Times New Roman" w:hAnsi="Times New Roman" w:cs="Times New Roman"/>
          <w:szCs w:val="21"/>
        </w:rPr>
      </w:pPr>
    </w:p>
    <w:p w14:paraId="6AC1125E" w14:textId="05C7A90A" w:rsidR="00C05159" w:rsidRDefault="00C05159" w:rsidP="00942696">
      <w:pPr>
        <w:spacing w:afterLines="50" w:after="120"/>
        <w:rPr>
          <w:rFonts w:ascii="Times New Roman" w:hAnsi="Times New Roman" w:cs="Times New Roman"/>
          <w:szCs w:val="21"/>
        </w:rPr>
      </w:pPr>
    </w:p>
    <w:p w14:paraId="57ACA6DE" w14:textId="77777777" w:rsidR="00C05159" w:rsidRDefault="00C05159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0F2E8EEF" w14:textId="77777777" w:rsidR="00797E20" w:rsidRPr="002509B1" w:rsidRDefault="00797E20" w:rsidP="007E7275">
      <w:pPr>
        <w:jc w:val="left"/>
        <w:rPr>
          <w:rFonts w:ascii="Times New Roman" w:hAnsi="Times New Roman" w:cs="Times New Roman"/>
          <w:sz w:val="24"/>
          <w:szCs w:val="24"/>
        </w:rPr>
        <w:sectPr w:rsidR="00797E20" w:rsidRPr="002509B1" w:rsidSect="00023975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14:paraId="074D1D34" w14:textId="26AFC081" w:rsidR="00AC1B33" w:rsidRPr="002509B1" w:rsidRDefault="00AC1B33" w:rsidP="00356A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BAF28" w14:textId="1200E4CF" w:rsidR="0037161E" w:rsidRDefault="00A216EB" w:rsidP="00356AC6">
      <w:pPr>
        <w:jc w:val="center"/>
      </w:pPr>
      <w:r>
        <w:rPr>
          <w:noProof/>
        </w:rPr>
        <w:drawing>
          <wp:inline distT="0" distB="0" distL="0" distR="0" wp14:anchorId="4756A6AD" wp14:editId="5C3864E1">
            <wp:extent cx="5499315" cy="2857500"/>
            <wp:effectExtent l="0" t="0" r="6350" b="0"/>
            <wp:docPr id="8" name="图片 8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散点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388" cy="28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478EA" w14:textId="77777777" w:rsidR="004116B7" w:rsidRPr="002509B1" w:rsidRDefault="004116B7" w:rsidP="00356AC6">
      <w:pPr>
        <w:jc w:val="center"/>
      </w:pPr>
    </w:p>
    <w:p w14:paraId="520B7A94" w14:textId="39031BEF" w:rsidR="00F16CFA" w:rsidRPr="009123DA" w:rsidRDefault="00F16CFA" w:rsidP="00666E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229E4" w:rsidRPr="002509B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09B1">
        <w:rPr>
          <w:b/>
          <w:bCs/>
        </w:rPr>
        <w:t xml:space="preserve"> </w:t>
      </w:r>
      <w:r w:rsidR="004116B7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4116B7" w:rsidRPr="004116B7">
        <w:rPr>
          <w:rFonts w:ascii="Times New Roman" w:hAnsi="Times New Roman" w:cs="Times New Roman"/>
          <w:b/>
          <w:bCs/>
          <w:sz w:val="24"/>
          <w:szCs w:val="24"/>
        </w:rPr>
        <w:t>obust assessment of the analytical method</w:t>
      </w:r>
      <w:r w:rsidR="004116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16B7">
        <w:rPr>
          <w:rFonts w:ascii="Times New Roman" w:hAnsi="Times New Roman" w:cs="Times New Roman" w:hint="eastAsia"/>
          <w:b/>
          <w:bCs/>
          <w:sz w:val="24"/>
          <w:szCs w:val="24"/>
        </w:rPr>
        <w:t>across</w:t>
      </w:r>
      <w:r w:rsidR="004116B7">
        <w:rPr>
          <w:rFonts w:ascii="Times New Roman" w:hAnsi="Times New Roman" w:cs="Times New Roman"/>
          <w:b/>
          <w:bCs/>
          <w:sz w:val="24"/>
          <w:szCs w:val="24"/>
        </w:rPr>
        <w:t xml:space="preserve"> three independent cohorts. a. </w:t>
      </w:r>
      <w:r w:rsidR="009123DA" w:rsidRPr="009123DA">
        <w:rPr>
          <w:rFonts w:ascii="Times New Roman" w:hAnsi="Times New Roman" w:cs="Times New Roman"/>
          <w:sz w:val="24"/>
          <w:szCs w:val="24"/>
        </w:rPr>
        <w:t>Score plot of PCA in cohort 1. R2X=0.245, Q2=0.167.</w:t>
      </w:r>
      <w:r w:rsidR="004116B7" w:rsidRPr="009123DA">
        <w:rPr>
          <w:rFonts w:ascii="Times New Roman" w:hAnsi="Times New Roman" w:cs="Times New Roman"/>
          <w:sz w:val="24"/>
          <w:szCs w:val="24"/>
        </w:rPr>
        <w:t xml:space="preserve"> </w:t>
      </w:r>
      <w:r w:rsidR="009123DA" w:rsidRPr="009123DA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9123DA">
        <w:rPr>
          <w:rFonts w:ascii="Times New Roman" w:hAnsi="Times New Roman" w:cs="Times New Roman"/>
          <w:sz w:val="24"/>
          <w:szCs w:val="24"/>
        </w:rPr>
        <w:t xml:space="preserve"> </w:t>
      </w:r>
      <w:r w:rsidR="004B4685" w:rsidRPr="009123DA">
        <w:rPr>
          <w:rFonts w:ascii="Times New Roman" w:hAnsi="Times New Roman" w:cs="Times New Roman"/>
          <w:sz w:val="24"/>
          <w:szCs w:val="24"/>
        </w:rPr>
        <w:t xml:space="preserve">Score plot of PCA in cohort </w:t>
      </w:r>
      <w:r w:rsidR="004B4685">
        <w:rPr>
          <w:rFonts w:ascii="Times New Roman" w:hAnsi="Times New Roman" w:cs="Times New Roman"/>
          <w:sz w:val="24"/>
          <w:szCs w:val="24"/>
        </w:rPr>
        <w:t>2</w:t>
      </w:r>
      <w:r w:rsidR="004B4685" w:rsidRPr="009123DA">
        <w:rPr>
          <w:rFonts w:ascii="Times New Roman" w:hAnsi="Times New Roman" w:cs="Times New Roman"/>
          <w:sz w:val="24"/>
          <w:szCs w:val="24"/>
        </w:rPr>
        <w:t>. R2X=0.2</w:t>
      </w:r>
      <w:r w:rsidR="004B4685">
        <w:rPr>
          <w:rFonts w:ascii="Times New Roman" w:hAnsi="Times New Roman" w:cs="Times New Roman"/>
          <w:sz w:val="24"/>
          <w:szCs w:val="24"/>
        </w:rPr>
        <w:t>69</w:t>
      </w:r>
      <w:r w:rsidR="004B4685" w:rsidRPr="009123DA">
        <w:rPr>
          <w:rFonts w:ascii="Times New Roman" w:hAnsi="Times New Roman" w:cs="Times New Roman"/>
          <w:sz w:val="24"/>
          <w:szCs w:val="24"/>
        </w:rPr>
        <w:t>, Q2=0.1</w:t>
      </w:r>
      <w:r w:rsidR="004B4685">
        <w:rPr>
          <w:rFonts w:ascii="Times New Roman" w:hAnsi="Times New Roman" w:cs="Times New Roman"/>
          <w:sz w:val="24"/>
          <w:szCs w:val="24"/>
        </w:rPr>
        <w:t>86</w:t>
      </w:r>
      <w:r w:rsidR="004B4685" w:rsidRPr="009123DA">
        <w:rPr>
          <w:rFonts w:ascii="Times New Roman" w:hAnsi="Times New Roman" w:cs="Times New Roman"/>
          <w:sz w:val="24"/>
          <w:szCs w:val="24"/>
        </w:rPr>
        <w:t>.</w:t>
      </w:r>
      <w:r w:rsidR="004B4685">
        <w:rPr>
          <w:rFonts w:ascii="Times New Roman" w:hAnsi="Times New Roman" w:cs="Times New Roman"/>
          <w:sz w:val="24"/>
          <w:szCs w:val="24"/>
        </w:rPr>
        <w:t xml:space="preserve"> </w:t>
      </w:r>
      <w:r w:rsidR="009123DA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="004B4685" w:rsidRPr="009123DA">
        <w:rPr>
          <w:rFonts w:ascii="Times New Roman" w:hAnsi="Times New Roman" w:cs="Times New Roman"/>
          <w:sz w:val="24"/>
          <w:szCs w:val="24"/>
        </w:rPr>
        <w:t xml:space="preserve">Score plot of PCA in cohort </w:t>
      </w:r>
      <w:r w:rsidR="004B4685">
        <w:rPr>
          <w:rFonts w:ascii="Times New Roman" w:hAnsi="Times New Roman" w:cs="Times New Roman"/>
          <w:sz w:val="24"/>
          <w:szCs w:val="24"/>
        </w:rPr>
        <w:t>3</w:t>
      </w:r>
      <w:r w:rsidR="004B4685" w:rsidRPr="009123DA">
        <w:rPr>
          <w:rFonts w:ascii="Times New Roman" w:hAnsi="Times New Roman" w:cs="Times New Roman"/>
          <w:sz w:val="24"/>
          <w:szCs w:val="24"/>
        </w:rPr>
        <w:t>. R2X=0.2</w:t>
      </w:r>
      <w:r w:rsidR="004B4685">
        <w:rPr>
          <w:rFonts w:ascii="Times New Roman" w:hAnsi="Times New Roman" w:cs="Times New Roman"/>
          <w:sz w:val="24"/>
          <w:szCs w:val="24"/>
        </w:rPr>
        <w:t>66</w:t>
      </w:r>
      <w:r w:rsidR="004B4685" w:rsidRPr="009123DA">
        <w:rPr>
          <w:rFonts w:ascii="Times New Roman" w:hAnsi="Times New Roman" w:cs="Times New Roman"/>
          <w:sz w:val="24"/>
          <w:szCs w:val="24"/>
        </w:rPr>
        <w:t>, Q2=0.</w:t>
      </w:r>
      <w:r w:rsidR="004B4685">
        <w:rPr>
          <w:rFonts w:ascii="Times New Roman" w:hAnsi="Times New Roman" w:cs="Times New Roman"/>
          <w:sz w:val="24"/>
          <w:szCs w:val="24"/>
        </w:rPr>
        <w:t>238</w:t>
      </w:r>
      <w:r w:rsidR="004B4685" w:rsidRPr="009123DA">
        <w:rPr>
          <w:rFonts w:ascii="Times New Roman" w:hAnsi="Times New Roman" w:cs="Times New Roman"/>
          <w:sz w:val="24"/>
          <w:szCs w:val="24"/>
        </w:rPr>
        <w:t>.</w:t>
      </w:r>
      <w:r w:rsidR="004B4685">
        <w:rPr>
          <w:rFonts w:ascii="Times New Roman" w:hAnsi="Times New Roman" w:cs="Times New Roman"/>
          <w:sz w:val="24"/>
          <w:szCs w:val="24"/>
        </w:rPr>
        <w:t xml:space="preserve"> </w:t>
      </w:r>
      <w:r w:rsidR="009123D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B4685">
        <w:rPr>
          <w:rFonts w:ascii="Times New Roman" w:hAnsi="Times New Roman" w:cs="Times New Roman"/>
          <w:b/>
          <w:bCs/>
          <w:sz w:val="24"/>
          <w:szCs w:val="24"/>
        </w:rPr>
        <w:t xml:space="preserve"> ~ f</w:t>
      </w:r>
      <w:r w:rsidR="009123DA" w:rsidRPr="009123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23DA">
        <w:rPr>
          <w:rFonts w:ascii="Times New Roman" w:hAnsi="Times New Roman" w:cs="Times New Roman"/>
          <w:sz w:val="24"/>
          <w:szCs w:val="24"/>
        </w:rPr>
        <w:t xml:space="preserve"> </w:t>
      </w:r>
      <w:r w:rsidR="009123DA" w:rsidRPr="009123DA">
        <w:rPr>
          <w:rFonts w:ascii="Times New Roman" w:hAnsi="Times New Roman" w:cs="Times New Roman"/>
          <w:sz w:val="24"/>
          <w:szCs w:val="24"/>
        </w:rPr>
        <w:t xml:space="preserve">RSD distribution of metabolites in QC samples in </w:t>
      </w:r>
      <w:r w:rsidR="004B4685">
        <w:rPr>
          <w:rFonts w:ascii="Times New Roman" w:hAnsi="Times New Roman" w:cs="Times New Roman"/>
          <w:sz w:val="24"/>
          <w:szCs w:val="24"/>
        </w:rPr>
        <w:t xml:space="preserve">cohort 1, </w:t>
      </w:r>
      <w:r w:rsidR="009123DA" w:rsidRPr="009123DA">
        <w:rPr>
          <w:rFonts w:ascii="Times New Roman" w:hAnsi="Times New Roman" w:cs="Times New Roman"/>
          <w:sz w:val="24"/>
          <w:szCs w:val="24"/>
        </w:rPr>
        <w:t xml:space="preserve">cohort </w:t>
      </w:r>
      <w:r w:rsidR="009123DA">
        <w:rPr>
          <w:rFonts w:ascii="Times New Roman" w:hAnsi="Times New Roman" w:cs="Times New Roman"/>
          <w:sz w:val="24"/>
          <w:szCs w:val="24"/>
        </w:rPr>
        <w:t>2</w:t>
      </w:r>
      <w:r w:rsidR="009123DA" w:rsidRPr="009123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4685" w:rsidRPr="004B4685">
        <w:rPr>
          <w:rFonts w:ascii="Times New Roman" w:hAnsi="Times New Roman" w:cs="Times New Roman"/>
          <w:sz w:val="24"/>
          <w:szCs w:val="24"/>
        </w:rPr>
        <w:t>and</w:t>
      </w:r>
      <w:r w:rsidR="009123DA" w:rsidRPr="004B4685">
        <w:rPr>
          <w:rFonts w:ascii="Times New Roman" w:hAnsi="Times New Roman" w:cs="Times New Roman"/>
          <w:sz w:val="24"/>
          <w:szCs w:val="24"/>
        </w:rPr>
        <w:t xml:space="preserve"> </w:t>
      </w:r>
      <w:r w:rsidR="009123DA" w:rsidRPr="009123DA">
        <w:rPr>
          <w:rFonts w:ascii="Times New Roman" w:hAnsi="Times New Roman" w:cs="Times New Roman"/>
          <w:sz w:val="24"/>
          <w:szCs w:val="24"/>
        </w:rPr>
        <w:t xml:space="preserve">cohort </w:t>
      </w:r>
      <w:r w:rsidR="009123DA">
        <w:rPr>
          <w:rFonts w:ascii="Times New Roman" w:hAnsi="Times New Roman" w:cs="Times New Roman"/>
          <w:sz w:val="24"/>
          <w:szCs w:val="24"/>
        </w:rPr>
        <w:t>3</w:t>
      </w:r>
      <w:r w:rsidR="004B4685">
        <w:rPr>
          <w:rFonts w:ascii="Times New Roman" w:hAnsi="Times New Roman" w:cs="Times New Roman"/>
          <w:sz w:val="24"/>
          <w:szCs w:val="24"/>
        </w:rPr>
        <w:t>, respectively</w:t>
      </w:r>
      <w:r w:rsidR="009123DA" w:rsidRPr="009123DA">
        <w:rPr>
          <w:rFonts w:ascii="Times New Roman" w:hAnsi="Times New Roman" w:cs="Times New Roman"/>
          <w:sz w:val="24"/>
          <w:szCs w:val="24"/>
        </w:rPr>
        <w:t>.</w:t>
      </w:r>
    </w:p>
    <w:p w14:paraId="1D6A72EF" w14:textId="77777777" w:rsidR="00313327" w:rsidRPr="004116B7" w:rsidRDefault="00313327" w:rsidP="00F16CF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7C7F545" w14:textId="77777777" w:rsidR="00313327" w:rsidRPr="002509B1" w:rsidRDefault="00313327" w:rsidP="00F16CF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57553C9" w14:textId="02C3816B" w:rsidR="001E219E" w:rsidRDefault="00FE4892" w:rsidP="0070772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17CDF3CB" w14:textId="76AEB9D8" w:rsidR="001E219E" w:rsidRPr="002509B1" w:rsidRDefault="001E219E" w:rsidP="001E21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C092A52" w14:textId="6FF6F01A" w:rsidR="00FE4892" w:rsidRPr="002509B1" w:rsidRDefault="00B424E6" w:rsidP="00AF0F2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660FE0" wp14:editId="1F233AA8">
            <wp:extent cx="5278120" cy="2978785"/>
            <wp:effectExtent l="0" t="0" r="0" b="0"/>
            <wp:docPr id="4" name="图片 4" descr="地图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地图的截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C0729" w14:textId="30247B65" w:rsidR="00FE4892" w:rsidRPr="002509B1" w:rsidRDefault="00FE4892" w:rsidP="00FE48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346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09B1">
        <w:rPr>
          <w:b/>
          <w:bCs/>
        </w:rPr>
        <w:t xml:space="preserve">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B424E6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CA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analysis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metabolic profile</w:t>
      </w:r>
      <w:r w:rsidR="007B3DD1" w:rsidRPr="002509B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bookmarkStart w:id="21" w:name="_Hlk26817873"/>
      <w:r w:rsidR="00B424E6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male and female of </w:t>
      </w:r>
      <w:r w:rsidR="000B5A92" w:rsidRPr="002509B1">
        <w:rPr>
          <w:rFonts w:ascii="Times New Roman" w:hAnsi="Times New Roman" w:cs="Times New Roman"/>
          <w:b/>
          <w:bCs/>
          <w:sz w:val="24"/>
          <w:szCs w:val="24"/>
        </w:rPr>
        <w:t>drug-</w:t>
      </w:r>
      <w:r w:rsidR="009B2472">
        <w:rPr>
          <w:rFonts w:ascii="Times New Roman" w:hAnsi="Times New Roman" w:cs="Times New Roman"/>
          <w:b/>
          <w:bCs/>
          <w:sz w:val="24"/>
          <w:szCs w:val="24"/>
        </w:rPr>
        <w:t xml:space="preserve">naïve 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PD</w:t>
      </w:r>
      <w:bookmarkEnd w:id="21"/>
      <w:r w:rsidR="00B424E6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nd HC. </w:t>
      </w:r>
      <w:r w:rsidR="002135C1" w:rsidRPr="002509B1">
        <w:rPr>
          <w:rFonts w:ascii="Times New Roman" w:hAnsi="Times New Roman" w:cs="Times New Roman"/>
          <w:sz w:val="24"/>
          <w:szCs w:val="24"/>
        </w:rPr>
        <w:t>R2X=0.</w:t>
      </w:r>
      <w:r w:rsidR="007B3DD1" w:rsidRPr="002509B1">
        <w:rPr>
          <w:rFonts w:ascii="Times New Roman" w:hAnsi="Times New Roman" w:cs="Times New Roman"/>
          <w:sz w:val="24"/>
          <w:szCs w:val="24"/>
        </w:rPr>
        <w:t>248</w:t>
      </w:r>
      <w:r w:rsidR="002135C1" w:rsidRPr="002509B1">
        <w:rPr>
          <w:rFonts w:ascii="Times New Roman" w:hAnsi="Times New Roman" w:cs="Times New Roman"/>
          <w:sz w:val="24"/>
          <w:szCs w:val="24"/>
        </w:rPr>
        <w:t>, Q2=0.</w:t>
      </w:r>
      <w:r w:rsidR="007B3DD1" w:rsidRPr="002509B1">
        <w:rPr>
          <w:rFonts w:ascii="Times New Roman" w:hAnsi="Times New Roman" w:cs="Times New Roman"/>
          <w:sz w:val="24"/>
          <w:szCs w:val="24"/>
        </w:rPr>
        <w:t>165</w:t>
      </w:r>
      <w:r w:rsidR="002135C1" w:rsidRPr="002509B1">
        <w:rPr>
          <w:rFonts w:ascii="Times New Roman" w:hAnsi="Times New Roman" w:cs="Times New Roman"/>
          <w:sz w:val="24"/>
          <w:szCs w:val="24"/>
        </w:rPr>
        <w:t>.</w:t>
      </w:r>
      <w:r w:rsidR="00315A9D" w:rsidRPr="002509B1">
        <w:rPr>
          <w:rFonts w:ascii="Times New Roman" w:hAnsi="Times New Roman" w:cs="Times New Roman"/>
          <w:sz w:val="24"/>
          <w:szCs w:val="24"/>
        </w:rPr>
        <w:t xml:space="preserve"> HC-F: female in HC; HC-M: male in HC; PD-F: female in PD; PD-M: male in PD.</w:t>
      </w:r>
    </w:p>
    <w:p w14:paraId="7641C8BB" w14:textId="70CB616B" w:rsidR="00FE4892" w:rsidRPr="002509B1" w:rsidRDefault="00FE4892" w:rsidP="00F16CF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565488C" w14:textId="215C4C51" w:rsidR="00575821" w:rsidRPr="002509B1" w:rsidRDefault="00575821" w:rsidP="00F16CF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ABBE188" w14:textId="2A449061" w:rsidR="00707728" w:rsidRDefault="0057582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3EDA85FA" w14:textId="1B9E93EC" w:rsidR="00707728" w:rsidRDefault="00707728" w:rsidP="0070772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052AA80" w14:textId="0FBA6783" w:rsidR="00707728" w:rsidRPr="001E219E" w:rsidRDefault="00557261" w:rsidP="005572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21C9CE" wp14:editId="6CA6FE4A">
            <wp:extent cx="4696968" cy="1871472"/>
            <wp:effectExtent l="0" t="0" r="8890" b="0"/>
            <wp:docPr id="1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折线图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968" cy="187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3D2CE" w14:textId="77777777" w:rsidR="00707728" w:rsidRDefault="00707728" w:rsidP="0070772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B0EAA" w14:textId="3C2BEA2F" w:rsidR="00707728" w:rsidRPr="001E219E" w:rsidRDefault="00707728" w:rsidP="008F2193">
      <w:pPr>
        <w:widowControl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09B1">
        <w:rPr>
          <w:b/>
          <w:bCs/>
        </w:rPr>
        <w:t xml:space="preserve"> </w:t>
      </w:r>
      <w:r w:rsidRPr="001E219E">
        <w:rPr>
          <w:rFonts w:ascii="Times New Roman" w:hAnsi="Times New Roman" w:cs="Times New Roman"/>
          <w:b/>
          <w:bCs/>
          <w:sz w:val="24"/>
          <w:szCs w:val="24"/>
        </w:rPr>
        <w:t>Permutation test (999 times) of the PLS-DA model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Pr="001E219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1E219E">
        <w:rPr>
          <w:rFonts w:ascii="Times New Roman" w:hAnsi="Times New Roman" w:cs="Times New Roman"/>
          <w:sz w:val="24"/>
          <w:szCs w:val="24"/>
        </w:rPr>
        <w:t xml:space="preserve">PLS-DA model in Figure </w:t>
      </w:r>
      <w:r>
        <w:rPr>
          <w:rFonts w:ascii="Times New Roman" w:hAnsi="Times New Roman" w:cs="Times New Roman"/>
          <w:sz w:val="24"/>
          <w:szCs w:val="24"/>
        </w:rPr>
        <w:t>3a.</w:t>
      </w:r>
      <w:r w:rsidRPr="001E219E">
        <w:rPr>
          <w:rFonts w:ascii="Times New Roman" w:hAnsi="Times New Roman" w:cs="Times New Roman"/>
          <w:sz w:val="24"/>
          <w:szCs w:val="24"/>
        </w:rPr>
        <w:t xml:space="preserve"> </w:t>
      </w:r>
      <w:r w:rsidRPr="00E356E2">
        <w:rPr>
          <w:rFonts w:ascii="Times New Roman" w:hAnsi="Times New Roman" w:cs="Times New Roman"/>
          <w:sz w:val="24"/>
          <w:szCs w:val="24"/>
        </w:rPr>
        <w:t>R2=0.454, Q2=-0.164.</w:t>
      </w:r>
      <w:r w:rsidRPr="001E2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1E219E">
        <w:rPr>
          <w:rFonts w:ascii="Times New Roman" w:hAnsi="Times New Roman" w:cs="Times New Roman"/>
          <w:sz w:val="24"/>
          <w:szCs w:val="24"/>
        </w:rPr>
        <w:t xml:space="preserve">PLS-DA model in Figure </w:t>
      </w:r>
      <w:r>
        <w:rPr>
          <w:rFonts w:ascii="Times New Roman" w:hAnsi="Times New Roman" w:cs="Times New Roman"/>
          <w:sz w:val="24"/>
          <w:szCs w:val="24"/>
        </w:rPr>
        <w:t>4a.</w:t>
      </w:r>
      <w:r w:rsidRPr="001E219E">
        <w:rPr>
          <w:rFonts w:ascii="Times New Roman" w:hAnsi="Times New Roman" w:cs="Times New Roman"/>
          <w:sz w:val="24"/>
          <w:szCs w:val="24"/>
        </w:rPr>
        <w:t xml:space="preserve"> </w:t>
      </w:r>
      <w:r w:rsidRPr="00E356E2">
        <w:rPr>
          <w:rFonts w:ascii="Times New Roman" w:hAnsi="Times New Roman" w:cs="Times New Roman"/>
          <w:sz w:val="24"/>
          <w:szCs w:val="24"/>
        </w:rPr>
        <w:t>R2=0.641, Q2=-0.147.</w:t>
      </w:r>
      <w:r w:rsidRPr="001E2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639868" w14:textId="758E63D3" w:rsidR="00707728" w:rsidRDefault="00707728" w:rsidP="008F2193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68B95D7E" w14:textId="77777777" w:rsidR="00422112" w:rsidRPr="001E219E" w:rsidRDefault="004221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8968306" w14:textId="159E797C" w:rsidR="00021DFF" w:rsidRDefault="00021DF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74AB5" w14:textId="77777777" w:rsidR="00021DFF" w:rsidRDefault="00021DF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039601" w14:textId="5BE9F897" w:rsidR="00707728" w:rsidRDefault="0070772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295FE" w14:textId="1CAA42D7" w:rsidR="00021DFF" w:rsidRDefault="00021DFF" w:rsidP="00E32C3F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0A1045" wp14:editId="20255CE8">
            <wp:extent cx="5278120" cy="2882900"/>
            <wp:effectExtent l="0" t="0" r="0" b="0"/>
            <wp:docPr id="5" name="图片 5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4-0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3D9F7" w14:textId="77777777" w:rsidR="00021DFF" w:rsidRPr="00313327" w:rsidRDefault="00021DFF" w:rsidP="00021D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332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33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3327"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Pathway analysis of the differential metabolites in </w:t>
      </w:r>
      <w:r w:rsidRPr="00193D27">
        <w:rPr>
          <w:rFonts w:ascii="Times New Roman" w:hAnsi="Times New Roman" w:cs="Times New Roman"/>
          <w:b/>
          <w:bCs/>
          <w:sz w:val="24"/>
          <w:szCs w:val="24"/>
        </w:rPr>
        <w:t>drug-naïve PD compared with HC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FBD8576" w14:textId="77777777" w:rsidR="00021DFF" w:rsidRDefault="00021DFF" w:rsidP="00021DFF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AD2F863" w14:textId="77777777" w:rsidR="00021DFF" w:rsidRPr="00021DFF" w:rsidRDefault="00021DF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5A8DA" w14:textId="77777777" w:rsidR="00707728" w:rsidRPr="00021DFF" w:rsidRDefault="0070772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42DE75" w14:textId="1D5A2F0E" w:rsidR="00422112" w:rsidRPr="002509B1" w:rsidRDefault="0042211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47BE9" w14:textId="033198EC" w:rsidR="001D348F" w:rsidRPr="002509B1" w:rsidRDefault="00B365F0" w:rsidP="00E32C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C4362E" wp14:editId="3FD3AD92">
            <wp:extent cx="5278120" cy="1977390"/>
            <wp:effectExtent l="0" t="0" r="0" b="381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75196" w14:textId="12E6F1F9" w:rsidR="003113BE" w:rsidRPr="002509B1" w:rsidRDefault="003113BE" w:rsidP="00666EC1">
      <w:pPr>
        <w:rPr>
          <w:rFonts w:ascii="Times New Roman" w:hAnsi="Times New Roman" w:cs="Times New Roman"/>
          <w:sz w:val="24"/>
          <w:szCs w:val="24"/>
        </w:rPr>
      </w:pPr>
    </w:p>
    <w:p w14:paraId="283C89AB" w14:textId="7E9CA227" w:rsidR="007332BA" w:rsidRPr="002509B1" w:rsidRDefault="003113BE" w:rsidP="007332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2509B1">
        <w:rPr>
          <w:rFonts w:ascii="Times New Roman" w:hAnsi="Times New Roman" w:cs="Times New Roman"/>
          <w:b/>
          <w:bCs/>
          <w:sz w:val="24"/>
          <w:szCs w:val="24"/>
          <w:u w:color="FF0000"/>
        </w:rPr>
        <w:t>S</w:t>
      </w:r>
      <w:r w:rsidR="00021DFF">
        <w:rPr>
          <w:rFonts w:ascii="Times New Roman" w:hAnsi="Times New Roman" w:cs="Times New Roman"/>
          <w:b/>
          <w:bCs/>
          <w:sz w:val="24"/>
          <w:szCs w:val="24"/>
          <w:u w:color="FF0000"/>
        </w:rPr>
        <w:t>5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509B1">
        <w:rPr>
          <w:b/>
          <w:bCs/>
        </w:rPr>
        <w:t xml:space="preserve"> </w:t>
      </w:r>
      <w:r w:rsidR="007332BA" w:rsidRPr="002509B1">
        <w:rPr>
          <w:rFonts w:ascii="Times New Roman" w:hAnsi="Times New Roman" w:cs="Times New Roman"/>
          <w:b/>
          <w:bCs/>
          <w:sz w:val="24"/>
          <w:szCs w:val="24"/>
        </w:rPr>
        <w:t xml:space="preserve">The ROC curves of the metabolite panel to discriminate PD from control groups across different cohorts based on the regression equation developed in cohort 1. </w:t>
      </w:r>
      <w:r w:rsidR="009B2472" w:rsidRPr="009B2472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7332BA" w:rsidRPr="002509B1">
        <w:rPr>
          <w:rFonts w:ascii="Times New Roman" w:hAnsi="Times New Roman" w:cs="Times New Roman"/>
          <w:sz w:val="24"/>
          <w:szCs w:val="24"/>
        </w:rPr>
        <w:t xml:space="preserve"> PD vs. HC in cohort 2. </w:t>
      </w:r>
      <w:r w:rsidR="00C53B31" w:rsidRPr="002509B1">
        <w:rPr>
          <w:rFonts w:ascii="Times New Roman" w:hAnsi="Times New Roman" w:cs="Times New Roman"/>
          <w:sz w:val="24"/>
          <w:szCs w:val="24"/>
          <w:u w:color="FF0000"/>
        </w:rPr>
        <w:t>The AUC value ranges from 0.647 to 0.860 at 95% CI.</w:t>
      </w:r>
      <w:r w:rsidR="00C53B31" w:rsidRPr="009B2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2472" w:rsidRPr="009B2472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7332BA" w:rsidRPr="002509B1">
        <w:rPr>
          <w:rFonts w:ascii="Times New Roman" w:hAnsi="Times New Roman" w:cs="Times New Roman"/>
          <w:sz w:val="24"/>
          <w:szCs w:val="24"/>
        </w:rPr>
        <w:t xml:space="preserve"> PD vs. HC in cohort 3. </w:t>
      </w:r>
      <w:r w:rsidR="00C53B31" w:rsidRPr="002509B1">
        <w:rPr>
          <w:rFonts w:ascii="Times New Roman" w:hAnsi="Times New Roman" w:cs="Times New Roman"/>
          <w:sz w:val="24"/>
          <w:szCs w:val="24"/>
          <w:u w:color="FF0000"/>
        </w:rPr>
        <w:t>The AUC value ranges from 0.743 to 0.862 at 95% CI.</w:t>
      </w:r>
      <w:r w:rsidR="00C53B31" w:rsidRPr="002509B1">
        <w:rPr>
          <w:rFonts w:ascii="Times New Roman" w:hAnsi="Times New Roman" w:cs="Times New Roman"/>
          <w:sz w:val="24"/>
          <w:szCs w:val="24"/>
        </w:rPr>
        <w:t xml:space="preserve"> </w:t>
      </w:r>
      <w:r w:rsidR="009B2472" w:rsidRPr="009B2472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="007332BA" w:rsidRPr="002509B1">
        <w:rPr>
          <w:rFonts w:ascii="Times New Roman" w:hAnsi="Times New Roman" w:cs="Times New Roman"/>
          <w:sz w:val="24"/>
          <w:szCs w:val="24"/>
        </w:rPr>
        <w:t xml:space="preserve"> PD vs. (HC+NDC) in cohort 3.</w:t>
      </w:r>
      <w:r w:rsidR="00C53B31" w:rsidRPr="002509B1">
        <w:rPr>
          <w:rFonts w:ascii="Times New Roman" w:hAnsi="Times New Roman" w:cs="Times New Roman"/>
          <w:sz w:val="24"/>
          <w:szCs w:val="24"/>
          <w:u w:color="FF0000"/>
        </w:rPr>
        <w:t xml:space="preserve"> The AUC value ranges from 0.693 to 0.808 at 95% CI.</w:t>
      </w:r>
    </w:p>
    <w:p w14:paraId="40DD8C70" w14:textId="357A2C9B" w:rsidR="003113BE" w:rsidRPr="002509B1" w:rsidRDefault="003113BE" w:rsidP="00666EC1">
      <w:pPr>
        <w:rPr>
          <w:rFonts w:ascii="Times New Roman" w:hAnsi="Times New Roman" w:cs="Times New Roman"/>
          <w:sz w:val="24"/>
          <w:szCs w:val="24"/>
        </w:rPr>
      </w:pPr>
    </w:p>
    <w:p w14:paraId="787EDDA8" w14:textId="01DBB5BD" w:rsidR="00B14887" w:rsidRPr="002509B1" w:rsidRDefault="0031332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br w:type="page"/>
      </w:r>
    </w:p>
    <w:p w14:paraId="5AA7323D" w14:textId="724FF504" w:rsidR="00246ACF" w:rsidRPr="002509B1" w:rsidRDefault="00246ACF" w:rsidP="00E32C3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09B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R</w:t>
      </w:r>
      <w:r w:rsidRPr="002509B1">
        <w:rPr>
          <w:rFonts w:ascii="Times New Roman" w:hAnsi="Times New Roman" w:cs="Times New Roman"/>
          <w:b/>
          <w:bCs/>
          <w:sz w:val="24"/>
          <w:szCs w:val="24"/>
        </w:rPr>
        <w:t>eferences</w:t>
      </w:r>
    </w:p>
    <w:p w14:paraId="465D5440" w14:textId="77777777" w:rsidR="009C4E22" w:rsidRPr="002509B1" w:rsidRDefault="00246ACF" w:rsidP="00E32C3F">
      <w:pPr>
        <w:pStyle w:val="EndNoteBibliography"/>
        <w:jc w:val="both"/>
        <w:rPr>
          <w:rFonts w:ascii="Times New Roman" w:hAnsi="Times New Roman" w:cs="Times New Roman"/>
        </w:rPr>
      </w:pPr>
      <w:r w:rsidRPr="002509B1">
        <w:rPr>
          <w:rFonts w:ascii="Times New Roman" w:hAnsi="Times New Roman" w:cs="Times New Roman"/>
          <w:sz w:val="24"/>
          <w:szCs w:val="24"/>
        </w:rPr>
        <w:fldChar w:fldCharType="begin"/>
      </w:r>
      <w:r w:rsidRPr="002509B1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509B1">
        <w:rPr>
          <w:rFonts w:ascii="Times New Roman" w:hAnsi="Times New Roman" w:cs="Times New Roman"/>
          <w:sz w:val="24"/>
          <w:szCs w:val="24"/>
        </w:rPr>
        <w:fldChar w:fldCharType="separate"/>
      </w:r>
      <w:r w:rsidR="009C4E22" w:rsidRPr="002509B1">
        <w:rPr>
          <w:rFonts w:ascii="Times New Roman" w:hAnsi="Times New Roman" w:cs="Times New Roman"/>
        </w:rPr>
        <w:t>1.</w:t>
      </w:r>
      <w:r w:rsidR="009C4E22" w:rsidRPr="002509B1">
        <w:rPr>
          <w:rFonts w:ascii="Times New Roman" w:hAnsi="Times New Roman" w:cs="Times New Roman"/>
        </w:rPr>
        <w:tab/>
        <w:t>Ren S, Shao Y, Zhao X, et al. Integration of Metabolomics and Transcriptomics Reveals Major Metabolic Pathways and Potential Biomarker Involved in Prostate Cancer. Mol Cell Proteomics 2016;15(1):154-163.</w:t>
      </w:r>
    </w:p>
    <w:p w14:paraId="339C66D1" w14:textId="77777777" w:rsidR="009C4E22" w:rsidRPr="002509B1" w:rsidRDefault="009C4E22" w:rsidP="00E32C3F">
      <w:pPr>
        <w:pStyle w:val="EndNoteBibliography"/>
        <w:jc w:val="both"/>
        <w:rPr>
          <w:rFonts w:ascii="Times New Roman" w:hAnsi="Times New Roman" w:cs="Times New Roman"/>
        </w:rPr>
      </w:pPr>
      <w:r w:rsidRPr="002509B1">
        <w:rPr>
          <w:rFonts w:ascii="Times New Roman" w:hAnsi="Times New Roman" w:cs="Times New Roman"/>
        </w:rPr>
        <w:t>2.</w:t>
      </w:r>
      <w:r w:rsidRPr="002509B1">
        <w:rPr>
          <w:rFonts w:ascii="Times New Roman" w:hAnsi="Times New Roman" w:cs="Times New Roman"/>
        </w:rPr>
        <w:tab/>
        <w:t>Ouyang Y, Tong H, Luo P, et al. A high throughput metabolomics method and its application in female serum samples in a normal menstrual cycle based on liquid chromatography-mass spectrometry. Talanta 2018;185:483-490.</w:t>
      </w:r>
    </w:p>
    <w:p w14:paraId="4997B6DB" w14:textId="56B91613" w:rsidR="00B14887" w:rsidRPr="00F16CFA" w:rsidRDefault="00246ACF" w:rsidP="00E32C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09B1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14887" w:rsidRPr="00F16CFA" w:rsidSect="00023975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E1E9" w14:textId="77777777" w:rsidR="00396FBA" w:rsidRDefault="00396FBA" w:rsidP="00942E6E">
      <w:r>
        <w:separator/>
      </w:r>
    </w:p>
  </w:endnote>
  <w:endnote w:type="continuationSeparator" w:id="0">
    <w:p w14:paraId="33B81C3C" w14:textId="77777777" w:rsidR="00396FBA" w:rsidRDefault="00396FBA" w:rsidP="0094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4FC96" w14:textId="77777777" w:rsidR="00396FBA" w:rsidRDefault="00396FBA" w:rsidP="00942E6E">
      <w:r>
        <w:separator/>
      </w:r>
    </w:p>
  </w:footnote>
  <w:footnote w:type="continuationSeparator" w:id="0">
    <w:p w14:paraId="4F09A902" w14:textId="77777777" w:rsidR="00396FBA" w:rsidRDefault="00396FBA" w:rsidP="00942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vement Disord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22pzz98eaz2qef9vkp0tvme5r2fwf0rzdw&quot;&gt;My EndNote Library&lt;record-ids&gt;&lt;item&gt;740&lt;/item&gt;&lt;item&gt;1163&lt;/item&gt;&lt;/record-ids&gt;&lt;/item&gt;&lt;/Libraries&gt;"/>
  </w:docVars>
  <w:rsids>
    <w:rsidRoot w:val="00DE5533"/>
    <w:rsid w:val="00020B26"/>
    <w:rsid w:val="00021DFF"/>
    <w:rsid w:val="0002266D"/>
    <w:rsid w:val="000238A9"/>
    <w:rsid w:val="00023975"/>
    <w:rsid w:val="00026A6E"/>
    <w:rsid w:val="000368A0"/>
    <w:rsid w:val="00036C37"/>
    <w:rsid w:val="00040F26"/>
    <w:rsid w:val="00077E40"/>
    <w:rsid w:val="00090401"/>
    <w:rsid w:val="0009496F"/>
    <w:rsid w:val="00096E40"/>
    <w:rsid w:val="000970CD"/>
    <w:rsid w:val="000A0601"/>
    <w:rsid w:val="000A33AE"/>
    <w:rsid w:val="000A79A1"/>
    <w:rsid w:val="000B5A92"/>
    <w:rsid w:val="000C45A9"/>
    <w:rsid w:val="000D146F"/>
    <w:rsid w:val="000D3FBB"/>
    <w:rsid w:val="000E2462"/>
    <w:rsid w:val="000E7FBE"/>
    <w:rsid w:val="000F7B63"/>
    <w:rsid w:val="00101853"/>
    <w:rsid w:val="00104F8D"/>
    <w:rsid w:val="00117C68"/>
    <w:rsid w:val="00122928"/>
    <w:rsid w:val="001229E4"/>
    <w:rsid w:val="001314FC"/>
    <w:rsid w:val="00135D5B"/>
    <w:rsid w:val="00141AD5"/>
    <w:rsid w:val="00167153"/>
    <w:rsid w:val="00170CEA"/>
    <w:rsid w:val="001712D0"/>
    <w:rsid w:val="0018136D"/>
    <w:rsid w:val="0018284C"/>
    <w:rsid w:val="00193D27"/>
    <w:rsid w:val="00194A8D"/>
    <w:rsid w:val="0019727F"/>
    <w:rsid w:val="001A2097"/>
    <w:rsid w:val="001A77DE"/>
    <w:rsid w:val="001B518A"/>
    <w:rsid w:val="001C2A82"/>
    <w:rsid w:val="001D2750"/>
    <w:rsid w:val="001D348F"/>
    <w:rsid w:val="001D4586"/>
    <w:rsid w:val="001D475A"/>
    <w:rsid w:val="001D6196"/>
    <w:rsid w:val="001E1275"/>
    <w:rsid w:val="001E219E"/>
    <w:rsid w:val="001E2F69"/>
    <w:rsid w:val="001E4C5B"/>
    <w:rsid w:val="001E515E"/>
    <w:rsid w:val="001F50C1"/>
    <w:rsid w:val="00212D25"/>
    <w:rsid w:val="002135C1"/>
    <w:rsid w:val="0021741E"/>
    <w:rsid w:val="00223FCE"/>
    <w:rsid w:val="002250D7"/>
    <w:rsid w:val="00230137"/>
    <w:rsid w:val="002303A3"/>
    <w:rsid w:val="00246ACF"/>
    <w:rsid w:val="002509B1"/>
    <w:rsid w:val="0025118A"/>
    <w:rsid w:val="00256243"/>
    <w:rsid w:val="00260F98"/>
    <w:rsid w:val="002617F2"/>
    <w:rsid w:val="00262620"/>
    <w:rsid w:val="00266E42"/>
    <w:rsid w:val="0027226E"/>
    <w:rsid w:val="002733FC"/>
    <w:rsid w:val="00273D78"/>
    <w:rsid w:val="00283A84"/>
    <w:rsid w:val="002B44C9"/>
    <w:rsid w:val="002B4D6B"/>
    <w:rsid w:val="002C1728"/>
    <w:rsid w:val="002C4CB4"/>
    <w:rsid w:val="002D53E5"/>
    <w:rsid w:val="002F08ED"/>
    <w:rsid w:val="0030054C"/>
    <w:rsid w:val="003113BE"/>
    <w:rsid w:val="00313327"/>
    <w:rsid w:val="00315A9D"/>
    <w:rsid w:val="00326016"/>
    <w:rsid w:val="00336456"/>
    <w:rsid w:val="00356AC6"/>
    <w:rsid w:val="003570A2"/>
    <w:rsid w:val="003634B2"/>
    <w:rsid w:val="003658AB"/>
    <w:rsid w:val="0037161E"/>
    <w:rsid w:val="00372C63"/>
    <w:rsid w:val="00396FBA"/>
    <w:rsid w:val="003C3C5C"/>
    <w:rsid w:val="003C6839"/>
    <w:rsid w:val="003D5DF2"/>
    <w:rsid w:val="003D6C92"/>
    <w:rsid w:val="003E1F8A"/>
    <w:rsid w:val="0040235B"/>
    <w:rsid w:val="00404734"/>
    <w:rsid w:val="004076CA"/>
    <w:rsid w:val="004116B7"/>
    <w:rsid w:val="00421A5E"/>
    <w:rsid w:val="00422112"/>
    <w:rsid w:val="00423D22"/>
    <w:rsid w:val="00430B92"/>
    <w:rsid w:val="004310D5"/>
    <w:rsid w:val="00432C39"/>
    <w:rsid w:val="00434786"/>
    <w:rsid w:val="00446DB6"/>
    <w:rsid w:val="004476A0"/>
    <w:rsid w:val="004554D3"/>
    <w:rsid w:val="0048602A"/>
    <w:rsid w:val="004875FC"/>
    <w:rsid w:val="00490474"/>
    <w:rsid w:val="00494763"/>
    <w:rsid w:val="004A107F"/>
    <w:rsid w:val="004A5808"/>
    <w:rsid w:val="004B0E21"/>
    <w:rsid w:val="004B2C57"/>
    <w:rsid w:val="004B4685"/>
    <w:rsid w:val="004B4B74"/>
    <w:rsid w:val="004B7558"/>
    <w:rsid w:val="004C162C"/>
    <w:rsid w:val="004C3B61"/>
    <w:rsid w:val="004C6F74"/>
    <w:rsid w:val="004D14C4"/>
    <w:rsid w:val="004E532A"/>
    <w:rsid w:val="005011C5"/>
    <w:rsid w:val="0052109D"/>
    <w:rsid w:val="00522481"/>
    <w:rsid w:val="00547B75"/>
    <w:rsid w:val="005529A1"/>
    <w:rsid w:val="00553042"/>
    <w:rsid w:val="00557261"/>
    <w:rsid w:val="005578DE"/>
    <w:rsid w:val="00570635"/>
    <w:rsid w:val="00570E80"/>
    <w:rsid w:val="00575821"/>
    <w:rsid w:val="005800EE"/>
    <w:rsid w:val="005A1EA3"/>
    <w:rsid w:val="005A2790"/>
    <w:rsid w:val="005A4960"/>
    <w:rsid w:val="005B2089"/>
    <w:rsid w:val="005C2395"/>
    <w:rsid w:val="005C7005"/>
    <w:rsid w:val="005C7EF4"/>
    <w:rsid w:val="005D2C94"/>
    <w:rsid w:val="005F05B3"/>
    <w:rsid w:val="005F750C"/>
    <w:rsid w:val="00604B8D"/>
    <w:rsid w:val="00623D69"/>
    <w:rsid w:val="006311D7"/>
    <w:rsid w:val="006314C3"/>
    <w:rsid w:val="00633FF8"/>
    <w:rsid w:val="0063792C"/>
    <w:rsid w:val="006413C6"/>
    <w:rsid w:val="00645C6B"/>
    <w:rsid w:val="006502A2"/>
    <w:rsid w:val="006506FC"/>
    <w:rsid w:val="00657219"/>
    <w:rsid w:val="00661C70"/>
    <w:rsid w:val="00666EC1"/>
    <w:rsid w:val="006B5512"/>
    <w:rsid w:val="006C29A7"/>
    <w:rsid w:val="006D3FB3"/>
    <w:rsid w:val="006E37AE"/>
    <w:rsid w:val="006F67FF"/>
    <w:rsid w:val="00701CDC"/>
    <w:rsid w:val="0070522D"/>
    <w:rsid w:val="00707728"/>
    <w:rsid w:val="00713F5E"/>
    <w:rsid w:val="0073302C"/>
    <w:rsid w:val="007332BA"/>
    <w:rsid w:val="00753003"/>
    <w:rsid w:val="007565E6"/>
    <w:rsid w:val="007649D4"/>
    <w:rsid w:val="007715AC"/>
    <w:rsid w:val="00774D8C"/>
    <w:rsid w:val="00786036"/>
    <w:rsid w:val="007908BC"/>
    <w:rsid w:val="00797E20"/>
    <w:rsid w:val="007A5FB3"/>
    <w:rsid w:val="007B3DD1"/>
    <w:rsid w:val="007C68AE"/>
    <w:rsid w:val="007D42A8"/>
    <w:rsid w:val="007E37BA"/>
    <w:rsid w:val="007E4627"/>
    <w:rsid w:val="007E66AE"/>
    <w:rsid w:val="007E7275"/>
    <w:rsid w:val="007F580B"/>
    <w:rsid w:val="00802066"/>
    <w:rsid w:val="00802613"/>
    <w:rsid w:val="0080610D"/>
    <w:rsid w:val="008214C5"/>
    <w:rsid w:val="00830B8D"/>
    <w:rsid w:val="0083578F"/>
    <w:rsid w:val="00836E04"/>
    <w:rsid w:val="00841D39"/>
    <w:rsid w:val="0085345C"/>
    <w:rsid w:val="00870086"/>
    <w:rsid w:val="008745A4"/>
    <w:rsid w:val="0088175D"/>
    <w:rsid w:val="00883A2C"/>
    <w:rsid w:val="0088591E"/>
    <w:rsid w:val="008C214B"/>
    <w:rsid w:val="008E2DF6"/>
    <w:rsid w:val="008E2F9D"/>
    <w:rsid w:val="008F2193"/>
    <w:rsid w:val="009100D0"/>
    <w:rsid w:val="009123DA"/>
    <w:rsid w:val="00916B91"/>
    <w:rsid w:val="009226D5"/>
    <w:rsid w:val="00926BD6"/>
    <w:rsid w:val="00931F2A"/>
    <w:rsid w:val="00941DAA"/>
    <w:rsid w:val="00942696"/>
    <w:rsid w:val="00942E6E"/>
    <w:rsid w:val="00961D33"/>
    <w:rsid w:val="00962915"/>
    <w:rsid w:val="009870DD"/>
    <w:rsid w:val="009A2B9D"/>
    <w:rsid w:val="009B2472"/>
    <w:rsid w:val="009B4005"/>
    <w:rsid w:val="009C4E22"/>
    <w:rsid w:val="009C50A2"/>
    <w:rsid w:val="009E5FB5"/>
    <w:rsid w:val="009F2334"/>
    <w:rsid w:val="00A03369"/>
    <w:rsid w:val="00A1180E"/>
    <w:rsid w:val="00A20CDE"/>
    <w:rsid w:val="00A216EB"/>
    <w:rsid w:val="00A24F38"/>
    <w:rsid w:val="00A2502E"/>
    <w:rsid w:val="00A25758"/>
    <w:rsid w:val="00A27333"/>
    <w:rsid w:val="00A33B0F"/>
    <w:rsid w:val="00A40BAA"/>
    <w:rsid w:val="00A50DFC"/>
    <w:rsid w:val="00A55136"/>
    <w:rsid w:val="00A63C11"/>
    <w:rsid w:val="00A778CD"/>
    <w:rsid w:val="00A87DF1"/>
    <w:rsid w:val="00A91A67"/>
    <w:rsid w:val="00A94C5A"/>
    <w:rsid w:val="00AA179C"/>
    <w:rsid w:val="00AC1B33"/>
    <w:rsid w:val="00AD4FFA"/>
    <w:rsid w:val="00AE404F"/>
    <w:rsid w:val="00AE6B5B"/>
    <w:rsid w:val="00AF0EEF"/>
    <w:rsid w:val="00AF0F26"/>
    <w:rsid w:val="00AF6058"/>
    <w:rsid w:val="00AF72E2"/>
    <w:rsid w:val="00B02F0C"/>
    <w:rsid w:val="00B03903"/>
    <w:rsid w:val="00B03A40"/>
    <w:rsid w:val="00B061A4"/>
    <w:rsid w:val="00B07529"/>
    <w:rsid w:val="00B07ED5"/>
    <w:rsid w:val="00B113DA"/>
    <w:rsid w:val="00B14887"/>
    <w:rsid w:val="00B16FC9"/>
    <w:rsid w:val="00B32DFC"/>
    <w:rsid w:val="00B365F0"/>
    <w:rsid w:val="00B424E6"/>
    <w:rsid w:val="00B62681"/>
    <w:rsid w:val="00B6430F"/>
    <w:rsid w:val="00B9425E"/>
    <w:rsid w:val="00BA18D1"/>
    <w:rsid w:val="00BB041F"/>
    <w:rsid w:val="00BB176B"/>
    <w:rsid w:val="00BB37CF"/>
    <w:rsid w:val="00BB68A6"/>
    <w:rsid w:val="00BB726F"/>
    <w:rsid w:val="00BD403A"/>
    <w:rsid w:val="00BD6117"/>
    <w:rsid w:val="00BE377F"/>
    <w:rsid w:val="00BE5D00"/>
    <w:rsid w:val="00C05159"/>
    <w:rsid w:val="00C205F2"/>
    <w:rsid w:val="00C20DF5"/>
    <w:rsid w:val="00C24026"/>
    <w:rsid w:val="00C319E9"/>
    <w:rsid w:val="00C3258E"/>
    <w:rsid w:val="00C411F5"/>
    <w:rsid w:val="00C43D2B"/>
    <w:rsid w:val="00C47335"/>
    <w:rsid w:val="00C5211D"/>
    <w:rsid w:val="00C52879"/>
    <w:rsid w:val="00C53B31"/>
    <w:rsid w:val="00C61601"/>
    <w:rsid w:val="00C7257E"/>
    <w:rsid w:val="00C74CFF"/>
    <w:rsid w:val="00C94BB7"/>
    <w:rsid w:val="00C96141"/>
    <w:rsid w:val="00C96183"/>
    <w:rsid w:val="00CA2A9E"/>
    <w:rsid w:val="00CA3124"/>
    <w:rsid w:val="00CA4CA6"/>
    <w:rsid w:val="00CA6D7F"/>
    <w:rsid w:val="00CA7AEA"/>
    <w:rsid w:val="00CB5A91"/>
    <w:rsid w:val="00CB61AC"/>
    <w:rsid w:val="00CB64A3"/>
    <w:rsid w:val="00CC08A7"/>
    <w:rsid w:val="00CD00F4"/>
    <w:rsid w:val="00CE63C5"/>
    <w:rsid w:val="00CF1F3D"/>
    <w:rsid w:val="00CF7492"/>
    <w:rsid w:val="00D075D4"/>
    <w:rsid w:val="00D07EB2"/>
    <w:rsid w:val="00D111F7"/>
    <w:rsid w:val="00D1305E"/>
    <w:rsid w:val="00D3242A"/>
    <w:rsid w:val="00D34640"/>
    <w:rsid w:val="00D37330"/>
    <w:rsid w:val="00D4372E"/>
    <w:rsid w:val="00D4768A"/>
    <w:rsid w:val="00D526C7"/>
    <w:rsid w:val="00D556C1"/>
    <w:rsid w:val="00D87F65"/>
    <w:rsid w:val="00D93377"/>
    <w:rsid w:val="00D940E6"/>
    <w:rsid w:val="00DA28BE"/>
    <w:rsid w:val="00DA2B4E"/>
    <w:rsid w:val="00DB672A"/>
    <w:rsid w:val="00DC6689"/>
    <w:rsid w:val="00DC74DD"/>
    <w:rsid w:val="00DD3DCF"/>
    <w:rsid w:val="00DD7C88"/>
    <w:rsid w:val="00DE5533"/>
    <w:rsid w:val="00E22B68"/>
    <w:rsid w:val="00E32C3F"/>
    <w:rsid w:val="00E41FBD"/>
    <w:rsid w:val="00E50D1C"/>
    <w:rsid w:val="00E67594"/>
    <w:rsid w:val="00E956A1"/>
    <w:rsid w:val="00EB6546"/>
    <w:rsid w:val="00EB7EBA"/>
    <w:rsid w:val="00EC30CD"/>
    <w:rsid w:val="00EC5DB5"/>
    <w:rsid w:val="00ED382F"/>
    <w:rsid w:val="00ED3CC3"/>
    <w:rsid w:val="00ED3D87"/>
    <w:rsid w:val="00ED5389"/>
    <w:rsid w:val="00EE72F8"/>
    <w:rsid w:val="00EF2608"/>
    <w:rsid w:val="00F125B7"/>
    <w:rsid w:val="00F135F3"/>
    <w:rsid w:val="00F16CFA"/>
    <w:rsid w:val="00F205D1"/>
    <w:rsid w:val="00F23589"/>
    <w:rsid w:val="00F34828"/>
    <w:rsid w:val="00F46B69"/>
    <w:rsid w:val="00F503AC"/>
    <w:rsid w:val="00F71278"/>
    <w:rsid w:val="00F97E7E"/>
    <w:rsid w:val="00FA4CE3"/>
    <w:rsid w:val="00FB09F8"/>
    <w:rsid w:val="00FB0D55"/>
    <w:rsid w:val="00FB12E9"/>
    <w:rsid w:val="00FB1645"/>
    <w:rsid w:val="00FC73D8"/>
    <w:rsid w:val="00FD0063"/>
    <w:rsid w:val="00FE2B18"/>
    <w:rsid w:val="00FE4892"/>
    <w:rsid w:val="00FF208A"/>
    <w:rsid w:val="00FF20FF"/>
    <w:rsid w:val="00FF21F0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D508C"/>
  <w15:chartTrackingRefBased/>
  <w15:docId w15:val="{114C9F3A-66EF-40FE-B0D4-D4859126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1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A4CA6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CA4CA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E7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246AC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46AC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46ACF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46ACF"/>
    <w:rPr>
      <w:rFonts w:ascii="等线" w:eastAsia="等线" w:hAnsi="等线"/>
      <w:noProof/>
      <w:sz w:val="20"/>
    </w:rPr>
  </w:style>
  <w:style w:type="paragraph" w:styleId="a5">
    <w:name w:val="header"/>
    <w:basedOn w:val="a"/>
    <w:link w:val="a6"/>
    <w:uiPriority w:val="99"/>
    <w:unhideWhenUsed/>
    <w:rsid w:val="00942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42E6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42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42E6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E2F9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E2F9D"/>
    <w:rPr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A7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1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gw@dicp.ac.cn" TargetMode="Externa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wdle_sibs@163.com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385CF-0290-4158-BDE1-ED0A2300D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24</Pages>
  <Words>3596</Words>
  <Characters>20502</Characters>
  <Application>Microsoft Office Word</Application>
  <DocSecurity>0</DocSecurity>
  <Lines>170</Lines>
  <Paragraphs>48</Paragraphs>
  <ScaleCrop>false</ScaleCrop>
  <Company/>
  <LinksUpToDate>false</LinksUpToDate>
  <CharactersWithSpaces>24050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 亚平</dc:creator>
  <cp:keywords/>
  <dc:description/>
  <cp:lastModifiedBy>邵 亚平</cp:lastModifiedBy>
  <cp:revision>34</cp:revision>
  <dcterms:created xsi:type="dcterms:W3CDTF">2020-12-20T07:40:00Z</dcterms:created>
  <dcterms:modified xsi:type="dcterms:W3CDTF">2021-01-17T02:18:00Z</dcterms:modified>
</cp:coreProperties>
</file>