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23900" w:rsidRDefault="0078757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Table S8. Summary of iPSC line sources and 17q21.31 haplotypes.</w:t>
      </w:r>
    </w:p>
    <w:p w14:paraId="00000002" w14:textId="77777777" w:rsidR="00223900" w:rsidRDefault="00223900"/>
    <w:tbl>
      <w:tblPr>
        <w:tblStyle w:val="a"/>
        <w:tblW w:w="5265" w:type="dxa"/>
        <w:tblLayout w:type="fixed"/>
        <w:tblLook w:val="0400" w:firstRow="0" w:lastRow="0" w:firstColumn="0" w:lastColumn="0" w:noHBand="0" w:noVBand="1"/>
      </w:tblPr>
      <w:tblGrid>
        <w:gridCol w:w="1935"/>
        <w:gridCol w:w="1035"/>
        <w:gridCol w:w="900"/>
        <w:gridCol w:w="1395"/>
      </w:tblGrid>
      <w:tr w:rsidR="00223900" w14:paraId="406B117F" w14:textId="77777777">
        <w:trPr>
          <w:trHeight w:val="285"/>
        </w:trPr>
        <w:tc>
          <w:tcPr>
            <w:tcW w:w="19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03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Line ID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04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Source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05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Sex</w:t>
            </w:r>
          </w:p>
        </w:tc>
        <w:tc>
          <w:tcPr>
            <w:tcW w:w="13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006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sdt>
              <w:sdtPr>
                <w:tag w:val="goog_rdk_0"/>
                <w:id w:val="1556428495"/>
              </w:sdtPr>
              <w:sdtEndPr/>
              <w:sdtContent/>
            </w:sdt>
            <w:sdt>
              <w:sdtPr>
                <w:tag w:val="goog_rdk_1"/>
                <w:id w:val="-179817217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Haplotype</w:t>
            </w:r>
          </w:p>
        </w:tc>
      </w:tr>
      <w:tr w:rsidR="00223900" w14:paraId="668B02E9" w14:textId="77777777">
        <w:trPr>
          <w:trHeight w:val="28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07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F11349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08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ADRC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09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0A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H2H2</w:t>
            </w:r>
          </w:p>
        </w:tc>
      </w:tr>
      <w:tr w:rsidR="00223900" w14:paraId="7DFB934F" w14:textId="77777777">
        <w:trPr>
          <w:trHeight w:val="28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0B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F0510.2Δ2H1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0C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ADRC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0D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0E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H1H1</w:t>
            </w:r>
          </w:p>
        </w:tc>
      </w:tr>
      <w:tr w:rsidR="00223900" w14:paraId="374F48C4" w14:textId="77777777">
        <w:trPr>
          <w:trHeight w:val="28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0F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FA12455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0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ADRC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1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2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H2H2</w:t>
            </w:r>
          </w:p>
        </w:tc>
      </w:tr>
      <w:tr w:rsidR="00223900" w14:paraId="77A765D6" w14:textId="77777777">
        <w:trPr>
          <w:trHeight w:val="28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3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F13505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4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ADRC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5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6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H1H1</w:t>
            </w:r>
          </w:p>
        </w:tc>
      </w:tr>
      <w:tr w:rsidR="00223900" w14:paraId="6BFAAC64" w14:textId="77777777">
        <w:trPr>
          <w:trHeight w:val="28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7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3182-3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8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NIHCZ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9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A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H2H2</w:t>
            </w:r>
          </w:p>
        </w:tc>
      </w:tr>
      <w:tr w:rsidR="00223900" w14:paraId="0AB456AB" w14:textId="77777777">
        <w:trPr>
          <w:trHeight w:val="28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B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F11421Δ2A07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C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ADRC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D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E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H1H1</w:t>
            </w:r>
          </w:p>
        </w:tc>
      </w:tr>
      <w:tr w:rsidR="00223900" w14:paraId="436D859C" w14:textId="77777777">
        <w:trPr>
          <w:trHeight w:val="28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1F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UILK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0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NYSCF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1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2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H2H2</w:t>
            </w:r>
          </w:p>
        </w:tc>
      </w:tr>
      <w:tr w:rsidR="00223900" w14:paraId="5BAB80F2" w14:textId="77777777">
        <w:trPr>
          <w:trHeight w:val="28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3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EIPL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4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NYSCF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5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6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H2H2</w:t>
            </w:r>
          </w:p>
        </w:tc>
      </w:tr>
      <w:tr w:rsidR="00223900" w14:paraId="5D7EA47F" w14:textId="77777777">
        <w:trPr>
          <w:trHeight w:val="285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7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GP1.1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8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NSWBB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9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0002A" w14:textId="77777777" w:rsidR="00223900" w:rsidRDefault="0078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H1H1</w:t>
            </w:r>
          </w:p>
        </w:tc>
      </w:tr>
    </w:tbl>
    <w:p w14:paraId="0000002B" w14:textId="77777777" w:rsidR="00223900" w:rsidRDefault="0022390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0000002C" w14:textId="77777777" w:rsidR="00223900" w:rsidRDefault="007875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ADRC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= Knight Alzheimer’s Disease Research Center at </w:t>
      </w:r>
    </w:p>
    <w:p w14:paraId="0000002D" w14:textId="77777777" w:rsidR="00223900" w:rsidRDefault="007875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Washington University;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NIHCZ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= NIH Childhood-onset </w:t>
      </w:r>
    </w:p>
    <w:p w14:paraId="0000002E" w14:textId="77777777" w:rsidR="00223900" w:rsidRDefault="007875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Schizophrenia study.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NYSCF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= New York Stem Cell Foundation. </w:t>
      </w:r>
    </w:p>
    <w:p w14:paraId="0000002F" w14:textId="77777777" w:rsidR="00223900" w:rsidRDefault="007875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NSWBB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= New South Wales Brain Bank</w:t>
      </w:r>
    </w:p>
    <w:p w14:paraId="00000030" w14:textId="77777777" w:rsidR="00223900" w:rsidRDefault="00223900"/>
    <w:sectPr w:rsidR="00223900">
      <w:pgSz w:w="15840" w:h="12240" w:orient="landscape"/>
      <w:pgMar w:top="810" w:right="1440" w:bottom="81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900"/>
    <w:rsid w:val="00223900"/>
    <w:rsid w:val="0078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1E7279-12EF-4AD9-B6FD-030B2CDD3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4C6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5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XzSBQq9hFdrqFXhxc7wovuZYOA==">AMUW2mXFIITwYVbPZAo/dFB4u5/cIjdIk2SD97CxFaxX6dDb/DlvK7lLG6nHaiPxXf1Vbt5OZ3mo/p0mA/EByaiXGpNPZkZYZbHBFKU9f9Rg57Y2B6YsYiJR735cvUXJlZNZ3C+qDWDlhBXZjO3DYmEKa5rATlH0nfTECKVaa8CmIgthUjpoVEeJsUf1rMBOt5CbELQk6vtqgQ/guekLLaLLEQIfKh2YdxrssmqFYNmaXACJlBbZN/1TksRRV0se7PDqwlhDKKypeP1jbVjVZK/VKQYlQ4yNwBVRDJ8RV4otyJwyqNrk5Tn4N47Vh4FeH8zk71VHHqe+RjLwTMjPLx7fXjONRs7ilIMmYJuYg+rTZT6MmjpIhKL0qlhUO7WgcD1XeavyKKu+oyuws2QHzerv0XwNxVzsapSTEIOBOPVVn9ZbffO9tulsW3Vk+vTVbC9FwGk22o1meAy1WkXK+LMipUwhGUXGGGImbTA7sHfPTCwMqkBCOCKtIrGpYJ+lY/Gxs6FOQYC0qzj4hRHIVvXtU3p0R/TcKEnuEUM82q6bq2pAT6r9zHjcS8KZEi7iuasMFcqNzB4XIqnxXTiAKrklikaocvcTgSAhrEfqNYmcTQx3HcaK08+5/Q3v6ea3geLNRMAgRMii47F6bJYiOXi+lQXZOIcYQWzbYBuYImb91naxPySP9i6KCuh/iIc86UpRNYloCKevlRw0dwUT5yDjadKGOmqaL2ectbmAVEXA5ePGk0J9GTopYTWlKFwnryF7w3/fec834i1EBR+O2aicpev3OvRuXvfpPSpOg4+ayAIvAkYEObHAQ+dFfoyW/mY5xRkCMiUyfMYiuNSCmebffSyh3554VQi74uJs3EVAM50Xt3uymxHBdJrNexVBDpDlcUh6vKlhZMK1cn79p7wfBnyoQRhumWhpUVYa22zMnvHDVAY8i4U5cLZYFoO6dTHEDTHsL2f8Vy/3nlHwtEMNoDVbxxK4HoxaMEJWvPDhN4YQ2PJHWqn3Mk0aI0vbFIWLGsDNXhwFuLlYG29xfHY7xe1O6zrrF/fFkOJ+djNuBvC8KRbVwuLp1oW2c52C+r7ThVWEfpr1sKEZEL6nL3fN1x5ljzHvRR2x2yFGJHWCWyA32c3PjFe6OFUYWmMiWIxGrmc9xR2e2ZCJP5grdmfDO2sa3z6i01f7UlJuJrTJx2NxrIOHQBjVZBcTGH8o8er+V6EBrjNFk281G06qgx+x0RDogL6Rqy4qPU3Gg6ZYVUd6XvDNw79MmWvg6WyGjjigMbsdzrojtJ8Otw8g9i5/LGAyY5aqAr+MRqUqexosJwUTGqzedFpz/JkfGj1febftEGctxJn4RuQwtLhl2BsDkmOwNsj9q4gpW2KBNhvkG/KH3zB4RmNCpdFviL4SJqzGIaLJ6zT3mCf0RcvM5nWZkDa6JluK4T16b594/63Fxz9XRDJ6LMrHZ8ve+jc+iA+3Rzmh9Fx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>Microsoft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Bowles</dc:creator>
  <cp:lastModifiedBy>Kathryn Bowles</cp:lastModifiedBy>
  <cp:revision>2</cp:revision>
  <dcterms:created xsi:type="dcterms:W3CDTF">2021-09-14T23:11:00Z</dcterms:created>
  <dcterms:modified xsi:type="dcterms:W3CDTF">2022-05-26T01:31:00Z</dcterms:modified>
</cp:coreProperties>
</file>