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428" w:rsidRDefault="00B61428" w:rsidP="00B61428">
      <w:pPr>
        <w:pStyle w:val="ListParagraph"/>
        <w:ind w:left="0"/>
        <w:rPr>
          <w:rFonts w:cstheme="minorHAnsi"/>
        </w:rPr>
      </w:pPr>
    </w:p>
    <w:p w:rsidR="00B61428" w:rsidRDefault="00B61428" w:rsidP="00B61428">
      <w:pPr>
        <w:pStyle w:val="ListParagraph"/>
        <w:ind w:left="0"/>
        <w:rPr>
          <w:rFonts w:cstheme="minorHAnsi"/>
        </w:rPr>
      </w:pPr>
      <w:r w:rsidRPr="00BF75DC">
        <w:rPr>
          <w:noProof/>
        </w:rPr>
        <w:drawing>
          <wp:inline distT="0" distB="0" distL="0" distR="0" wp14:anchorId="7444DE9F" wp14:editId="111D6403">
            <wp:extent cx="3200400" cy="2717800"/>
            <wp:effectExtent l="0" t="0" r="0" b="0"/>
            <wp:docPr id="1330577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772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5768">
        <w:rPr>
          <w:noProof/>
        </w:rPr>
        <w:drawing>
          <wp:inline distT="0" distB="0" distL="0" distR="0" wp14:anchorId="2F929072" wp14:editId="24BC3896">
            <wp:extent cx="3200400" cy="2717800"/>
            <wp:effectExtent l="0" t="0" r="0" b="0"/>
            <wp:docPr id="103238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388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428" w:rsidRDefault="00B61428" w:rsidP="00B61428">
      <w:pPr>
        <w:pStyle w:val="ListParagraph"/>
        <w:ind w:left="0"/>
        <w:rPr>
          <w:rFonts w:cstheme="minorHAnsi"/>
        </w:rPr>
      </w:pPr>
      <w:r w:rsidRPr="00BF75DC">
        <w:rPr>
          <w:noProof/>
          <w:color w:val="C00000"/>
        </w:rPr>
        <w:drawing>
          <wp:inline distT="0" distB="0" distL="0" distR="0" wp14:anchorId="63D39DCB" wp14:editId="485963A4">
            <wp:extent cx="3200400" cy="2582141"/>
            <wp:effectExtent l="0" t="0" r="0" b="0"/>
            <wp:docPr id="1535310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3103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58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5768">
        <w:rPr>
          <w:noProof/>
          <w:color w:val="C00000"/>
        </w:rPr>
        <w:drawing>
          <wp:inline distT="0" distB="0" distL="0" distR="0" wp14:anchorId="28505DD3" wp14:editId="2E2C39ED">
            <wp:extent cx="3568700" cy="2578100"/>
            <wp:effectExtent l="0" t="0" r="0" b="0"/>
            <wp:docPr id="1501349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496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428" w:rsidRDefault="00B61428" w:rsidP="00B61428">
      <w:pPr>
        <w:pStyle w:val="ListParagraph"/>
        <w:ind w:left="0"/>
        <w:rPr>
          <w:rFonts w:cstheme="minorHAnsi"/>
        </w:rPr>
      </w:pPr>
    </w:p>
    <w:p w:rsidR="00B61428" w:rsidRDefault="00B61428" w:rsidP="00B61428">
      <w:pPr>
        <w:pStyle w:val="ListParagraph"/>
        <w:ind w:left="0"/>
        <w:rPr>
          <w:rFonts w:cstheme="minorHAnsi"/>
        </w:rPr>
      </w:pPr>
      <w:r w:rsidRPr="004E113D">
        <w:rPr>
          <w:rFonts w:cstheme="minorHAnsi"/>
          <w:b/>
          <w:bCs/>
        </w:rPr>
        <w:lastRenderedPageBreak/>
        <w:t>Supplemental Figure 8</w:t>
      </w:r>
      <w:r>
        <w:rPr>
          <w:rFonts w:cstheme="minorHAnsi"/>
        </w:rPr>
        <w:t xml:space="preserve">. Comparison of MWAS results (log2FC) when pooling the data and the processing (e.g., normalization and combat batch correction) versus processing and analyzing the data independently.  </w:t>
      </w:r>
      <w:r w:rsidRPr="004E113D">
        <w:rPr>
          <w:rFonts w:cstheme="minorHAnsi"/>
          <w:b/>
          <w:bCs/>
        </w:rPr>
        <w:t xml:space="preserve">(A &amp; B) </w:t>
      </w:r>
      <w:r>
        <w:rPr>
          <w:rFonts w:cstheme="minorHAnsi"/>
        </w:rPr>
        <w:t xml:space="preserve">HILIC and C18 features: comparing the pooled processing logFC to a meta-analysis combining the results from each run, which was processed independently. </w:t>
      </w:r>
      <w:r w:rsidRPr="004E113D">
        <w:rPr>
          <w:rFonts w:cstheme="minorHAnsi"/>
          <w:b/>
          <w:bCs/>
        </w:rPr>
        <w:t>(C &amp; D)</w:t>
      </w:r>
      <w:r>
        <w:rPr>
          <w:rFonts w:cstheme="minorHAnsi"/>
        </w:rPr>
        <w:t xml:space="preserve"> HILIC and C18 features: comparing the stratified results from run1 and run2, with each run was processed independently.</w:t>
      </w:r>
    </w:p>
    <w:p w:rsidR="00D755A4" w:rsidRDefault="00D755A4">
      <w:bookmarkStart w:id="0" w:name="_GoBack"/>
      <w:bookmarkEnd w:id="0"/>
    </w:p>
    <w:sectPr w:rsidR="00D755A4" w:rsidSect="00B6142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28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1428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34E94"/>
  <w15:chartTrackingRefBased/>
  <w15:docId w15:val="{F100E414-8537-4983-A23B-49B79ADB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428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2023-12-14T02:42:00Z</dcterms:created>
  <dcterms:modified xsi:type="dcterms:W3CDTF">2023-12-14T02:43:00Z</dcterms:modified>
</cp:coreProperties>
</file>