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B524A" w14:textId="77777777" w:rsidR="00F75868" w:rsidRPr="00BD5465" w:rsidRDefault="00F75868" w:rsidP="00F75868">
      <w:pPr>
        <w:rPr>
          <w:rFonts w:ascii="Calibri" w:hAnsi="Calibri" w:cs="Calibri"/>
          <w:b/>
          <w:bCs/>
          <w:sz w:val="18"/>
          <w:szCs w:val="18"/>
        </w:rPr>
      </w:pPr>
      <w:bookmarkStart w:id="0" w:name="_GoBack"/>
      <w:bookmarkEnd w:id="0"/>
      <w:r w:rsidRPr="00BD5465">
        <w:rPr>
          <w:rFonts w:ascii="Calibri" w:hAnsi="Calibri" w:cs="Calibri"/>
          <w:b/>
          <w:bCs/>
          <w:sz w:val="18"/>
          <w:szCs w:val="18"/>
        </w:rPr>
        <w:t xml:space="preserve">Table </w:t>
      </w:r>
      <w:r>
        <w:rPr>
          <w:rFonts w:ascii="Calibri" w:hAnsi="Calibri" w:cs="Calibri"/>
          <w:b/>
          <w:bCs/>
          <w:sz w:val="18"/>
          <w:szCs w:val="18"/>
        </w:rPr>
        <w:t>S</w:t>
      </w:r>
      <w:r w:rsidRPr="00BD5465">
        <w:rPr>
          <w:rFonts w:ascii="Calibri" w:hAnsi="Calibri" w:cs="Calibri"/>
          <w:b/>
          <w:bCs/>
          <w:sz w:val="18"/>
          <w:szCs w:val="18"/>
        </w:rPr>
        <w:t>1. Search terms for literature identification</w:t>
      </w:r>
    </w:p>
    <w:tbl>
      <w:tblPr>
        <w:tblStyle w:val="TableGrid"/>
        <w:tblpPr w:leftFromText="180" w:rightFromText="180" w:vertAnchor="page" w:horzAnchor="margin" w:tblpY="1829"/>
        <w:tblW w:w="14170" w:type="dxa"/>
        <w:tblLayout w:type="fixed"/>
        <w:tblLook w:val="04A0" w:firstRow="1" w:lastRow="0" w:firstColumn="1" w:lastColumn="0" w:noHBand="0" w:noVBand="1"/>
      </w:tblPr>
      <w:tblGrid>
        <w:gridCol w:w="1696"/>
        <w:gridCol w:w="12474"/>
      </w:tblGrid>
      <w:tr w:rsidR="00F75868" w:rsidRPr="00F3611F" w14:paraId="12989A39" w14:textId="77777777" w:rsidTr="00825B19">
        <w:trPr>
          <w:trHeight w:val="274"/>
        </w:trPr>
        <w:tc>
          <w:tcPr>
            <w:tcW w:w="1696" w:type="dxa"/>
            <w:noWrap/>
          </w:tcPr>
          <w:p w14:paraId="3B90B9F9" w14:textId="77777777" w:rsidR="00F75868" w:rsidRPr="00F3611F" w:rsidRDefault="00F75868" w:rsidP="00825B19">
            <w:pPr>
              <w:rPr>
                <w:rFonts w:ascii="Calibri" w:hAnsi="Calibri" w:cs="Calibri"/>
                <w:b/>
                <w:bCs/>
                <w:sz w:val="18"/>
                <w:szCs w:val="18"/>
              </w:rPr>
            </w:pPr>
            <w:r w:rsidRPr="00F3611F">
              <w:rPr>
                <w:rFonts w:ascii="Calibri" w:hAnsi="Calibri" w:cs="Calibri"/>
                <w:b/>
                <w:bCs/>
                <w:sz w:val="18"/>
                <w:szCs w:val="18"/>
              </w:rPr>
              <w:t>Paragraph in paper</w:t>
            </w:r>
          </w:p>
        </w:tc>
        <w:tc>
          <w:tcPr>
            <w:tcW w:w="12474" w:type="dxa"/>
          </w:tcPr>
          <w:p w14:paraId="3A3B5E2C" w14:textId="77777777" w:rsidR="00F75868" w:rsidRPr="00F3611F" w:rsidRDefault="00F75868" w:rsidP="00825B19">
            <w:pPr>
              <w:rPr>
                <w:rFonts w:ascii="Calibri" w:hAnsi="Calibri" w:cs="Calibri"/>
                <w:b/>
                <w:bCs/>
                <w:sz w:val="18"/>
                <w:szCs w:val="18"/>
              </w:rPr>
            </w:pPr>
            <w:r>
              <w:rPr>
                <w:rFonts w:ascii="Calibri" w:hAnsi="Calibri" w:cs="Calibri"/>
                <w:b/>
                <w:bCs/>
                <w:sz w:val="18"/>
                <w:szCs w:val="18"/>
              </w:rPr>
              <w:t>S</w:t>
            </w:r>
            <w:r w:rsidRPr="00F3611F">
              <w:rPr>
                <w:rFonts w:ascii="Calibri" w:hAnsi="Calibri" w:cs="Calibri"/>
                <w:b/>
                <w:bCs/>
                <w:sz w:val="18"/>
                <w:szCs w:val="18"/>
              </w:rPr>
              <w:t>earch terms</w:t>
            </w:r>
          </w:p>
        </w:tc>
      </w:tr>
      <w:tr w:rsidR="00F75868" w:rsidRPr="00BD5465" w14:paraId="7551D459" w14:textId="77777777" w:rsidTr="00825B19">
        <w:trPr>
          <w:trHeight w:val="836"/>
        </w:trPr>
        <w:tc>
          <w:tcPr>
            <w:tcW w:w="1696" w:type="dxa"/>
            <w:noWrap/>
            <w:hideMark/>
          </w:tcPr>
          <w:p w14:paraId="03614731"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 xml:space="preserve">Physical </w:t>
            </w:r>
            <w:r>
              <w:rPr>
                <w:rFonts w:ascii="Calibri" w:hAnsi="Calibri" w:cs="Calibri"/>
                <w:sz w:val="18"/>
                <w:szCs w:val="18"/>
              </w:rPr>
              <w:t>Exercise</w:t>
            </w:r>
          </w:p>
        </w:tc>
        <w:tc>
          <w:tcPr>
            <w:tcW w:w="12474" w:type="dxa"/>
            <w:hideMark/>
          </w:tcPr>
          <w:p w14:paraId="45F4C50B" w14:textId="77777777" w:rsidR="00F75868" w:rsidRDefault="00F75868" w:rsidP="00825B19">
            <w:pPr>
              <w:rPr>
                <w:rFonts w:ascii="Calibri" w:hAnsi="Calibri" w:cs="Calibri"/>
                <w:sz w:val="18"/>
                <w:szCs w:val="18"/>
              </w:rPr>
            </w:pPr>
            <w:r w:rsidRPr="00BD5465">
              <w:rPr>
                <w:rFonts w:ascii="Calibri" w:hAnsi="Calibri" w:cs="Calibri"/>
                <w:sz w:val="18"/>
                <w:szCs w:val="18"/>
              </w:rPr>
              <w:t>(“physical activity” OR “walking” OR “exercise” OR “physical exercise" OR “exercise training” OR “exercise therapy” OR “aerobic exercise” OR “aerobic training” OR “interval training” OR “resistance exercise” OR “resistance training” OR “combined exercise” OR “concurrent training” OR “concurrent exercise” OR “isometric exercise")</w:t>
            </w:r>
          </w:p>
          <w:p w14:paraId="5A381135" w14:textId="77777777" w:rsidR="00F75868" w:rsidRDefault="00F75868" w:rsidP="00825B19">
            <w:pPr>
              <w:rPr>
                <w:rFonts w:ascii="Calibri" w:hAnsi="Calibri" w:cs="Calibri"/>
                <w:sz w:val="18"/>
                <w:szCs w:val="18"/>
              </w:rPr>
            </w:pPr>
            <w:r>
              <w:rPr>
                <w:rFonts w:ascii="Calibri" w:hAnsi="Calibri" w:cs="Calibri"/>
                <w:sz w:val="18"/>
                <w:szCs w:val="18"/>
              </w:rPr>
              <w:t xml:space="preserve">AND </w:t>
            </w:r>
            <w:r w:rsidRPr="00BD5465">
              <w:rPr>
                <w:rFonts w:ascii="Calibri" w:hAnsi="Calibri" w:cs="Calibri"/>
                <w:sz w:val="18"/>
                <w:szCs w:val="18"/>
              </w:rPr>
              <w:t>(</w:t>
            </w:r>
            <w:proofErr w:type="spellStart"/>
            <w:r w:rsidRPr="00BD5465">
              <w:rPr>
                <w:rFonts w:ascii="Calibri" w:hAnsi="Calibri" w:cs="Calibri"/>
                <w:sz w:val="18"/>
                <w:szCs w:val="18"/>
              </w:rPr>
              <w:t>biofluid</w:t>
            </w:r>
            <w:proofErr w:type="spellEnd"/>
            <w:r w:rsidRPr="00BD5465">
              <w:rPr>
                <w:rFonts w:ascii="Calibri" w:hAnsi="Calibri" w:cs="Calibri"/>
                <w:sz w:val="18"/>
                <w:szCs w:val="18"/>
              </w:rPr>
              <w:t xml:space="preserve"> OR blood OR plasma OR serum OR imaging OR MRI OR “magnetic resonance imaging” OR PET OR “positron emission tomography” OR CSF OR “cerebrospinal fluid”) AND biomarker* OR </w:t>
            </w:r>
            <w:proofErr w:type="spellStart"/>
            <w:r w:rsidRPr="00BD5465">
              <w:rPr>
                <w:rFonts w:ascii="Calibri" w:hAnsi="Calibri" w:cs="Calibri"/>
                <w:sz w:val="18"/>
                <w:szCs w:val="18"/>
              </w:rPr>
              <w:t>biosignature</w:t>
            </w:r>
            <w:proofErr w:type="spellEnd"/>
            <w:r w:rsidRPr="00BD5465">
              <w:rPr>
                <w:rFonts w:ascii="Calibri" w:hAnsi="Calibri" w:cs="Calibri"/>
                <w:sz w:val="18"/>
                <w:szCs w:val="18"/>
              </w:rPr>
              <w:t xml:space="preserve">* OR signature* AND (cognition OR cognitive OR </w:t>
            </w:r>
            <w:proofErr w:type="spellStart"/>
            <w:r w:rsidRPr="00BD5465">
              <w:rPr>
                <w:rFonts w:ascii="Calibri" w:hAnsi="Calibri" w:cs="Calibri"/>
                <w:sz w:val="18"/>
                <w:szCs w:val="18"/>
              </w:rPr>
              <w:t>alzheimer</w:t>
            </w:r>
            <w:proofErr w:type="spellEnd"/>
            <w:r w:rsidRPr="00BD5465">
              <w:rPr>
                <w:rFonts w:ascii="Calibri" w:hAnsi="Calibri" w:cs="Calibri"/>
                <w:sz w:val="18"/>
                <w:szCs w:val="18"/>
              </w:rPr>
              <w:t>* OR dementia)</w:t>
            </w:r>
          </w:p>
          <w:p w14:paraId="33F912C5" w14:textId="77777777" w:rsidR="00F75868" w:rsidRPr="00BD5465" w:rsidRDefault="00F75868" w:rsidP="00825B19">
            <w:pPr>
              <w:rPr>
                <w:rFonts w:ascii="Calibri" w:hAnsi="Calibri" w:cs="Calibri"/>
                <w:sz w:val="18"/>
                <w:szCs w:val="18"/>
              </w:rPr>
            </w:pPr>
          </w:p>
        </w:tc>
      </w:tr>
      <w:tr w:rsidR="00F75868" w:rsidRPr="00BD5465" w14:paraId="4116E186" w14:textId="77777777" w:rsidTr="00825B19">
        <w:trPr>
          <w:trHeight w:val="1274"/>
        </w:trPr>
        <w:tc>
          <w:tcPr>
            <w:tcW w:w="1696" w:type="dxa"/>
            <w:hideMark/>
          </w:tcPr>
          <w:p w14:paraId="5F4C50CB"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Cognitive training</w:t>
            </w:r>
          </w:p>
        </w:tc>
        <w:tc>
          <w:tcPr>
            <w:tcW w:w="12474" w:type="dxa"/>
            <w:hideMark/>
          </w:tcPr>
          <w:p w14:paraId="0DC45C55"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 xml:space="preserve">("neurogenesis" OR "synaptic plasticity" OR "synaptogenesis" OR "hippocampal volume" OR "brain volume" OR "cognitive training" OR "cognitive stimulation" OR "brain plasticity" OR "neuronal </w:t>
            </w:r>
            <w:proofErr w:type="spellStart"/>
            <w:r w:rsidRPr="00BD5465">
              <w:rPr>
                <w:rFonts w:ascii="Calibri" w:hAnsi="Calibri" w:cs="Calibri"/>
                <w:sz w:val="18"/>
                <w:szCs w:val="18"/>
              </w:rPr>
              <w:t>pentraxins</w:t>
            </w:r>
            <w:proofErr w:type="spellEnd"/>
            <w:r w:rsidRPr="00BD5465">
              <w:rPr>
                <w:rFonts w:ascii="Calibri" w:hAnsi="Calibri" w:cs="Calibri"/>
                <w:sz w:val="18"/>
                <w:szCs w:val="18"/>
              </w:rPr>
              <w:t xml:space="preserve">" OR "long-term potentiation" OR "long-term depression" OR "meta plasticity" OR "synaptic efficacy" OR "cognitive reserve" OR "functional networks" OR "synapse connectivity" OR "neuronal networks" OR "functional connectivity" OR "neurotrophic factors" OR "synaptic density" OR "cognitive resilience") </w:t>
            </w:r>
            <w:r>
              <w:rPr>
                <w:rFonts w:ascii="Calibri" w:hAnsi="Calibri" w:cs="Calibri"/>
                <w:sz w:val="18"/>
                <w:szCs w:val="18"/>
              </w:rPr>
              <w:t xml:space="preserve">AND </w:t>
            </w:r>
            <w:r w:rsidRPr="00BD5465">
              <w:rPr>
                <w:rFonts w:ascii="Calibri" w:hAnsi="Calibri" w:cs="Calibri"/>
                <w:sz w:val="18"/>
                <w:szCs w:val="18"/>
              </w:rPr>
              <w:t>(</w:t>
            </w:r>
            <w:proofErr w:type="spellStart"/>
            <w:r w:rsidRPr="00BD5465">
              <w:rPr>
                <w:rFonts w:ascii="Calibri" w:hAnsi="Calibri" w:cs="Calibri"/>
                <w:sz w:val="18"/>
                <w:szCs w:val="18"/>
              </w:rPr>
              <w:t>biofluid</w:t>
            </w:r>
            <w:proofErr w:type="spellEnd"/>
            <w:r w:rsidRPr="00BD5465">
              <w:rPr>
                <w:rFonts w:ascii="Calibri" w:hAnsi="Calibri" w:cs="Calibri"/>
                <w:sz w:val="18"/>
                <w:szCs w:val="18"/>
              </w:rPr>
              <w:t xml:space="preserve"> OR blood OR plasma OR serum OR imaging OR MRI OR “magnetic resonance imaging” OR PET OR “positron emission tomography” OR CSF OR “cerebrospinal fluid”) AND biomarker* OR </w:t>
            </w:r>
            <w:proofErr w:type="spellStart"/>
            <w:r w:rsidRPr="00BD5465">
              <w:rPr>
                <w:rFonts w:ascii="Calibri" w:hAnsi="Calibri" w:cs="Calibri"/>
                <w:sz w:val="18"/>
                <w:szCs w:val="18"/>
              </w:rPr>
              <w:t>biosignature</w:t>
            </w:r>
            <w:proofErr w:type="spellEnd"/>
            <w:r w:rsidRPr="00BD5465">
              <w:rPr>
                <w:rFonts w:ascii="Calibri" w:hAnsi="Calibri" w:cs="Calibri"/>
                <w:sz w:val="18"/>
                <w:szCs w:val="18"/>
              </w:rPr>
              <w:t xml:space="preserve">* OR signature* OR "EEG" OR "BOLD" OR "MEG" AND (cognition OR cognitive OR </w:t>
            </w:r>
            <w:proofErr w:type="spellStart"/>
            <w:r w:rsidRPr="00BD5465">
              <w:rPr>
                <w:rFonts w:ascii="Calibri" w:hAnsi="Calibri" w:cs="Calibri"/>
                <w:sz w:val="18"/>
                <w:szCs w:val="18"/>
              </w:rPr>
              <w:t>alzheimer</w:t>
            </w:r>
            <w:proofErr w:type="spellEnd"/>
            <w:r w:rsidRPr="00BD5465">
              <w:rPr>
                <w:rFonts w:ascii="Calibri" w:hAnsi="Calibri" w:cs="Calibri"/>
                <w:sz w:val="18"/>
                <w:szCs w:val="18"/>
              </w:rPr>
              <w:t>* OR dementia)</w:t>
            </w:r>
          </w:p>
        </w:tc>
      </w:tr>
      <w:tr w:rsidR="00F75868" w:rsidRPr="00BD5465" w14:paraId="3E593F5E" w14:textId="77777777" w:rsidTr="00825B19">
        <w:trPr>
          <w:trHeight w:val="275"/>
        </w:trPr>
        <w:tc>
          <w:tcPr>
            <w:tcW w:w="1696" w:type="dxa"/>
            <w:noWrap/>
            <w:hideMark/>
          </w:tcPr>
          <w:p w14:paraId="25D6B7CF"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Diet</w:t>
            </w:r>
          </w:p>
        </w:tc>
        <w:tc>
          <w:tcPr>
            <w:tcW w:w="12474" w:type="dxa"/>
            <w:shd w:val="clear" w:color="auto" w:fill="auto"/>
            <w:noWrap/>
            <w:hideMark/>
          </w:tcPr>
          <w:p w14:paraId="395649C8" w14:textId="77777777" w:rsidR="00F75868" w:rsidRPr="00BD4BA8" w:rsidRDefault="00F75868" w:rsidP="00825B19">
            <w:pPr>
              <w:rPr>
                <w:rFonts w:ascii="Calibri" w:hAnsi="Calibri" w:cs="Calibri"/>
                <w:sz w:val="18"/>
                <w:szCs w:val="18"/>
                <w:lang w:val="en-GB"/>
              </w:rPr>
            </w:pPr>
            <w:r w:rsidRPr="00EB2BE2">
              <w:rPr>
                <w:rFonts w:ascii="Calibri" w:hAnsi="Calibri" w:cs="Calibri"/>
                <w:sz w:val="18"/>
                <w:szCs w:val="18"/>
                <w:lang w:val="en-GB"/>
              </w:rPr>
              <w:t>(diet*[TITLE/ABSTRACT] NOT (Supplement* [TITLE])</w:t>
            </w:r>
            <w:r>
              <w:rPr>
                <w:rFonts w:ascii="Calibri" w:hAnsi="Calibri" w:cs="Calibri"/>
                <w:sz w:val="18"/>
                <w:szCs w:val="18"/>
                <w:lang w:val="en-GB"/>
              </w:rPr>
              <w:t xml:space="preserve"> </w:t>
            </w:r>
            <w:r w:rsidRPr="00EB2BE2">
              <w:rPr>
                <w:rFonts w:ascii="Calibri" w:hAnsi="Calibri" w:cs="Calibri"/>
                <w:sz w:val="18"/>
                <w:szCs w:val="18"/>
                <w:lang w:val="en-GB"/>
              </w:rPr>
              <w:t>AND (</w:t>
            </w:r>
            <w:proofErr w:type="spellStart"/>
            <w:r w:rsidRPr="00EB2BE2">
              <w:rPr>
                <w:rFonts w:ascii="Calibri" w:hAnsi="Calibri" w:cs="Calibri"/>
                <w:sz w:val="18"/>
                <w:szCs w:val="18"/>
                <w:lang w:val="en-GB"/>
              </w:rPr>
              <w:t>biofluid</w:t>
            </w:r>
            <w:proofErr w:type="spellEnd"/>
            <w:r w:rsidRPr="00EB2BE2">
              <w:rPr>
                <w:rFonts w:ascii="Calibri" w:hAnsi="Calibri" w:cs="Calibri"/>
                <w:sz w:val="18"/>
                <w:szCs w:val="18"/>
                <w:lang w:val="en-GB"/>
              </w:rPr>
              <w:t xml:space="preserve"> OR blood OR plasma OR serum OR imaging OR MRI OR "magnetic resonance imaging" OR PET OR "positron emission tomography" OR CSF OR "cerebrospinal fluid" OR biomarker* OR </w:t>
            </w:r>
            <w:proofErr w:type="spellStart"/>
            <w:r w:rsidRPr="00EB2BE2">
              <w:rPr>
                <w:rFonts w:ascii="Calibri" w:hAnsi="Calibri" w:cs="Calibri"/>
                <w:sz w:val="18"/>
                <w:szCs w:val="18"/>
                <w:lang w:val="en-GB"/>
              </w:rPr>
              <w:t>biosignature</w:t>
            </w:r>
            <w:proofErr w:type="spellEnd"/>
            <w:r w:rsidRPr="00EB2BE2">
              <w:rPr>
                <w:rFonts w:ascii="Calibri" w:hAnsi="Calibri" w:cs="Calibri"/>
                <w:sz w:val="18"/>
                <w:szCs w:val="18"/>
                <w:lang w:val="en-GB"/>
              </w:rPr>
              <w:t>* OR EEG OR BOLD OR MEG) AND (cognition OR cognitive OR Alzheimer OR dementia OR brain)</w:t>
            </w:r>
          </w:p>
        </w:tc>
      </w:tr>
      <w:tr w:rsidR="00F75868" w:rsidRPr="00BD5465" w14:paraId="45F747CA" w14:textId="77777777" w:rsidTr="00825B19">
        <w:trPr>
          <w:trHeight w:val="1135"/>
        </w:trPr>
        <w:tc>
          <w:tcPr>
            <w:tcW w:w="1696" w:type="dxa"/>
            <w:vMerge w:val="restart"/>
            <w:hideMark/>
          </w:tcPr>
          <w:p w14:paraId="00E0DE75"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 xml:space="preserve">Monitoring of </w:t>
            </w:r>
            <w:r>
              <w:rPr>
                <w:rFonts w:ascii="Calibri" w:hAnsi="Calibri" w:cs="Calibri"/>
                <w:sz w:val="18"/>
                <w:szCs w:val="18"/>
              </w:rPr>
              <w:t>Cardiovascular</w:t>
            </w:r>
            <w:r w:rsidRPr="00BD5465">
              <w:rPr>
                <w:rFonts w:ascii="Calibri" w:hAnsi="Calibri" w:cs="Calibri"/>
                <w:sz w:val="18"/>
                <w:szCs w:val="18"/>
              </w:rPr>
              <w:t>/metabolic risk factors</w:t>
            </w:r>
          </w:p>
        </w:tc>
        <w:tc>
          <w:tcPr>
            <w:tcW w:w="12474" w:type="dxa"/>
            <w:hideMark/>
          </w:tcPr>
          <w:p w14:paraId="4DC2D1CB"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("diabetes" OR "insulin resistance" OR "hyperglycemia" OR "hypoglycemic agent*" OR "hypoglycemic treatment*" OR "hypoglycemic drug*" OR "hypoglycemic medication*" OR "</w:t>
            </w:r>
            <w:proofErr w:type="spellStart"/>
            <w:r w:rsidRPr="00BD5465">
              <w:rPr>
                <w:rFonts w:ascii="Calibri" w:hAnsi="Calibri" w:cs="Calibri"/>
                <w:sz w:val="18"/>
                <w:szCs w:val="18"/>
              </w:rPr>
              <w:t>antiglycemic</w:t>
            </w:r>
            <w:proofErr w:type="spellEnd"/>
            <w:r w:rsidRPr="00BD5465">
              <w:rPr>
                <w:rFonts w:ascii="Calibri" w:hAnsi="Calibri" w:cs="Calibri"/>
                <w:sz w:val="18"/>
                <w:szCs w:val="18"/>
              </w:rPr>
              <w:t xml:space="preserve"> agent*" OR "</w:t>
            </w:r>
            <w:proofErr w:type="spellStart"/>
            <w:r w:rsidRPr="00BD5465">
              <w:rPr>
                <w:rFonts w:ascii="Calibri" w:hAnsi="Calibri" w:cs="Calibri"/>
                <w:sz w:val="18"/>
                <w:szCs w:val="18"/>
              </w:rPr>
              <w:t>antiglycemic</w:t>
            </w:r>
            <w:proofErr w:type="spellEnd"/>
            <w:r w:rsidRPr="00BD5465">
              <w:rPr>
                <w:rFonts w:ascii="Calibri" w:hAnsi="Calibri" w:cs="Calibri"/>
                <w:sz w:val="18"/>
                <w:szCs w:val="18"/>
              </w:rPr>
              <w:t xml:space="preserve"> treatment*" OR "</w:t>
            </w:r>
            <w:proofErr w:type="spellStart"/>
            <w:r w:rsidRPr="00BD5465">
              <w:rPr>
                <w:rFonts w:ascii="Calibri" w:hAnsi="Calibri" w:cs="Calibri"/>
                <w:sz w:val="18"/>
                <w:szCs w:val="18"/>
              </w:rPr>
              <w:t>antiglycemic</w:t>
            </w:r>
            <w:proofErr w:type="spellEnd"/>
            <w:r w:rsidRPr="00BD5465">
              <w:rPr>
                <w:rFonts w:ascii="Calibri" w:hAnsi="Calibri" w:cs="Calibri"/>
                <w:sz w:val="18"/>
                <w:szCs w:val="18"/>
              </w:rPr>
              <w:t xml:space="preserve"> drug*" OR "</w:t>
            </w:r>
            <w:proofErr w:type="spellStart"/>
            <w:r w:rsidRPr="00BD5465">
              <w:rPr>
                <w:rFonts w:ascii="Calibri" w:hAnsi="Calibri" w:cs="Calibri"/>
                <w:sz w:val="18"/>
                <w:szCs w:val="18"/>
              </w:rPr>
              <w:t>antiglycemic</w:t>
            </w:r>
            <w:proofErr w:type="spellEnd"/>
            <w:r w:rsidRPr="00BD5465">
              <w:rPr>
                <w:rFonts w:ascii="Calibri" w:hAnsi="Calibri" w:cs="Calibri"/>
                <w:sz w:val="18"/>
                <w:szCs w:val="18"/>
              </w:rPr>
              <w:t xml:space="preserve"> medication*" OR "glucose-lowering agent*" OR "glucose-lowering drug*" OR "glucose-lowering treatment*" OR "glucose-lowering medication*" OR "glucose-lowering intervention*")</w:t>
            </w:r>
            <w:r>
              <w:rPr>
                <w:rFonts w:ascii="Calibri" w:hAnsi="Calibri" w:cs="Calibri"/>
                <w:sz w:val="18"/>
                <w:szCs w:val="18"/>
              </w:rPr>
              <w:t xml:space="preserve"> AND </w:t>
            </w:r>
            <w:r w:rsidRPr="00BD5465">
              <w:rPr>
                <w:rFonts w:ascii="Calibri" w:hAnsi="Calibri" w:cs="Calibri"/>
                <w:sz w:val="18"/>
                <w:szCs w:val="18"/>
              </w:rPr>
              <w:t>(</w:t>
            </w:r>
            <w:proofErr w:type="spellStart"/>
            <w:r w:rsidRPr="00BD5465">
              <w:rPr>
                <w:rFonts w:ascii="Calibri" w:hAnsi="Calibri" w:cs="Calibri"/>
                <w:sz w:val="18"/>
                <w:szCs w:val="18"/>
              </w:rPr>
              <w:t>biofluid</w:t>
            </w:r>
            <w:proofErr w:type="spellEnd"/>
            <w:r w:rsidRPr="00BD5465">
              <w:rPr>
                <w:rFonts w:ascii="Calibri" w:hAnsi="Calibri" w:cs="Calibri"/>
                <w:sz w:val="18"/>
                <w:szCs w:val="18"/>
              </w:rPr>
              <w:t xml:space="preserve"> OR blood OR plasma OR serum OR imaging OR MRI OR “magnetic resonance imaging” OR PET OR “positron emission tomography” OR CSF OR “cerebrospinal fluid”) AND biomarker* OR </w:t>
            </w:r>
            <w:proofErr w:type="spellStart"/>
            <w:r w:rsidRPr="00BD5465">
              <w:rPr>
                <w:rFonts w:ascii="Calibri" w:hAnsi="Calibri" w:cs="Calibri"/>
                <w:sz w:val="18"/>
                <w:szCs w:val="18"/>
              </w:rPr>
              <w:t>biosignature</w:t>
            </w:r>
            <w:proofErr w:type="spellEnd"/>
            <w:r w:rsidRPr="00BD5465">
              <w:rPr>
                <w:rFonts w:ascii="Calibri" w:hAnsi="Calibri" w:cs="Calibri"/>
                <w:sz w:val="18"/>
                <w:szCs w:val="18"/>
              </w:rPr>
              <w:t xml:space="preserve">* OR signature* AND (cognition OR cognitive OR </w:t>
            </w:r>
            <w:proofErr w:type="spellStart"/>
            <w:r w:rsidRPr="00BD5465">
              <w:rPr>
                <w:rFonts w:ascii="Calibri" w:hAnsi="Calibri" w:cs="Calibri"/>
                <w:sz w:val="18"/>
                <w:szCs w:val="18"/>
              </w:rPr>
              <w:t>alzheimer</w:t>
            </w:r>
            <w:proofErr w:type="spellEnd"/>
            <w:r w:rsidRPr="00BD5465">
              <w:rPr>
                <w:rFonts w:ascii="Calibri" w:hAnsi="Calibri" w:cs="Calibri"/>
                <w:sz w:val="18"/>
                <w:szCs w:val="18"/>
              </w:rPr>
              <w:t>* OR dementia)</w:t>
            </w:r>
          </w:p>
        </w:tc>
      </w:tr>
      <w:tr w:rsidR="00F75868" w:rsidRPr="00BD5465" w14:paraId="1A9A5B30" w14:textId="77777777" w:rsidTr="00825B19">
        <w:trPr>
          <w:trHeight w:val="721"/>
        </w:trPr>
        <w:tc>
          <w:tcPr>
            <w:tcW w:w="1696" w:type="dxa"/>
            <w:vMerge/>
            <w:hideMark/>
          </w:tcPr>
          <w:p w14:paraId="3A89FD08" w14:textId="77777777" w:rsidR="00F75868" w:rsidRPr="00BD5465" w:rsidRDefault="00F75868" w:rsidP="00825B19">
            <w:pPr>
              <w:rPr>
                <w:rFonts w:ascii="Calibri" w:hAnsi="Calibri" w:cs="Calibri"/>
                <w:sz w:val="18"/>
                <w:szCs w:val="18"/>
              </w:rPr>
            </w:pPr>
          </w:p>
        </w:tc>
        <w:tc>
          <w:tcPr>
            <w:tcW w:w="12474" w:type="dxa"/>
            <w:hideMark/>
          </w:tcPr>
          <w:p w14:paraId="5ABCDDEB"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("overweight" OR “obesity" OR "body weight" OR "body mass index" OR "weight loss" OR "body weight changes" OR "weight reduction" OR "weight-loss medication*" OR "weight-loss treatment" OR "weight-loss drugs" OR "bariatric surgery" OR "gastric bypass surgery")</w:t>
            </w:r>
            <w:r>
              <w:rPr>
                <w:rFonts w:ascii="Calibri" w:hAnsi="Calibri" w:cs="Calibri"/>
                <w:sz w:val="18"/>
                <w:szCs w:val="18"/>
              </w:rPr>
              <w:t xml:space="preserve"> AND </w:t>
            </w:r>
            <w:r w:rsidRPr="00BD5465">
              <w:rPr>
                <w:rFonts w:ascii="Calibri" w:hAnsi="Calibri" w:cs="Calibri"/>
                <w:sz w:val="18"/>
                <w:szCs w:val="18"/>
              </w:rPr>
              <w:t>(</w:t>
            </w:r>
            <w:proofErr w:type="spellStart"/>
            <w:r w:rsidRPr="00BD5465">
              <w:rPr>
                <w:rFonts w:ascii="Calibri" w:hAnsi="Calibri" w:cs="Calibri"/>
                <w:sz w:val="18"/>
                <w:szCs w:val="18"/>
              </w:rPr>
              <w:t>biofluid</w:t>
            </w:r>
            <w:proofErr w:type="spellEnd"/>
            <w:r w:rsidRPr="00BD5465">
              <w:rPr>
                <w:rFonts w:ascii="Calibri" w:hAnsi="Calibri" w:cs="Calibri"/>
                <w:sz w:val="18"/>
                <w:szCs w:val="18"/>
              </w:rPr>
              <w:t xml:space="preserve"> OR blood OR plasma OR serum OR imaging OR MRI OR “magnetic resonance imaging” OR PET OR “positron emission tomography” OR CSF OR “cerebrospinal fluid”) AND biomarker* OR </w:t>
            </w:r>
            <w:proofErr w:type="spellStart"/>
            <w:r w:rsidRPr="00BD5465">
              <w:rPr>
                <w:rFonts w:ascii="Calibri" w:hAnsi="Calibri" w:cs="Calibri"/>
                <w:sz w:val="18"/>
                <w:szCs w:val="18"/>
              </w:rPr>
              <w:t>biosignature</w:t>
            </w:r>
            <w:proofErr w:type="spellEnd"/>
            <w:r w:rsidRPr="00BD5465">
              <w:rPr>
                <w:rFonts w:ascii="Calibri" w:hAnsi="Calibri" w:cs="Calibri"/>
                <w:sz w:val="18"/>
                <w:szCs w:val="18"/>
              </w:rPr>
              <w:t xml:space="preserve">* OR signature* AND (cognition OR cognitive OR </w:t>
            </w:r>
            <w:proofErr w:type="spellStart"/>
            <w:r w:rsidRPr="00BD5465">
              <w:rPr>
                <w:rFonts w:ascii="Calibri" w:hAnsi="Calibri" w:cs="Calibri"/>
                <w:sz w:val="18"/>
                <w:szCs w:val="18"/>
              </w:rPr>
              <w:t>alzheimer</w:t>
            </w:r>
            <w:proofErr w:type="spellEnd"/>
            <w:r w:rsidRPr="00BD5465">
              <w:rPr>
                <w:rFonts w:ascii="Calibri" w:hAnsi="Calibri" w:cs="Calibri"/>
                <w:sz w:val="18"/>
                <w:szCs w:val="18"/>
              </w:rPr>
              <w:t>* OR dementia)</w:t>
            </w:r>
          </w:p>
        </w:tc>
      </w:tr>
      <w:tr w:rsidR="00F75868" w:rsidRPr="00BD5465" w14:paraId="7F0D414A" w14:textId="77777777" w:rsidTr="00825B19">
        <w:trPr>
          <w:trHeight w:val="550"/>
        </w:trPr>
        <w:tc>
          <w:tcPr>
            <w:tcW w:w="1696" w:type="dxa"/>
            <w:vMerge/>
            <w:hideMark/>
          </w:tcPr>
          <w:p w14:paraId="2EA8F99C" w14:textId="77777777" w:rsidR="00F75868" w:rsidRPr="00BD5465" w:rsidRDefault="00F75868" w:rsidP="00825B19">
            <w:pPr>
              <w:rPr>
                <w:rFonts w:ascii="Calibri" w:hAnsi="Calibri" w:cs="Calibri"/>
                <w:sz w:val="18"/>
                <w:szCs w:val="18"/>
              </w:rPr>
            </w:pPr>
          </w:p>
        </w:tc>
        <w:tc>
          <w:tcPr>
            <w:tcW w:w="12474" w:type="dxa"/>
            <w:hideMark/>
          </w:tcPr>
          <w:p w14:paraId="237C9FDA"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("blood pressure" OR "systolic" OR "diastolic" OR "hypertension" OR "prehypertension" OR "anti-hypertensive" OR "antihypertensive")</w:t>
            </w:r>
            <w:r>
              <w:rPr>
                <w:rFonts w:ascii="Calibri" w:hAnsi="Calibri" w:cs="Calibri"/>
                <w:sz w:val="18"/>
                <w:szCs w:val="18"/>
              </w:rPr>
              <w:t xml:space="preserve"> AND </w:t>
            </w:r>
            <w:r w:rsidRPr="00BD5465">
              <w:rPr>
                <w:rFonts w:ascii="Calibri" w:hAnsi="Calibri" w:cs="Calibri"/>
                <w:sz w:val="18"/>
                <w:szCs w:val="18"/>
              </w:rPr>
              <w:t>(</w:t>
            </w:r>
            <w:proofErr w:type="spellStart"/>
            <w:r w:rsidRPr="00BD5465">
              <w:rPr>
                <w:rFonts w:ascii="Calibri" w:hAnsi="Calibri" w:cs="Calibri"/>
                <w:sz w:val="18"/>
                <w:szCs w:val="18"/>
              </w:rPr>
              <w:t>biofluid</w:t>
            </w:r>
            <w:proofErr w:type="spellEnd"/>
            <w:r w:rsidRPr="00BD5465">
              <w:rPr>
                <w:rFonts w:ascii="Calibri" w:hAnsi="Calibri" w:cs="Calibri"/>
                <w:sz w:val="18"/>
                <w:szCs w:val="18"/>
              </w:rPr>
              <w:t xml:space="preserve"> OR blood OR plasma OR serum OR imaging OR MRI OR “magnetic resonance imaging” OR PET OR “positron emission tomography” OR CSF OR “cerebrospinal fluid”) AND biomarker* OR </w:t>
            </w:r>
            <w:proofErr w:type="spellStart"/>
            <w:r w:rsidRPr="00BD5465">
              <w:rPr>
                <w:rFonts w:ascii="Calibri" w:hAnsi="Calibri" w:cs="Calibri"/>
                <w:sz w:val="18"/>
                <w:szCs w:val="18"/>
              </w:rPr>
              <w:t>biosignature</w:t>
            </w:r>
            <w:proofErr w:type="spellEnd"/>
            <w:r w:rsidRPr="00BD5465">
              <w:rPr>
                <w:rFonts w:ascii="Calibri" w:hAnsi="Calibri" w:cs="Calibri"/>
                <w:sz w:val="18"/>
                <w:szCs w:val="18"/>
              </w:rPr>
              <w:t xml:space="preserve">* OR signature* AND (cognition OR cognitive OR </w:t>
            </w:r>
            <w:proofErr w:type="spellStart"/>
            <w:r w:rsidRPr="00BD5465">
              <w:rPr>
                <w:rFonts w:ascii="Calibri" w:hAnsi="Calibri" w:cs="Calibri"/>
                <w:sz w:val="18"/>
                <w:szCs w:val="18"/>
              </w:rPr>
              <w:t>alzheimer</w:t>
            </w:r>
            <w:proofErr w:type="spellEnd"/>
            <w:r w:rsidRPr="00BD5465">
              <w:rPr>
                <w:rFonts w:ascii="Calibri" w:hAnsi="Calibri" w:cs="Calibri"/>
                <w:sz w:val="18"/>
                <w:szCs w:val="18"/>
              </w:rPr>
              <w:t>* OR dementia)</w:t>
            </w:r>
          </w:p>
        </w:tc>
      </w:tr>
      <w:tr w:rsidR="00F75868" w:rsidRPr="00BD5465" w14:paraId="544D7987" w14:textId="77777777" w:rsidTr="00825B19">
        <w:trPr>
          <w:trHeight w:val="1241"/>
        </w:trPr>
        <w:tc>
          <w:tcPr>
            <w:tcW w:w="1696" w:type="dxa"/>
            <w:vMerge/>
            <w:hideMark/>
          </w:tcPr>
          <w:p w14:paraId="3A8E9E95" w14:textId="77777777" w:rsidR="00F75868" w:rsidRPr="00BD5465" w:rsidRDefault="00F75868" w:rsidP="00825B19">
            <w:pPr>
              <w:rPr>
                <w:rFonts w:ascii="Calibri" w:hAnsi="Calibri" w:cs="Calibri"/>
                <w:sz w:val="18"/>
                <w:szCs w:val="18"/>
              </w:rPr>
            </w:pPr>
          </w:p>
        </w:tc>
        <w:tc>
          <w:tcPr>
            <w:tcW w:w="12474" w:type="dxa"/>
            <w:hideMark/>
          </w:tcPr>
          <w:p w14:paraId="0C6686C9"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(“cholesterol” OR “hypercholesterolemia” OR “dyslipidemia” OR “HDL-cholesterol” OR “LDL-cholesterol” OR “triglycerides” OR “cholesterol-lowering agent*” OR “cholesterol-lowering drug*” OR “cholesterol-lowering treatment*” OR “cholesterol-lowering medication*” OR “cholesterol-lowering intervention*” OR “anti-cholesterol agent*” OR “anti-cholesterol drug*” OR “anti-cholesterol treatment*” OR “anti-cholesterol medication*” OR “anti-cholesterol intervention*” OR “statins”)</w:t>
            </w:r>
            <w:r>
              <w:rPr>
                <w:rFonts w:ascii="Calibri" w:hAnsi="Calibri" w:cs="Calibri"/>
                <w:sz w:val="18"/>
                <w:szCs w:val="18"/>
              </w:rPr>
              <w:t xml:space="preserve"> AND </w:t>
            </w:r>
            <w:r w:rsidRPr="00BD5465">
              <w:rPr>
                <w:rFonts w:ascii="Calibri" w:hAnsi="Calibri" w:cs="Calibri"/>
                <w:sz w:val="18"/>
                <w:szCs w:val="18"/>
              </w:rPr>
              <w:t>(</w:t>
            </w:r>
            <w:proofErr w:type="spellStart"/>
            <w:r w:rsidRPr="00BD5465">
              <w:rPr>
                <w:rFonts w:ascii="Calibri" w:hAnsi="Calibri" w:cs="Calibri"/>
                <w:sz w:val="18"/>
                <w:szCs w:val="18"/>
              </w:rPr>
              <w:t>biofluid</w:t>
            </w:r>
            <w:proofErr w:type="spellEnd"/>
            <w:r w:rsidRPr="00BD5465">
              <w:rPr>
                <w:rFonts w:ascii="Calibri" w:hAnsi="Calibri" w:cs="Calibri"/>
                <w:sz w:val="18"/>
                <w:szCs w:val="18"/>
              </w:rPr>
              <w:t xml:space="preserve"> OR blood OR plasma OR serum OR imaging OR MRI OR “magnetic resonance imaging” OR PET OR “positron emission tomography” OR CSF OR “cerebrospinal fluid”) AND biomarker* OR </w:t>
            </w:r>
            <w:proofErr w:type="spellStart"/>
            <w:r w:rsidRPr="00BD5465">
              <w:rPr>
                <w:rFonts w:ascii="Calibri" w:hAnsi="Calibri" w:cs="Calibri"/>
                <w:sz w:val="18"/>
                <w:szCs w:val="18"/>
              </w:rPr>
              <w:t>biosignature</w:t>
            </w:r>
            <w:proofErr w:type="spellEnd"/>
            <w:r w:rsidRPr="00BD5465">
              <w:rPr>
                <w:rFonts w:ascii="Calibri" w:hAnsi="Calibri" w:cs="Calibri"/>
                <w:sz w:val="18"/>
                <w:szCs w:val="18"/>
              </w:rPr>
              <w:t xml:space="preserve">* OR signature* AND (cognition OR cognitive OR </w:t>
            </w:r>
            <w:proofErr w:type="spellStart"/>
            <w:r w:rsidRPr="00BD5465">
              <w:rPr>
                <w:rFonts w:ascii="Calibri" w:hAnsi="Calibri" w:cs="Calibri"/>
                <w:sz w:val="18"/>
                <w:szCs w:val="18"/>
              </w:rPr>
              <w:t>alzheimer</w:t>
            </w:r>
            <w:proofErr w:type="spellEnd"/>
            <w:r w:rsidRPr="00BD5465">
              <w:rPr>
                <w:rFonts w:ascii="Calibri" w:hAnsi="Calibri" w:cs="Calibri"/>
                <w:sz w:val="18"/>
                <w:szCs w:val="18"/>
              </w:rPr>
              <w:t>* OR dementia)</w:t>
            </w:r>
          </w:p>
        </w:tc>
      </w:tr>
      <w:tr w:rsidR="00F75868" w:rsidRPr="00BD5465" w14:paraId="3207D339" w14:textId="77777777" w:rsidTr="00825B19">
        <w:trPr>
          <w:trHeight w:val="835"/>
        </w:trPr>
        <w:tc>
          <w:tcPr>
            <w:tcW w:w="1696" w:type="dxa"/>
            <w:noWrap/>
            <w:hideMark/>
          </w:tcPr>
          <w:p w14:paraId="3B3C05D6"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Psychosocial stimulation</w:t>
            </w:r>
          </w:p>
        </w:tc>
        <w:tc>
          <w:tcPr>
            <w:tcW w:w="12474" w:type="dxa"/>
            <w:hideMark/>
          </w:tcPr>
          <w:p w14:paraId="08B8BBC3" w14:textId="77777777" w:rsidR="00F75868" w:rsidRPr="00BD5465" w:rsidRDefault="00F75868" w:rsidP="00825B19">
            <w:pPr>
              <w:rPr>
                <w:rFonts w:ascii="Calibri" w:hAnsi="Calibri" w:cs="Calibri"/>
                <w:sz w:val="18"/>
                <w:szCs w:val="18"/>
              </w:rPr>
            </w:pPr>
            <w:r w:rsidRPr="00BD5465">
              <w:rPr>
                <w:rFonts w:ascii="Calibri" w:hAnsi="Calibri" w:cs="Calibri"/>
                <w:sz w:val="18"/>
                <w:szCs w:val="18"/>
              </w:rPr>
              <w:t>("Sleep" OR "Insomnia"</w:t>
            </w:r>
            <w:r>
              <w:rPr>
                <w:rFonts w:ascii="Calibri" w:hAnsi="Calibri" w:cs="Calibri"/>
                <w:sz w:val="18"/>
                <w:szCs w:val="18"/>
              </w:rPr>
              <w:t xml:space="preserve"> OR “Mindfulness”) AND </w:t>
            </w:r>
            <w:r w:rsidRPr="00BD5465">
              <w:rPr>
                <w:rFonts w:ascii="Calibri" w:hAnsi="Calibri" w:cs="Calibri"/>
                <w:sz w:val="18"/>
                <w:szCs w:val="18"/>
              </w:rPr>
              <w:t>(</w:t>
            </w:r>
            <w:proofErr w:type="spellStart"/>
            <w:r w:rsidRPr="00BD5465">
              <w:rPr>
                <w:rFonts w:ascii="Calibri" w:hAnsi="Calibri" w:cs="Calibri"/>
                <w:sz w:val="18"/>
                <w:szCs w:val="18"/>
              </w:rPr>
              <w:t>biofluid</w:t>
            </w:r>
            <w:proofErr w:type="spellEnd"/>
            <w:r w:rsidRPr="00BD5465">
              <w:rPr>
                <w:rFonts w:ascii="Calibri" w:hAnsi="Calibri" w:cs="Calibri"/>
                <w:sz w:val="18"/>
                <w:szCs w:val="18"/>
              </w:rPr>
              <w:t xml:space="preserve"> OR blood OR plasma OR serum OR imaging OR MRI OR “magnetic resonance imaging” OR PET OR “positron emission tomography” OR CSF OR “cerebrospinal fluid”) AND biomarker* OR </w:t>
            </w:r>
            <w:proofErr w:type="spellStart"/>
            <w:r w:rsidRPr="00BD5465">
              <w:rPr>
                <w:rFonts w:ascii="Calibri" w:hAnsi="Calibri" w:cs="Calibri"/>
                <w:sz w:val="18"/>
                <w:szCs w:val="18"/>
              </w:rPr>
              <w:t>biosignature</w:t>
            </w:r>
            <w:proofErr w:type="spellEnd"/>
            <w:r w:rsidRPr="00BD5465">
              <w:rPr>
                <w:rFonts w:ascii="Calibri" w:hAnsi="Calibri" w:cs="Calibri"/>
                <w:sz w:val="18"/>
                <w:szCs w:val="18"/>
              </w:rPr>
              <w:t xml:space="preserve">* OR signature* AND (cognition OR cognitive OR </w:t>
            </w:r>
            <w:proofErr w:type="spellStart"/>
            <w:r w:rsidRPr="00BD5465">
              <w:rPr>
                <w:rFonts w:ascii="Calibri" w:hAnsi="Calibri" w:cs="Calibri"/>
                <w:sz w:val="18"/>
                <w:szCs w:val="18"/>
              </w:rPr>
              <w:t>alzheimer</w:t>
            </w:r>
            <w:proofErr w:type="spellEnd"/>
            <w:r w:rsidRPr="00BD5465">
              <w:rPr>
                <w:rFonts w:ascii="Calibri" w:hAnsi="Calibri" w:cs="Calibri"/>
                <w:sz w:val="18"/>
                <w:szCs w:val="18"/>
              </w:rPr>
              <w:t>* OR dementia)</w:t>
            </w:r>
          </w:p>
        </w:tc>
      </w:tr>
    </w:tbl>
    <w:p w14:paraId="713F1210" w14:textId="77777777" w:rsidR="00F75868" w:rsidRDefault="00F75868" w:rsidP="00F75868"/>
    <w:tbl>
      <w:tblPr>
        <w:tblStyle w:val="TableGrid"/>
        <w:tblpPr w:leftFromText="141" w:rightFromText="141" w:vertAnchor="text" w:horzAnchor="margin" w:tblpXSpec="center" w:tblpY="-426"/>
        <w:tblW w:w="14176" w:type="dxa"/>
        <w:tblLayout w:type="fixed"/>
        <w:tblLook w:val="04A0" w:firstRow="1" w:lastRow="0" w:firstColumn="1" w:lastColumn="0" w:noHBand="0" w:noVBand="1"/>
      </w:tblPr>
      <w:tblGrid>
        <w:gridCol w:w="1967"/>
        <w:gridCol w:w="868"/>
        <w:gridCol w:w="2410"/>
        <w:gridCol w:w="3402"/>
        <w:gridCol w:w="1559"/>
        <w:gridCol w:w="3970"/>
      </w:tblGrid>
      <w:tr w:rsidR="00F75868" w:rsidRPr="008B351F" w14:paraId="1F3CF65C" w14:textId="77777777" w:rsidTr="00825B19">
        <w:trPr>
          <w:trHeight w:val="743"/>
        </w:trPr>
        <w:tc>
          <w:tcPr>
            <w:tcW w:w="14176" w:type="dxa"/>
            <w:gridSpan w:val="6"/>
            <w:tcBorders>
              <w:top w:val="nil"/>
              <w:left w:val="nil"/>
              <w:right w:val="nil"/>
            </w:tcBorders>
            <w:vAlign w:val="bottom"/>
          </w:tcPr>
          <w:p w14:paraId="1BA4E048" w14:textId="77777777" w:rsidR="00F75868" w:rsidRPr="008B351F" w:rsidRDefault="00F75868" w:rsidP="00825B19">
            <w:pPr>
              <w:rPr>
                <w:rFonts w:cstheme="minorHAnsi"/>
                <w:sz w:val="20"/>
                <w:szCs w:val="20"/>
              </w:rPr>
            </w:pPr>
            <w:r w:rsidRPr="008B351F">
              <w:rPr>
                <w:rFonts w:cstheme="minorHAnsi"/>
                <w:b/>
                <w:bCs/>
                <w:sz w:val="20"/>
                <w:szCs w:val="20"/>
              </w:rPr>
              <w:lastRenderedPageBreak/>
              <w:t xml:space="preserve">Supplementary table </w:t>
            </w:r>
            <w:r>
              <w:rPr>
                <w:rFonts w:cstheme="minorHAnsi"/>
                <w:b/>
                <w:bCs/>
                <w:sz w:val="20"/>
                <w:szCs w:val="20"/>
              </w:rPr>
              <w:t>2</w:t>
            </w:r>
            <w:r w:rsidRPr="008B351F">
              <w:rPr>
                <w:rFonts w:cstheme="minorHAnsi"/>
                <w:b/>
                <w:bCs/>
                <w:sz w:val="20"/>
                <w:szCs w:val="20"/>
              </w:rPr>
              <w:t>.</w:t>
            </w:r>
            <w:r w:rsidRPr="008B351F">
              <w:rPr>
                <w:rFonts w:cstheme="minorHAnsi"/>
                <w:sz w:val="20"/>
                <w:szCs w:val="20"/>
              </w:rPr>
              <w:t xml:space="preserve"> Meta-analyses and randomized controlled trials on the effect of </w:t>
            </w:r>
            <w:r>
              <w:rPr>
                <w:rFonts w:cstheme="minorHAnsi"/>
                <w:sz w:val="20"/>
                <w:szCs w:val="20"/>
              </w:rPr>
              <w:t>physical exercise</w:t>
            </w:r>
            <w:r w:rsidRPr="008B351F">
              <w:rPr>
                <w:rFonts w:cstheme="minorHAnsi"/>
                <w:sz w:val="20"/>
                <w:szCs w:val="20"/>
              </w:rPr>
              <w:t xml:space="preserve"> interventions on</w:t>
            </w:r>
            <w:r>
              <w:rPr>
                <w:rFonts w:cstheme="minorHAnsi"/>
                <w:sz w:val="20"/>
                <w:szCs w:val="20"/>
              </w:rPr>
              <w:t xml:space="preserve"> </w:t>
            </w:r>
            <w:r w:rsidRPr="00EA0C22">
              <w:rPr>
                <w:rFonts w:cstheme="minorHAnsi"/>
                <w:sz w:val="20"/>
                <w:szCs w:val="20"/>
              </w:rPr>
              <w:t>dementia related biomarkers</w:t>
            </w:r>
            <w:r w:rsidRPr="008B351F">
              <w:rPr>
                <w:rFonts w:cstheme="minorHAnsi"/>
                <w:sz w:val="20"/>
                <w:szCs w:val="20"/>
              </w:rPr>
              <w:t xml:space="preserve"> </w:t>
            </w:r>
          </w:p>
        </w:tc>
      </w:tr>
      <w:tr w:rsidR="00F75868" w:rsidRPr="008B351F" w14:paraId="3370818C" w14:textId="77777777" w:rsidTr="00825B19">
        <w:trPr>
          <w:trHeight w:val="380"/>
        </w:trPr>
        <w:tc>
          <w:tcPr>
            <w:tcW w:w="1967" w:type="dxa"/>
            <w:vAlign w:val="bottom"/>
          </w:tcPr>
          <w:p w14:paraId="00C3F6DA" w14:textId="77777777" w:rsidR="00F75868" w:rsidRPr="008B351F" w:rsidRDefault="00F75868" w:rsidP="00825B19">
            <w:pPr>
              <w:rPr>
                <w:rFonts w:cstheme="minorHAnsi"/>
                <w:b/>
                <w:bCs/>
                <w:sz w:val="16"/>
                <w:szCs w:val="16"/>
              </w:rPr>
            </w:pPr>
            <w:r w:rsidRPr="008B351F">
              <w:rPr>
                <w:rFonts w:cstheme="minorHAnsi"/>
                <w:b/>
                <w:bCs/>
                <w:sz w:val="16"/>
                <w:szCs w:val="16"/>
              </w:rPr>
              <w:t>Study</w:t>
            </w:r>
          </w:p>
        </w:tc>
        <w:tc>
          <w:tcPr>
            <w:tcW w:w="868" w:type="dxa"/>
            <w:vAlign w:val="bottom"/>
          </w:tcPr>
          <w:p w14:paraId="78E1AAFC" w14:textId="77777777" w:rsidR="00F75868" w:rsidRPr="008B351F" w:rsidRDefault="00F75868" w:rsidP="00825B19">
            <w:pPr>
              <w:rPr>
                <w:rFonts w:cstheme="minorHAnsi"/>
                <w:b/>
                <w:bCs/>
                <w:sz w:val="16"/>
                <w:szCs w:val="16"/>
              </w:rPr>
            </w:pPr>
            <w:r w:rsidRPr="008B351F">
              <w:rPr>
                <w:rFonts w:cstheme="minorHAnsi"/>
                <w:b/>
                <w:bCs/>
                <w:sz w:val="16"/>
                <w:szCs w:val="16"/>
              </w:rPr>
              <w:t>Design</w:t>
            </w:r>
          </w:p>
        </w:tc>
        <w:tc>
          <w:tcPr>
            <w:tcW w:w="2410" w:type="dxa"/>
            <w:vAlign w:val="bottom"/>
          </w:tcPr>
          <w:p w14:paraId="046982AF" w14:textId="77777777" w:rsidR="00F75868" w:rsidRPr="008B351F" w:rsidRDefault="00F75868" w:rsidP="00825B19">
            <w:pPr>
              <w:rPr>
                <w:rFonts w:cstheme="minorHAnsi"/>
                <w:b/>
                <w:bCs/>
                <w:sz w:val="16"/>
                <w:szCs w:val="16"/>
              </w:rPr>
            </w:pPr>
            <w:r w:rsidRPr="008B351F">
              <w:rPr>
                <w:rFonts w:cstheme="minorHAnsi"/>
                <w:b/>
                <w:bCs/>
                <w:sz w:val="16"/>
                <w:szCs w:val="16"/>
              </w:rPr>
              <w:t>Population</w:t>
            </w:r>
          </w:p>
        </w:tc>
        <w:tc>
          <w:tcPr>
            <w:tcW w:w="3402" w:type="dxa"/>
            <w:vAlign w:val="bottom"/>
          </w:tcPr>
          <w:p w14:paraId="5EC71943" w14:textId="77777777" w:rsidR="00F75868" w:rsidRPr="008B351F" w:rsidRDefault="00F75868" w:rsidP="00825B19">
            <w:pPr>
              <w:rPr>
                <w:rFonts w:cstheme="minorHAnsi"/>
                <w:b/>
                <w:bCs/>
                <w:sz w:val="16"/>
                <w:szCs w:val="16"/>
              </w:rPr>
            </w:pPr>
            <w:r w:rsidRPr="008B351F">
              <w:rPr>
                <w:rFonts w:cstheme="minorHAnsi"/>
                <w:b/>
                <w:bCs/>
                <w:sz w:val="16"/>
                <w:szCs w:val="16"/>
              </w:rPr>
              <w:t>Intervention</w:t>
            </w:r>
          </w:p>
        </w:tc>
        <w:tc>
          <w:tcPr>
            <w:tcW w:w="1559" w:type="dxa"/>
            <w:vAlign w:val="bottom"/>
          </w:tcPr>
          <w:p w14:paraId="17210731" w14:textId="77777777" w:rsidR="00F75868" w:rsidRPr="008B351F" w:rsidRDefault="00F75868" w:rsidP="00825B19">
            <w:pPr>
              <w:rPr>
                <w:rFonts w:cstheme="minorHAnsi"/>
                <w:b/>
                <w:bCs/>
                <w:sz w:val="16"/>
                <w:szCs w:val="16"/>
              </w:rPr>
            </w:pPr>
            <w:r w:rsidRPr="008B351F">
              <w:rPr>
                <w:rFonts w:cstheme="minorHAnsi"/>
                <w:b/>
                <w:bCs/>
                <w:sz w:val="16"/>
                <w:szCs w:val="16"/>
              </w:rPr>
              <w:t>Biomarker outcome</w:t>
            </w:r>
          </w:p>
        </w:tc>
        <w:tc>
          <w:tcPr>
            <w:tcW w:w="3970" w:type="dxa"/>
            <w:vAlign w:val="bottom"/>
          </w:tcPr>
          <w:p w14:paraId="691DB332" w14:textId="77777777" w:rsidR="00F75868" w:rsidRPr="008B351F" w:rsidRDefault="00F75868" w:rsidP="00825B19">
            <w:pPr>
              <w:rPr>
                <w:rFonts w:cstheme="minorHAnsi"/>
                <w:b/>
                <w:bCs/>
                <w:sz w:val="16"/>
                <w:szCs w:val="16"/>
              </w:rPr>
            </w:pPr>
            <w:r w:rsidRPr="008B351F">
              <w:rPr>
                <w:rFonts w:cstheme="minorHAnsi"/>
                <w:b/>
                <w:bCs/>
                <w:sz w:val="16"/>
                <w:szCs w:val="16"/>
              </w:rPr>
              <w:t xml:space="preserve">Findings </w:t>
            </w:r>
          </w:p>
        </w:tc>
      </w:tr>
      <w:tr w:rsidR="00F75868" w:rsidRPr="006326E4" w14:paraId="2ABE9142" w14:textId="77777777" w:rsidTr="00825B19">
        <w:trPr>
          <w:trHeight w:val="361"/>
        </w:trPr>
        <w:tc>
          <w:tcPr>
            <w:tcW w:w="14176" w:type="dxa"/>
            <w:gridSpan w:val="6"/>
            <w:shd w:val="clear" w:color="auto" w:fill="auto"/>
            <w:vAlign w:val="center"/>
          </w:tcPr>
          <w:p w14:paraId="7E269F6A" w14:textId="77777777" w:rsidR="00F75868" w:rsidRPr="006326E4" w:rsidRDefault="00F75868" w:rsidP="00825B19">
            <w:pPr>
              <w:rPr>
                <w:rFonts w:eastAsia="Times New Roman" w:cstheme="minorHAnsi"/>
                <w:b/>
                <w:bCs/>
                <w:color w:val="000000" w:themeColor="text1"/>
                <w:sz w:val="16"/>
                <w:szCs w:val="16"/>
                <w:shd w:val="clear" w:color="auto" w:fill="FFFFFF"/>
                <w:lang w:eastAsia="sv-SE"/>
              </w:rPr>
            </w:pPr>
            <w:r w:rsidRPr="006326E4">
              <w:rPr>
                <w:rFonts w:eastAsia="Times New Roman" w:cstheme="minorHAnsi"/>
                <w:b/>
                <w:bCs/>
                <w:color w:val="000000" w:themeColor="text1"/>
                <w:sz w:val="16"/>
                <w:szCs w:val="16"/>
                <w:shd w:val="clear" w:color="auto" w:fill="FFFFFF"/>
                <w:lang w:eastAsia="sv-SE"/>
              </w:rPr>
              <w:t>Meta-analyses with neuroimaging as outcome</w:t>
            </w:r>
          </w:p>
        </w:tc>
      </w:tr>
      <w:tr w:rsidR="00F75868" w:rsidRPr="008B351F" w14:paraId="24ECB31A" w14:textId="77777777" w:rsidTr="00825B19">
        <w:trPr>
          <w:trHeight w:val="361"/>
        </w:trPr>
        <w:tc>
          <w:tcPr>
            <w:tcW w:w="1967" w:type="dxa"/>
          </w:tcPr>
          <w:p w14:paraId="6BD74C3E" w14:textId="77777777" w:rsidR="00F75868" w:rsidRPr="0086534C" w:rsidRDefault="00F75868" w:rsidP="00825B19">
            <w:pPr>
              <w:rPr>
                <w:rFonts w:cstheme="minorHAnsi"/>
                <w:sz w:val="16"/>
                <w:szCs w:val="16"/>
              </w:rPr>
            </w:pPr>
            <w:r w:rsidRPr="0086534C">
              <w:rPr>
                <w:rFonts w:cstheme="minorHAnsi"/>
                <w:sz w:val="16"/>
                <w:szCs w:val="16"/>
              </w:rPr>
              <w:t xml:space="preserve">Ji et al. 2021 </w:t>
            </w:r>
            <w:sdt>
              <w:sdtPr>
                <w:rPr>
                  <w:rFonts w:cstheme="minorHAnsi"/>
                  <w:color w:val="000000"/>
                  <w:sz w:val="16"/>
                  <w:szCs w:val="16"/>
                </w:rPr>
                <w:tag w:val="MENDELEY_CITATION_v3_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"/>
                <w:id w:val="396557005"/>
                <w:placeholder>
                  <w:docPart w:val="4C4C67C4EBEDCC4FA67E3CAF5FEE7AC2"/>
                </w:placeholder>
              </w:sdtPr>
              <w:sdtEndPr/>
              <w:sdtContent>
                <w:r w:rsidRPr="00070FE8">
                  <w:rPr>
                    <w:rFonts w:cstheme="minorHAnsi"/>
                    <w:color w:val="000000"/>
                    <w:sz w:val="16"/>
                    <w:szCs w:val="16"/>
                  </w:rPr>
                  <w:t>(271)</w:t>
                </w:r>
              </w:sdtContent>
            </w:sdt>
          </w:p>
        </w:tc>
        <w:tc>
          <w:tcPr>
            <w:tcW w:w="868" w:type="dxa"/>
            <w:tcBorders>
              <w:right w:val="single" w:sz="4" w:space="0" w:color="000000" w:themeColor="text1"/>
            </w:tcBorders>
            <w:shd w:val="clear" w:color="auto" w:fill="FFFFFF" w:themeFill="background1"/>
          </w:tcPr>
          <w:p w14:paraId="3D94DA5D" w14:textId="77777777" w:rsidR="00F75868" w:rsidRPr="0086534C" w:rsidRDefault="00F75868" w:rsidP="00825B19">
            <w:pPr>
              <w:rPr>
                <w:rFonts w:cstheme="minorHAnsi"/>
                <w:sz w:val="16"/>
                <w:szCs w:val="16"/>
              </w:rPr>
            </w:pPr>
            <w:r w:rsidRPr="0086534C">
              <w:rPr>
                <w:rFonts w:cstheme="minorHAnsi"/>
                <w:sz w:val="16"/>
                <w:szCs w:val="16"/>
              </w:rPr>
              <w:t xml:space="preserve"> 22 RCTs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89F4BC" w14:textId="77777777" w:rsidR="00F75868" w:rsidRPr="0086534C" w:rsidRDefault="00F75868" w:rsidP="00825B19">
            <w:pPr>
              <w:rPr>
                <w:rFonts w:cstheme="minorHAnsi"/>
                <w:sz w:val="16"/>
                <w:szCs w:val="16"/>
              </w:rPr>
            </w:pPr>
            <w:r w:rsidRPr="0086534C">
              <w:rPr>
                <w:rFonts w:cstheme="minorHAnsi"/>
                <w:sz w:val="16"/>
                <w:szCs w:val="16"/>
              </w:rPr>
              <w:t xml:space="preserve">N=2670 healthy older adults and persons with MCI </w:t>
            </w:r>
          </w:p>
          <w:p w14:paraId="517E86B2" w14:textId="77777777" w:rsidR="00F75868" w:rsidRPr="0086534C" w:rsidRDefault="00F75868" w:rsidP="00825B19">
            <w:pPr>
              <w:rPr>
                <w:rFonts w:cstheme="minorHAnsi"/>
                <w:sz w:val="16"/>
                <w:szCs w:val="16"/>
              </w:rPr>
            </w:pPr>
            <w:r w:rsidRPr="0086534C">
              <w:rPr>
                <w:rFonts w:cstheme="minorHAnsi"/>
                <w:sz w:val="16"/>
                <w:szCs w:val="16"/>
              </w:rPr>
              <w:t xml:space="preserve">Mean age </w:t>
            </w:r>
            <w:r w:rsidRPr="0086534C">
              <w:rPr>
                <w:rFonts w:cstheme="minorHAnsi"/>
                <w:sz w:val="16"/>
                <w:szCs w:val="16"/>
                <w:u w:val="single"/>
              </w:rPr>
              <w:t>&gt;</w:t>
            </w:r>
            <w:r w:rsidRPr="0086534C">
              <w:rPr>
                <w:rFonts w:cstheme="minorHAnsi"/>
                <w:sz w:val="16"/>
                <w:szCs w:val="16"/>
              </w:rPr>
              <w:t>60 years, sex not specified</w:t>
            </w:r>
          </w:p>
        </w:tc>
        <w:tc>
          <w:tcPr>
            <w:tcW w:w="3402" w:type="dxa"/>
            <w:tcBorders>
              <w:left w:val="single" w:sz="4" w:space="0" w:color="000000" w:themeColor="text1"/>
            </w:tcBorders>
            <w:shd w:val="clear" w:color="auto" w:fill="auto"/>
          </w:tcPr>
          <w:p w14:paraId="7E022F8E" w14:textId="77777777" w:rsidR="00F75868" w:rsidRPr="0086534C" w:rsidRDefault="00F75868" w:rsidP="00825B19">
            <w:pPr>
              <w:rPr>
                <w:rFonts w:eastAsia="Times New Roman" w:cstheme="minorHAnsi"/>
                <w:color w:val="000000" w:themeColor="text1"/>
                <w:sz w:val="16"/>
                <w:szCs w:val="16"/>
                <w:shd w:val="clear" w:color="auto" w:fill="FFFFFF"/>
                <w:lang w:eastAsia="sv-SE"/>
              </w:rPr>
            </w:pPr>
            <w:r>
              <w:rPr>
                <w:rFonts w:eastAsia="Times New Roman" w:cstheme="minorHAnsi"/>
                <w:color w:val="000000" w:themeColor="text1"/>
                <w:sz w:val="16"/>
                <w:szCs w:val="16"/>
                <w:shd w:val="clear" w:color="auto" w:fill="FFFFFF"/>
                <w:lang w:eastAsia="sv-SE"/>
              </w:rPr>
              <w:t>Ex</w:t>
            </w:r>
            <w:r w:rsidRPr="0086534C">
              <w:rPr>
                <w:rFonts w:eastAsia="Times New Roman" w:cstheme="minorHAnsi"/>
                <w:color w:val="000000" w:themeColor="text1"/>
                <w:sz w:val="16"/>
                <w:szCs w:val="16"/>
                <w:shd w:val="clear" w:color="auto" w:fill="FFFFFF"/>
                <w:lang w:eastAsia="sv-SE"/>
              </w:rPr>
              <w:t>ercise of various modalities,</w:t>
            </w:r>
          </w:p>
          <w:p w14:paraId="34E75312" w14:textId="77777777" w:rsidR="00F75868" w:rsidRPr="0086534C" w:rsidRDefault="00F75868" w:rsidP="00825B19">
            <w:pPr>
              <w:rPr>
                <w:rFonts w:eastAsia="Times New Roman" w:cstheme="minorHAnsi"/>
                <w:color w:val="000000" w:themeColor="text1"/>
                <w:sz w:val="16"/>
                <w:szCs w:val="16"/>
                <w:shd w:val="clear" w:color="auto" w:fill="FFFFFF"/>
                <w:lang w:eastAsia="sv-SE"/>
              </w:rPr>
            </w:pPr>
            <w:r w:rsidRPr="0086534C">
              <w:rPr>
                <w:rFonts w:eastAsia="Times New Roman" w:cstheme="minorHAnsi"/>
                <w:color w:val="000000" w:themeColor="text1"/>
                <w:sz w:val="16"/>
                <w:szCs w:val="16"/>
                <w:shd w:val="clear" w:color="auto" w:fill="FFFFFF"/>
                <w:lang w:eastAsia="sv-SE"/>
              </w:rPr>
              <w:t>6 weeks-2 years</w:t>
            </w:r>
          </w:p>
          <w:p w14:paraId="296AB660" w14:textId="77777777" w:rsidR="00F75868" w:rsidRPr="0086534C" w:rsidRDefault="00F75868" w:rsidP="00825B19">
            <w:pPr>
              <w:rPr>
                <w:rFonts w:eastAsia="Times New Roman" w:cstheme="minorHAnsi"/>
                <w:color w:val="000000" w:themeColor="text1"/>
                <w:sz w:val="16"/>
                <w:szCs w:val="16"/>
                <w:shd w:val="clear" w:color="auto" w:fill="FFFFFF"/>
                <w:lang w:eastAsia="sv-SE"/>
              </w:rPr>
            </w:pPr>
            <w:r w:rsidRPr="0086534C">
              <w:rPr>
                <w:rFonts w:eastAsia="Times New Roman" w:cstheme="minorHAnsi"/>
                <w:color w:val="000000" w:themeColor="text1"/>
                <w:sz w:val="16"/>
                <w:szCs w:val="16"/>
                <w:shd w:val="clear" w:color="auto" w:fill="FFFFFF"/>
                <w:lang w:eastAsia="sv-SE"/>
              </w:rPr>
              <w:t>Frequency not specified</w:t>
            </w:r>
          </w:p>
          <w:p w14:paraId="7DE35CBC" w14:textId="77777777" w:rsidR="00F75868" w:rsidRPr="0086534C" w:rsidRDefault="00F75868" w:rsidP="00825B19">
            <w:pPr>
              <w:rPr>
                <w:rFonts w:eastAsia="Times New Roman" w:cstheme="minorHAnsi"/>
                <w:color w:val="000000" w:themeColor="text1"/>
                <w:sz w:val="16"/>
                <w:szCs w:val="16"/>
                <w:shd w:val="clear" w:color="auto" w:fill="FFFFFF"/>
                <w:lang w:eastAsia="sv-SE"/>
              </w:rPr>
            </w:pPr>
          </w:p>
        </w:tc>
        <w:tc>
          <w:tcPr>
            <w:tcW w:w="1559" w:type="dxa"/>
            <w:shd w:val="clear" w:color="auto" w:fill="auto"/>
          </w:tcPr>
          <w:p w14:paraId="16698CAA" w14:textId="77777777" w:rsidR="00F75868" w:rsidRPr="0086534C" w:rsidRDefault="00F75868" w:rsidP="00825B19">
            <w:pPr>
              <w:rPr>
                <w:rFonts w:eastAsia="Times New Roman" w:cstheme="minorHAnsi"/>
                <w:color w:val="000000" w:themeColor="text1"/>
                <w:sz w:val="16"/>
                <w:szCs w:val="16"/>
                <w:lang w:eastAsia="sv-SE"/>
              </w:rPr>
            </w:pPr>
            <w:r w:rsidRPr="0086534C">
              <w:rPr>
                <w:rFonts w:eastAsia="Times New Roman" w:cstheme="minorHAnsi"/>
                <w:color w:val="000000" w:themeColor="text1"/>
                <w:sz w:val="16"/>
                <w:szCs w:val="16"/>
                <w:lang w:eastAsia="sv-SE"/>
              </w:rPr>
              <w:t>-structural MRI</w:t>
            </w:r>
          </w:p>
          <w:p w14:paraId="6A460CAE" w14:textId="77777777" w:rsidR="00F75868" w:rsidRPr="0086534C" w:rsidRDefault="00F75868" w:rsidP="00825B19">
            <w:pPr>
              <w:rPr>
                <w:rFonts w:eastAsia="Times New Roman" w:cstheme="minorHAnsi"/>
                <w:color w:val="000000" w:themeColor="text1"/>
                <w:sz w:val="16"/>
                <w:szCs w:val="16"/>
                <w:lang w:eastAsia="sv-SE"/>
              </w:rPr>
            </w:pPr>
            <w:r w:rsidRPr="0086534C">
              <w:rPr>
                <w:rFonts w:eastAsia="Times New Roman" w:cstheme="minorHAnsi"/>
                <w:color w:val="000000" w:themeColor="text1"/>
                <w:sz w:val="16"/>
                <w:szCs w:val="16"/>
                <w:lang w:eastAsia="sv-SE"/>
              </w:rPr>
              <w:t>-DTI</w:t>
            </w:r>
          </w:p>
          <w:p w14:paraId="1C614E86" w14:textId="77777777" w:rsidR="00F75868" w:rsidRPr="0086534C" w:rsidRDefault="00F75868" w:rsidP="00825B19">
            <w:pPr>
              <w:rPr>
                <w:rFonts w:eastAsia="Times New Roman" w:cstheme="minorHAnsi"/>
                <w:color w:val="000000" w:themeColor="text1"/>
                <w:sz w:val="16"/>
                <w:szCs w:val="16"/>
                <w:shd w:val="clear" w:color="auto" w:fill="FFFFFF"/>
                <w:lang w:eastAsia="sv-SE"/>
              </w:rPr>
            </w:pPr>
            <w:r w:rsidRPr="0086534C">
              <w:rPr>
                <w:rFonts w:eastAsia="Times New Roman" w:cstheme="minorHAnsi"/>
                <w:color w:val="000000" w:themeColor="text1"/>
                <w:sz w:val="16"/>
                <w:szCs w:val="16"/>
                <w:lang w:eastAsia="sv-SE"/>
              </w:rPr>
              <w:t>-fMRI</w:t>
            </w:r>
          </w:p>
        </w:tc>
        <w:tc>
          <w:tcPr>
            <w:tcW w:w="3970" w:type="dxa"/>
            <w:shd w:val="clear" w:color="auto" w:fill="auto"/>
          </w:tcPr>
          <w:p w14:paraId="5C0E1FF4"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6534C">
              <w:rPr>
                <w:rFonts w:eastAsia="Times New Roman" w:cstheme="minorHAnsi"/>
                <w:color w:val="000000" w:themeColor="text1"/>
                <w:sz w:val="16"/>
                <w:szCs w:val="16"/>
                <w:lang w:eastAsia="sv-SE"/>
              </w:rPr>
              <w:t>Physical exercise associated with in structural and functional changes associated with cognitive changes</w:t>
            </w:r>
          </w:p>
        </w:tc>
      </w:tr>
      <w:tr w:rsidR="00F75868" w:rsidRPr="008B351F" w14:paraId="7227E9EC" w14:textId="77777777" w:rsidTr="00825B19">
        <w:trPr>
          <w:trHeight w:val="361"/>
        </w:trPr>
        <w:tc>
          <w:tcPr>
            <w:tcW w:w="1967" w:type="dxa"/>
          </w:tcPr>
          <w:p w14:paraId="279FAFA8" w14:textId="77777777" w:rsidR="00F75868" w:rsidRPr="008B351F" w:rsidRDefault="00F75868" w:rsidP="00825B19">
            <w:pPr>
              <w:rPr>
                <w:rFonts w:cstheme="minorHAnsi"/>
                <w:sz w:val="16"/>
                <w:szCs w:val="16"/>
              </w:rPr>
            </w:pPr>
            <w:proofErr w:type="spellStart"/>
            <w:r w:rsidRPr="008B351F">
              <w:rPr>
                <w:rFonts w:cstheme="minorHAnsi"/>
                <w:sz w:val="16"/>
                <w:szCs w:val="16"/>
              </w:rPr>
              <w:t>Hvid</w:t>
            </w:r>
            <w:proofErr w:type="spellEnd"/>
            <w:r w:rsidRPr="008B351F">
              <w:rPr>
                <w:rFonts w:cstheme="minorHAnsi"/>
                <w:sz w:val="16"/>
                <w:szCs w:val="16"/>
              </w:rPr>
              <w:t xml:space="preserve"> et al. 2021 </w:t>
            </w:r>
            <w:sdt>
              <w:sdtPr>
                <w:rPr>
                  <w:rFonts w:cstheme="minorHAnsi"/>
                  <w:color w:val="000000"/>
                  <w:sz w:val="16"/>
                  <w:szCs w:val="16"/>
                </w:rPr>
                <w:tag w:val="MENDELEY_CITATION_v3_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"/>
                <w:id w:val="-1999340454"/>
                <w:placeholder>
                  <w:docPart w:val="4260F72CE3264D4AA87ED1D83F665AE0"/>
                </w:placeholder>
              </w:sdtPr>
              <w:sdtEndPr/>
              <w:sdtContent>
                <w:r w:rsidRPr="00070FE8">
                  <w:rPr>
                    <w:rFonts w:cstheme="minorHAnsi"/>
                    <w:color w:val="000000"/>
                    <w:sz w:val="16"/>
                    <w:szCs w:val="16"/>
                  </w:rPr>
                  <w:t>(27)</w:t>
                </w:r>
              </w:sdtContent>
            </w:sdt>
          </w:p>
        </w:tc>
        <w:tc>
          <w:tcPr>
            <w:tcW w:w="868" w:type="dxa"/>
          </w:tcPr>
          <w:p w14:paraId="34229740" w14:textId="77777777" w:rsidR="00F75868" w:rsidRPr="008B351F" w:rsidRDefault="00F75868" w:rsidP="00825B19">
            <w:pPr>
              <w:rPr>
                <w:rFonts w:cstheme="minorHAnsi"/>
                <w:sz w:val="16"/>
                <w:szCs w:val="16"/>
              </w:rPr>
            </w:pPr>
            <w:r w:rsidRPr="008B351F">
              <w:rPr>
                <w:rFonts w:cstheme="minorHAnsi"/>
                <w:sz w:val="16"/>
                <w:szCs w:val="16"/>
              </w:rPr>
              <w:t>7 RCTs</w:t>
            </w:r>
          </w:p>
        </w:tc>
        <w:tc>
          <w:tcPr>
            <w:tcW w:w="2410" w:type="dxa"/>
          </w:tcPr>
          <w:p w14:paraId="2E113636" w14:textId="77777777" w:rsidR="00F75868" w:rsidRPr="008B351F" w:rsidRDefault="00F75868" w:rsidP="00825B19">
            <w:pPr>
              <w:rPr>
                <w:rFonts w:cstheme="minorHAnsi"/>
                <w:sz w:val="16"/>
                <w:szCs w:val="16"/>
              </w:rPr>
            </w:pPr>
            <w:r w:rsidRPr="008B351F">
              <w:rPr>
                <w:rFonts w:cstheme="minorHAnsi"/>
                <w:sz w:val="16"/>
                <w:szCs w:val="16"/>
              </w:rPr>
              <w:t xml:space="preserve">N=841 healthy older adults </w:t>
            </w:r>
          </w:p>
          <w:p w14:paraId="655985CA" w14:textId="77777777" w:rsidR="00F75868" w:rsidRPr="008B351F" w:rsidRDefault="00F75868" w:rsidP="00825B19">
            <w:pPr>
              <w:rPr>
                <w:rFonts w:cstheme="minorHAnsi"/>
                <w:sz w:val="16"/>
                <w:szCs w:val="16"/>
              </w:rPr>
            </w:pPr>
            <w:r w:rsidRPr="008B351F">
              <w:rPr>
                <w:rFonts w:cstheme="minorHAnsi"/>
                <w:sz w:val="16"/>
                <w:szCs w:val="16"/>
              </w:rPr>
              <w:t xml:space="preserve">Mean age </w:t>
            </w:r>
            <w:r w:rsidRPr="008B351F">
              <w:rPr>
                <w:rFonts w:cstheme="minorHAnsi"/>
                <w:sz w:val="16"/>
                <w:szCs w:val="16"/>
                <w:u w:val="single"/>
              </w:rPr>
              <w:t>&gt;</w:t>
            </w:r>
            <w:r w:rsidRPr="008B351F">
              <w:rPr>
                <w:rFonts w:cstheme="minorHAnsi"/>
                <w:sz w:val="16"/>
                <w:szCs w:val="16"/>
              </w:rPr>
              <w:t>65 years, both sexes</w:t>
            </w:r>
          </w:p>
        </w:tc>
        <w:tc>
          <w:tcPr>
            <w:tcW w:w="3402" w:type="dxa"/>
            <w:shd w:val="clear" w:color="auto" w:fill="auto"/>
          </w:tcPr>
          <w:p w14:paraId="366E7DDC"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Pr>
                <w:rFonts w:eastAsia="Times New Roman" w:cstheme="minorHAnsi"/>
                <w:color w:val="000000" w:themeColor="text1"/>
                <w:sz w:val="16"/>
                <w:szCs w:val="16"/>
                <w:shd w:val="clear" w:color="auto" w:fill="FFFFFF"/>
                <w:lang w:eastAsia="sv-SE"/>
              </w:rPr>
              <w:t>E</w:t>
            </w:r>
            <w:r w:rsidRPr="008B351F">
              <w:rPr>
                <w:rFonts w:eastAsia="Times New Roman" w:cstheme="minorHAnsi"/>
                <w:color w:val="000000" w:themeColor="text1"/>
                <w:sz w:val="16"/>
                <w:szCs w:val="16"/>
                <w:shd w:val="clear" w:color="auto" w:fill="FFFFFF"/>
                <w:lang w:eastAsia="sv-SE"/>
              </w:rPr>
              <w:t>xercise of various modalities,</w:t>
            </w:r>
          </w:p>
          <w:p w14:paraId="47DF34D7"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3-12 months</w:t>
            </w:r>
          </w:p>
          <w:p w14:paraId="58FB06BA"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 xml:space="preserve">2-5 sessions/week </w:t>
            </w:r>
          </w:p>
        </w:tc>
        <w:tc>
          <w:tcPr>
            <w:tcW w:w="1559" w:type="dxa"/>
            <w:shd w:val="clear" w:color="auto" w:fill="auto"/>
          </w:tcPr>
          <w:p w14:paraId="313DF99E"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Hippocampus volume</w:t>
            </w:r>
          </w:p>
        </w:tc>
        <w:tc>
          <w:tcPr>
            <w:tcW w:w="3970" w:type="dxa"/>
            <w:shd w:val="clear" w:color="auto" w:fill="auto"/>
          </w:tcPr>
          <w:p w14:paraId="319DF964"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No statistically significant effect of long-term exercise</w:t>
            </w:r>
          </w:p>
          <w:p w14:paraId="147546C0" w14:textId="77777777" w:rsidR="00F75868" w:rsidRPr="008B351F" w:rsidRDefault="00F75868" w:rsidP="00825B19">
            <w:pPr>
              <w:rPr>
                <w:rFonts w:eastAsia="Times New Roman" w:cstheme="minorHAnsi"/>
                <w:color w:val="000000" w:themeColor="text1"/>
                <w:sz w:val="16"/>
                <w:szCs w:val="16"/>
                <w:shd w:val="clear" w:color="auto" w:fill="FFFFFF"/>
                <w:lang w:eastAsia="sv-SE"/>
              </w:rPr>
            </w:pPr>
          </w:p>
        </w:tc>
      </w:tr>
      <w:tr w:rsidR="00F75868" w:rsidRPr="008B351F" w14:paraId="730BFAD6" w14:textId="77777777" w:rsidTr="00825B19">
        <w:trPr>
          <w:trHeight w:val="361"/>
        </w:trPr>
        <w:tc>
          <w:tcPr>
            <w:tcW w:w="1967" w:type="dxa"/>
          </w:tcPr>
          <w:p w14:paraId="0045E917" w14:textId="77777777" w:rsidR="00F75868" w:rsidRPr="00224B40" w:rsidRDefault="00F75868" w:rsidP="00825B19">
            <w:pPr>
              <w:rPr>
                <w:rFonts w:cstheme="minorHAnsi"/>
                <w:sz w:val="16"/>
                <w:szCs w:val="16"/>
              </w:rPr>
            </w:pPr>
            <w:proofErr w:type="spellStart"/>
            <w:r w:rsidRPr="00224B40">
              <w:rPr>
                <w:rFonts w:cstheme="minorHAnsi"/>
                <w:sz w:val="16"/>
                <w:szCs w:val="16"/>
              </w:rPr>
              <w:t>Hvid</w:t>
            </w:r>
            <w:proofErr w:type="spellEnd"/>
            <w:r w:rsidRPr="00224B40">
              <w:rPr>
                <w:rFonts w:cstheme="minorHAnsi"/>
                <w:sz w:val="16"/>
                <w:szCs w:val="16"/>
              </w:rPr>
              <w:t xml:space="preserve"> et al. 2021 </w:t>
            </w:r>
            <w:sdt>
              <w:sdtPr>
                <w:rPr>
                  <w:rFonts w:cstheme="minorHAnsi"/>
                  <w:color w:val="000000"/>
                  <w:sz w:val="16"/>
                  <w:szCs w:val="16"/>
                </w:rPr>
                <w:tag w:val="MENDELEY_CITATION_v3_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"/>
                <w:id w:val="1990125678"/>
                <w:placeholder>
                  <w:docPart w:val="4260F72CE3264D4AA87ED1D83F665AE0"/>
                </w:placeholder>
              </w:sdtPr>
              <w:sdtEndPr/>
              <w:sdtContent>
                <w:r w:rsidRPr="00070FE8">
                  <w:rPr>
                    <w:rFonts w:cstheme="minorHAnsi"/>
                    <w:color w:val="000000"/>
                    <w:sz w:val="16"/>
                    <w:szCs w:val="16"/>
                  </w:rPr>
                  <w:t>(27)</w:t>
                </w:r>
              </w:sdtContent>
            </w:sdt>
          </w:p>
        </w:tc>
        <w:tc>
          <w:tcPr>
            <w:tcW w:w="868" w:type="dxa"/>
          </w:tcPr>
          <w:p w14:paraId="150BCFA1" w14:textId="77777777" w:rsidR="00F75868" w:rsidRPr="00224B40" w:rsidRDefault="00F75868" w:rsidP="00825B19">
            <w:pPr>
              <w:rPr>
                <w:rFonts w:cstheme="minorHAnsi"/>
                <w:sz w:val="16"/>
                <w:szCs w:val="16"/>
              </w:rPr>
            </w:pPr>
            <w:r w:rsidRPr="00224B40">
              <w:rPr>
                <w:rFonts w:cstheme="minorHAnsi"/>
                <w:sz w:val="16"/>
                <w:szCs w:val="16"/>
              </w:rPr>
              <w:t>3 RCTs</w:t>
            </w:r>
          </w:p>
        </w:tc>
        <w:tc>
          <w:tcPr>
            <w:tcW w:w="2410" w:type="dxa"/>
            <w:tcBorders>
              <w:bottom w:val="single" w:sz="4" w:space="0" w:color="000000" w:themeColor="text1"/>
            </w:tcBorders>
          </w:tcPr>
          <w:p w14:paraId="012916C8" w14:textId="77777777" w:rsidR="00F75868" w:rsidRPr="00224B40" w:rsidRDefault="00F75868" w:rsidP="00825B19">
            <w:pPr>
              <w:rPr>
                <w:rFonts w:cstheme="minorHAnsi"/>
                <w:sz w:val="16"/>
                <w:szCs w:val="16"/>
              </w:rPr>
            </w:pPr>
            <w:r w:rsidRPr="00224B40">
              <w:rPr>
                <w:rFonts w:cstheme="minorHAnsi"/>
                <w:sz w:val="16"/>
                <w:szCs w:val="16"/>
              </w:rPr>
              <w:t>N=256 individuals with MCI</w:t>
            </w:r>
          </w:p>
          <w:p w14:paraId="205B967C" w14:textId="77777777" w:rsidR="00F75868" w:rsidRPr="00224B40" w:rsidRDefault="00F75868" w:rsidP="00825B19">
            <w:pPr>
              <w:rPr>
                <w:rFonts w:cstheme="minorHAnsi"/>
                <w:sz w:val="16"/>
                <w:szCs w:val="16"/>
              </w:rPr>
            </w:pPr>
            <w:r w:rsidRPr="00224B40">
              <w:rPr>
                <w:rFonts w:cstheme="minorHAnsi"/>
                <w:sz w:val="16"/>
                <w:szCs w:val="16"/>
              </w:rPr>
              <w:t>Age</w:t>
            </w:r>
            <w:r>
              <w:rPr>
                <w:rFonts w:cstheme="minorHAnsi"/>
                <w:sz w:val="16"/>
                <w:szCs w:val="16"/>
              </w:rPr>
              <w:t>=</w:t>
            </w:r>
            <w:r w:rsidRPr="00224B40">
              <w:rPr>
                <w:rFonts w:cstheme="minorHAnsi"/>
                <w:sz w:val="16"/>
                <w:szCs w:val="16"/>
              </w:rPr>
              <w:t>55-87</w:t>
            </w:r>
            <w:r>
              <w:rPr>
                <w:rFonts w:cstheme="minorHAnsi"/>
                <w:sz w:val="16"/>
                <w:szCs w:val="16"/>
              </w:rPr>
              <w:t xml:space="preserve"> years</w:t>
            </w:r>
            <w:r w:rsidRPr="00224B40">
              <w:rPr>
                <w:rFonts w:cstheme="minorHAnsi"/>
                <w:sz w:val="16"/>
                <w:szCs w:val="16"/>
              </w:rPr>
              <w:t>, both sexes</w:t>
            </w:r>
          </w:p>
        </w:tc>
        <w:tc>
          <w:tcPr>
            <w:tcW w:w="3402" w:type="dxa"/>
            <w:shd w:val="clear" w:color="auto" w:fill="auto"/>
          </w:tcPr>
          <w:p w14:paraId="74A8D5F0" w14:textId="77777777" w:rsidR="00F75868" w:rsidRPr="00224B40" w:rsidRDefault="00F75868" w:rsidP="00825B19">
            <w:pPr>
              <w:rPr>
                <w:rFonts w:eastAsia="Times New Roman" w:cstheme="minorHAnsi"/>
                <w:color w:val="000000" w:themeColor="text1"/>
                <w:sz w:val="16"/>
                <w:szCs w:val="16"/>
                <w:shd w:val="clear" w:color="auto" w:fill="FFFFFF"/>
                <w:lang w:eastAsia="sv-SE"/>
              </w:rPr>
            </w:pPr>
            <w:r>
              <w:rPr>
                <w:rFonts w:eastAsia="Times New Roman" w:cstheme="minorHAnsi"/>
                <w:color w:val="000000" w:themeColor="text1"/>
                <w:sz w:val="16"/>
                <w:szCs w:val="16"/>
                <w:shd w:val="clear" w:color="auto" w:fill="FFFFFF"/>
                <w:lang w:eastAsia="sv-SE"/>
              </w:rPr>
              <w:t>E</w:t>
            </w:r>
            <w:r w:rsidRPr="00224B40">
              <w:rPr>
                <w:rFonts w:eastAsia="Times New Roman" w:cstheme="minorHAnsi"/>
                <w:color w:val="000000" w:themeColor="text1"/>
                <w:sz w:val="16"/>
                <w:szCs w:val="16"/>
                <w:shd w:val="clear" w:color="auto" w:fill="FFFFFF"/>
                <w:lang w:eastAsia="sv-SE"/>
              </w:rPr>
              <w:t>xercise of various modalities,</w:t>
            </w:r>
          </w:p>
          <w:p w14:paraId="0C244D3B" w14:textId="77777777" w:rsidR="00F75868" w:rsidRPr="00224B40" w:rsidRDefault="00F75868" w:rsidP="00825B19">
            <w:pPr>
              <w:rPr>
                <w:rFonts w:eastAsia="Times New Roman" w:cstheme="minorHAnsi"/>
                <w:color w:val="000000" w:themeColor="text1"/>
                <w:sz w:val="16"/>
                <w:szCs w:val="16"/>
                <w:shd w:val="clear" w:color="auto" w:fill="FFFFFF"/>
                <w:lang w:eastAsia="sv-SE"/>
              </w:rPr>
            </w:pPr>
            <w:r w:rsidRPr="00224B40">
              <w:rPr>
                <w:rFonts w:eastAsia="Times New Roman" w:cstheme="minorHAnsi"/>
                <w:color w:val="000000" w:themeColor="text1"/>
                <w:sz w:val="16"/>
                <w:szCs w:val="16"/>
                <w:shd w:val="clear" w:color="auto" w:fill="FFFFFF"/>
                <w:lang w:eastAsia="sv-SE"/>
              </w:rPr>
              <w:t>6-12 months</w:t>
            </w:r>
          </w:p>
          <w:p w14:paraId="67B3796B" w14:textId="77777777" w:rsidR="00F75868" w:rsidRPr="00224B40" w:rsidRDefault="00F75868" w:rsidP="00825B19">
            <w:pPr>
              <w:rPr>
                <w:rFonts w:eastAsia="Times New Roman" w:cstheme="minorHAnsi"/>
                <w:color w:val="000000" w:themeColor="text1"/>
                <w:sz w:val="16"/>
                <w:szCs w:val="16"/>
                <w:shd w:val="clear" w:color="auto" w:fill="FFFFFF"/>
                <w:lang w:eastAsia="sv-SE"/>
              </w:rPr>
            </w:pPr>
            <w:r w:rsidRPr="00224B40">
              <w:rPr>
                <w:rFonts w:eastAsia="Times New Roman" w:cstheme="minorHAnsi"/>
                <w:color w:val="000000" w:themeColor="text1"/>
                <w:sz w:val="16"/>
                <w:szCs w:val="16"/>
                <w:shd w:val="clear" w:color="auto" w:fill="FFFFFF"/>
                <w:lang w:eastAsia="sv-SE"/>
              </w:rPr>
              <w:t xml:space="preserve">1-3 sessions/week </w:t>
            </w:r>
          </w:p>
        </w:tc>
        <w:tc>
          <w:tcPr>
            <w:tcW w:w="1559" w:type="dxa"/>
            <w:shd w:val="clear" w:color="auto" w:fill="auto"/>
          </w:tcPr>
          <w:p w14:paraId="6B45E56B" w14:textId="77777777" w:rsidR="00F75868" w:rsidRPr="00224B40" w:rsidRDefault="00F75868" w:rsidP="00825B19">
            <w:pPr>
              <w:rPr>
                <w:rFonts w:eastAsia="Times New Roman" w:cstheme="minorHAnsi"/>
                <w:color w:val="000000" w:themeColor="text1"/>
                <w:sz w:val="16"/>
                <w:szCs w:val="16"/>
                <w:shd w:val="clear" w:color="auto" w:fill="FFFFFF"/>
                <w:lang w:eastAsia="sv-SE"/>
              </w:rPr>
            </w:pPr>
            <w:r w:rsidRPr="00224B40">
              <w:rPr>
                <w:rFonts w:eastAsia="Times New Roman" w:cstheme="minorHAnsi"/>
                <w:color w:val="000000" w:themeColor="text1"/>
                <w:sz w:val="16"/>
                <w:szCs w:val="16"/>
                <w:shd w:val="clear" w:color="auto" w:fill="FFFFFF"/>
                <w:lang w:eastAsia="sv-SE"/>
              </w:rPr>
              <w:t>Hippocampus volume</w:t>
            </w:r>
          </w:p>
        </w:tc>
        <w:tc>
          <w:tcPr>
            <w:tcW w:w="3970" w:type="dxa"/>
            <w:shd w:val="clear" w:color="auto" w:fill="auto"/>
          </w:tcPr>
          <w:p w14:paraId="737F3B1F"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224B40">
              <w:rPr>
                <w:rFonts w:eastAsia="Times New Roman" w:cstheme="minorHAnsi"/>
                <w:color w:val="000000" w:themeColor="text1"/>
                <w:sz w:val="16"/>
                <w:szCs w:val="16"/>
                <w:shd w:val="clear" w:color="auto" w:fill="FFFFFF"/>
                <w:lang w:eastAsia="sv-SE"/>
              </w:rPr>
              <w:t>No statistically significant effect of long-term exercise</w:t>
            </w:r>
          </w:p>
        </w:tc>
      </w:tr>
      <w:tr w:rsidR="00F75868" w:rsidRPr="008B351F" w14:paraId="67BF3396" w14:textId="77777777" w:rsidTr="00825B19">
        <w:trPr>
          <w:trHeight w:val="361"/>
        </w:trPr>
        <w:tc>
          <w:tcPr>
            <w:tcW w:w="1967" w:type="dxa"/>
          </w:tcPr>
          <w:p w14:paraId="2DA2D735" w14:textId="77777777" w:rsidR="00F75868" w:rsidRPr="008B351F" w:rsidRDefault="00F75868" w:rsidP="00825B19">
            <w:pPr>
              <w:rPr>
                <w:rFonts w:cstheme="minorHAnsi"/>
                <w:sz w:val="16"/>
                <w:szCs w:val="16"/>
              </w:rPr>
            </w:pPr>
            <w:proofErr w:type="spellStart"/>
            <w:r w:rsidRPr="008B351F">
              <w:rPr>
                <w:rFonts w:cstheme="minorHAnsi"/>
                <w:sz w:val="16"/>
                <w:szCs w:val="16"/>
              </w:rPr>
              <w:t>Gogniat</w:t>
            </w:r>
            <w:proofErr w:type="spellEnd"/>
            <w:r w:rsidRPr="008B351F">
              <w:rPr>
                <w:rFonts w:cstheme="minorHAnsi"/>
                <w:sz w:val="16"/>
                <w:szCs w:val="16"/>
              </w:rPr>
              <w:t xml:space="preserve"> et al. 2021 </w:t>
            </w:r>
            <w:sdt>
              <w:sdtPr>
                <w:rPr>
                  <w:rFonts w:cstheme="minorHAnsi"/>
                  <w:color w:val="000000"/>
                  <w:sz w:val="16"/>
                  <w:szCs w:val="16"/>
                </w:rPr>
                <w:tag w:val="MENDELEY_CITATION_v3_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"/>
                <w:id w:val="205377523"/>
                <w:placeholder>
                  <w:docPart w:val="4260F72CE3264D4AA87ED1D83F665AE0"/>
                </w:placeholder>
              </w:sdtPr>
              <w:sdtEndPr/>
              <w:sdtContent>
                <w:r w:rsidRPr="00070FE8">
                  <w:rPr>
                    <w:rFonts w:cstheme="minorHAnsi"/>
                    <w:color w:val="000000"/>
                    <w:sz w:val="16"/>
                    <w:szCs w:val="16"/>
                  </w:rPr>
                  <w:t>(28)</w:t>
                </w:r>
              </w:sdtContent>
            </w:sdt>
          </w:p>
        </w:tc>
        <w:tc>
          <w:tcPr>
            <w:tcW w:w="868" w:type="dxa"/>
            <w:tcBorders>
              <w:right w:val="single" w:sz="4" w:space="0" w:color="000000" w:themeColor="text1"/>
            </w:tcBorders>
          </w:tcPr>
          <w:p w14:paraId="5B26E2A5" w14:textId="77777777" w:rsidR="00F75868" w:rsidRPr="008B351F" w:rsidRDefault="00F75868" w:rsidP="00825B19">
            <w:pPr>
              <w:rPr>
                <w:rFonts w:cstheme="minorHAnsi"/>
                <w:sz w:val="16"/>
                <w:szCs w:val="16"/>
              </w:rPr>
            </w:pPr>
            <w:r w:rsidRPr="008B351F">
              <w:rPr>
                <w:rFonts w:cstheme="minorHAnsi"/>
                <w:sz w:val="16"/>
                <w:szCs w:val="16"/>
              </w:rPr>
              <w:t xml:space="preserve"> 14 RCTs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1BE56" w14:textId="77777777" w:rsidR="00F75868" w:rsidRPr="008B351F" w:rsidRDefault="00F75868" w:rsidP="00825B19">
            <w:pPr>
              <w:rPr>
                <w:rFonts w:cstheme="minorHAnsi"/>
                <w:sz w:val="16"/>
                <w:szCs w:val="16"/>
              </w:rPr>
            </w:pPr>
            <w:r w:rsidRPr="008B351F">
              <w:rPr>
                <w:rFonts w:cstheme="minorHAnsi"/>
                <w:sz w:val="16"/>
                <w:szCs w:val="16"/>
              </w:rPr>
              <w:t xml:space="preserve">N=1185 healthy older adults and individuals with MCI </w:t>
            </w:r>
          </w:p>
          <w:p w14:paraId="727FE6BF" w14:textId="77777777" w:rsidR="00F75868" w:rsidRPr="008B351F" w:rsidRDefault="00F75868" w:rsidP="00825B19">
            <w:pPr>
              <w:rPr>
                <w:rFonts w:cstheme="minorHAnsi"/>
                <w:sz w:val="16"/>
                <w:szCs w:val="16"/>
              </w:rPr>
            </w:pPr>
            <w:r w:rsidRPr="008B351F">
              <w:rPr>
                <w:rFonts w:cstheme="minorHAnsi"/>
                <w:sz w:val="16"/>
                <w:szCs w:val="16"/>
              </w:rPr>
              <w:t>Mean age</w:t>
            </w:r>
            <w:r>
              <w:rPr>
                <w:rFonts w:cstheme="minorHAnsi"/>
                <w:sz w:val="16"/>
                <w:szCs w:val="16"/>
              </w:rPr>
              <w:t>=</w:t>
            </w:r>
            <w:r w:rsidRPr="008B351F">
              <w:rPr>
                <w:rFonts w:cstheme="minorHAnsi"/>
                <w:sz w:val="16"/>
                <w:szCs w:val="16"/>
              </w:rPr>
              <w:t>70 years, both sexes</w:t>
            </w:r>
          </w:p>
        </w:tc>
        <w:tc>
          <w:tcPr>
            <w:tcW w:w="3402" w:type="dxa"/>
            <w:tcBorders>
              <w:left w:val="single" w:sz="4" w:space="0" w:color="000000" w:themeColor="text1"/>
            </w:tcBorders>
            <w:shd w:val="clear" w:color="auto" w:fill="auto"/>
          </w:tcPr>
          <w:p w14:paraId="2FC410D1"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Pr>
                <w:rFonts w:eastAsia="Times New Roman" w:cstheme="minorHAnsi"/>
                <w:color w:val="000000" w:themeColor="text1"/>
                <w:sz w:val="16"/>
                <w:szCs w:val="16"/>
                <w:shd w:val="clear" w:color="auto" w:fill="FFFFFF"/>
                <w:lang w:eastAsia="sv-SE"/>
              </w:rPr>
              <w:t>E</w:t>
            </w:r>
            <w:r w:rsidRPr="008B351F">
              <w:rPr>
                <w:rFonts w:eastAsia="Times New Roman" w:cstheme="minorHAnsi"/>
                <w:color w:val="000000" w:themeColor="text1"/>
                <w:sz w:val="16"/>
                <w:szCs w:val="16"/>
                <w:shd w:val="clear" w:color="auto" w:fill="FFFFFF"/>
                <w:lang w:eastAsia="sv-SE"/>
              </w:rPr>
              <w:t>xercise of various modalities,</w:t>
            </w:r>
          </w:p>
          <w:p w14:paraId="0FC5FD44"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Total intervention duration 18-374 hours,</w:t>
            </w:r>
          </w:p>
          <w:p w14:paraId="3991DD4A"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0.5-1.5 hours/session</w:t>
            </w:r>
          </w:p>
          <w:p w14:paraId="2BE33394"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1-3 sessions/week</w:t>
            </w:r>
          </w:p>
        </w:tc>
        <w:tc>
          <w:tcPr>
            <w:tcW w:w="1559" w:type="dxa"/>
            <w:shd w:val="clear" w:color="auto" w:fill="auto"/>
          </w:tcPr>
          <w:p w14:paraId="463E8A7C"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Brain volume</w:t>
            </w:r>
          </w:p>
        </w:tc>
        <w:tc>
          <w:tcPr>
            <w:tcW w:w="3970" w:type="dxa"/>
            <w:shd w:val="clear" w:color="auto" w:fill="auto"/>
          </w:tcPr>
          <w:p w14:paraId="68538917"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cstheme="minorHAnsi"/>
                <w:color w:val="000000" w:themeColor="text1"/>
                <w:sz w:val="16"/>
                <w:szCs w:val="16"/>
              </w:rPr>
              <w:t xml:space="preserve">No statistically significant effect of long-term exercise on overall brain volume outcomes </w:t>
            </w:r>
          </w:p>
        </w:tc>
      </w:tr>
      <w:tr w:rsidR="00F75868" w:rsidRPr="008B351F" w14:paraId="05CD8950" w14:textId="77777777" w:rsidTr="00825B19">
        <w:trPr>
          <w:trHeight w:val="361"/>
        </w:trPr>
        <w:tc>
          <w:tcPr>
            <w:tcW w:w="1967" w:type="dxa"/>
          </w:tcPr>
          <w:p w14:paraId="2D2AE17A" w14:textId="77777777" w:rsidR="00F75868" w:rsidRPr="008B351F" w:rsidRDefault="00F75868" w:rsidP="00825B19">
            <w:pPr>
              <w:rPr>
                <w:rFonts w:cstheme="minorHAnsi"/>
                <w:sz w:val="16"/>
                <w:szCs w:val="16"/>
              </w:rPr>
            </w:pPr>
            <w:r w:rsidRPr="008B351F">
              <w:rPr>
                <w:rFonts w:cstheme="minorHAnsi"/>
                <w:sz w:val="16"/>
                <w:szCs w:val="16"/>
              </w:rPr>
              <w:t>Zheng et al. 2019</w:t>
            </w:r>
            <w:r>
              <w:rPr>
                <w:rFonts w:cstheme="minorHAnsi"/>
                <w:sz w:val="16"/>
                <w:szCs w:val="16"/>
              </w:rPr>
              <w:t xml:space="preserve"> </w:t>
            </w:r>
            <w:sdt>
              <w:sdtPr>
                <w:rPr>
                  <w:rFonts w:cstheme="minorHAnsi"/>
                  <w:color w:val="000000"/>
                  <w:sz w:val="16"/>
                  <w:szCs w:val="16"/>
                </w:rPr>
                <w:tag w:val="MENDELEY_CITATION_v3_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"/>
                <w:id w:val="1202283808"/>
                <w:placeholder>
                  <w:docPart w:val="4260F72CE3264D4AA87ED1D83F665AE0"/>
                </w:placeholder>
              </w:sdtPr>
              <w:sdtEndPr/>
              <w:sdtContent>
                <w:r w:rsidRPr="00070FE8">
                  <w:rPr>
                    <w:rFonts w:cstheme="minorHAnsi"/>
                    <w:color w:val="000000"/>
                    <w:sz w:val="16"/>
                    <w:szCs w:val="16"/>
                  </w:rPr>
                  <w:t>(35)</w:t>
                </w:r>
              </w:sdtContent>
            </w:sdt>
          </w:p>
        </w:tc>
        <w:tc>
          <w:tcPr>
            <w:tcW w:w="868" w:type="dxa"/>
          </w:tcPr>
          <w:p w14:paraId="6118D2F2" w14:textId="77777777" w:rsidR="00F75868" w:rsidRPr="008B351F" w:rsidRDefault="00F75868" w:rsidP="00825B19">
            <w:pPr>
              <w:rPr>
                <w:rFonts w:cstheme="minorHAnsi"/>
                <w:sz w:val="16"/>
                <w:szCs w:val="16"/>
              </w:rPr>
            </w:pPr>
            <w:r w:rsidRPr="008B351F">
              <w:rPr>
                <w:rFonts w:cstheme="minorHAnsi"/>
                <w:sz w:val="16"/>
                <w:szCs w:val="16"/>
              </w:rPr>
              <w:t xml:space="preserve"> 9 RCTs</w:t>
            </w:r>
          </w:p>
        </w:tc>
        <w:tc>
          <w:tcPr>
            <w:tcW w:w="2410" w:type="dxa"/>
            <w:tcBorders>
              <w:top w:val="single" w:sz="4" w:space="0" w:color="000000" w:themeColor="text1"/>
              <w:bottom w:val="single" w:sz="4" w:space="0" w:color="000000" w:themeColor="text1"/>
            </w:tcBorders>
          </w:tcPr>
          <w:p w14:paraId="10616EA6" w14:textId="77777777" w:rsidR="00F75868" w:rsidRPr="008B351F" w:rsidRDefault="00F75868" w:rsidP="00825B19">
            <w:pPr>
              <w:rPr>
                <w:rFonts w:cstheme="minorHAnsi"/>
                <w:sz w:val="16"/>
                <w:szCs w:val="16"/>
              </w:rPr>
            </w:pPr>
            <w:r w:rsidRPr="008B351F">
              <w:rPr>
                <w:rFonts w:cstheme="minorHAnsi"/>
                <w:sz w:val="16"/>
                <w:szCs w:val="16"/>
              </w:rPr>
              <w:t>N=412 healthy older adults</w:t>
            </w:r>
          </w:p>
          <w:p w14:paraId="04DE9CE4" w14:textId="77777777" w:rsidR="00F75868" w:rsidRPr="008B351F" w:rsidRDefault="00F75868" w:rsidP="00825B19">
            <w:pPr>
              <w:rPr>
                <w:rFonts w:cstheme="minorHAnsi"/>
                <w:sz w:val="16"/>
                <w:szCs w:val="16"/>
              </w:rPr>
            </w:pPr>
            <w:r w:rsidRPr="008B351F">
              <w:rPr>
                <w:rFonts w:cstheme="minorHAnsi"/>
                <w:sz w:val="16"/>
                <w:szCs w:val="16"/>
              </w:rPr>
              <w:t xml:space="preserve">Age </w:t>
            </w:r>
            <w:r w:rsidRPr="008B351F">
              <w:rPr>
                <w:rFonts w:cstheme="minorHAnsi"/>
                <w:sz w:val="16"/>
                <w:szCs w:val="16"/>
                <w:u w:val="single"/>
              </w:rPr>
              <w:t>&gt;</w:t>
            </w:r>
            <w:r w:rsidRPr="008B351F">
              <w:rPr>
                <w:rFonts w:cstheme="minorHAnsi"/>
                <w:sz w:val="16"/>
                <w:szCs w:val="16"/>
              </w:rPr>
              <w:t>55 years, sex not specified</w:t>
            </w:r>
          </w:p>
        </w:tc>
        <w:tc>
          <w:tcPr>
            <w:tcW w:w="3402" w:type="dxa"/>
            <w:shd w:val="clear" w:color="auto" w:fill="auto"/>
          </w:tcPr>
          <w:p w14:paraId="6B358E59"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Pr>
                <w:rFonts w:eastAsia="Times New Roman" w:cstheme="minorHAnsi"/>
                <w:color w:val="000000" w:themeColor="text1"/>
                <w:sz w:val="16"/>
                <w:szCs w:val="16"/>
                <w:shd w:val="clear" w:color="auto" w:fill="FFFFFF"/>
                <w:lang w:eastAsia="sv-SE"/>
              </w:rPr>
              <w:t>E</w:t>
            </w:r>
            <w:r w:rsidRPr="008B351F">
              <w:rPr>
                <w:rFonts w:eastAsia="Times New Roman" w:cstheme="minorHAnsi"/>
                <w:color w:val="000000" w:themeColor="text1"/>
                <w:sz w:val="16"/>
                <w:szCs w:val="16"/>
                <w:shd w:val="clear" w:color="auto" w:fill="FFFFFF"/>
                <w:lang w:eastAsia="sv-SE"/>
              </w:rPr>
              <w:t>xercise of various modalities</w:t>
            </w:r>
          </w:p>
          <w:p w14:paraId="00A2DD07"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3-24 months</w:t>
            </w:r>
          </w:p>
          <w:p w14:paraId="03061037"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1-5 sessions/week</w:t>
            </w:r>
          </w:p>
        </w:tc>
        <w:tc>
          <w:tcPr>
            <w:tcW w:w="1559" w:type="dxa"/>
            <w:shd w:val="clear" w:color="auto" w:fill="auto"/>
          </w:tcPr>
          <w:p w14:paraId="1AA8CA14"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lang w:eastAsia="sv-SE"/>
              </w:rPr>
              <w:t>fMRI</w:t>
            </w:r>
          </w:p>
        </w:tc>
        <w:tc>
          <w:tcPr>
            <w:tcW w:w="3970" w:type="dxa"/>
            <w:shd w:val="clear" w:color="auto" w:fill="auto"/>
          </w:tcPr>
          <w:p w14:paraId="585D13CD"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lang w:eastAsia="sv-SE"/>
              </w:rPr>
              <w:t xml:space="preserve">Regional increases/activation </w:t>
            </w:r>
            <w:r>
              <w:rPr>
                <w:rFonts w:eastAsia="Times New Roman" w:cstheme="minorHAnsi"/>
                <w:color w:val="000000" w:themeColor="text1"/>
                <w:sz w:val="16"/>
                <w:szCs w:val="16"/>
                <w:lang w:eastAsia="sv-SE"/>
              </w:rPr>
              <w:t>for</w:t>
            </w:r>
            <w:r w:rsidRPr="008B351F">
              <w:rPr>
                <w:rFonts w:eastAsia="Times New Roman" w:cstheme="minorHAnsi"/>
                <w:color w:val="000000" w:themeColor="text1"/>
                <w:sz w:val="16"/>
                <w:szCs w:val="16"/>
                <w:lang w:eastAsia="sv-SE"/>
              </w:rPr>
              <w:t xml:space="preserve"> exercise intervention compared to controls</w:t>
            </w:r>
          </w:p>
        </w:tc>
      </w:tr>
      <w:tr w:rsidR="00F75868" w:rsidRPr="006326E4" w14:paraId="21239C48" w14:textId="77777777" w:rsidTr="00825B19">
        <w:trPr>
          <w:trHeight w:val="361"/>
        </w:trPr>
        <w:tc>
          <w:tcPr>
            <w:tcW w:w="14176" w:type="dxa"/>
            <w:gridSpan w:val="6"/>
            <w:shd w:val="clear" w:color="auto" w:fill="auto"/>
            <w:vAlign w:val="center"/>
          </w:tcPr>
          <w:p w14:paraId="39197829" w14:textId="77777777" w:rsidR="00F75868" w:rsidRPr="006326E4" w:rsidRDefault="00F75868" w:rsidP="00825B19">
            <w:pPr>
              <w:rPr>
                <w:rFonts w:eastAsia="Times New Roman" w:cstheme="minorHAnsi"/>
                <w:b/>
                <w:bCs/>
                <w:color w:val="000000" w:themeColor="text1"/>
                <w:sz w:val="16"/>
                <w:szCs w:val="16"/>
                <w:lang w:eastAsia="sv-SE"/>
              </w:rPr>
            </w:pPr>
            <w:r w:rsidRPr="006326E4">
              <w:rPr>
                <w:rFonts w:cstheme="minorHAnsi"/>
                <w:b/>
                <w:bCs/>
                <w:sz w:val="16"/>
                <w:szCs w:val="16"/>
              </w:rPr>
              <w:t>RCTs  with neuroimaging as outcome (not included in the meta-analyses above)</w:t>
            </w:r>
          </w:p>
        </w:tc>
      </w:tr>
      <w:tr w:rsidR="00F75868" w:rsidRPr="00BD7F44" w14:paraId="3FD7F953" w14:textId="77777777" w:rsidTr="00825B19">
        <w:trPr>
          <w:trHeight w:val="361"/>
        </w:trPr>
        <w:tc>
          <w:tcPr>
            <w:tcW w:w="1967" w:type="dxa"/>
            <w:shd w:val="clear" w:color="auto" w:fill="auto"/>
          </w:tcPr>
          <w:p w14:paraId="6E2F3265" w14:textId="77777777" w:rsidR="00F75868" w:rsidRPr="00BD7F44" w:rsidRDefault="00F75868" w:rsidP="00825B19">
            <w:pPr>
              <w:rPr>
                <w:rFonts w:cstheme="minorHAnsi"/>
                <w:sz w:val="16"/>
                <w:szCs w:val="16"/>
              </w:rPr>
            </w:pPr>
            <w:proofErr w:type="spellStart"/>
            <w:r w:rsidRPr="00BD7F44">
              <w:rPr>
                <w:rFonts w:cstheme="minorHAnsi"/>
                <w:sz w:val="16"/>
                <w:szCs w:val="16"/>
              </w:rPr>
              <w:t>Pani</w:t>
            </w:r>
            <w:proofErr w:type="spellEnd"/>
            <w:r w:rsidRPr="00BD7F44">
              <w:rPr>
                <w:rFonts w:cstheme="minorHAnsi"/>
                <w:sz w:val="16"/>
                <w:szCs w:val="16"/>
              </w:rPr>
              <w:t xml:space="preserve"> et al. 202</w:t>
            </w:r>
            <w:r>
              <w:rPr>
                <w:rFonts w:cstheme="minorHAnsi"/>
                <w:sz w:val="16"/>
                <w:szCs w:val="16"/>
              </w:rPr>
              <w:t>2</w:t>
            </w:r>
            <w:r w:rsidRPr="00BD7F44">
              <w:rPr>
                <w:rFonts w:cstheme="minorHAnsi"/>
                <w:sz w:val="16"/>
                <w:szCs w:val="16"/>
              </w:rPr>
              <w:t xml:space="preserve"> </w:t>
            </w:r>
            <w:sdt>
              <w:sdtPr>
                <w:rPr>
                  <w:rFonts w:cstheme="minorHAnsi"/>
                  <w:color w:val="000000"/>
                  <w:sz w:val="16"/>
                  <w:szCs w:val="16"/>
                </w:rPr>
                <w:tag w:val="MENDELEY_CITATION_v3_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"/>
                <w:id w:val="-86078590"/>
                <w:placeholder>
                  <w:docPart w:val="94F89E4C8ADF4746AD76384F7E5D45A8"/>
                </w:placeholder>
              </w:sdtPr>
              <w:sdtEndPr/>
              <w:sdtContent>
                <w:r w:rsidRPr="00070FE8">
                  <w:rPr>
                    <w:rFonts w:cstheme="minorHAnsi"/>
                    <w:color w:val="000000"/>
                    <w:sz w:val="16"/>
                    <w:szCs w:val="16"/>
                  </w:rPr>
                  <w:t>(23)</w:t>
                </w:r>
              </w:sdtContent>
            </w:sdt>
          </w:p>
        </w:tc>
        <w:tc>
          <w:tcPr>
            <w:tcW w:w="868" w:type="dxa"/>
            <w:shd w:val="clear" w:color="auto" w:fill="auto"/>
          </w:tcPr>
          <w:p w14:paraId="23AD4E65" w14:textId="77777777" w:rsidR="00F75868" w:rsidRPr="00BD7F44" w:rsidRDefault="00F75868" w:rsidP="00825B19">
            <w:pPr>
              <w:rPr>
                <w:rFonts w:cstheme="minorHAnsi"/>
                <w:sz w:val="16"/>
                <w:szCs w:val="16"/>
              </w:rPr>
            </w:pPr>
            <w:r w:rsidRPr="00BD7F44">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4AA53C5A" w14:textId="77777777" w:rsidR="00F75868" w:rsidRPr="00E8017D" w:rsidRDefault="00F75868" w:rsidP="00825B19">
            <w:pPr>
              <w:rPr>
                <w:rFonts w:cstheme="minorHAnsi"/>
                <w:sz w:val="16"/>
                <w:szCs w:val="16"/>
              </w:rPr>
            </w:pPr>
            <w:r w:rsidRPr="00E8017D">
              <w:rPr>
                <w:rFonts w:cstheme="minorHAnsi"/>
                <w:sz w:val="16"/>
                <w:szCs w:val="16"/>
              </w:rPr>
              <w:t>N=105 healthy older adults</w:t>
            </w:r>
          </w:p>
          <w:p w14:paraId="4009235C" w14:textId="77777777" w:rsidR="00F75868" w:rsidRPr="00BD7F44" w:rsidRDefault="00F75868" w:rsidP="00825B19">
            <w:pPr>
              <w:rPr>
                <w:rFonts w:cstheme="minorHAnsi"/>
                <w:sz w:val="16"/>
                <w:szCs w:val="16"/>
              </w:rPr>
            </w:pPr>
            <w:r w:rsidRPr="00E8017D">
              <w:rPr>
                <w:rFonts w:cstheme="minorHAnsi"/>
                <w:sz w:val="16"/>
                <w:szCs w:val="16"/>
              </w:rPr>
              <w:t>Age</w:t>
            </w:r>
            <w:r>
              <w:rPr>
                <w:rFonts w:cstheme="minorHAnsi"/>
                <w:sz w:val="16"/>
                <w:szCs w:val="16"/>
              </w:rPr>
              <w:t>=</w:t>
            </w:r>
            <w:r w:rsidRPr="00E8017D">
              <w:rPr>
                <w:rFonts w:cstheme="minorHAnsi"/>
                <w:sz w:val="16"/>
                <w:szCs w:val="16"/>
              </w:rPr>
              <w:t>70-77</w:t>
            </w:r>
            <w:r>
              <w:rPr>
                <w:rFonts w:cstheme="minorHAnsi"/>
                <w:sz w:val="16"/>
                <w:szCs w:val="16"/>
              </w:rPr>
              <w:t xml:space="preserve"> years</w:t>
            </w:r>
            <w:r w:rsidRPr="00E8017D">
              <w:rPr>
                <w:rFonts w:cstheme="minorHAnsi"/>
                <w:sz w:val="16"/>
                <w:szCs w:val="16"/>
              </w:rPr>
              <w:t>, 49.5% female</w:t>
            </w:r>
          </w:p>
        </w:tc>
        <w:tc>
          <w:tcPr>
            <w:tcW w:w="3402" w:type="dxa"/>
            <w:shd w:val="clear" w:color="auto" w:fill="auto"/>
          </w:tcPr>
          <w:p w14:paraId="399E5205"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60 months of moderate-intensity continuous training (MICT) or high-intensity interval training (HIIT),</w:t>
            </w:r>
          </w:p>
          <w:p w14:paraId="09BD5C3E"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2 sessions/week</w:t>
            </w:r>
          </w:p>
          <w:p w14:paraId="40886282" w14:textId="77777777" w:rsidR="00F75868" w:rsidRPr="00BD7F44"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50 minutes/session for continuous training or 4x4 minute intervals for high-intensity training</w:t>
            </w:r>
          </w:p>
        </w:tc>
        <w:tc>
          <w:tcPr>
            <w:tcW w:w="1559" w:type="dxa"/>
            <w:shd w:val="clear" w:color="auto" w:fill="auto"/>
          </w:tcPr>
          <w:p w14:paraId="4B37E09B" w14:textId="77777777" w:rsidR="00F75868" w:rsidRPr="00BD7F44" w:rsidRDefault="00F75868" w:rsidP="00825B19">
            <w:pPr>
              <w:rPr>
                <w:rFonts w:eastAsia="Times New Roman" w:cstheme="minorHAnsi"/>
                <w:color w:val="000000" w:themeColor="text1"/>
                <w:sz w:val="16"/>
                <w:szCs w:val="16"/>
                <w:shd w:val="clear" w:color="auto" w:fill="FFFFFF"/>
                <w:lang w:eastAsia="sv-SE"/>
              </w:rPr>
            </w:pPr>
            <w:r w:rsidRPr="00BD7F44">
              <w:rPr>
                <w:rFonts w:eastAsia="Times New Roman" w:cstheme="minorHAnsi"/>
                <w:color w:val="000000" w:themeColor="text1"/>
                <w:sz w:val="16"/>
                <w:szCs w:val="16"/>
                <w:shd w:val="clear" w:color="auto" w:fill="FFFFFF"/>
                <w:lang w:eastAsia="sv-SE"/>
              </w:rPr>
              <w:t>Brain volumes</w:t>
            </w:r>
          </w:p>
        </w:tc>
        <w:tc>
          <w:tcPr>
            <w:tcW w:w="3970" w:type="dxa"/>
            <w:shd w:val="clear" w:color="auto" w:fill="auto"/>
          </w:tcPr>
          <w:p w14:paraId="39B069CF" w14:textId="77777777" w:rsidR="00F75868" w:rsidRPr="00541E42" w:rsidRDefault="00F75868" w:rsidP="00825B19">
            <w:pPr>
              <w:rPr>
                <w:rFonts w:eastAsia="Times New Roman" w:cstheme="minorHAnsi"/>
                <w:color w:val="000000" w:themeColor="text1"/>
                <w:sz w:val="16"/>
                <w:szCs w:val="16"/>
                <w:highlight w:val="yellow"/>
                <w:shd w:val="clear" w:color="auto" w:fill="FFFFFF"/>
                <w:lang w:eastAsia="sv-SE"/>
              </w:rPr>
            </w:pPr>
            <w:r>
              <w:rPr>
                <w:rStyle w:val="apple-converted-space"/>
                <w:rFonts w:cstheme="minorHAnsi"/>
                <w:color w:val="212121"/>
                <w:sz w:val="16"/>
                <w:szCs w:val="16"/>
                <w:shd w:val="clear" w:color="auto" w:fill="FFFFFF"/>
              </w:rPr>
              <w:t>N</w:t>
            </w:r>
            <w:r w:rsidRPr="00E024AC">
              <w:rPr>
                <w:rStyle w:val="apple-converted-space"/>
                <w:rFonts w:cstheme="minorHAnsi"/>
                <w:color w:val="212121"/>
                <w:sz w:val="16"/>
                <w:szCs w:val="16"/>
                <w:shd w:val="clear" w:color="auto" w:fill="FFFFFF"/>
              </w:rPr>
              <w:t xml:space="preserve">o </w:t>
            </w:r>
            <w:r>
              <w:rPr>
                <w:rStyle w:val="apple-converted-space"/>
                <w:rFonts w:cstheme="minorHAnsi"/>
                <w:color w:val="212121"/>
                <w:sz w:val="16"/>
                <w:szCs w:val="16"/>
                <w:shd w:val="clear" w:color="auto" w:fill="FFFFFF"/>
              </w:rPr>
              <w:t>difference</w:t>
            </w:r>
            <w:r w:rsidRPr="00E024AC">
              <w:rPr>
                <w:rStyle w:val="apple-converted-space"/>
                <w:rFonts w:cstheme="minorHAnsi"/>
                <w:color w:val="212121"/>
                <w:sz w:val="16"/>
                <w:szCs w:val="16"/>
                <w:shd w:val="clear" w:color="auto" w:fill="FFFFFF"/>
              </w:rPr>
              <w:t xml:space="preserve"> </w:t>
            </w:r>
            <w:r>
              <w:rPr>
                <w:rStyle w:val="apple-converted-space"/>
                <w:rFonts w:cstheme="minorHAnsi"/>
                <w:color w:val="212121"/>
                <w:sz w:val="16"/>
                <w:szCs w:val="16"/>
                <w:shd w:val="clear" w:color="auto" w:fill="FFFFFF"/>
              </w:rPr>
              <w:t>i</w:t>
            </w:r>
            <w:r w:rsidRPr="00E024AC">
              <w:rPr>
                <w:rStyle w:val="apple-converted-space"/>
                <w:rFonts w:cstheme="minorHAnsi"/>
                <w:color w:val="212121"/>
                <w:sz w:val="16"/>
                <w:szCs w:val="16"/>
                <w:shd w:val="clear" w:color="auto" w:fill="FFFFFF"/>
              </w:rPr>
              <w:t>n structural complexity</w:t>
            </w:r>
            <w:r>
              <w:rPr>
                <w:rStyle w:val="apple-converted-space"/>
                <w:rFonts w:cstheme="minorHAnsi"/>
                <w:color w:val="212121"/>
                <w:sz w:val="16"/>
                <w:szCs w:val="16"/>
                <w:shd w:val="clear" w:color="auto" w:fill="FFFFFF"/>
              </w:rPr>
              <w:t xml:space="preserve"> between groups</w:t>
            </w:r>
            <w:r w:rsidRPr="00E024AC">
              <w:rPr>
                <w:rStyle w:val="apple-converted-space"/>
                <w:rFonts w:cstheme="minorHAnsi"/>
                <w:color w:val="212121"/>
                <w:sz w:val="16"/>
                <w:szCs w:val="16"/>
                <w:shd w:val="clear" w:color="auto" w:fill="FFFFFF"/>
              </w:rPr>
              <w:t xml:space="preserve">. </w:t>
            </w:r>
            <w:r>
              <w:rPr>
                <w:rStyle w:val="apple-converted-space"/>
                <w:rFonts w:cstheme="minorHAnsi"/>
                <w:color w:val="212121"/>
                <w:sz w:val="16"/>
                <w:szCs w:val="16"/>
                <w:shd w:val="clear" w:color="auto" w:fill="FFFFFF"/>
              </w:rPr>
              <w:t>A</w:t>
            </w:r>
            <w:r w:rsidRPr="00E024AC">
              <w:rPr>
                <w:rStyle w:val="apple-converted-space"/>
                <w:rFonts w:cstheme="minorHAnsi"/>
                <w:color w:val="212121"/>
                <w:sz w:val="16"/>
                <w:szCs w:val="16"/>
                <w:shd w:val="clear" w:color="auto" w:fill="FFFFFF"/>
              </w:rPr>
              <w:t xml:space="preserve"> positive association between </w:t>
            </w:r>
            <w:r>
              <w:rPr>
                <w:rStyle w:val="apple-converted-space"/>
                <w:rFonts w:cstheme="minorHAnsi"/>
                <w:color w:val="212121"/>
                <w:sz w:val="16"/>
                <w:szCs w:val="16"/>
                <w:shd w:val="clear" w:color="auto" w:fill="FFFFFF"/>
              </w:rPr>
              <w:t>cardiorespiratory fitness</w:t>
            </w:r>
            <w:r w:rsidRPr="00E024AC">
              <w:rPr>
                <w:rStyle w:val="apple-converted-space"/>
                <w:rFonts w:cstheme="minorHAnsi"/>
                <w:color w:val="212121"/>
                <w:sz w:val="16"/>
                <w:szCs w:val="16"/>
                <w:shd w:val="clear" w:color="auto" w:fill="FFFFFF"/>
              </w:rPr>
              <w:t xml:space="preserve"> and</w:t>
            </w:r>
            <w:r>
              <w:rPr>
                <w:rStyle w:val="apple-converted-space"/>
                <w:rFonts w:cstheme="minorHAnsi"/>
                <w:color w:val="212121"/>
                <w:sz w:val="16"/>
                <w:szCs w:val="16"/>
                <w:shd w:val="clear" w:color="auto" w:fill="FFFFFF"/>
              </w:rPr>
              <w:t xml:space="preserve"> structural complexity of</w:t>
            </w:r>
            <w:r w:rsidRPr="00E024AC">
              <w:rPr>
                <w:rStyle w:val="apple-converted-space"/>
                <w:rFonts w:cstheme="minorHAnsi"/>
                <w:color w:val="212121"/>
                <w:sz w:val="16"/>
                <w:szCs w:val="16"/>
                <w:shd w:val="clear" w:color="auto" w:fill="FFFFFF"/>
              </w:rPr>
              <w:t xml:space="preserve"> the cerebral gray matter</w:t>
            </w:r>
            <w:r>
              <w:rPr>
                <w:rStyle w:val="apple-converted-space"/>
                <w:rFonts w:cstheme="minorHAnsi"/>
                <w:color w:val="212121"/>
                <w:sz w:val="16"/>
                <w:szCs w:val="16"/>
                <w:shd w:val="clear" w:color="auto" w:fill="FFFFFF"/>
              </w:rPr>
              <w:t xml:space="preserve"> was however seen.</w:t>
            </w:r>
          </w:p>
        </w:tc>
      </w:tr>
      <w:tr w:rsidR="00F75868" w:rsidRPr="008B351F" w14:paraId="4846A05F" w14:textId="77777777" w:rsidTr="00825B19">
        <w:trPr>
          <w:trHeight w:val="361"/>
        </w:trPr>
        <w:tc>
          <w:tcPr>
            <w:tcW w:w="1967" w:type="dxa"/>
            <w:shd w:val="clear" w:color="auto" w:fill="auto"/>
          </w:tcPr>
          <w:p w14:paraId="5B84B7CC" w14:textId="77777777" w:rsidR="00F75868" w:rsidRPr="00BD7F44" w:rsidRDefault="00F75868" w:rsidP="00825B19">
            <w:pPr>
              <w:rPr>
                <w:rFonts w:cstheme="minorHAnsi"/>
                <w:sz w:val="16"/>
                <w:szCs w:val="16"/>
              </w:rPr>
            </w:pPr>
            <w:proofErr w:type="spellStart"/>
            <w:r w:rsidRPr="00BD7F44">
              <w:rPr>
                <w:rFonts w:cstheme="minorHAnsi"/>
                <w:sz w:val="16"/>
                <w:szCs w:val="16"/>
              </w:rPr>
              <w:t>Soshi</w:t>
            </w:r>
            <w:proofErr w:type="spellEnd"/>
            <w:r w:rsidRPr="00BD7F44">
              <w:rPr>
                <w:rFonts w:cstheme="minorHAnsi"/>
                <w:sz w:val="16"/>
                <w:szCs w:val="16"/>
              </w:rPr>
              <w:t xml:space="preserve"> et al. 2021 </w:t>
            </w:r>
            <w:sdt>
              <w:sdtPr>
                <w:rPr>
                  <w:rFonts w:cstheme="minorHAnsi"/>
                  <w:color w:val="000000"/>
                  <w:sz w:val="16"/>
                  <w:szCs w:val="16"/>
                </w:rPr>
                <w:tag w:val="MENDELEY_CITATION_v3_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"/>
                <w:id w:val="447277128"/>
                <w:placeholder>
                  <w:docPart w:val="873C0F83BD7DE34FBADDF99BC097055A"/>
                </w:placeholder>
              </w:sdtPr>
              <w:sdtEndPr/>
              <w:sdtContent>
                <w:r w:rsidRPr="00070FE8">
                  <w:rPr>
                    <w:rFonts w:cstheme="minorHAnsi"/>
                    <w:color w:val="000000"/>
                    <w:sz w:val="16"/>
                    <w:szCs w:val="16"/>
                  </w:rPr>
                  <w:t>(24)</w:t>
                </w:r>
              </w:sdtContent>
            </w:sdt>
          </w:p>
        </w:tc>
        <w:tc>
          <w:tcPr>
            <w:tcW w:w="868" w:type="dxa"/>
            <w:shd w:val="clear" w:color="auto" w:fill="auto"/>
          </w:tcPr>
          <w:p w14:paraId="0D8BF45D" w14:textId="77777777" w:rsidR="00F75868" w:rsidRPr="00BD7F44" w:rsidRDefault="00F75868" w:rsidP="00825B19">
            <w:pPr>
              <w:rPr>
                <w:rFonts w:cstheme="minorHAnsi"/>
                <w:sz w:val="16"/>
                <w:szCs w:val="16"/>
              </w:rPr>
            </w:pPr>
            <w:r w:rsidRPr="00BD7F44">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4D2A52CD" w14:textId="77777777" w:rsidR="00F75868" w:rsidRPr="00BD7F44" w:rsidRDefault="00F75868" w:rsidP="00825B19">
            <w:pPr>
              <w:rPr>
                <w:rFonts w:cstheme="minorHAnsi"/>
                <w:sz w:val="16"/>
                <w:szCs w:val="16"/>
              </w:rPr>
            </w:pPr>
            <w:r w:rsidRPr="00BD7F44">
              <w:rPr>
                <w:rFonts w:cstheme="minorHAnsi"/>
                <w:sz w:val="16"/>
                <w:szCs w:val="16"/>
              </w:rPr>
              <w:t>N=47 healthy older adults</w:t>
            </w:r>
          </w:p>
          <w:p w14:paraId="6BB75318" w14:textId="77777777" w:rsidR="00F75868" w:rsidRPr="00BD7F44" w:rsidRDefault="00F75868" w:rsidP="00825B19">
            <w:pPr>
              <w:rPr>
                <w:rFonts w:cstheme="minorHAnsi"/>
                <w:sz w:val="16"/>
                <w:szCs w:val="16"/>
              </w:rPr>
            </w:pPr>
            <w:r w:rsidRPr="00BD7F44">
              <w:rPr>
                <w:rFonts w:cstheme="minorHAnsi"/>
                <w:sz w:val="16"/>
                <w:szCs w:val="16"/>
              </w:rPr>
              <w:t xml:space="preserve">Age </w:t>
            </w:r>
            <w:r w:rsidRPr="00BD7F44">
              <w:rPr>
                <w:rFonts w:cstheme="minorHAnsi"/>
                <w:sz w:val="16"/>
                <w:szCs w:val="16"/>
                <w:u w:val="single"/>
              </w:rPr>
              <w:t>&gt;</w:t>
            </w:r>
            <w:r w:rsidRPr="00BD7F44">
              <w:rPr>
                <w:rFonts w:cstheme="minorHAnsi"/>
                <w:sz w:val="16"/>
                <w:szCs w:val="16"/>
              </w:rPr>
              <w:t xml:space="preserve">60 years, (range 61-82), 46% female </w:t>
            </w:r>
          </w:p>
        </w:tc>
        <w:tc>
          <w:tcPr>
            <w:tcW w:w="3402" w:type="dxa"/>
            <w:shd w:val="clear" w:color="auto" w:fill="auto"/>
          </w:tcPr>
          <w:p w14:paraId="72FBAAA3" w14:textId="77777777" w:rsidR="00F75868" w:rsidRPr="00BD7F44" w:rsidRDefault="00F75868" w:rsidP="00825B19">
            <w:pPr>
              <w:rPr>
                <w:rFonts w:eastAsia="Times New Roman" w:cstheme="minorHAnsi"/>
                <w:color w:val="000000" w:themeColor="text1"/>
                <w:sz w:val="16"/>
                <w:szCs w:val="16"/>
                <w:shd w:val="clear" w:color="auto" w:fill="FFFFFF"/>
                <w:lang w:eastAsia="sv-SE"/>
              </w:rPr>
            </w:pPr>
            <w:r w:rsidRPr="00BD7F44">
              <w:rPr>
                <w:rFonts w:eastAsia="Times New Roman" w:cstheme="minorHAnsi"/>
                <w:color w:val="000000" w:themeColor="text1"/>
                <w:sz w:val="16"/>
                <w:szCs w:val="16"/>
                <w:shd w:val="clear" w:color="auto" w:fill="FFFFFF"/>
                <w:lang w:eastAsia="sv-SE"/>
              </w:rPr>
              <w:t>3 months of multicomponent exercise,</w:t>
            </w:r>
          </w:p>
          <w:p w14:paraId="3BCE3736" w14:textId="77777777" w:rsidR="00F75868" w:rsidRPr="00BD7F44" w:rsidRDefault="00F75868" w:rsidP="00825B19">
            <w:pPr>
              <w:rPr>
                <w:rFonts w:eastAsia="Times New Roman" w:cstheme="minorHAnsi"/>
                <w:color w:val="000000" w:themeColor="text1"/>
                <w:sz w:val="16"/>
                <w:szCs w:val="16"/>
                <w:shd w:val="clear" w:color="auto" w:fill="FFFFFF"/>
                <w:lang w:eastAsia="sv-SE"/>
              </w:rPr>
            </w:pPr>
            <w:r w:rsidRPr="00BD7F44">
              <w:rPr>
                <w:rFonts w:eastAsia="Times New Roman" w:cstheme="minorHAnsi"/>
                <w:color w:val="000000" w:themeColor="text1"/>
                <w:sz w:val="16"/>
                <w:szCs w:val="16"/>
                <w:shd w:val="clear" w:color="auto" w:fill="FFFFFF"/>
                <w:lang w:eastAsia="sv-SE"/>
              </w:rPr>
              <w:t>1 session/week</w:t>
            </w:r>
          </w:p>
          <w:p w14:paraId="7128E02A" w14:textId="77777777" w:rsidR="00F75868" w:rsidRPr="00BD7F44" w:rsidRDefault="00F75868" w:rsidP="00825B19">
            <w:pPr>
              <w:rPr>
                <w:rFonts w:eastAsia="Times New Roman" w:cstheme="minorHAnsi"/>
                <w:color w:val="000000" w:themeColor="text1"/>
                <w:sz w:val="16"/>
                <w:szCs w:val="16"/>
                <w:shd w:val="clear" w:color="auto" w:fill="FFFFFF"/>
                <w:lang w:eastAsia="sv-SE"/>
              </w:rPr>
            </w:pPr>
            <w:r w:rsidRPr="00BD7F44">
              <w:rPr>
                <w:rFonts w:eastAsia="Times New Roman" w:cstheme="minorHAnsi"/>
                <w:color w:val="000000" w:themeColor="text1"/>
                <w:sz w:val="16"/>
                <w:szCs w:val="16"/>
                <w:shd w:val="clear" w:color="auto" w:fill="FFFFFF"/>
                <w:lang w:eastAsia="sv-SE"/>
              </w:rPr>
              <w:t>90 minutes/session</w:t>
            </w:r>
          </w:p>
        </w:tc>
        <w:tc>
          <w:tcPr>
            <w:tcW w:w="1559" w:type="dxa"/>
            <w:shd w:val="clear" w:color="auto" w:fill="auto"/>
          </w:tcPr>
          <w:p w14:paraId="482CAB63" w14:textId="77777777" w:rsidR="00F75868" w:rsidRPr="00BD7F44" w:rsidRDefault="00F75868" w:rsidP="00825B19">
            <w:pPr>
              <w:rPr>
                <w:rFonts w:eastAsia="Times New Roman" w:cstheme="minorHAnsi"/>
                <w:color w:val="000000" w:themeColor="text1"/>
                <w:sz w:val="16"/>
                <w:szCs w:val="16"/>
                <w:shd w:val="clear" w:color="auto" w:fill="FFFFFF"/>
                <w:lang w:eastAsia="sv-SE"/>
              </w:rPr>
            </w:pPr>
            <w:r w:rsidRPr="00BD7F44">
              <w:rPr>
                <w:rFonts w:cstheme="minorHAnsi"/>
                <w:color w:val="000000" w:themeColor="text1"/>
                <w:sz w:val="16"/>
                <w:szCs w:val="16"/>
                <w:shd w:val="clear" w:color="auto" w:fill="FFFFFF"/>
              </w:rPr>
              <w:t>Brain structure and function</w:t>
            </w:r>
          </w:p>
        </w:tc>
        <w:tc>
          <w:tcPr>
            <w:tcW w:w="3970" w:type="dxa"/>
            <w:shd w:val="clear" w:color="auto" w:fill="auto"/>
          </w:tcPr>
          <w:p w14:paraId="74B7BFD1" w14:textId="77777777" w:rsidR="00F75868" w:rsidRPr="008B351F" w:rsidRDefault="00F75868" w:rsidP="00825B19">
            <w:pPr>
              <w:rPr>
                <w:rStyle w:val="apple-converted-space"/>
                <w:rFonts w:cstheme="minorHAnsi"/>
                <w:color w:val="212121"/>
                <w:sz w:val="16"/>
                <w:szCs w:val="16"/>
                <w:shd w:val="clear" w:color="auto" w:fill="FFFFFF"/>
              </w:rPr>
            </w:pPr>
            <w:r w:rsidRPr="00BD7F44">
              <w:rPr>
                <w:rStyle w:val="apple-converted-space"/>
                <w:rFonts w:cstheme="minorHAnsi"/>
                <w:color w:val="212121"/>
                <w:sz w:val="16"/>
                <w:szCs w:val="16"/>
                <w:shd w:val="clear" w:color="auto" w:fill="FFFFFF"/>
              </w:rPr>
              <w:t>Increased gray matter volume and thickness in several prefrontal areas in the intervention group and reduced hippocampal gray matter volume in the control group</w:t>
            </w:r>
          </w:p>
        </w:tc>
      </w:tr>
      <w:tr w:rsidR="00F75868" w:rsidRPr="008B351F" w14:paraId="32B92974" w14:textId="77777777" w:rsidTr="00825B19">
        <w:trPr>
          <w:trHeight w:val="361"/>
        </w:trPr>
        <w:tc>
          <w:tcPr>
            <w:tcW w:w="1967" w:type="dxa"/>
            <w:shd w:val="clear" w:color="auto" w:fill="auto"/>
          </w:tcPr>
          <w:p w14:paraId="588348A2" w14:textId="77777777" w:rsidR="00F75868" w:rsidRPr="001E4750" w:rsidRDefault="00F75868" w:rsidP="00825B19">
            <w:pPr>
              <w:rPr>
                <w:rFonts w:cstheme="minorHAnsi"/>
                <w:sz w:val="16"/>
                <w:szCs w:val="16"/>
              </w:rPr>
            </w:pPr>
            <w:proofErr w:type="spellStart"/>
            <w:r w:rsidRPr="001E4750">
              <w:rPr>
                <w:rFonts w:cstheme="minorHAnsi"/>
                <w:sz w:val="16"/>
                <w:szCs w:val="16"/>
              </w:rPr>
              <w:t>Colmenares</w:t>
            </w:r>
            <w:proofErr w:type="spellEnd"/>
            <w:r w:rsidRPr="001E4750">
              <w:rPr>
                <w:rFonts w:cstheme="minorHAnsi"/>
                <w:sz w:val="16"/>
                <w:szCs w:val="16"/>
              </w:rPr>
              <w:t xml:space="preserve"> et al. 2021 </w:t>
            </w:r>
            <w:sdt>
              <w:sdtPr>
                <w:rPr>
                  <w:rFonts w:cstheme="minorHAnsi"/>
                  <w:color w:val="000000"/>
                  <w:sz w:val="16"/>
                  <w:szCs w:val="16"/>
                </w:rPr>
                <w:tag w:val="MENDELEY_CITATION_v3_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"/>
                <w:id w:val="-906217947"/>
                <w:placeholder>
                  <w:docPart w:val="873C0F83BD7DE34FBADDF99BC097055A"/>
                </w:placeholder>
              </w:sdtPr>
              <w:sdtEndPr/>
              <w:sdtContent>
                <w:r w:rsidRPr="00070FE8">
                  <w:rPr>
                    <w:rFonts w:cstheme="minorHAnsi"/>
                    <w:color w:val="000000"/>
                    <w:sz w:val="16"/>
                    <w:szCs w:val="16"/>
                  </w:rPr>
                  <w:t>(25)</w:t>
                </w:r>
              </w:sdtContent>
            </w:sdt>
          </w:p>
        </w:tc>
        <w:tc>
          <w:tcPr>
            <w:tcW w:w="868" w:type="dxa"/>
            <w:shd w:val="clear" w:color="auto" w:fill="auto"/>
          </w:tcPr>
          <w:p w14:paraId="3F864CD0"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1E3D98DD" w14:textId="77777777" w:rsidR="00F75868" w:rsidRPr="008B351F" w:rsidRDefault="00F75868" w:rsidP="00825B19">
            <w:pPr>
              <w:rPr>
                <w:rFonts w:cstheme="minorHAnsi"/>
                <w:sz w:val="16"/>
                <w:szCs w:val="16"/>
              </w:rPr>
            </w:pPr>
            <w:r w:rsidRPr="008B351F">
              <w:rPr>
                <w:rFonts w:cstheme="minorHAnsi"/>
                <w:sz w:val="16"/>
                <w:szCs w:val="16"/>
              </w:rPr>
              <w:t>N=94 healthy older adults</w:t>
            </w:r>
          </w:p>
          <w:p w14:paraId="3C1E0CD5" w14:textId="77777777" w:rsidR="00F75868" w:rsidRPr="008B351F" w:rsidRDefault="00F75868" w:rsidP="00825B19">
            <w:pPr>
              <w:rPr>
                <w:rFonts w:cstheme="minorHAnsi"/>
                <w:sz w:val="16"/>
                <w:szCs w:val="16"/>
              </w:rPr>
            </w:pPr>
            <w:r w:rsidRPr="008B351F">
              <w:rPr>
                <w:rFonts w:cstheme="minorHAnsi"/>
                <w:sz w:val="16"/>
                <w:szCs w:val="16"/>
              </w:rPr>
              <w:t>Age</w:t>
            </w:r>
            <w:r>
              <w:rPr>
                <w:rFonts w:cstheme="minorHAnsi"/>
                <w:sz w:val="16"/>
                <w:szCs w:val="16"/>
              </w:rPr>
              <w:t>=</w:t>
            </w:r>
            <w:r w:rsidRPr="008B351F">
              <w:rPr>
                <w:rFonts w:cstheme="minorHAnsi"/>
                <w:sz w:val="16"/>
                <w:szCs w:val="16"/>
              </w:rPr>
              <w:t>60-80 years, 68% female</w:t>
            </w:r>
          </w:p>
        </w:tc>
        <w:tc>
          <w:tcPr>
            <w:tcW w:w="3402" w:type="dxa"/>
            <w:shd w:val="clear" w:color="auto" w:fill="auto"/>
          </w:tcPr>
          <w:p w14:paraId="67DF2A35" w14:textId="77777777" w:rsidR="00F75868" w:rsidRPr="008B351F" w:rsidRDefault="00F75868" w:rsidP="00825B19">
            <w:pPr>
              <w:rPr>
                <w:rFonts w:cstheme="minorHAnsi"/>
                <w:sz w:val="16"/>
                <w:szCs w:val="16"/>
              </w:rPr>
            </w:pPr>
            <w:r w:rsidRPr="008B351F">
              <w:rPr>
                <w:rFonts w:cstheme="minorHAnsi"/>
                <w:sz w:val="16"/>
                <w:szCs w:val="16"/>
              </w:rPr>
              <w:t>24 weeks of dance training</w:t>
            </w:r>
          </w:p>
          <w:p w14:paraId="7763237E" w14:textId="77777777" w:rsidR="00F75868" w:rsidRPr="008B351F" w:rsidRDefault="00F75868" w:rsidP="00825B19">
            <w:pPr>
              <w:rPr>
                <w:rFonts w:cstheme="minorHAnsi"/>
                <w:sz w:val="16"/>
                <w:szCs w:val="16"/>
              </w:rPr>
            </w:pPr>
            <w:r w:rsidRPr="008B351F">
              <w:rPr>
                <w:rFonts w:cstheme="minorHAnsi"/>
                <w:sz w:val="16"/>
                <w:szCs w:val="16"/>
              </w:rPr>
              <w:t>3 sessions/week</w:t>
            </w:r>
          </w:p>
          <w:p w14:paraId="31559CB9"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cstheme="minorHAnsi"/>
                <w:sz w:val="16"/>
                <w:szCs w:val="16"/>
              </w:rPr>
              <w:t>60 minutes/session</w:t>
            </w:r>
          </w:p>
        </w:tc>
        <w:tc>
          <w:tcPr>
            <w:tcW w:w="1559" w:type="dxa"/>
            <w:shd w:val="clear" w:color="auto" w:fill="auto"/>
          </w:tcPr>
          <w:p w14:paraId="3C6A3A1A"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cstheme="minorHAnsi"/>
                <w:sz w:val="16"/>
                <w:szCs w:val="16"/>
              </w:rPr>
              <w:t>White matter integrity</w:t>
            </w:r>
          </w:p>
        </w:tc>
        <w:tc>
          <w:tcPr>
            <w:tcW w:w="3970" w:type="dxa"/>
            <w:shd w:val="clear" w:color="auto" w:fill="auto"/>
          </w:tcPr>
          <w:p w14:paraId="5243C991" w14:textId="77777777" w:rsidR="00F75868" w:rsidRPr="008B351F" w:rsidRDefault="00F75868" w:rsidP="00825B19">
            <w:pPr>
              <w:rPr>
                <w:rFonts w:cstheme="minorHAnsi"/>
                <w:color w:val="000000" w:themeColor="text1"/>
                <w:sz w:val="16"/>
                <w:szCs w:val="16"/>
              </w:rPr>
            </w:pPr>
            <w:r w:rsidRPr="008B351F">
              <w:rPr>
                <w:rFonts w:cstheme="minorHAnsi"/>
                <w:color w:val="000000" w:themeColor="text1"/>
                <w:sz w:val="16"/>
                <w:szCs w:val="16"/>
              </w:rPr>
              <w:t xml:space="preserve">There were significant effects of the intervention on total white matter and the genu of the corpus callosum </w:t>
            </w:r>
          </w:p>
          <w:p w14:paraId="0D989C84" w14:textId="77777777" w:rsidR="00F75868" w:rsidRPr="008B351F" w:rsidRDefault="00F75868" w:rsidP="00825B19">
            <w:pPr>
              <w:rPr>
                <w:rStyle w:val="apple-converted-space"/>
                <w:rFonts w:cstheme="minorHAnsi"/>
                <w:color w:val="212121"/>
                <w:sz w:val="16"/>
                <w:szCs w:val="16"/>
                <w:shd w:val="clear" w:color="auto" w:fill="FFFFFF"/>
              </w:rPr>
            </w:pPr>
          </w:p>
        </w:tc>
      </w:tr>
      <w:tr w:rsidR="00F75868" w:rsidRPr="008B351F" w14:paraId="7FB7A445" w14:textId="77777777" w:rsidTr="00825B19">
        <w:trPr>
          <w:trHeight w:val="361"/>
        </w:trPr>
        <w:tc>
          <w:tcPr>
            <w:tcW w:w="1967" w:type="dxa"/>
            <w:shd w:val="clear" w:color="auto" w:fill="auto"/>
          </w:tcPr>
          <w:p w14:paraId="04781525" w14:textId="77777777" w:rsidR="00F75868" w:rsidRPr="001E4750" w:rsidRDefault="00F75868" w:rsidP="00825B19">
            <w:pPr>
              <w:rPr>
                <w:rFonts w:cstheme="minorHAnsi"/>
                <w:sz w:val="16"/>
                <w:szCs w:val="16"/>
              </w:rPr>
            </w:pPr>
            <w:proofErr w:type="spellStart"/>
            <w:r w:rsidRPr="001E4750">
              <w:rPr>
                <w:rFonts w:cstheme="minorHAnsi"/>
                <w:sz w:val="16"/>
                <w:szCs w:val="16"/>
              </w:rPr>
              <w:t>Broadhouse</w:t>
            </w:r>
            <w:proofErr w:type="spellEnd"/>
            <w:r w:rsidRPr="001E4750">
              <w:rPr>
                <w:rFonts w:cstheme="minorHAnsi"/>
                <w:sz w:val="16"/>
                <w:szCs w:val="16"/>
              </w:rPr>
              <w:t xml:space="preserve"> et al. 2020 </w:t>
            </w:r>
            <w:sdt>
              <w:sdtPr>
                <w:rPr>
                  <w:rFonts w:cstheme="minorHAnsi"/>
                  <w:color w:val="000000"/>
                  <w:sz w:val="16"/>
                  <w:szCs w:val="16"/>
                </w:rPr>
                <w:tag w:val="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"/>
                <w:id w:val="1515345872"/>
                <w:placeholder>
                  <w:docPart w:val="AB7984905EAC8640B378730D151C6E57"/>
                </w:placeholder>
              </w:sdtPr>
              <w:sdtEndPr/>
              <w:sdtContent>
                <w:r w:rsidRPr="00070FE8">
                  <w:rPr>
                    <w:rFonts w:cstheme="minorHAnsi"/>
                    <w:color w:val="000000"/>
                    <w:sz w:val="16"/>
                    <w:szCs w:val="16"/>
                  </w:rPr>
                  <w:t>(26)</w:t>
                </w:r>
              </w:sdtContent>
            </w:sdt>
          </w:p>
        </w:tc>
        <w:tc>
          <w:tcPr>
            <w:tcW w:w="868" w:type="dxa"/>
            <w:shd w:val="clear" w:color="auto" w:fill="auto"/>
          </w:tcPr>
          <w:p w14:paraId="0DCFE34B"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7B4F6638" w14:textId="77777777" w:rsidR="00F75868" w:rsidRPr="001E4750" w:rsidRDefault="00F75868" w:rsidP="00825B19">
            <w:pPr>
              <w:rPr>
                <w:rFonts w:cstheme="minorHAnsi"/>
                <w:sz w:val="16"/>
                <w:szCs w:val="16"/>
              </w:rPr>
            </w:pPr>
            <w:r w:rsidRPr="001E4750">
              <w:rPr>
                <w:rFonts w:cstheme="minorHAnsi"/>
                <w:sz w:val="16"/>
                <w:szCs w:val="16"/>
              </w:rPr>
              <w:t>N=43 older adults with MCI</w:t>
            </w:r>
          </w:p>
          <w:p w14:paraId="30117877" w14:textId="77777777" w:rsidR="00F75868" w:rsidRPr="001E4750" w:rsidRDefault="00F75868" w:rsidP="00825B19">
            <w:pPr>
              <w:rPr>
                <w:rFonts w:cstheme="minorHAnsi"/>
                <w:sz w:val="16"/>
                <w:szCs w:val="16"/>
              </w:rPr>
            </w:pPr>
          </w:p>
          <w:p w14:paraId="29474C77" w14:textId="77777777" w:rsidR="00F75868" w:rsidRPr="008B351F" w:rsidRDefault="00F75868" w:rsidP="00825B19">
            <w:pPr>
              <w:rPr>
                <w:rFonts w:cstheme="minorHAnsi"/>
                <w:sz w:val="16"/>
                <w:szCs w:val="16"/>
              </w:rPr>
            </w:pPr>
            <w:r w:rsidRPr="001E4750">
              <w:rPr>
                <w:rFonts w:cstheme="minorHAnsi"/>
                <w:sz w:val="16"/>
                <w:szCs w:val="16"/>
              </w:rPr>
              <w:t>Age &gt;55 years (mean 69.5), 69% female</w:t>
            </w:r>
          </w:p>
        </w:tc>
        <w:tc>
          <w:tcPr>
            <w:tcW w:w="3402" w:type="dxa"/>
            <w:shd w:val="clear" w:color="auto" w:fill="auto"/>
          </w:tcPr>
          <w:p w14:paraId="2F4D45E7" w14:textId="77777777" w:rsidR="00F75868" w:rsidRPr="001E4750" w:rsidRDefault="00F75868" w:rsidP="00825B19">
            <w:pPr>
              <w:rPr>
                <w:rFonts w:cstheme="minorHAnsi"/>
                <w:sz w:val="16"/>
                <w:szCs w:val="16"/>
              </w:rPr>
            </w:pPr>
            <w:r w:rsidRPr="001E4750">
              <w:rPr>
                <w:rFonts w:cstheme="minorHAnsi"/>
                <w:sz w:val="16"/>
                <w:szCs w:val="16"/>
              </w:rPr>
              <w:t>6 months of high-intensity resistance training</w:t>
            </w:r>
          </w:p>
          <w:p w14:paraId="427F6C22" w14:textId="77777777" w:rsidR="00F75868" w:rsidRPr="008B351F" w:rsidRDefault="00F75868" w:rsidP="00825B19">
            <w:pPr>
              <w:rPr>
                <w:rFonts w:cstheme="minorHAnsi"/>
                <w:sz w:val="16"/>
                <w:szCs w:val="16"/>
              </w:rPr>
            </w:pPr>
            <w:r w:rsidRPr="001E4750">
              <w:rPr>
                <w:rFonts w:cstheme="minorHAnsi"/>
                <w:sz w:val="16"/>
                <w:szCs w:val="16"/>
              </w:rPr>
              <w:t>2-3 sessions/week, each session lasting 90 minutes</w:t>
            </w:r>
          </w:p>
        </w:tc>
        <w:tc>
          <w:tcPr>
            <w:tcW w:w="1559" w:type="dxa"/>
            <w:shd w:val="clear" w:color="auto" w:fill="auto"/>
          </w:tcPr>
          <w:p w14:paraId="2D643D8D" w14:textId="77777777" w:rsidR="00F75868" w:rsidRPr="001E4750" w:rsidRDefault="00F75868" w:rsidP="00825B19">
            <w:pPr>
              <w:rPr>
                <w:rFonts w:cstheme="minorHAnsi"/>
                <w:sz w:val="16"/>
                <w:szCs w:val="16"/>
              </w:rPr>
            </w:pPr>
            <w:r w:rsidRPr="001E4750">
              <w:rPr>
                <w:rFonts w:cstheme="minorHAnsi"/>
                <w:sz w:val="16"/>
                <w:szCs w:val="16"/>
              </w:rPr>
              <w:t xml:space="preserve">Secondary: </w:t>
            </w:r>
          </w:p>
          <w:p w14:paraId="799A24F5" w14:textId="77777777" w:rsidR="00F75868" w:rsidRPr="008B351F" w:rsidRDefault="00F75868" w:rsidP="00825B19">
            <w:pPr>
              <w:rPr>
                <w:rFonts w:cstheme="minorHAnsi"/>
                <w:sz w:val="16"/>
                <w:szCs w:val="16"/>
              </w:rPr>
            </w:pPr>
            <w:r w:rsidRPr="001E4750">
              <w:rPr>
                <w:rFonts w:cstheme="minorHAnsi"/>
                <w:sz w:val="16"/>
                <w:szCs w:val="16"/>
              </w:rPr>
              <w:t>Hippocampal subfields and posterior cingulate (PC) structural and</w:t>
            </w:r>
            <w:r>
              <w:rPr>
                <w:rFonts w:cstheme="minorHAnsi"/>
                <w:sz w:val="16"/>
                <w:szCs w:val="16"/>
              </w:rPr>
              <w:t xml:space="preserve"> functional trajectories</w:t>
            </w:r>
          </w:p>
        </w:tc>
        <w:tc>
          <w:tcPr>
            <w:tcW w:w="3970" w:type="dxa"/>
            <w:shd w:val="clear" w:color="auto" w:fill="auto"/>
          </w:tcPr>
          <w:p w14:paraId="2988C9EF" w14:textId="77777777" w:rsidR="00F75868" w:rsidRPr="008B351F" w:rsidRDefault="00F75868" w:rsidP="00825B19">
            <w:pPr>
              <w:rPr>
                <w:rFonts w:cstheme="minorHAnsi"/>
                <w:color w:val="000000" w:themeColor="text1"/>
                <w:sz w:val="16"/>
                <w:szCs w:val="16"/>
              </w:rPr>
            </w:pPr>
            <w:r w:rsidRPr="008F2DB4">
              <w:rPr>
                <w:rFonts w:cstheme="minorHAnsi"/>
                <w:color w:val="000000" w:themeColor="text1"/>
                <w:sz w:val="16"/>
                <w:szCs w:val="16"/>
              </w:rPr>
              <w:t>Significant long-term effects for protecting participants from 2% to 3% volumetric loss in Alzheimer-vulnerable hippocampal subfields</w:t>
            </w:r>
          </w:p>
        </w:tc>
      </w:tr>
      <w:tr w:rsidR="00F75868" w:rsidRPr="008B351F" w14:paraId="0C87FC45" w14:textId="77777777" w:rsidTr="00825B19">
        <w:trPr>
          <w:trHeight w:val="361"/>
        </w:trPr>
        <w:tc>
          <w:tcPr>
            <w:tcW w:w="1967" w:type="dxa"/>
            <w:shd w:val="clear" w:color="auto" w:fill="auto"/>
          </w:tcPr>
          <w:p w14:paraId="4325F216" w14:textId="77777777" w:rsidR="00F75868" w:rsidRPr="008B351F" w:rsidRDefault="00F75868" w:rsidP="00825B19">
            <w:pPr>
              <w:rPr>
                <w:rFonts w:cstheme="minorHAnsi"/>
                <w:sz w:val="16"/>
                <w:szCs w:val="16"/>
              </w:rPr>
            </w:pPr>
            <w:r w:rsidRPr="008B351F">
              <w:rPr>
                <w:rFonts w:cstheme="minorHAnsi"/>
                <w:sz w:val="16"/>
                <w:szCs w:val="16"/>
              </w:rPr>
              <w:lastRenderedPageBreak/>
              <w:t xml:space="preserve">Sinclair et al. 2021 </w:t>
            </w:r>
            <w:sdt>
              <w:sdtPr>
                <w:rPr>
                  <w:rFonts w:cstheme="minorHAnsi"/>
                  <w:color w:val="000000"/>
                  <w:sz w:val="16"/>
                  <w:szCs w:val="16"/>
                </w:rPr>
                <w:tag w:val="MENDELEY_CITATION_v3_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"/>
                <w:id w:val="-611745566"/>
                <w:placeholder>
                  <w:docPart w:val="692634036A7CC146A561FCCB5D879CB2"/>
                </w:placeholder>
              </w:sdtPr>
              <w:sdtEndPr/>
              <w:sdtContent>
                <w:r w:rsidRPr="00070FE8">
                  <w:rPr>
                    <w:rFonts w:cstheme="minorHAnsi"/>
                    <w:color w:val="000000"/>
                    <w:sz w:val="16"/>
                    <w:szCs w:val="16"/>
                  </w:rPr>
                  <w:t>(29)</w:t>
                </w:r>
              </w:sdtContent>
            </w:sdt>
          </w:p>
        </w:tc>
        <w:tc>
          <w:tcPr>
            <w:tcW w:w="868" w:type="dxa"/>
            <w:shd w:val="clear" w:color="auto" w:fill="auto"/>
          </w:tcPr>
          <w:p w14:paraId="21C51C1F"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21D49AD8" w14:textId="77777777" w:rsidR="00F75868" w:rsidRPr="008B351F" w:rsidRDefault="00F75868" w:rsidP="00825B19">
            <w:pPr>
              <w:rPr>
                <w:rFonts w:cstheme="minorHAnsi"/>
                <w:sz w:val="16"/>
                <w:szCs w:val="16"/>
              </w:rPr>
            </w:pPr>
            <w:r w:rsidRPr="008B351F">
              <w:rPr>
                <w:rFonts w:cstheme="minorHAnsi"/>
                <w:sz w:val="16"/>
                <w:szCs w:val="16"/>
              </w:rPr>
              <w:t>N=</w:t>
            </w:r>
            <w:r>
              <w:rPr>
                <w:rFonts w:cstheme="minorHAnsi"/>
                <w:sz w:val="16"/>
                <w:szCs w:val="16"/>
              </w:rPr>
              <w:t>108</w:t>
            </w:r>
            <w:r w:rsidRPr="008B351F">
              <w:rPr>
                <w:rFonts w:cstheme="minorHAnsi"/>
                <w:sz w:val="16"/>
                <w:szCs w:val="16"/>
              </w:rPr>
              <w:t xml:space="preserve"> older adults</w:t>
            </w:r>
            <w:r>
              <w:rPr>
                <w:rFonts w:cstheme="minorHAnsi"/>
                <w:sz w:val="16"/>
                <w:szCs w:val="16"/>
              </w:rPr>
              <w:t xml:space="preserve"> at risk for dementia</w:t>
            </w:r>
          </w:p>
          <w:p w14:paraId="7445122E" w14:textId="77777777" w:rsidR="00F75868" w:rsidRPr="008B351F" w:rsidRDefault="00F75868" w:rsidP="00825B19">
            <w:pPr>
              <w:rPr>
                <w:rFonts w:cstheme="minorHAnsi"/>
                <w:sz w:val="16"/>
                <w:szCs w:val="16"/>
              </w:rPr>
            </w:pPr>
            <w:r w:rsidRPr="00BD7F44">
              <w:rPr>
                <w:rFonts w:cstheme="minorHAnsi"/>
                <w:sz w:val="16"/>
                <w:szCs w:val="16"/>
              </w:rPr>
              <w:t xml:space="preserve">Age </w:t>
            </w:r>
            <w:r w:rsidRPr="00BD7F44">
              <w:rPr>
                <w:rFonts w:cstheme="minorHAnsi"/>
                <w:sz w:val="16"/>
                <w:szCs w:val="16"/>
                <w:u w:val="single"/>
              </w:rPr>
              <w:t>&gt;</w:t>
            </w:r>
            <w:r w:rsidRPr="00BD7F44">
              <w:rPr>
                <w:rFonts w:cstheme="minorHAnsi"/>
                <w:sz w:val="16"/>
                <w:szCs w:val="16"/>
              </w:rPr>
              <w:t>60 years</w:t>
            </w:r>
          </w:p>
        </w:tc>
        <w:tc>
          <w:tcPr>
            <w:tcW w:w="3402" w:type="dxa"/>
            <w:shd w:val="clear" w:color="auto" w:fill="auto"/>
          </w:tcPr>
          <w:p w14:paraId="18D75404"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 xml:space="preserve">24 months of home-based moderate-intensity aerobic </w:t>
            </w:r>
            <w:r>
              <w:rPr>
                <w:rFonts w:eastAsia="Times New Roman" w:cstheme="minorHAnsi"/>
                <w:color w:val="000000" w:themeColor="text1"/>
                <w:sz w:val="16"/>
                <w:szCs w:val="16"/>
                <w:shd w:val="clear" w:color="auto" w:fill="FFFFFF"/>
                <w:lang w:eastAsia="sv-SE"/>
              </w:rPr>
              <w:t>physical exercise</w:t>
            </w:r>
            <w:r w:rsidRPr="008B351F">
              <w:rPr>
                <w:rFonts w:eastAsia="Times New Roman" w:cstheme="minorHAnsi"/>
                <w:color w:val="000000" w:themeColor="text1"/>
                <w:sz w:val="16"/>
                <w:szCs w:val="16"/>
                <w:shd w:val="clear" w:color="auto" w:fill="FFFFFF"/>
                <w:lang w:eastAsia="sv-SE"/>
              </w:rPr>
              <w:t>,</w:t>
            </w:r>
          </w:p>
          <w:p w14:paraId="17BEE71C"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&gt;150 minutes/week</w:t>
            </w:r>
          </w:p>
        </w:tc>
        <w:tc>
          <w:tcPr>
            <w:tcW w:w="1559" w:type="dxa"/>
            <w:shd w:val="clear" w:color="auto" w:fill="auto"/>
          </w:tcPr>
          <w:p w14:paraId="11B4E5DB"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Global and regional brain atrophy</w:t>
            </w:r>
          </w:p>
        </w:tc>
        <w:tc>
          <w:tcPr>
            <w:tcW w:w="3970" w:type="dxa"/>
            <w:shd w:val="clear" w:color="auto" w:fill="auto"/>
          </w:tcPr>
          <w:p w14:paraId="63E2BD60" w14:textId="77777777" w:rsidR="00F75868" w:rsidRPr="008B351F" w:rsidRDefault="00F75868" w:rsidP="00825B19">
            <w:pPr>
              <w:rPr>
                <w:rStyle w:val="apple-converted-space"/>
                <w:rFonts w:cstheme="minorHAnsi"/>
                <w:color w:val="212121"/>
                <w:sz w:val="16"/>
                <w:szCs w:val="16"/>
                <w:shd w:val="clear" w:color="auto" w:fill="FFFFFF"/>
              </w:rPr>
            </w:pPr>
            <w:r w:rsidRPr="008B351F">
              <w:rPr>
                <w:rFonts w:eastAsia="Times New Roman" w:cstheme="minorHAnsi"/>
                <w:color w:val="000000" w:themeColor="text1"/>
                <w:sz w:val="16"/>
                <w:szCs w:val="16"/>
                <w:shd w:val="clear" w:color="auto" w:fill="FFFFFF"/>
                <w:lang w:eastAsia="sv-SE"/>
              </w:rPr>
              <w:t xml:space="preserve">There was no significant effect of the intervention on total grey matter volume or total white matter volume </w:t>
            </w:r>
          </w:p>
        </w:tc>
      </w:tr>
      <w:tr w:rsidR="00F75868" w:rsidRPr="008B351F" w14:paraId="530D7F26" w14:textId="77777777" w:rsidTr="00825B19">
        <w:trPr>
          <w:trHeight w:val="361"/>
        </w:trPr>
        <w:tc>
          <w:tcPr>
            <w:tcW w:w="1967" w:type="dxa"/>
            <w:shd w:val="clear" w:color="auto" w:fill="auto"/>
          </w:tcPr>
          <w:p w14:paraId="57E5A839" w14:textId="77777777" w:rsidR="00F75868" w:rsidRPr="008B351F" w:rsidRDefault="00F75868" w:rsidP="00825B19">
            <w:pPr>
              <w:rPr>
                <w:rFonts w:cstheme="minorHAnsi"/>
                <w:sz w:val="16"/>
                <w:szCs w:val="16"/>
                <w:lang w:val="en-GB"/>
              </w:rPr>
            </w:pPr>
            <w:r w:rsidRPr="008B351F">
              <w:rPr>
                <w:rFonts w:cstheme="minorHAnsi"/>
                <w:sz w:val="16"/>
                <w:szCs w:val="16"/>
              </w:rPr>
              <w:t xml:space="preserve">Voss et al. 2013 </w:t>
            </w:r>
            <w:sdt>
              <w:sdtPr>
                <w:rPr>
                  <w:rFonts w:cstheme="minorHAnsi"/>
                  <w:color w:val="000000"/>
                  <w:sz w:val="16"/>
                  <w:szCs w:val="16"/>
                </w:rPr>
                <w:tag w:val="MENDELEY_CITATION_v3_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"/>
                <w:id w:val="924617490"/>
                <w:placeholder>
                  <w:docPart w:val="EDE59E764DEBD34288BBBCD14BB7995E"/>
                </w:placeholder>
              </w:sdtPr>
              <w:sdtEndPr/>
              <w:sdtContent>
                <w:r w:rsidRPr="00070FE8">
                  <w:rPr>
                    <w:rFonts w:cstheme="minorHAnsi"/>
                    <w:color w:val="000000"/>
                    <w:sz w:val="16"/>
                    <w:szCs w:val="16"/>
                  </w:rPr>
                  <w:t>(31)</w:t>
                </w:r>
              </w:sdtContent>
            </w:sdt>
          </w:p>
        </w:tc>
        <w:tc>
          <w:tcPr>
            <w:tcW w:w="868" w:type="dxa"/>
            <w:shd w:val="clear" w:color="auto" w:fill="auto"/>
          </w:tcPr>
          <w:p w14:paraId="207385A6" w14:textId="77777777" w:rsidR="00F75868" w:rsidRPr="008B351F" w:rsidRDefault="00F75868" w:rsidP="00825B19">
            <w:pPr>
              <w:rPr>
                <w:rFonts w:cstheme="minorHAnsi"/>
                <w:sz w:val="16"/>
                <w:szCs w:val="16"/>
                <w:lang w:val="en-GB"/>
              </w:rPr>
            </w:pPr>
            <w:r w:rsidRPr="008B351F">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0ADAFD36" w14:textId="77777777" w:rsidR="00F75868" w:rsidRPr="008B351F" w:rsidRDefault="00F75868" w:rsidP="00825B19">
            <w:pPr>
              <w:rPr>
                <w:rFonts w:cstheme="minorHAnsi"/>
                <w:sz w:val="16"/>
                <w:szCs w:val="16"/>
              </w:rPr>
            </w:pPr>
            <w:r w:rsidRPr="008B351F">
              <w:rPr>
                <w:rFonts w:cstheme="minorHAnsi"/>
                <w:sz w:val="16"/>
                <w:szCs w:val="16"/>
              </w:rPr>
              <w:t>N=70 healthy older adults</w:t>
            </w:r>
          </w:p>
          <w:p w14:paraId="0E30B42C" w14:textId="77777777" w:rsidR="00F75868" w:rsidRPr="008B351F" w:rsidRDefault="00F75868" w:rsidP="00825B19">
            <w:pPr>
              <w:spacing w:line="259" w:lineRule="auto"/>
              <w:rPr>
                <w:rFonts w:cstheme="minorHAnsi"/>
                <w:sz w:val="16"/>
                <w:szCs w:val="16"/>
              </w:rPr>
            </w:pPr>
            <w:r w:rsidRPr="008B351F">
              <w:rPr>
                <w:rFonts w:cstheme="minorHAnsi"/>
                <w:sz w:val="16"/>
                <w:szCs w:val="16"/>
              </w:rPr>
              <w:t>Age</w:t>
            </w:r>
            <w:r>
              <w:rPr>
                <w:rFonts w:cstheme="minorHAnsi"/>
                <w:sz w:val="16"/>
                <w:szCs w:val="16"/>
              </w:rPr>
              <w:t>=</w:t>
            </w:r>
            <w:r w:rsidRPr="008B351F">
              <w:rPr>
                <w:rFonts w:cstheme="minorHAnsi"/>
                <w:sz w:val="16"/>
                <w:szCs w:val="16"/>
              </w:rPr>
              <w:t xml:space="preserve"> 55-80 years, (mean 65), 64.3% female</w:t>
            </w:r>
          </w:p>
        </w:tc>
        <w:tc>
          <w:tcPr>
            <w:tcW w:w="3402" w:type="dxa"/>
            <w:shd w:val="clear" w:color="auto" w:fill="auto"/>
          </w:tcPr>
          <w:p w14:paraId="7D7CAE42"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12 months of moderate-intensity walking</w:t>
            </w:r>
          </w:p>
          <w:p w14:paraId="3336159C"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3 sessions/week</w:t>
            </w:r>
          </w:p>
          <w:p w14:paraId="3CE7D06C" w14:textId="77777777" w:rsidR="00F75868" w:rsidRPr="008B351F" w:rsidRDefault="00F75868" w:rsidP="00825B19">
            <w:pPr>
              <w:rPr>
                <w:rFonts w:eastAsia="Calibri" w:cstheme="minorHAnsi"/>
                <w:sz w:val="16"/>
                <w:szCs w:val="16"/>
              </w:rPr>
            </w:pPr>
            <w:r w:rsidRPr="008B351F">
              <w:rPr>
                <w:rFonts w:eastAsia="Times New Roman" w:cstheme="minorHAnsi"/>
                <w:color w:val="000000" w:themeColor="text1"/>
                <w:sz w:val="16"/>
                <w:szCs w:val="16"/>
                <w:shd w:val="clear" w:color="auto" w:fill="FFFFFF"/>
                <w:lang w:eastAsia="sv-SE"/>
              </w:rPr>
              <w:t>40 minutes/session</w:t>
            </w:r>
          </w:p>
        </w:tc>
        <w:tc>
          <w:tcPr>
            <w:tcW w:w="1559" w:type="dxa"/>
            <w:shd w:val="clear" w:color="auto" w:fill="auto"/>
          </w:tcPr>
          <w:p w14:paraId="24339567" w14:textId="77777777" w:rsidR="00F75868" w:rsidRPr="008B351F" w:rsidRDefault="00F75868" w:rsidP="00825B19">
            <w:pPr>
              <w:spacing w:line="259" w:lineRule="auto"/>
              <w:rPr>
                <w:rFonts w:cstheme="minorHAnsi"/>
                <w:sz w:val="16"/>
                <w:szCs w:val="16"/>
              </w:rPr>
            </w:pPr>
            <w:r w:rsidRPr="008B351F">
              <w:rPr>
                <w:rFonts w:eastAsia="Times New Roman" w:cstheme="minorHAnsi"/>
                <w:color w:val="000000" w:themeColor="text1"/>
                <w:sz w:val="16"/>
                <w:szCs w:val="16"/>
                <w:shd w:val="clear" w:color="auto" w:fill="FFFFFF"/>
                <w:lang w:eastAsia="sv-SE"/>
              </w:rPr>
              <w:t xml:space="preserve">White matter integrity </w:t>
            </w:r>
          </w:p>
        </w:tc>
        <w:tc>
          <w:tcPr>
            <w:tcW w:w="3970" w:type="dxa"/>
            <w:shd w:val="clear" w:color="auto" w:fill="auto"/>
          </w:tcPr>
          <w:p w14:paraId="69F765E9" w14:textId="77777777" w:rsidR="00F75868" w:rsidRPr="008B351F" w:rsidRDefault="00F75868" w:rsidP="00825B19">
            <w:pPr>
              <w:rPr>
                <w:rFonts w:cstheme="minorHAnsi"/>
                <w:color w:val="000000" w:themeColor="text1"/>
                <w:sz w:val="16"/>
                <w:szCs w:val="16"/>
              </w:rPr>
            </w:pPr>
            <w:r w:rsidRPr="008B351F">
              <w:rPr>
                <w:rStyle w:val="apple-converted-space"/>
                <w:rFonts w:cstheme="minorHAnsi"/>
                <w:color w:val="212121"/>
                <w:sz w:val="16"/>
                <w:szCs w:val="16"/>
                <w:shd w:val="clear" w:color="auto" w:fill="FFFFFF"/>
              </w:rPr>
              <w:t>The intervention did not significantly affect white matter integrity</w:t>
            </w:r>
          </w:p>
        </w:tc>
      </w:tr>
      <w:tr w:rsidR="00F75868" w:rsidRPr="008B351F" w14:paraId="60C5A8E4" w14:textId="77777777" w:rsidTr="00825B19">
        <w:trPr>
          <w:trHeight w:val="361"/>
        </w:trPr>
        <w:tc>
          <w:tcPr>
            <w:tcW w:w="1967" w:type="dxa"/>
          </w:tcPr>
          <w:p w14:paraId="47D3B709" w14:textId="77777777" w:rsidR="00F75868" w:rsidRPr="008B351F" w:rsidRDefault="00F75868" w:rsidP="00825B19">
            <w:pPr>
              <w:rPr>
                <w:rFonts w:cstheme="minorHAnsi"/>
                <w:sz w:val="16"/>
                <w:szCs w:val="16"/>
              </w:rPr>
            </w:pPr>
            <w:proofErr w:type="spellStart"/>
            <w:r w:rsidRPr="008B351F">
              <w:rPr>
                <w:rFonts w:cstheme="minorHAnsi"/>
                <w:sz w:val="16"/>
                <w:szCs w:val="16"/>
              </w:rPr>
              <w:t>Arild</w:t>
            </w:r>
            <w:proofErr w:type="spellEnd"/>
            <w:r w:rsidRPr="008B351F">
              <w:rPr>
                <w:rFonts w:cstheme="minorHAnsi"/>
                <w:sz w:val="16"/>
                <w:szCs w:val="16"/>
              </w:rPr>
              <w:t xml:space="preserve"> et al. 2022 </w:t>
            </w:r>
            <w:sdt>
              <w:sdtPr>
                <w:rPr>
                  <w:rFonts w:cstheme="minorHAnsi"/>
                  <w:color w:val="000000"/>
                  <w:sz w:val="16"/>
                  <w:szCs w:val="16"/>
                </w:rPr>
                <w:tag w:val="MENDELEY_CITATION_v3_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"/>
                <w:id w:val="-184668554"/>
                <w:placeholder>
                  <w:docPart w:val="4A41361E28464B4AA59A8B84AB9DAB55"/>
                </w:placeholder>
              </w:sdtPr>
              <w:sdtEndPr/>
              <w:sdtContent>
                <w:r w:rsidRPr="00070FE8">
                  <w:rPr>
                    <w:rFonts w:cstheme="minorHAnsi"/>
                    <w:color w:val="000000"/>
                    <w:sz w:val="16"/>
                    <w:szCs w:val="16"/>
                  </w:rPr>
                  <w:t>(32)</w:t>
                </w:r>
              </w:sdtContent>
            </w:sdt>
          </w:p>
        </w:tc>
        <w:tc>
          <w:tcPr>
            <w:tcW w:w="868" w:type="dxa"/>
          </w:tcPr>
          <w:p w14:paraId="2021B322"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Borders>
              <w:top w:val="single" w:sz="4" w:space="0" w:color="000000" w:themeColor="text1"/>
              <w:bottom w:val="single" w:sz="4" w:space="0" w:color="000000" w:themeColor="text1"/>
            </w:tcBorders>
          </w:tcPr>
          <w:p w14:paraId="47E1D12E" w14:textId="77777777" w:rsidR="00F75868" w:rsidRPr="00E8017D" w:rsidRDefault="00F75868" w:rsidP="00825B19">
            <w:pPr>
              <w:rPr>
                <w:rFonts w:cstheme="minorHAnsi"/>
                <w:sz w:val="16"/>
                <w:szCs w:val="16"/>
              </w:rPr>
            </w:pPr>
            <w:r w:rsidRPr="00E8017D">
              <w:rPr>
                <w:rFonts w:cstheme="minorHAnsi"/>
                <w:sz w:val="16"/>
                <w:szCs w:val="16"/>
              </w:rPr>
              <w:t>N=105 healthy older adults</w:t>
            </w:r>
          </w:p>
          <w:p w14:paraId="3D22A388" w14:textId="77777777" w:rsidR="00F75868" w:rsidRPr="008B351F" w:rsidRDefault="00F75868" w:rsidP="00825B19">
            <w:pPr>
              <w:spacing w:line="259" w:lineRule="auto"/>
              <w:rPr>
                <w:rFonts w:cstheme="minorHAnsi"/>
                <w:sz w:val="16"/>
                <w:szCs w:val="16"/>
              </w:rPr>
            </w:pPr>
            <w:r w:rsidRPr="00E8017D">
              <w:rPr>
                <w:rFonts w:cstheme="minorHAnsi"/>
                <w:sz w:val="16"/>
                <w:szCs w:val="16"/>
              </w:rPr>
              <w:t>Age</w:t>
            </w:r>
            <w:r>
              <w:rPr>
                <w:rFonts w:cstheme="minorHAnsi"/>
                <w:sz w:val="16"/>
                <w:szCs w:val="16"/>
              </w:rPr>
              <w:t>=</w:t>
            </w:r>
            <w:r w:rsidRPr="00E8017D">
              <w:rPr>
                <w:rFonts w:cstheme="minorHAnsi"/>
                <w:sz w:val="16"/>
                <w:szCs w:val="16"/>
              </w:rPr>
              <w:t>70-77</w:t>
            </w:r>
            <w:r>
              <w:rPr>
                <w:rFonts w:cstheme="minorHAnsi"/>
                <w:sz w:val="16"/>
                <w:szCs w:val="16"/>
              </w:rPr>
              <w:t xml:space="preserve"> years,</w:t>
            </w:r>
            <w:r w:rsidRPr="00E8017D">
              <w:rPr>
                <w:rFonts w:cstheme="minorHAnsi"/>
                <w:sz w:val="16"/>
                <w:szCs w:val="16"/>
              </w:rPr>
              <w:t xml:space="preserve"> 49.5% female</w:t>
            </w:r>
          </w:p>
        </w:tc>
        <w:tc>
          <w:tcPr>
            <w:tcW w:w="3402" w:type="dxa"/>
            <w:shd w:val="clear" w:color="auto" w:fill="auto"/>
          </w:tcPr>
          <w:p w14:paraId="74E87FBB"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60 months of moderate-intensity continuous training (MICT) or high-intensity interval training (HIIT),</w:t>
            </w:r>
          </w:p>
          <w:p w14:paraId="16791548"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2 sessions/week</w:t>
            </w:r>
          </w:p>
          <w:p w14:paraId="3E3237CF" w14:textId="77777777" w:rsidR="00F75868" w:rsidRPr="008B351F" w:rsidRDefault="00F75868" w:rsidP="00825B19">
            <w:pPr>
              <w:rPr>
                <w:rFonts w:eastAsia="Calibri" w:cstheme="minorHAnsi"/>
                <w:sz w:val="16"/>
                <w:szCs w:val="16"/>
              </w:rPr>
            </w:pPr>
            <w:r w:rsidRPr="00E8017D">
              <w:rPr>
                <w:rFonts w:eastAsia="Times New Roman" w:cstheme="minorHAnsi"/>
                <w:color w:val="000000" w:themeColor="text1"/>
                <w:sz w:val="16"/>
                <w:szCs w:val="16"/>
                <w:shd w:val="clear" w:color="auto" w:fill="FFFFFF"/>
                <w:lang w:eastAsia="sv-SE"/>
              </w:rPr>
              <w:t>50 minutes/session for continuous training or 4x4 minute intervals for high-intensity training</w:t>
            </w:r>
          </w:p>
        </w:tc>
        <w:tc>
          <w:tcPr>
            <w:tcW w:w="1559" w:type="dxa"/>
            <w:shd w:val="clear" w:color="auto" w:fill="auto"/>
          </w:tcPr>
          <w:p w14:paraId="2793D312" w14:textId="77777777" w:rsidR="00F75868" w:rsidRPr="00DD50D8"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 xml:space="preserve">White matter </w:t>
            </w:r>
            <w:proofErr w:type="spellStart"/>
            <w:r w:rsidRPr="008B351F">
              <w:rPr>
                <w:rFonts w:eastAsia="Times New Roman" w:cstheme="minorHAnsi"/>
                <w:color w:val="000000" w:themeColor="text1"/>
                <w:sz w:val="16"/>
                <w:szCs w:val="16"/>
                <w:shd w:val="clear" w:color="auto" w:fill="FFFFFF"/>
                <w:lang w:eastAsia="sv-SE"/>
              </w:rPr>
              <w:t>hyperintensities</w:t>
            </w:r>
            <w:proofErr w:type="spellEnd"/>
            <w:r w:rsidRPr="008B351F">
              <w:rPr>
                <w:rFonts w:eastAsia="Times New Roman" w:cstheme="minorHAnsi"/>
                <w:color w:val="000000" w:themeColor="text1"/>
                <w:sz w:val="16"/>
                <w:szCs w:val="16"/>
                <w:shd w:val="clear" w:color="auto" w:fill="FFFFFF"/>
                <w:lang w:eastAsia="sv-SE"/>
              </w:rPr>
              <w:t xml:space="preserve"> </w:t>
            </w:r>
          </w:p>
        </w:tc>
        <w:tc>
          <w:tcPr>
            <w:tcW w:w="3970" w:type="dxa"/>
            <w:shd w:val="clear" w:color="auto" w:fill="auto"/>
          </w:tcPr>
          <w:p w14:paraId="6D152F54" w14:textId="77777777" w:rsidR="00F75868" w:rsidRPr="008B351F" w:rsidRDefault="00F75868" w:rsidP="00825B19">
            <w:pPr>
              <w:rPr>
                <w:rFonts w:cstheme="minorHAnsi"/>
                <w:color w:val="000000" w:themeColor="text1"/>
                <w:sz w:val="16"/>
                <w:szCs w:val="16"/>
              </w:rPr>
            </w:pPr>
            <w:r w:rsidRPr="008B351F">
              <w:rPr>
                <w:rStyle w:val="apple-converted-space"/>
                <w:rFonts w:cstheme="minorHAnsi"/>
                <w:color w:val="212121"/>
                <w:sz w:val="16"/>
                <w:szCs w:val="16"/>
                <w:shd w:val="clear" w:color="auto" w:fill="FFFFFF"/>
              </w:rPr>
              <w:t xml:space="preserve">There were no significant effects of either MICT or HIIT in terms of attenuation white matter </w:t>
            </w:r>
            <w:proofErr w:type="spellStart"/>
            <w:r w:rsidRPr="008B351F">
              <w:rPr>
                <w:rStyle w:val="apple-converted-space"/>
                <w:rFonts w:cstheme="minorHAnsi"/>
                <w:color w:val="212121"/>
                <w:sz w:val="16"/>
                <w:szCs w:val="16"/>
                <w:shd w:val="clear" w:color="auto" w:fill="FFFFFF"/>
              </w:rPr>
              <w:t>hyperintensities</w:t>
            </w:r>
            <w:proofErr w:type="spellEnd"/>
            <w:r w:rsidRPr="008B351F">
              <w:rPr>
                <w:rStyle w:val="apple-converted-space"/>
                <w:rFonts w:cstheme="minorHAnsi"/>
                <w:color w:val="212121"/>
                <w:sz w:val="16"/>
                <w:szCs w:val="16"/>
                <w:shd w:val="clear" w:color="auto" w:fill="FFFFFF"/>
              </w:rPr>
              <w:t xml:space="preserve"> growth </w:t>
            </w:r>
          </w:p>
        </w:tc>
      </w:tr>
      <w:tr w:rsidR="00F75868" w:rsidRPr="008B351F" w14:paraId="4BDABC3D" w14:textId="77777777" w:rsidTr="00825B19">
        <w:trPr>
          <w:trHeight w:val="361"/>
        </w:trPr>
        <w:tc>
          <w:tcPr>
            <w:tcW w:w="1967" w:type="dxa"/>
            <w:shd w:val="clear" w:color="auto" w:fill="auto"/>
          </w:tcPr>
          <w:p w14:paraId="19ED2AF1" w14:textId="77777777" w:rsidR="00F75868" w:rsidRPr="008B351F" w:rsidRDefault="00F75868" w:rsidP="00825B19">
            <w:pPr>
              <w:rPr>
                <w:rFonts w:cstheme="minorHAnsi"/>
                <w:sz w:val="16"/>
                <w:szCs w:val="16"/>
              </w:rPr>
            </w:pPr>
            <w:proofErr w:type="spellStart"/>
            <w:r w:rsidRPr="008B351F">
              <w:rPr>
                <w:rFonts w:cstheme="minorHAnsi"/>
                <w:color w:val="000000" w:themeColor="text1"/>
                <w:sz w:val="16"/>
                <w:szCs w:val="16"/>
              </w:rPr>
              <w:t>Venkatraman</w:t>
            </w:r>
            <w:proofErr w:type="spellEnd"/>
            <w:r w:rsidRPr="008B351F">
              <w:rPr>
                <w:rFonts w:cstheme="minorHAnsi"/>
                <w:color w:val="000000" w:themeColor="text1"/>
                <w:sz w:val="16"/>
                <w:szCs w:val="16"/>
              </w:rPr>
              <w:t xml:space="preserve"> et al. 2020 </w:t>
            </w:r>
            <w:sdt>
              <w:sdtPr>
                <w:rPr>
                  <w:rFonts w:cstheme="minorHAnsi"/>
                  <w:color w:val="000000"/>
                  <w:sz w:val="16"/>
                  <w:szCs w:val="16"/>
                </w:rPr>
                <w:tag w:val="MENDELEY_CITATION_v3_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"/>
                <w:id w:val="-1899429985"/>
                <w:placeholder>
                  <w:docPart w:val="EF6B36E87117EC4FA4B5438B9EC495D8"/>
                </w:placeholder>
              </w:sdtPr>
              <w:sdtEndPr/>
              <w:sdtContent>
                <w:r w:rsidRPr="00070FE8">
                  <w:rPr>
                    <w:rFonts w:cstheme="minorHAnsi"/>
                    <w:color w:val="000000"/>
                    <w:sz w:val="16"/>
                    <w:szCs w:val="16"/>
                  </w:rPr>
                  <w:t>(33)</w:t>
                </w:r>
              </w:sdtContent>
            </w:sdt>
          </w:p>
        </w:tc>
        <w:tc>
          <w:tcPr>
            <w:tcW w:w="868" w:type="dxa"/>
            <w:shd w:val="clear" w:color="auto" w:fill="auto"/>
          </w:tcPr>
          <w:p w14:paraId="3A95198C"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0501D9F8" w14:textId="77777777" w:rsidR="00F75868" w:rsidRPr="008B351F" w:rsidRDefault="00F75868" w:rsidP="00825B19">
            <w:pPr>
              <w:rPr>
                <w:rFonts w:cstheme="minorHAnsi"/>
                <w:sz w:val="16"/>
                <w:szCs w:val="16"/>
              </w:rPr>
            </w:pPr>
            <w:r w:rsidRPr="008B351F">
              <w:rPr>
                <w:rFonts w:cstheme="minorHAnsi"/>
                <w:sz w:val="16"/>
                <w:szCs w:val="16"/>
              </w:rPr>
              <w:t>N=98 older adults with MCI or subjective memory complaints</w:t>
            </w:r>
          </w:p>
          <w:p w14:paraId="3313A4DC" w14:textId="77777777" w:rsidR="00F75868" w:rsidRPr="008B351F" w:rsidRDefault="00F75868" w:rsidP="00825B19">
            <w:pPr>
              <w:rPr>
                <w:rFonts w:cstheme="minorHAnsi"/>
                <w:sz w:val="16"/>
                <w:szCs w:val="16"/>
              </w:rPr>
            </w:pPr>
          </w:p>
          <w:p w14:paraId="13A85461" w14:textId="77777777" w:rsidR="00F75868" w:rsidRPr="008B351F" w:rsidRDefault="00F75868" w:rsidP="00825B19">
            <w:pPr>
              <w:rPr>
                <w:rFonts w:cstheme="minorHAnsi"/>
                <w:sz w:val="16"/>
                <w:szCs w:val="16"/>
              </w:rPr>
            </w:pPr>
            <w:r w:rsidRPr="008B351F">
              <w:rPr>
                <w:rFonts w:cstheme="minorHAnsi"/>
                <w:sz w:val="16"/>
                <w:szCs w:val="16"/>
              </w:rPr>
              <w:t xml:space="preserve">Age </w:t>
            </w:r>
            <w:r w:rsidRPr="008B351F">
              <w:rPr>
                <w:rFonts w:cstheme="minorHAnsi"/>
                <w:sz w:val="16"/>
                <w:szCs w:val="16"/>
                <w:u w:val="single"/>
              </w:rPr>
              <w:t>&gt;</w:t>
            </w:r>
            <w:r w:rsidRPr="008B351F">
              <w:rPr>
                <w:rFonts w:cstheme="minorHAnsi"/>
                <w:sz w:val="16"/>
                <w:szCs w:val="16"/>
              </w:rPr>
              <w:t>60 years, (median 73), 56% female</w:t>
            </w:r>
          </w:p>
        </w:tc>
        <w:tc>
          <w:tcPr>
            <w:tcW w:w="3402" w:type="dxa"/>
            <w:shd w:val="clear" w:color="auto" w:fill="auto"/>
          </w:tcPr>
          <w:p w14:paraId="3BB9D984"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 xml:space="preserve">24 months of home-based moderate-intensity aerobic </w:t>
            </w:r>
            <w:r>
              <w:rPr>
                <w:rFonts w:eastAsia="Times New Roman" w:cstheme="minorHAnsi"/>
                <w:color w:val="000000" w:themeColor="text1"/>
                <w:sz w:val="16"/>
                <w:szCs w:val="16"/>
                <w:shd w:val="clear" w:color="auto" w:fill="FFFFFF"/>
                <w:lang w:eastAsia="sv-SE"/>
              </w:rPr>
              <w:t>physical exercise</w:t>
            </w:r>
            <w:r w:rsidRPr="008B351F">
              <w:rPr>
                <w:rFonts w:eastAsia="Times New Roman" w:cstheme="minorHAnsi"/>
                <w:color w:val="000000" w:themeColor="text1"/>
                <w:sz w:val="16"/>
                <w:szCs w:val="16"/>
                <w:shd w:val="clear" w:color="auto" w:fill="FFFFFF"/>
                <w:lang w:eastAsia="sv-SE"/>
              </w:rPr>
              <w:t>,</w:t>
            </w:r>
          </w:p>
          <w:p w14:paraId="63DA7358" w14:textId="77777777" w:rsidR="00F75868" w:rsidRPr="008B351F" w:rsidRDefault="00F75868" w:rsidP="00825B19">
            <w:pPr>
              <w:rPr>
                <w:rFonts w:cstheme="minorHAnsi"/>
                <w:sz w:val="16"/>
                <w:szCs w:val="16"/>
              </w:rPr>
            </w:pPr>
            <w:r w:rsidRPr="008B351F">
              <w:rPr>
                <w:rFonts w:eastAsia="Times New Roman" w:cstheme="minorHAnsi"/>
                <w:color w:val="000000" w:themeColor="text1"/>
                <w:sz w:val="16"/>
                <w:szCs w:val="16"/>
                <w:shd w:val="clear" w:color="auto" w:fill="FFFFFF"/>
                <w:lang w:eastAsia="sv-SE"/>
              </w:rPr>
              <w:t>&gt;150 minutes/week</w:t>
            </w:r>
          </w:p>
        </w:tc>
        <w:tc>
          <w:tcPr>
            <w:tcW w:w="1559" w:type="dxa"/>
            <w:shd w:val="clear" w:color="auto" w:fill="auto"/>
          </w:tcPr>
          <w:p w14:paraId="4E87E15E" w14:textId="77777777" w:rsidR="00F75868" w:rsidRPr="008B351F" w:rsidRDefault="00F75868" w:rsidP="00825B19">
            <w:pPr>
              <w:spacing w:line="259" w:lineRule="auto"/>
              <w:rPr>
                <w:rFonts w:cstheme="minorHAnsi"/>
                <w:sz w:val="16"/>
                <w:szCs w:val="16"/>
              </w:rPr>
            </w:pPr>
            <w:r w:rsidRPr="008B351F">
              <w:rPr>
                <w:rFonts w:eastAsia="Times New Roman" w:cstheme="minorHAnsi"/>
                <w:color w:val="000000" w:themeColor="text1"/>
                <w:sz w:val="16"/>
                <w:szCs w:val="16"/>
                <w:shd w:val="clear" w:color="auto" w:fill="FFFFFF"/>
                <w:lang w:eastAsia="sv-SE"/>
              </w:rPr>
              <w:t xml:space="preserve">White matter </w:t>
            </w:r>
            <w:proofErr w:type="spellStart"/>
            <w:r w:rsidRPr="008B351F">
              <w:rPr>
                <w:rFonts w:eastAsia="Times New Roman" w:cstheme="minorHAnsi"/>
                <w:color w:val="000000" w:themeColor="text1"/>
                <w:sz w:val="16"/>
                <w:szCs w:val="16"/>
                <w:shd w:val="clear" w:color="auto" w:fill="FFFFFF"/>
                <w:lang w:eastAsia="sv-SE"/>
              </w:rPr>
              <w:t>hyperintensities</w:t>
            </w:r>
            <w:proofErr w:type="spellEnd"/>
            <w:r>
              <w:rPr>
                <w:rFonts w:eastAsia="Times New Roman" w:cstheme="minorHAnsi"/>
                <w:color w:val="000000" w:themeColor="text1"/>
                <w:sz w:val="16"/>
                <w:szCs w:val="16"/>
                <w:shd w:val="clear" w:color="auto" w:fill="FFFFFF"/>
                <w:lang w:eastAsia="sv-SE"/>
              </w:rPr>
              <w:t xml:space="preserve"> and h</w:t>
            </w:r>
            <w:r w:rsidRPr="008B351F">
              <w:rPr>
                <w:rFonts w:eastAsia="Times New Roman" w:cstheme="minorHAnsi"/>
                <w:color w:val="000000" w:themeColor="text1"/>
                <w:sz w:val="16"/>
                <w:szCs w:val="16"/>
                <w:shd w:val="clear" w:color="auto" w:fill="FFFFFF"/>
                <w:lang w:eastAsia="sv-SE"/>
              </w:rPr>
              <w:t>ippocampal volume loss</w:t>
            </w:r>
          </w:p>
        </w:tc>
        <w:tc>
          <w:tcPr>
            <w:tcW w:w="3970" w:type="dxa"/>
            <w:shd w:val="clear" w:color="auto" w:fill="auto"/>
          </w:tcPr>
          <w:p w14:paraId="4DDDAA4A" w14:textId="77777777" w:rsidR="00F75868" w:rsidRPr="008B351F" w:rsidRDefault="00F75868" w:rsidP="00825B19">
            <w:pPr>
              <w:rPr>
                <w:rFonts w:cstheme="minorHAnsi"/>
                <w:color w:val="000000" w:themeColor="text1"/>
                <w:sz w:val="16"/>
                <w:szCs w:val="16"/>
              </w:rPr>
            </w:pPr>
            <w:r w:rsidRPr="008B351F">
              <w:rPr>
                <w:rFonts w:eastAsia="Times New Roman" w:cstheme="minorHAnsi"/>
                <w:color w:val="000000" w:themeColor="text1"/>
                <w:sz w:val="16"/>
                <w:szCs w:val="16"/>
                <w:shd w:val="clear" w:color="auto" w:fill="FFFFFF"/>
                <w:lang w:eastAsia="sv-SE"/>
              </w:rPr>
              <w:t>There was no significant effect of the intervention</w:t>
            </w:r>
          </w:p>
        </w:tc>
      </w:tr>
      <w:tr w:rsidR="00F75868" w:rsidRPr="00E8017D" w14:paraId="604D5B7E" w14:textId="77777777" w:rsidTr="00825B19">
        <w:trPr>
          <w:trHeight w:val="361"/>
        </w:trPr>
        <w:tc>
          <w:tcPr>
            <w:tcW w:w="1967" w:type="dxa"/>
            <w:shd w:val="clear" w:color="auto" w:fill="auto"/>
          </w:tcPr>
          <w:p w14:paraId="21744475" w14:textId="77777777" w:rsidR="00F75868" w:rsidRPr="00E8017D" w:rsidRDefault="00F75868" w:rsidP="00825B19">
            <w:pPr>
              <w:rPr>
                <w:rFonts w:cstheme="minorHAnsi"/>
                <w:color w:val="000000" w:themeColor="text1"/>
                <w:sz w:val="16"/>
                <w:szCs w:val="16"/>
              </w:rPr>
            </w:pPr>
            <w:proofErr w:type="spellStart"/>
            <w:r w:rsidRPr="00E8017D">
              <w:rPr>
                <w:rFonts w:cstheme="minorHAnsi"/>
                <w:sz w:val="16"/>
                <w:szCs w:val="16"/>
              </w:rPr>
              <w:t>Pani</w:t>
            </w:r>
            <w:proofErr w:type="spellEnd"/>
            <w:r w:rsidRPr="00E8017D">
              <w:rPr>
                <w:rFonts w:cstheme="minorHAnsi"/>
                <w:sz w:val="16"/>
                <w:szCs w:val="16"/>
              </w:rPr>
              <w:t xml:space="preserve"> et al. 2022 </w:t>
            </w:r>
            <w:sdt>
              <w:sdtPr>
                <w:rPr>
                  <w:rFonts w:cstheme="minorHAnsi"/>
                  <w:color w:val="000000"/>
                  <w:sz w:val="16"/>
                  <w:szCs w:val="16"/>
                </w:rPr>
                <w:tag w:val="MENDELEY_CITATION_v3_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"/>
                <w:id w:val="-1628692817"/>
                <w:placeholder>
                  <w:docPart w:val="3B82CE5040E1424EA05E574583F3EBE9"/>
                </w:placeholder>
              </w:sdtPr>
              <w:sdtEndPr/>
              <w:sdtContent>
                <w:r w:rsidRPr="00070FE8">
                  <w:rPr>
                    <w:rFonts w:cstheme="minorHAnsi"/>
                    <w:color w:val="000000"/>
                    <w:sz w:val="16"/>
                    <w:szCs w:val="16"/>
                  </w:rPr>
                  <w:t>(34)</w:t>
                </w:r>
              </w:sdtContent>
            </w:sdt>
          </w:p>
        </w:tc>
        <w:tc>
          <w:tcPr>
            <w:tcW w:w="868" w:type="dxa"/>
            <w:shd w:val="clear" w:color="auto" w:fill="auto"/>
          </w:tcPr>
          <w:p w14:paraId="0472FD3F" w14:textId="77777777" w:rsidR="00F75868" w:rsidRPr="00E8017D" w:rsidRDefault="00F75868" w:rsidP="00825B19">
            <w:pPr>
              <w:rPr>
                <w:rFonts w:cstheme="minorHAnsi"/>
                <w:sz w:val="16"/>
                <w:szCs w:val="16"/>
              </w:rPr>
            </w:pPr>
            <w:r w:rsidRPr="00E8017D">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4A6A0AF7" w14:textId="77777777" w:rsidR="00F75868" w:rsidRPr="00E8017D" w:rsidRDefault="00F75868" w:rsidP="00825B19">
            <w:pPr>
              <w:rPr>
                <w:rFonts w:cstheme="minorHAnsi"/>
                <w:sz w:val="16"/>
                <w:szCs w:val="16"/>
              </w:rPr>
            </w:pPr>
            <w:r w:rsidRPr="00E8017D">
              <w:rPr>
                <w:rFonts w:cstheme="minorHAnsi"/>
                <w:sz w:val="16"/>
                <w:szCs w:val="16"/>
              </w:rPr>
              <w:t>N=105 healthy older adults</w:t>
            </w:r>
          </w:p>
          <w:p w14:paraId="61337E98" w14:textId="77777777" w:rsidR="00F75868" w:rsidRPr="00E8017D" w:rsidRDefault="00F75868" w:rsidP="00825B19">
            <w:pPr>
              <w:rPr>
                <w:rFonts w:cstheme="minorHAnsi"/>
                <w:sz w:val="16"/>
                <w:szCs w:val="16"/>
              </w:rPr>
            </w:pPr>
            <w:r w:rsidRPr="00E8017D">
              <w:rPr>
                <w:rFonts w:cstheme="minorHAnsi"/>
                <w:sz w:val="16"/>
                <w:szCs w:val="16"/>
              </w:rPr>
              <w:t>Age</w:t>
            </w:r>
            <w:r>
              <w:rPr>
                <w:rFonts w:cstheme="minorHAnsi"/>
                <w:sz w:val="16"/>
                <w:szCs w:val="16"/>
              </w:rPr>
              <w:t>=</w:t>
            </w:r>
            <w:r w:rsidRPr="00E8017D">
              <w:rPr>
                <w:rFonts w:cstheme="minorHAnsi"/>
                <w:sz w:val="16"/>
                <w:szCs w:val="16"/>
              </w:rPr>
              <w:t>70-77</w:t>
            </w:r>
            <w:r>
              <w:rPr>
                <w:rFonts w:cstheme="minorHAnsi"/>
                <w:sz w:val="16"/>
                <w:szCs w:val="16"/>
              </w:rPr>
              <w:t xml:space="preserve"> years</w:t>
            </w:r>
            <w:r w:rsidRPr="00E8017D">
              <w:rPr>
                <w:rFonts w:cstheme="minorHAnsi"/>
                <w:sz w:val="16"/>
                <w:szCs w:val="16"/>
              </w:rPr>
              <w:t>, 49.5% female</w:t>
            </w:r>
          </w:p>
        </w:tc>
        <w:tc>
          <w:tcPr>
            <w:tcW w:w="3402" w:type="dxa"/>
            <w:shd w:val="clear" w:color="auto" w:fill="auto"/>
          </w:tcPr>
          <w:p w14:paraId="0F8C7765"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60 months of moderate-intensity continuous training (MICT) or high-intensity interval training (HIIT),</w:t>
            </w:r>
          </w:p>
          <w:p w14:paraId="1ACD1FEE"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2 sessions/week</w:t>
            </w:r>
          </w:p>
          <w:p w14:paraId="4A4EB6D1"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50 minutes/session for continuous training or 4x4 minute intervals for high-intensity training</w:t>
            </w:r>
          </w:p>
        </w:tc>
        <w:tc>
          <w:tcPr>
            <w:tcW w:w="1559" w:type="dxa"/>
            <w:shd w:val="clear" w:color="auto" w:fill="auto"/>
          </w:tcPr>
          <w:p w14:paraId="48C84319"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 xml:space="preserve">Structural brain complexity, measured as cortical thickness and volume, and fractal dimension of the cortical lobes, cerebral and cerebrally gray and white matter  </w:t>
            </w:r>
          </w:p>
        </w:tc>
        <w:tc>
          <w:tcPr>
            <w:tcW w:w="3970" w:type="dxa"/>
            <w:shd w:val="clear" w:color="auto" w:fill="auto"/>
          </w:tcPr>
          <w:p w14:paraId="45C2E163" w14:textId="77777777" w:rsidR="00F75868" w:rsidRPr="00E8017D" w:rsidRDefault="00F75868" w:rsidP="00825B19">
            <w:pPr>
              <w:rPr>
                <w:rFonts w:eastAsia="Times New Roman" w:cstheme="minorHAnsi"/>
                <w:color w:val="000000" w:themeColor="text1"/>
                <w:sz w:val="16"/>
                <w:szCs w:val="16"/>
                <w:shd w:val="clear" w:color="auto" w:fill="FFFFFF"/>
                <w:lang w:eastAsia="sv-SE"/>
              </w:rPr>
            </w:pPr>
            <w:r w:rsidRPr="00E8017D">
              <w:rPr>
                <w:rFonts w:eastAsia="Times New Roman" w:cstheme="minorHAnsi"/>
                <w:color w:val="000000" w:themeColor="text1"/>
                <w:sz w:val="16"/>
                <w:szCs w:val="16"/>
                <w:shd w:val="clear" w:color="auto" w:fill="FFFFFF"/>
                <w:lang w:eastAsia="sv-SE"/>
              </w:rPr>
              <w:t>There were no significant effects of either MICT or HIIT on structural brain complexity</w:t>
            </w:r>
          </w:p>
        </w:tc>
      </w:tr>
      <w:tr w:rsidR="00F75868" w:rsidRPr="008B351F" w14:paraId="768B4370" w14:textId="77777777" w:rsidTr="00825B19">
        <w:trPr>
          <w:trHeight w:val="361"/>
        </w:trPr>
        <w:tc>
          <w:tcPr>
            <w:tcW w:w="1967" w:type="dxa"/>
            <w:shd w:val="clear" w:color="auto" w:fill="auto"/>
          </w:tcPr>
          <w:p w14:paraId="12BBEA63" w14:textId="77777777" w:rsidR="00F75868" w:rsidRPr="003C01D3" w:rsidRDefault="00F75868" w:rsidP="00825B19">
            <w:pPr>
              <w:rPr>
                <w:rFonts w:cstheme="minorHAnsi"/>
                <w:color w:val="000000" w:themeColor="text1"/>
                <w:sz w:val="16"/>
                <w:szCs w:val="16"/>
              </w:rPr>
            </w:pPr>
            <w:r w:rsidRPr="003C01D3">
              <w:rPr>
                <w:rFonts w:cstheme="minorHAnsi"/>
                <w:sz w:val="16"/>
                <w:szCs w:val="16"/>
              </w:rPr>
              <w:t xml:space="preserve">Liu et al. 2019 </w:t>
            </w:r>
            <w:sdt>
              <w:sdtPr>
                <w:rPr>
                  <w:rFonts w:cstheme="minorHAnsi"/>
                  <w:color w:val="000000"/>
                  <w:sz w:val="16"/>
                  <w:szCs w:val="16"/>
                </w:rPr>
                <w:tag w:val="MENDELEY_CITATION_v3_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"/>
                <w:id w:val="-733312893"/>
                <w:placeholder>
                  <w:docPart w:val="2E83A9F3090F9E4AB826957A5F9650B7"/>
                </w:placeholder>
              </w:sdtPr>
              <w:sdtEndPr/>
              <w:sdtContent>
                <w:r w:rsidRPr="00070FE8">
                  <w:rPr>
                    <w:rFonts w:cstheme="minorHAnsi"/>
                    <w:color w:val="000000"/>
                    <w:sz w:val="16"/>
                    <w:szCs w:val="16"/>
                  </w:rPr>
                  <w:t>(36)</w:t>
                </w:r>
              </w:sdtContent>
            </w:sdt>
          </w:p>
        </w:tc>
        <w:tc>
          <w:tcPr>
            <w:tcW w:w="868" w:type="dxa"/>
            <w:shd w:val="clear" w:color="auto" w:fill="auto"/>
          </w:tcPr>
          <w:p w14:paraId="4E1B83DF" w14:textId="77777777" w:rsidR="00F75868" w:rsidRPr="003C01D3" w:rsidRDefault="00F75868" w:rsidP="00825B19">
            <w:pPr>
              <w:rPr>
                <w:rFonts w:cstheme="minorHAnsi"/>
                <w:sz w:val="16"/>
                <w:szCs w:val="16"/>
              </w:rPr>
            </w:pPr>
            <w:r w:rsidRPr="003C01D3">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109EECCA" w14:textId="77777777" w:rsidR="00F75868" w:rsidRPr="003C01D3" w:rsidRDefault="00F75868" w:rsidP="00825B19">
            <w:pPr>
              <w:rPr>
                <w:rFonts w:cstheme="minorHAnsi"/>
                <w:sz w:val="16"/>
                <w:szCs w:val="16"/>
              </w:rPr>
            </w:pPr>
            <w:r w:rsidRPr="003C01D3">
              <w:rPr>
                <w:rFonts w:cstheme="minorHAnsi"/>
                <w:sz w:val="16"/>
                <w:szCs w:val="16"/>
              </w:rPr>
              <w:t xml:space="preserve">N= </w:t>
            </w:r>
            <w:r>
              <w:rPr>
                <w:rFonts w:cstheme="minorHAnsi"/>
                <w:sz w:val="16"/>
                <w:szCs w:val="16"/>
              </w:rPr>
              <w:t>62</w:t>
            </w:r>
          </w:p>
          <w:p w14:paraId="3BEEAEA4" w14:textId="77777777" w:rsidR="00F75868" w:rsidRPr="003C01D3" w:rsidRDefault="00F75868" w:rsidP="00825B19">
            <w:pPr>
              <w:rPr>
                <w:rFonts w:cstheme="minorHAnsi"/>
                <w:sz w:val="16"/>
                <w:szCs w:val="16"/>
              </w:rPr>
            </w:pPr>
            <w:r w:rsidRPr="003C01D3">
              <w:rPr>
                <w:rFonts w:cstheme="minorHAnsi"/>
                <w:sz w:val="16"/>
                <w:szCs w:val="16"/>
              </w:rPr>
              <w:t xml:space="preserve">Age </w:t>
            </w:r>
            <w:r>
              <w:rPr>
                <w:rFonts w:cstheme="minorHAnsi"/>
                <w:sz w:val="16"/>
                <w:szCs w:val="16"/>
              </w:rPr>
              <w:t>=</w:t>
            </w:r>
            <w:r w:rsidRPr="003C01D3">
              <w:rPr>
                <w:rFonts w:cstheme="minorHAnsi"/>
                <w:sz w:val="16"/>
                <w:szCs w:val="16"/>
              </w:rPr>
              <w:t>50-70 years</w:t>
            </w:r>
          </w:p>
        </w:tc>
        <w:tc>
          <w:tcPr>
            <w:tcW w:w="3402" w:type="dxa"/>
            <w:shd w:val="clear" w:color="auto" w:fill="auto"/>
          </w:tcPr>
          <w:p w14:paraId="4EAE9854" w14:textId="77777777" w:rsidR="00F75868" w:rsidRPr="00DD50D8" w:rsidRDefault="00F75868" w:rsidP="00825B19">
            <w:pPr>
              <w:rPr>
                <w:rFonts w:cstheme="minorHAnsi"/>
                <w:sz w:val="16"/>
                <w:szCs w:val="16"/>
              </w:rPr>
            </w:pPr>
            <w:r w:rsidRPr="003C01D3">
              <w:rPr>
                <w:rFonts w:cstheme="minorHAnsi"/>
                <w:sz w:val="16"/>
                <w:szCs w:val="16"/>
              </w:rPr>
              <w:t xml:space="preserve">Tai Chi </w:t>
            </w:r>
            <w:proofErr w:type="spellStart"/>
            <w:r w:rsidRPr="003C01D3">
              <w:rPr>
                <w:rFonts w:cstheme="minorHAnsi"/>
                <w:sz w:val="16"/>
                <w:szCs w:val="16"/>
              </w:rPr>
              <w:t>Chuan</w:t>
            </w:r>
            <w:proofErr w:type="spellEnd"/>
            <w:r w:rsidRPr="003C01D3">
              <w:rPr>
                <w:rFonts w:cstheme="minorHAnsi"/>
                <w:sz w:val="16"/>
                <w:szCs w:val="16"/>
              </w:rPr>
              <w:t xml:space="preserve">, </w:t>
            </w:r>
            <w:proofErr w:type="spellStart"/>
            <w:r w:rsidRPr="003C01D3">
              <w:rPr>
                <w:rFonts w:cstheme="minorHAnsi"/>
                <w:sz w:val="16"/>
                <w:szCs w:val="16"/>
              </w:rPr>
              <w:t>Baduanjin</w:t>
            </w:r>
            <w:proofErr w:type="spellEnd"/>
            <w:r w:rsidRPr="003C01D3">
              <w:rPr>
                <w:rFonts w:cstheme="minorHAnsi"/>
                <w:sz w:val="16"/>
                <w:szCs w:val="16"/>
              </w:rPr>
              <w:t xml:space="preserve"> for 60 min per session, 5 times per week for 12 weeks. Every session included a sequence of 10 min of warm-up, 30 min of exercises, 10 min of breathing techniques and 10 min of relaxation. </w:t>
            </w:r>
          </w:p>
        </w:tc>
        <w:tc>
          <w:tcPr>
            <w:tcW w:w="1559" w:type="dxa"/>
            <w:shd w:val="clear" w:color="auto" w:fill="auto"/>
          </w:tcPr>
          <w:p w14:paraId="1B16A4B0" w14:textId="77777777" w:rsidR="00F75868" w:rsidRPr="003C01D3" w:rsidRDefault="00F75868" w:rsidP="00825B19">
            <w:pPr>
              <w:rPr>
                <w:rFonts w:eastAsia="Times New Roman" w:cstheme="minorHAnsi"/>
                <w:color w:val="000000" w:themeColor="text1"/>
                <w:sz w:val="16"/>
                <w:szCs w:val="16"/>
                <w:shd w:val="clear" w:color="auto" w:fill="FFFFFF"/>
                <w:lang w:eastAsia="sv-SE"/>
              </w:rPr>
            </w:pPr>
            <w:r w:rsidRPr="003C01D3">
              <w:rPr>
                <w:rFonts w:cstheme="minorHAnsi"/>
                <w:sz w:val="16"/>
                <w:szCs w:val="16"/>
              </w:rPr>
              <w:t>Resting-state functional connectivity</w:t>
            </w:r>
          </w:p>
        </w:tc>
        <w:tc>
          <w:tcPr>
            <w:tcW w:w="3970" w:type="dxa"/>
            <w:shd w:val="clear" w:color="auto" w:fill="auto"/>
          </w:tcPr>
          <w:p w14:paraId="4EB8A311" w14:textId="77777777" w:rsidR="00F75868" w:rsidRPr="003C01D3" w:rsidRDefault="00F75868" w:rsidP="00825B19">
            <w:pPr>
              <w:rPr>
                <w:rFonts w:cstheme="minorHAnsi"/>
                <w:color w:val="000000" w:themeColor="text1"/>
                <w:sz w:val="16"/>
                <w:szCs w:val="16"/>
              </w:rPr>
            </w:pPr>
            <w:r w:rsidRPr="003C01D3">
              <w:rPr>
                <w:rFonts w:cstheme="minorHAnsi"/>
                <w:color w:val="000000" w:themeColor="text1"/>
                <w:sz w:val="16"/>
                <w:szCs w:val="16"/>
              </w:rPr>
              <w:t xml:space="preserve">Tai Chi </w:t>
            </w:r>
            <w:proofErr w:type="spellStart"/>
            <w:r w:rsidRPr="003C01D3">
              <w:rPr>
                <w:rFonts w:cstheme="minorHAnsi"/>
                <w:color w:val="000000" w:themeColor="text1"/>
                <w:sz w:val="16"/>
                <w:szCs w:val="16"/>
              </w:rPr>
              <w:t>Chuan</w:t>
            </w:r>
            <w:proofErr w:type="spellEnd"/>
            <w:r w:rsidRPr="003C01D3">
              <w:rPr>
                <w:rFonts w:cstheme="minorHAnsi"/>
                <w:color w:val="000000" w:themeColor="text1"/>
                <w:sz w:val="16"/>
                <w:szCs w:val="16"/>
              </w:rPr>
              <w:t xml:space="preserve"> increased resting-state functional connectivity while </w:t>
            </w:r>
            <w:proofErr w:type="spellStart"/>
            <w:r w:rsidRPr="003C01D3">
              <w:rPr>
                <w:rFonts w:cstheme="minorHAnsi"/>
                <w:color w:val="000000" w:themeColor="text1"/>
                <w:sz w:val="16"/>
                <w:szCs w:val="16"/>
              </w:rPr>
              <w:t>Baduanjin</w:t>
            </w:r>
            <w:proofErr w:type="spellEnd"/>
            <w:r w:rsidRPr="003C01D3">
              <w:rPr>
                <w:rFonts w:cstheme="minorHAnsi"/>
                <w:color w:val="000000" w:themeColor="text1"/>
                <w:sz w:val="16"/>
                <w:szCs w:val="16"/>
              </w:rPr>
              <w:t xml:space="preserve"> decreased resting-state functional connectivity </w:t>
            </w:r>
            <w:r>
              <w:rPr>
                <w:rFonts w:cstheme="minorHAnsi"/>
                <w:color w:val="000000" w:themeColor="text1"/>
                <w:sz w:val="16"/>
                <w:szCs w:val="16"/>
              </w:rPr>
              <w:t>and</w:t>
            </w:r>
          </w:p>
          <w:p w14:paraId="1C54A6AF"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3C01D3">
              <w:rPr>
                <w:rFonts w:cstheme="minorHAnsi"/>
                <w:color w:val="000000" w:themeColor="text1"/>
                <w:sz w:val="16"/>
                <w:szCs w:val="16"/>
              </w:rPr>
              <w:t xml:space="preserve">both the Tai Chi </w:t>
            </w:r>
            <w:proofErr w:type="spellStart"/>
            <w:r w:rsidRPr="003C01D3">
              <w:rPr>
                <w:rFonts w:cstheme="minorHAnsi"/>
                <w:color w:val="000000" w:themeColor="text1"/>
                <w:sz w:val="16"/>
                <w:szCs w:val="16"/>
              </w:rPr>
              <w:t>Chuan</w:t>
            </w:r>
            <w:proofErr w:type="spellEnd"/>
            <w:r w:rsidRPr="003C01D3">
              <w:rPr>
                <w:rFonts w:cstheme="minorHAnsi"/>
                <w:color w:val="000000" w:themeColor="text1"/>
                <w:sz w:val="16"/>
                <w:szCs w:val="16"/>
              </w:rPr>
              <w:t xml:space="preserve"> and </w:t>
            </w:r>
            <w:proofErr w:type="spellStart"/>
            <w:r w:rsidRPr="003C01D3">
              <w:rPr>
                <w:rFonts w:cstheme="minorHAnsi"/>
                <w:color w:val="000000" w:themeColor="text1"/>
                <w:sz w:val="16"/>
                <w:szCs w:val="16"/>
              </w:rPr>
              <w:t>Baduanjin</w:t>
            </w:r>
            <w:proofErr w:type="spellEnd"/>
            <w:r w:rsidRPr="003C01D3">
              <w:rPr>
                <w:rFonts w:cstheme="minorHAnsi"/>
                <w:color w:val="000000" w:themeColor="text1"/>
                <w:sz w:val="16"/>
                <w:szCs w:val="16"/>
              </w:rPr>
              <w:t xml:space="preserve"> groups demonstrated increased cognition</w:t>
            </w:r>
            <w:r w:rsidRPr="008B351F">
              <w:rPr>
                <w:rFonts w:cstheme="minorHAnsi"/>
                <w:color w:val="000000" w:themeColor="text1"/>
                <w:sz w:val="16"/>
                <w:szCs w:val="16"/>
              </w:rPr>
              <w:t xml:space="preserve"> </w:t>
            </w:r>
          </w:p>
        </w:tc>
      </w:tr>
      <w:tr w:rsidR="00F75868" w:rsidRPr="006326E4" w14:paraId="423FD6FC" w14:textId="77777777" w:rsidTr="00825B19">
        <w:trPr>
          <w:trHeight w:val="395"/>
        </w:trPr>
        <w:tc>
          <w:tcPr>
            <w:tcW w:w="14176" w:type="dxa"/>
            <w:gridSpan w:val="6"/>
            <w:shd w:val="clear" w:color="auto" w:fill="auto"/>
            <w:vAlign w:val="center"/>
          </w:tcPr>
          <w:p w14:paraId="57A724E9" w14:textId="77777777" w:rsidR="00F75868" w:rsidRPr="006326E4" w:rsidRDefault="00F75868" w:rsidP="00825B19">
            <w:pPr>
              <w:rPr>
                <w:rFonts w:eastAsia="Times New Roman" w:cstheme="minorHAnsi"/>
                <w:b/>
                <w:bCs/>
                <w:color w:val="000000" w:themeColor="text1"/>
                <w:sz w:val="16"/>
                <w:szCs w:val="16"/>
                <w:shd w:val="clear" w:color="auto" w:fill="FFFFFF"/>
                <w:lang w:val="en-GB" w:eastAsia="sv-SE"/>
              </w:rPr>
            </w:pPr>
            <w:r w:rsidRPr="006326E4">
              <w:rPr>
                <w:rFonts w:eastAsia="Times New Roman" w:cstheme="minorHAnsi"/>
                <w:b/>
                <w:bCs/>
                <w:color w:val="000000" w:themeColor="text1"/>
                <w:sz w:val="16"/>
                <w:szCs w:val="16"/>
                <w:shd w:val="clear" w:color="auto" w:fill="FFFFFF"/>
                <w:lang w:val="en-GB" w:eastAsia="sv-SE"/>
              </w:rPr>
              <w:t xml:space="preserve">RCTs with PET as outcome </w:t>
            </w:r>
          </w:p>
        </w:tc>
      </w:tr>
      <w:tr w:rsidR="00F75868" w:rsidRPr="00F0797F" w14:paraId="7A3BF73A" w14:textId="77777777" w:rsidTr="00825B19">
        <w:trPr>
          <w:trHeight w:val="361"/>
        </w:trPr>
        <w:tc>
          <w:tcPr>
            <w:tcW w:w="1967" w:type="dxa"/>
            <w:shd w:val="clear" w:color="auto" w:fill="auto"/>
          </w:tcPr>
          <w:p w14:paraId="2627614F" w14:textId="77777777" w:rsidR="00F75868" w:rsidRPr="00E0701D" w:rsidRDefault="00F75868" w:rsidP="00825B19">
            <w:pPr>
              <w:rPr>
                <w:rFonts w:cstheme="minorHAnsi"/>
                <w:sz w:val="16"/>
                <w:szCs w:val="16"/>
              </w:rPr>
            </w:pPr>
            <w:r w:rsidRPr="00E0701D">
              <w:rPr>
                <w:rFonts w:cstheme="minorHAnsi"/>
                <w:sz w:val="16"/>
                <w:szCs w:val="16"/>
              </w:rPr>
              <w:t xml:space="preserve">Robinson et al. 2018  </w:t>
            </w:r>
            <w:sdt>
              <w:sdtPr>
                <w:rPr>
                  <w:rFonts w:cstheme="minorHAnsi"/>
                  <w:color w:val="000000"/>
                  <w:sz w:val="16"/>
                  <w:szCs w:val="16"/>
                </w:rPr>
                <w:tag w:val="MENDELEY_CITATION_v3_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"/>
                <w:id w:val="1937243506"/>
                <w:placeholder>
                  <w:docPart w:val="F70E361941F5F741BFEEF839C53AF3E6"/>
                </w:placeholder>
              </w:sdtPr>
              <w:sdtEndPr/>
              <w:sdtContent>
                <w:r w:rsidRPr="00070FE8">
                  <w:rPr>
                    <w:rFonts w:cstheme="minorHAnsi"/>
                    <w:color w:val="000000"/>
                    <w:sz w:val="16"/>
                    <w:szCs w:val="16"/>
                  </w:rPr>
                  <w:t>(41)</w:t>
                </w:r>
              </w:sdtContent>
            </w:sdt>
          </w:p>
        </w:tc>
        <w:tc>
          <w:tcPr>
            <w:tcW w:w="868" w:type="dxa"/>
            <w:shd w:val="clear" w:color="auto" w:fill="auto"/>
          </w:tcPr>
          <w:p w14:paraId="4FCCCC6B" w14:textId="77777777" w:rsidR="00F75868" w:rsidRPr="00E0701D" w:rsidRDefault="00F75868" w:rsidP="00825B19">
            <w:pPr>
              <w:rPr>
                <w:rFonts w:cstheme="minorHAnsi"/>
                <w:sz w:val="16"/>
                <w:szCs w:val="16"/>
              </w:rPr>
            </w:pPr>
            <w:r w:rsidRPr="00E0701D">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7ECB11F7" w14:textId="77777777" w:rsidR="00F75868" w:rsidRPr="00E0701D" w:rsidRDefault="00F75868" w:rsidP="00825B19">
            <w:pPr>
              <w:rPr>
                <w:rFonts w:cstheme="minorHAnsi"/>
                <w:sz w:val="16"/>
                <w:szCs w:val="16"/>
              </w:rPr>
            </w:pPr>
            <w:r w:rsidRPr="00E0701D">
              <w:rPr>
                <w:rFonts w:cstheme="minorHAnsi"/>
                <w:sz w:val="16"/>
                <w:szCs w:val="16"/>
              </w:rPr>
              <w:t>N=27 healthy young and old individuals</w:t>
            </w:r>
          </w:p>
          <w:p w14:paraId="4F7D1C8D" w14:textId="77777777" w:rsidR="00F75868" w:rsidRPr="00E0701D" w:rsidRDefault="00F75868" w:rsidP="00825B19">
            <w:pPr>
              <w:rPr>
                <w:rFonts w:cstheme="minorHAnsi"/>
                <w:sz w:val="16"/>
                <w:szCs w:val="16"/>
              </w:rPr>
            </w:pPr>
            <w:r w:rsidRPr="00E0701D">
              <w:rPr>
                <w:rFonts w:cstheme="minorHAnsi"/>
                <w:sz w:val="16"/>
                <w:szCs w:val="16"/>
              </w:rPr>
              <w:t>Age 18 to 30 (young) and 65-80 (old), 59.3% female</w:t>
            </w:r>
          </w:p>
        </w:tc>
        <w:tc>
          <w:tcPr>
            <w:tcW w:w="3402" w:type="dxa"/>
            <w:shd w:val="clear" w:color="auto" w:fill="auto"/>
          </w:tcPr>
          <w:p w14:paraId="0DBD35C0" w14:textId="77777777" w:rsidR="00F75868" w:rsidRPr="00E0701D" w:rsidRDefault="00F75868" w:rsidP="00825B19">
            <w:pPr>
              <w:rPr>
                <w:rFonts w:eastAsia="Times New Roman" w:cstheme="minorHAnsi"/>
                <w:color w:val="000000" w:themeColor="text1"/>
                <w:sz w:val="16"/>
                <w:szCs w:val="16"/>
                <w:shd w:val="clear" w:color="auto" w:fill="FFFFFF"/>
                <w:lang w:eastAsia="sv-SE"/>
              </w:rPr>
            </w:pPr>
            <w:r w:rsidRPr="00E0701D">
              <w:rPr>
                <w:rFonts w:eastAsia="Times New Roman" w:cstheme="minorHAnsi"/>
                <w:color w:val="000000" w:themeColor="text1"/>
                <w:sz w:val="16"/>
                <w:szCs w:val="16"/>
                <w:shd w:val="clear" w:color="auto" w:fill="FFFFFF"/>
                <w:lang w:eastAsia="sv-SE"/>
              </w:rPr>
              <w:t>3 months of high-intensity aerobic exercise,</w:t>
            </w:r>
          </w:p>
          <w:p w14:paraId="2EC3C923" w14:textId="77777777" w:rsidR="00F75868" w:rsidRPr="00E0701D" w:rsidRDefault="00F75868" w:rsidP="00825B19">
            <w:pPr>
              <w:rPr>
                <w:rFonts w:eastAsia="Times New Roman" w:cstheme="minorHAnsi"/>
                <w:color w:val="000000" w:themeColor="text1"/>
                <w:sz w:val="16"/>
                <w:szCs w:val="16"/>
                <w:shd w:val="clear" w:color="auto" w:fill="FFFFFF"/>
                <w:lang w:eastAsia="sv-SE"/>
              </w:rPr>
            </w:pPr>
            <w:r w:rsidRPr="00E0701D">
              <w:rPr>
                <w:rFonts w:eastAsia="Times New Roman" w:cstheme="minorHAnsi"/>
                <w:color w:val="000000" w:themeColor="text1"/>
                <w:sz w:val="16"/>
                <w:szCs w:val="16"/>
                <w:shd w:val="clear" w:color="auto" w:fill="FFFFFF"/>
                <w:lang w:eastAsia="sv-SE"/>
              </w:rPr>
              <w:t>3 sessions/week</w:t>
            </w:r>
          </w:p>
          <w:p w14:paraId="28081B02" w14:textId="77777777" w:rsidR="00F75868" w:rsidRPr="00E0701D" w:rsidRDefault="00F75868" w:rsidP="00825B19">
            <w:pPr>
              <w:rPr>
                <w:rFonts w:eastAsia="Times New Roman" w:cstheme="minorHAnsi"/>
                <w:color w:val="000000" w:themeColor="text1"/>
                <w:sz w:val="16"/>
                <w:szCs w:val="16"/>
                <w:shd w:val="clear" w:color="auto" w:fill="FFFFFF"/>
                <w:lang w:eastAsia="sv-SE"/>
              </w:rPr>
            </w:pPr>
            <w:r w:rsidRPr="00E0701D">
              <w:rPr>
                <w:rFonts w:eastAsia="Times New Roman" w:cstheme="minorHAnsi"/>
                <w:color w:val="000000" w:themeColor="text1"/>
                <w:sz w:val="16"/>
                <w:szCs w:val="16"/>
                <w:shd w:val="clear" w:color="auto" w:fill="FFFFFF"/>
                <w:lang w:eastAsia="sv-SE"/>
              </w:rPr>
              <w:t xml:space="preserve">4x4 minute intervals </w:t>
            </w:r>
          </w:p>
        </w:tc>
        <w:tc>
          <w:tcPr>
            <w:tcW w:w="1559" w:type="dxa"/>
            <w:shd w:val="clear" w:color="auto" w:fill="auto"/>
          </w:tcPr>
          <w:p w14:paraId="5A00E6A7" w14:textId="77777777" w:rsidR="00F75868" w:rsidRPr="00E0701D" w:rsidRDefault="00F75868" w:rsidP="00825B19">
            <w:pPr>
              <w:rPr>
                <w:rFonts w:eastAsia="Times New Roman" w:cstheme="minorHAnsi"/>
                <w:color w:val="000000" w:themeColor="text1"/>
                <w:sz w:val="16"/>
                <w:szCs w:val="16"/>
                <w:shd w:val="clear" w:color="auto" w:fill="FFFFFF"/>
                <w:lang w:eastAsia="sv-SE"/>
              </w:rPr>
            </w:pPr>
            <w:r w:rsidRPr="00E0701D">
              <w:rPr>
                <w:rFonts w:eastAsia="Times New Roman" w:cstheme="minorHAnsi"/>
                <w:color w:val="000000" w:themeColor="text1"/>
                <w:sz w:val="16"/>
                <w:szCs w:val="16"/>
                <w:shd w:val="clear" w:color="auto" w:fill="FFFFFF"/>
                <w:lang w:eastAsia="sv-SE"/>
              </w:rPr>
              <w:t>Brain glucose uptake during rest</w:t>
            </w:r>
          </w:p>
        </w:tc>
        <w:tc>
          <w:tcPr>
            <w:tcW w:w="3970" w:type="dxa"/>
            <w:shd w:val="clear" w:color="auto" w:fill="auto"/>
          </w:tcPr>
          <w:p w14:paraId="6F9D8715" w14:textId="77777777" w:rsidR="00F75868" w:rsidRPr="00E0701D" w:rsidRDefault="00F75868" w:rsidP="00825B19">
            <w:pPr>
              <w:rPr>
                <w:rFonts w:cstheme="minorHAnsi"/>
                <w:color w:val="000000" w:themeColor="text1"/>
                <w:sz w:val="16"/>
                <w:szCs w:val="16"/>
              </w:rPr>
            </w:pPr>
            <w:r w:rsidRPr="00E0701D">
              <w:rPr>
                <w:rFonts w:cstheme="minorHAnsi"/>
                <w:color w:val="000000" w:themeColor="text1"/>
                <w:sz w:val="16"/>
                <w:szCs w:val="16"/>
                <w:shd w:val="clear" w:color="auto" w:fill="FFFFFF"/>
              </w:rPr>
              <w:t xml:space="preserve">There were significant effects of the intervention for increasing brain glucose uptake </w:t>
            </w:r>
          </w:p>
          <w:p w14:paraId="0954187C" w14:textId="77777777" w:rsidR="00F75868" w:rsidRPr="00E0701D" w:rsidRDefault="00F75868" w:rsidP="00825B19">
            <w:pPr>
              <w:rPr>
                <w:rFonts w:cstheme="minorHAnsi"/>
                <w:color w:val="000000" w:themeColor="text1"/>
                <w:sz w:val="16"/>
                <w:szCs w:val="16"/>
                <w:shd w:val="clear" w:color="auto" w:fill="FFFFFF"/>
              </w:rPr>
            </w:pPr>
          </w:p>
        </w:tc>
      </w:tr>
      <w:tr w:rsidR="00F75868" w:rsidRPr="008B351F" w14:paraId="725D6590" w14:textId="77777777" w:rsidTr="00825B19">
        <w:trPr>
          <w:trHeight w:val="361"/>
        </w:trPr>
        <w:tc>
          <w:tcPr>
            <w:tcW w:w="1967" w:type="dxa"/>
            <w:shd w:val="clear" w:color="auto" w:fill="auto"/>
          </w:tcPr>
          <w:p w14:paraId="69887663" w14:textId="77777777" w:rsidR="00F75868" w:rsidRPr="00D52072" w:rsidRDefault="00F75868" w:rsidP="00825B19">
            <w:pPr>
              <w:rPr>
                <w:rFonts w:cstheme="minorHAnsi"/>
                <w:color w:val="000000" w:themeColor="text1"/>
                <w:sz w:val="16"/>
                <w:szCs w:val="16"/>
              </w:rPr>
            </w:pPr>
            <w:r w:rsidRPr="00D52072">
              <w:rPr>
                <w:rFonts w:cstheme="minorHAnsi"/>
                <w:sz w:val="16"/>
                <w:szCs w:val="16"/>
              </w:rPr>
              <w:t xml:space="preserve">Shimada et al. 2017 </w:t>
            </w:r>
            <w:sdt>
              <w:sdtPr>
                <w:rPr>
                  <w:rFonts w:cstheme="minorHAnsi"/>
                  <w:color w:val="000000"/>
                  <w:sz w:val="16"/>
                  <w:szCs w:val="16"/>
                </w:rPr>
                <w:tag w:val="MENDELEY_CITATION_v3_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"/>
                <w:id w:val="1706819300"/>
                <w:placeholder>
                  <w:docPart w:val="495C46B4A1B2FC408E591878CA3617DD"/>
                </w:placeholder>
              </w:sdtPr>
              <w:sdtEndPr/>
              <w:sdtContent>
                <w:r w:rsidRPr="00070FE8">
                  <w:rPr>
                    <w:rFonts w:cstheme="minorHAnsi"/>
                    <w:color w:val="000000"/>
                    <w:sz w:val="16"/>
                    <w:szCs w:val="16"/>
                  </w:rPr>
                  <w:t>(43)</w:t>
                </w:r>
              </w:sdtContent>
            </w:sdt>
          </w:p>
        </w:tc>
        <w:tc>
          <w:tcPr>
            <w:tcW w:w="868" w:type="dxa"/>
            <w:shd w:val="clear" w:color="auto" w:fill="auto"/>
          </w:tcPr>
          <w:p w14:paraId="333299CB" w14:textId="77777777" w:rsidR="00F75868" w:rsidRPr="00D52072" w:rsidRDefault="00F75868" w:rsidP="00825B19">
            <w:pPr>
              <w:rPr>
                <w:rFonts w:cstheme="minorHAnsi"/>
                <w:sz w:val="16"/>
                <w:szCs w:val="16"/>
              </w:rPr>
            </w:pPr>
            <w:r w:rsidRPr="00D52072">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3742D4D1" w14:textId="77777777" w:rsidR="00F75868" w:rsidRPr="00D52072" w:rsidRDefault="00F75868" w:rsidP="00825B19">
            <w:pPr>
              <w:rPr>
                <w:rFonts w:cstheme="minorHAnsi"/>
                <w:sz w:val="16"/>
                <w:szCs w:val="16"/>
              </w:rPr>
            </w:pPr>
            <w:r w:rsidRPr="00D52072">
              <w:rPr>
                <w:rFonts w:cstheme="minorHAnsi"/>
                <w:sz w:val="16"/>
                <w:szCs w:val="16"/>
              </w:rPr>
              <w:t>N=25 older women</w:t>
            </w:r>
          </w:p>
          <w:p w14:paraId="19EB2820" w14:textId="77777777" w:rsidR="00F75868" w:rsidRPr="00D52072" w:rsidRDefault="00F75868" w:rsidP="00825B19">
            <w:pPr>
              <w:rPr>
                <w:rFonts w:cstheme="minorHAnsi"/>
                <w:sz w:val="16"/>
                <w:szCs w:val="16"/>
              </w:rPr>
            </w:pPr>
          </w:p>
          <w:p w14:paraId="6D6F1110" w14:textId="77777777" w:rsidR="00F75868" w:rsidRPr="00D52072" w:rsidRDefault="00F75868" w:rsidP="00825B19">
            <w:pPr>
              <w:rPr>
                <w:rFonts w:cstheme="minorHAnsi"/>
                <w:sz w:val="16"/>
                <w:szCs w:val="16"/>
              </w:rPr>
            </w:pPr>
            <w:r w:rsidRPr="00D52072">
              <w:rPr>
                <w:rFonts w:cstheme="minorHAnsi"/>
                <w:sz w:val="16"/>
                <w:szCs w:val="16"/>
              </w:rPr>
              <w:t>Age 75-83 (mean 84)</w:t>
            </w:r>
          </w:p>
        </w:tc>
        <w:tc>
          <w:tcPr>
            <w:tcW w:w="3402" w:type="dxa"/>
            <w:shd w:val="clear" w:color="auto" w:fill="auto"/>
          </w:tcPr>
          <w:p w14:paraId="58EE90EA" w14:textId="77777777" w:rsidR="00F75868" w:rsidRPr="00D52072" w:rsidRDefault="00F75868" w:rsidP="00825B19">
            <w:pPr>
              <w:rPr>
                <w:rFonts w:eastAsia="Times New Roman" w:cstheme="minorHAnsi"/>
                <w:color w:val="000000" w:themeColor="text1"/>
                <w:sz w:val="16"/>
                <w:szCs w:val="16"/>
                <w:shd w:val="clear" w:color="auto" w:fill="FFFFFF"/>
                <w:lang w:eastAsia="sv-SE"/>
              </w:rPr>
            </w:pPr>
            <w:r w:rsidRPr="00D52072">
              <w:rPr>
                <w:rFonts w:eastAsia="Times New Roman" w:cstheme="minorHAnsi"/>
                <w:color w:val="000000" w:themeColor="text1"/>
                <w:sz w:val="16"/>
                <w:szCs w:val="16"/>
                <w:shd w:val="clear" w:color="auto" w:fill="FFFFFF"/>
                <w:lang w:eastAsia="sv-SE"/>
              </w:rPr>
              <w:t>3 months of multicomponent exercise,</w:t>
            </w:r>
          </w:p>
          <w:p w14:paraId="533A55D2" w14:textId="77777777" w:rsidR="00F75868" w:rsidRPr="00D52072" w:rsidRDefault="00F75868" w:rsidP="00825B19">
            <w:pPr>
              <w:rPr>
                <w:rFonts w:eastAsia="Times New Roman" w:cstheme="minorHAnsi"/>
                <w:color w:val="000000" w:themeColor="text1"/>
                <w:sz w:val="16"/>
                <w:szCs w:val="16"/>
                <w:shd w:val="clear" w:color="auto" w:fill="FFFFFF"/>
                <w:lang w:eastAsia="sv-SE"/>
              </w:rPr>
            </w:pPr>
            <w:r w:rsidRPr="00D52072">
              <w:rPr>
                <w:rFonts w:eastAsia="Times New Roman" w:cstheme="minorHAnsi"/>
                <w:color w:val="000000" w:themeColor="text1"/>
                <w:sz w:val="16"/>
                <w:szCs w:val="16"/>
                <w:shd w:val="clear" w:color="auto" w:fill="FFFFFF"/>
                <w:lang w:eastAsia="sv-SE"/>
              </w:rPr>
              <w:t>2 sessions/week</w:t>
            </w:r>
          </w:p>
          <w:p w14:paraId="7FFB39F1" w14:textId="77777777" w:rsidR="00F75868" w:rsidRPr="00D52072" w:rsidRDefault="00F75868" w:rsidP="00825B19">
            <w:pPr>
              <w:rPr>
                <w:rFonts w:cstheme="minorHAnsi"/>
                <w:sz w:val="16"/>
                <w:szCs w:val="16"/>
              </w:rPr>
            </w:pPr>
            <w:r w:rsidRPr="00D52072">
              <w:rPr>
                <w:rFonts w:eastAsia="Times New Roman" w:cstheme="minorHAnsi"/>
                <w:color w:val="000000" w:themeColor="text1"/>
                <w:sz w:val="16"/>
                <w:szCs w:val="16"/>
                <w:shd w:val="clear" w:color="auto" w:fill="FFFFFF"/>
                <w:lang w:eastAsia="sv-SE"/>
              </w:rPr>
              <w:t>90 minutes/session</w:t>
            </w:r>
          </w:p>
        </w:tc>
        <w:tc>
          <w:tcPr>
            <w:tcW w:w="1559" w:type="dxa"/>
            <w:shd w:val="clear" w:color="auto" w:fill="auto"/>
          </w:tcPr>
          <w:p w14:paraId="63EADEE4" w14:textId="77777777" w:rsidR="00F75868" w:rsidRPr="00D52072" w:rsidRDefault="00F75868" w:rsidP="00825B19">
            <w:pPr>
              <w:rPr>
                <w:rFonts w:cstheme="minorHAnsi"/>
                <w:sz w:val="16"/>
                <w:szCs w:val="16"/>
              </w:rPr>
            </w:pPr>
            <w:r w:rsidRPr="00D52072">
              <w:rPr>
                <w:rFonts w:eastAsia="Times New Roman" w:cstheme="minorHAnsi"/>
                <w:color w:val="000000" w:themeColor="text1"/>
                <w:sz w:val="16"/>
                <w:szCs w:val="16"/>
                <w:shd w:val="clear" w:color="auto" w:fill="FFFFFF"/>
                <w:lang w:eastAsia="sv-SE"/>
              </w:rPr>
              <w:t>Brain glucose uptake during walking</w:t>
            </w:r>
          </w:p>
        </w:tc>
        <w:tc>
          <w:tcPr>
            <w:tcW w:w="3970" w:type="dxa"/>
            <w:shd w:val="clear" w:color="auto" w:fill="auto"/>
          </w:tcPr>
          <w:p w14:paraId="4475B2E9" w14:textId="77777777" w:rsidR="00F75868" w:rsidRPr="008B351F" w:rsidRDefault="00F75868" w:rsidP="00825B19">
            <w:pPr>
              <w:rPr>
                <w:rFonts w:eastAsia="Times New Roman" w:cstheme="minorHAnsi"/>
                <w:color w:val="000000" w:themeColor="text1"/>
                <w:sz w:val="16"/>
                <w:szCs w:val="16"/>
                <w:lang w:eastAsia="sv-SE"/>
              </w:rPr>
            </w:pPr>
            <w:r w:rsidRPr="00D52072">
              <w:rPr>
                <w:rFonts w:cstheme="minorHAnsi"/>
                <w:color w:val="000000" w:themeColor="text1"/>
                <w:sz w:val="16"/>
                <w:szCs w:val="16"/>
                <w:shd w:val="clear" w:color="auto" w:fill="FFFFFF"/>
              </w:rPr>
              <w:t xml:space="preserve">There was no significant effect (p&gt;0.05) of the intervention for increasing brain glucose </w:t>
            </w:r>
            <w:r w:rsidRPr="00D52072">
              <w:rPr>
                <w:rFonts w:cstheme="minorHAnsi"/>
                <w:color w:val="000000" w:themeColor="text1"/>
                <w:sz w:val="16"/>
                <w:szCs w:val="16"/>
              </w:rPr>
              <w:t>uptake during walking.</w:t>
            </w:r>
          </w:p>
        </w:tc>
      </w:tr>
      <w:tr w:rsidR="00F75868" w:rsidRPr="008B351F" w14:paraId="11F3D5C4" w14:textId="77777777" w:rsidTr="00825B19">
        <w:trPr>
          <w:trHeight w:val="361"/>
        </w:trPr>
        <w:tc>
          <w:tcPr>
            <w:tcW w:w="1967" w:type="dxa"/>
            <w:shd w:val="clear" w:color="auto" w:fill="auto"/>
          </w:tcPr>
          <w:p w14:paraId="040E4C1D" w14:textId="77777777" w:rsidR="00F75868" w:rsidRPr="008B351F" w:rsidRDefault="00F75868" w:rsidP="00825B19">
            <w:pPr>
              <w:rPr>
                <w:rFonts w:cstheme="minorHAnsi"/>
                <w:sz w:val="16"/>
                <w:szCs w:val="16"/>
              </w:rPr>
            </w:pPr>
            <w:proofErr w:type="spellStart"/>
            <w:r w:rsidRPr="008B351F">
              <w:rPr>
                <w:rFonts w:cstheme="minorHAnsi"/>
                <w:sz w:val="16"/>
                <w:szCs w:val="16"/>
              </w:rPr>
              <w:t>Vidoni</w:t>
            </w:r>
            <w:proofErr w:type="spellEnd"/>
            <w:r w:rsidRPr="008B351F">
              <w:rPr>
                <w:rFonts w:cstheme="minorHAnsi"/>
                <w:sz w:val="16"/>
                <w:szCs w:val="16"/>
              </w:rPr>
              <w:t xml:space="preserve"> et al. 2021 </w:t>
            </w:r>
            <w:sdt>
              <w:sdtPr>
                <w:rPr>
                  <w:rFonts w:cstheme="minorHAnsi"/>
                  <w:color w:val="000000"/>
                  <w:sz w:val="16"/>
                  <w:szCs w:val="16"/>
                </w:rPr>
                <w:tag w:val="MENDELEY_CITATION_v3_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"/>
                <w:id w:val="1292567424"/>
                <w:placeholder>
                  <w:docPart w:val="32E650000785724EA6CB73F19F961761"/>
                </w:placeholder>
              </w:sdtPr>
              <w:sdtEndPr/>
              <w:sdtContent>
                <w:r w:rsidRPr="00070FE8">
                  <w:rPr>
                    <w:rFonts w:cstheme="minorHAnsi"/>
                    <w:color w:val="000000"/>
                    <w:sz w:val="16"/>
                    <w:szCs w:val="16"/>
                  </w:rPr>
                  <w:t>(45)</w:t>
                </w:r>
              </w:sdtContent>
            </w:sdt>
          </w:p>
        </w:tc>
        <w:tc>
          <w:tcPr>
            <w:tcW w:w="868" w:type="dxa"/>
            <w:shd w:val="clear" w:color="auto" w:fill="auto"/>
          </w:tcPr>
          <w:p w14:paraId="338A9F52"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680EDBC3" w14:textId="77777777" w:rsidR="00F75868" w:rsidRPr="008B351F" w:rsidRDefault="00F75868" w:rsidP="00825B19">
            <w:pPr>
              <w:rPr>
                <w:rFonts w:cstheme="minorHAnsi"/>
                <w:sz w:val="16"/>
                <w:szCs w:val="16"/>
              </w:rPr>
            </w:pPr>
            <w:r w:rsidRPr="008B351F">
              <w:rPr>
                <w:rFonts w:cstheme="minorHAnsi"/>
                <w:sz w:val="16"/>
                <w:szCs w:val="16"/>
              </w:rPr>
              <w:t>N=117 older adults without cognitive impairment but with elevated, sub-threshold levels of cerebral amyloid</w:t>
            </w:r>
          </w:p>
          <w:p w14:paraId="1D11B2EA" w14:textId="77777777" w:rsidR="00F75868" w:rsidRPr="008B351F" w:rsidRDefault="00F75868" w:rsidP="00825B19">
            <w:pPr>
              <w:rPr>
                <w:rFonts w:cstheme="minorHAnsi"/>
                <w:sz w:val="16"/>
                <w:szCs w:val="16"/>
              </w:rPr>
            </w:pPr>
            <w:r w:rsidRPr="008B351F">
              <w:rPr>
                <w:rFonts w:cstheme="minorHAnsi"/>
                <w:sz w:val="16"/>
                <w:szCs w:val="16"/>
              </w:rPr>
              <w:lastRenderedPageBreak/>
              <w:t xml:space="preserve">Age </w:t>
            </w:r>
            <w:r w:rsidRPr="008B351F">
              <w:rPr>
                <w:rFonts w:cstheme="minorHAnsi"/>
                <w:sz w:val="16"/>
                <w:szCs w:val="16"/>
                <w:u w:val="single"/>
              </w:rPr>
              <w:t>&gt;</w:t>
            </w:r>
            <w:r w:rsidRPr="008B351F">
              <w:rPr>
                <w:rFonts w:cstheme="minorHAnsi"/>
                <w:sz w:val="16"/>
                <w:szCs w:val="16"/>
              </w:rPr>
              <w:t>65 years, 67.5% female</w:t>
            </w:r>
          </w:p>
        </w:tc>
        <w:tc>
          <w:tcPr>
            <w:tcW w:w="3402" w:type="dxa"/>
            <w:shd w:val="clear" w:color="auto" w:fill="auto"/>
          </w:tcPr>
          <w:p w14:paraId="4B098423" w14:textId="77777777" w:rsidR="00F75868" w:rsidRPr="008B351F" w:rsidRDefault="00F75868" w:rsidP="00825B19">
            <w:pPr>
              <w:rPr>
                <w:rFonts w:cstheme="minorHAnsi"/>
                <w:sz w:val="16"/>
                <w:szCs w:val="16"/>
              </w:rPr>
            </w:pPr>
            <w:r w:rsidRPr="008B351F">
              <w:rPr>
                <w:rFonts w:cstheme="minorHAnsi"/>
                <w:sz w:val="16"/>
                <w:szCs w:val="16"/>
              </w:rPr>
              <w:lastRenderedPageBreak/>
              <w:t>52 weeks of moderate-intensity aerobic exercise,</w:t>
            </w:r>
          </w:p>
          <w:p w14:paraId="471F1758" w14:textId="77777777" w:rsidR="00F75868" w:rsidRPr="008B351F" w:rsidRDefault="00F75868" w:rsidP="00825B19">
            <w:pPr>
              <w:rPr>
                <w:rFonts w:cstheme="minorHAnsi"/>
                <w:sz w:val="16"/>
                <w:szCs w:val="16"/>
              </w:rPr>
            </w:pPr>
            <w:r w:rsidRPr="008B351F">
              <w:rPr>
                <w:rFonts w:cstheme="minorHAnsi"/>
                <w:sz w:val="16"/>
                <w:szCs w:val="16"/>
              </w:rPr>
              <w:t xml:space="preserve">3-5 sessions/week, </w:t>
            </w:r>
            <w:r w:rsidRPr="008B351F">
              <w:rPr>
                <w:rFonts w:cstheme="minorHAnsi"/>
              </w:rPr>
              <w:br/>
            </w:r>
            <w:r w:rsidRPr="008B351F">
              <w:rPr>
                <w:rFonts w:cstheme="minorHAnsi"/>
                <w:sz w:val="16"/>
                <w:szCs w:val="16"/>
              </w:rPr>
              <w:t>maximum 50 minutes/sessions</w:t>
            </w:r>
          </w:p>
          <w:p w14:paraId="0ECF62A3" w14:textId="77777777" w:rsidR="00F75868" w:rsidRPr="008B351F" w:rsidRDefault="00F75868" w:rsidP="00825B19">
            <w:pPr>
              <w:rPr>
                <w:rFonts w:cstheme="minorHAnsi"/>
                <w:sz w:val="16"/>
                <w:szCs w:val="16"/>
              </w:rPr>
            </w:pPr>
          </w:p>
        </w:tc>
        <w:tc>
          <w:tcPr>
            <w:tcW w:w="1559" w:type="dxa"/>
            <w:shd w:val="clear" w:color="auto" w:fill="auto"/>
          </w:tcPr>
          <w:p w14:paraId="4507CE9F" w14:textId="77777777" w:rsidR="00F75868" w:rsidRPr="008B351F" w:rsidRDefault="00F75868" w:rsidP="00825B19">
            <w:pPr>
              <w:rPr>
                <w:rFonts w:cstheme="minorHAnsi"/>
                <w:sz w:val="16"/>
                <w:szCs w:val="16"/>
              </w:rPr>
            </w:pPr>
            <w:r w:rsidRPr="008B351F">
              <w:rPr>
                <w:rFonts w:cstheme="minorHAnsi"/>
                <w:sz w:val="16"/>
                <w:szCs w:val="16"/>
              </w:rPr>
              <w:lastRenderedPageBreak/>
              <w:t xml:space="preserve">Cerebral amyloid in terms of 18F-AV45 standard uptake value ratio </w:t>
            </w:r>
            <w:r w:rsidRPr="008B351F">
              <w:rPr>
                <w:rFonts w:cstheme="minorHAnsi"/>
                <w:sz w:val="16"/>
                <w:szCs w:val="16"/>
              </w:rPr>
              <w:lastRenderedPageBreak/>
              <w:t>(SUVR)</w:t>
            </w:r>
            <w:r>
              <w:rPr>
                <w:rFonts w:cstheme="minorHAnsi"/>
                <w:sz w:val="16"/>
                <w:szCs w:val="16"/>
              </w:rPr>
              <w:t>,</w:t>
            </w:r>
            <w:r w:rsidRPr="008B351F">
              <w:rPr>
                <w:rFonts w:cstheme="minorHAnsi"/>
                <w:sz w:val="16"/>
                <w:szCs w:val="16"/>
              </w:rPr>
              <w:t xml:space="preserve"> </w:t>
            </w:r>
            <w:r>
              <w:rPr>
                <w:rFonts w:cstheme="minorHAnsi"/>
                <w:sz w:val="16"/>
                <w:szCs w:val="16"/>
              </w:rPr>
              <w:t>w</w:t>
            </w:r>
            <w:r w:rsidRPr="008B351F">
              <w:rPr>
                <w:rFonts w:cstheme="minorHAnsi"/>
                <w:sz w:val="16"/>
                <w:szCs w:val="16"/>
              </w:rPr>
              <w:t>hole brain volume and hippocampal volume</w:t>
            </w:r>
          </w:p>
        </w:tc>
        <w:tc>
          <w:tcPr>
            <w:tcW w:w="3970" w:type="dxa"/>
            <w:shd w:val="clear" w:color="auto" w:fill="auto"/>
          </w:tcPr>
          <w:p w14:paraId="578E8792" w14:textId="77777777" w:rsidR="00F75868" w:rsidRPr="008B351F" w:rsidRDefault="00F75868" w:rsidP="00825B19">
            <w:pPr>
              <w:rPr>
                <w:rFonts w:cstheme="minorHAnsi"/>
                <w:color w:val="000000" w:themeColor="text1"/>
                <w:sz w:val="16"/>
                <w:szCs w:val="16"/>
              </w:rPr>
            </w:pPr>
            <w:r>
              <w:rPr>
                <w:rFonts w:cstheme="minorHAnsi"/>
                <w:color w:val="000000" w:themeColor="text1"/>
                <w:sz w:val="16"/>
                <w:szCs w:val="16"/>
              </w:rPr>
              <w:lastRenderedPageBreak/>
              <w:t>No</w:t>
            </w:r>
            <w:r w:rsidRPr="008B351F">
              <w:rPr>
                <w:rFonts w:cstheme="minorHAnsi"/>
                <w:color w:val="000000" w:themeColor="text1"/>
                <w:sz w:val="16"/>
                <w:szCs w:val="16"/>
              </w:rPr>
              <w:t xml:space="preserve"> significant effects of exercise on the primary outcome of global amyloid burden </w:t>
            </w:r>
            <w:r>
              <w:rPr>
                <w:rFonts w:cstheme="minorHAnsi"/>
                <w:color w:val="000000" w:themeColor="text1"/>
                <w:sz w:val="16"/>
                <w:szCs w:val="16"/>
              </w:rPr>
              <w:t>or</w:t>
            </w:r>
            <w:r w:rsidRPr="008B351F">
              <w:rPr>
                <w:rFonts w:cstheme="minorHAnsi"/>
                <w:color w:val="000000" w:themeColor="text1"/>
                <w:sz w:val="16"/>
                <w:szCs w:val="16"/>
              </w:rPr>
              <w:t xml:space="preserve"> whole brain and hippocampal volume</w:t>
            </w:r>
          </w:p>
        </w:tc>
      </w:tr>
      <w:tr w:rsidR="00F75868" w:rsidRPr="003E654A" w14:paraId="4180B85B" w14:textId="77777777" w:rsidTr="00825B19">
        <w:trPr>
          <w:trHeight w:val="361"/>
        </w:trPr>
        <w:tc>
          <w:tcPr>
            <w:tcW w:w="14176" w:type="dxa"/>
            <w:gridSpan w:val="6"/>
            <w:shd w:val="clear" w:color="auto" w:fill="auto"/>
            <w:vAlign w:val="center"/>
          </w:tcPr>
          <w:p w14:paraId="525C7EFE" w14:textId="77777777" w:rsidR="00F75868" w:rsidRPr="003E654A" w:rsidRDefault="00F75868" w:rsidP="00825B19">
            <w:pPr>
              <w:rPr>
                <w:rFonts w:cstheme="minorHAnsi"/>
                <w:b/>
                <w:bCs/>
                <w:color w:val="FF0000"/>
                <w:sz w:val="16"/>
                <w:szCs w:val="16"/>
                <w:shd w:val="clear" w:color="auto" w:fill="FFFFFF"/>
              </w:rPr>
            </w:pPr>
            <w:r w:rsidRPr="003E654A">
              <w:rPr>
                <w:rFonts w:cstheme="minorHAnsi"/>
                <w:b/>
                <w:bCs/>
                <w:color w:val="000000" w:themeColor="text1"/>
                <w:sz w:val="16"/>
                <w:szCs w:val="16"/>
                <w:shd w:val="clear" w:color="auto" w:fill="FFFFFF"/>
              </w:rPr>
              <w:lastRenderedPageBreak/>
              <w:t>RCTs with cerebral blood flow and oxygenation as outcome</w:t>
            </w:r>
          </w:p>
        </w:tc>
      </w:tr>
      <w:tr w:rsidR="00F75868" w:rsidRPr="00F0797F" w14:paraId="1FC1BBD4" w14:textId="77777777" w:rsidTr="00825B19">
        <w:trPr>
          <w:trHeight w:val="361"/>
        </w:trPr>
        <w:tc>
          <w:tcPr>
            <w:tcW w:w="1967" w:type="dxa"/>
            <w:shd w:val="clear" w:color="auto" w:fill="auto"/>
          </w:tcPr>
          <w:p w14:paraId="022D4BFC" w14:textId="77777777" w:rsidR="00F75868" w:rsidRPr="003C4D5A" w:rsidRDefault="00F75868" w:rsidP="00825B19">
            <w:pPr>
              <w:rPr>
                <w:rFonts w:cstheme="minorHAnsi"/>
                <w:sz w:val="16"/>
                <w:szCs w:val="16"/>
              </w:rPr>
            </w:pPr>
            <w:r w:rsidRPr="003C4D5A">
              <w:rPr>
                <w:rFonts w:cstheme="minorHAnsi"/>
                <w:sz w:val="16"/>
                <w:szCs w:val="16"/>
              </w:rPr>
              <w:t xml:space="preserve">Thomas et al. 2020 </w:t>
            </w:r>
            <w:sdt>
              <w:sdtPr>
                <w:rPr>
                  <w:rFonts w:cstheme="minorHAnsi"/>
                  <w:color w:val="000000"/>
                  <w:sz w:val="16"/>
                  <w:szCs w:val="16"/>
                </w:rPr>
                <w:tag w:val="MENDELEY_CITATION_v3_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"/>
                <w:id w:val="1193500873"/>
                <w:placeholder>
                  <w:docPart w:val="A16C1989E92E174681C06EF6E4DCB484"/>
                </w:placeholder>
              </w:sdtPr>
              <w:sdtEndPr/>
              <w:sdtContent>
                <w:r w:rsidRPr="00070FE8">
                  <w:rPr>
                    <w:rFonts w:cstheme="minorHAnsi"/>
                    <w:color w:val="000000"/>
                    <w:sz w:val="16"/>
                    <w:szCs w:val="16"/>
                  </w:rPr>
                  <w:t>(37)</w:t>
                </w:r>
              </w:sdtContent>
            </w:sdt>
          </w:p>
        </w:tc>
        <w:tc>
          <w:tcPr>
            <w:tcW w:w="868" w:type="dxa"/>
            <w:shd w:val="clear" w:color="auto" w:fill="auto"/>
          </w:tcPr>
          <w:p w14:paraId="1EC8BC9E" w14:textId="77777777" w:rsidR="00F75868" w:rsidRPr="003C4D5A" w:rsidRDefault="00F75868" w:rsidP="00825B19">
            <w:pPr>
              <w:rPr>
                <w:rFonts w:cstheme="minorHAnsi"/>
                <w:sz w:val="16"/>
                <w:szCs w:val="16"/>
              </w:rPr>
            </w:pPr>
            <w:r w:rsidRPr="003C4D5A">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15F8CA7A" w14:textId="77777777" w:rsidR="00F75868" w:rsidRPr="003C4D5A" w:rsidRDefault="00F75868" w:rsidP="00825B19">
            <w:pPr>
              <w:rPr>
                <w:rFonts w:cstheme="minorHAnsi"/>
                <w:sz w:val="16"/>
                <w:szCs w:val="16"/>
              </w:rPr>
            </w:pPr>
            <w:r w:rsidRPr="003C4D5A">
              <w:rPr>
                <w:rFonts w:cstheme="minorHAnsi"/>
                <w:sz w:val="16"/>
                <w:szCs w:val="16"/>
              </w:rPr>
              <w:t>N=30 individuals with MCI</w:t>
            </w:r>
          </w:p>
          <w:p w14:paraId="047C62F8" w14:textId="77777777" w:rsidR="00F75868" w:rsidRPr="003C4D5A" w:rsidRDefault="00F75868" w:rsidP="00825B19">
            <w:pPr>
              <w:rPr>
                <w:rFonts w:cstheme="minorHAnsi"/>
                <w:sz w:val="16"/>
                <w:szCs w:val="16"/>
              </w:rPr>
            </w:pPr>
            <w:r w:rsidRPr="003C4D5A">
              <w:rPr>
                <w:rFonts w:cstheme="minorHAnsi"/>
                <w:sz w:val="16"/>
                <w:szCs w:val="16"/>
              </w:rPr>
              <w:t>Age</w:t>
            </w:r>
            <w:r>
              <w:rPr>
                <w:rFonts w:cstheme="minorHAnsi"/>
                <w:sz w:val="16"/>
                <w:szCs w:val="16"/>
              </w:rPr>
              <w:t xml:space="preserve">= </w:t>
            </w:r>
            <w:r w:rsidRPr="003C4D5A">
              <w:rPr>
                <w:rFonts w:cstheme="minorHAnsi"/>
                <w:sz w:val="16"/>
                <w:szCs w:val="16"/>
              </w:rPr>
              <w:t>55-80 years,</w:t>
            </w:r>
            <w:r>
              <w:rPr>
                <w:rFonts w:cstheme="minorHAnsi"/>
                <w:sz w:val="16"/>
                <w:szCs w:val="16"/>
              </w:rPr>
              <w:t xml:space="preserve"> </w:t>
            </w:r>
            <w:r w:rsidRPr="003C4D5A">
              <w:rPr>
                <w:rFonts w:cstheme="minorHAnsi"/>
                <w:sz w:val="16"/>
                <w:szCs w:val="16"/>
              </w:rPr>
              <w:t>47% female</w:t>
            </w:r>
          </w:p>
        </w:tc>
        <w:tc>
          <w:tcPr>
            <w:tcW w:w="3402" w:type="dxa"/>
            <w:shd w:val="clear" w:color="auto" w:fill="auto"/>
          </w:tcPr>
          <w:p w14:paraId="32ED83DC" w14:textId="77777777" w:rsidR="00F75868" w:rsidRPr="003C4D5A" w:rsidRDefault="00F75868" w:rsidP="00825B19">
            <w:pPr>
              <w:rPr>
                <w:rFonts w:cstheme="minorHAnsi"/>
                <w:sz w:val="16"/>
                <w:szCs w:val="16"/>
              </w:rPr>
            </w:pPr>
            <w:r w:rsidRPr="003C4D5A">
              <w:rPr>
                <w:rFonts w:cstheme="minorHAnsi"/>
                <w:sz w:val="16"/>
                <w:szCs w:val="16"/>
              </w:rPr>
              <w:t>12 months of moderate-to-vigorous-intensity aerobic exercise,</w:t>
            </w:r>
          </w:p>
          <w:p w14:paraId="5CE85880" w14:textId="77777777" w:rsidR="00F75868" w:rsidRPr="003C4D5A" w:rsidRDefault="00F75868" w:rsidP="00825B19">
            <w:pPr>
              <w:rPr>
                <w:rFonts w:cstheme="minorHAnsi"/>
                <w:sz w:val="16"/>
                <w:szCs w:val="16"/>
              </w:rPr>
            </w:pPr>
            <w:r w:rsidRPr="003C4D5A">
              <w:rPr>
                <w:rFonts w:cstheme="minorHAnsi"/>
                <w:sz w:val="16"/>
                <w:szCs w:val="16"/>
              </w:rPr>
              <w:t>3-5 sessions/week</w:t>
            </w:r>
          </w:p>
          <w:p w14:paraId="58980E93" w14:textId="77777777" w:rsidR="00F75868" w:rsidRPr="003C4D5A" w:rsidRDefault="00F75868" w:rsidP="00825B19">
            <w:pPr>
              <w:rPr>
                <w:rFonts w:eastAsia="Times New Roman" w:cstheme="minorHAnsi"/>
                <w:color w:val="000000" w:themeColor="text1"/>
                <w:sz w:val="16"/>
                <w:szCs w:val="16"/>
                <w:shd w:val="clear" w:color="auto" w:fill="FFFFFF"/>
                <w:lang w:eastAsia="sv-SE"/>
              </w:rPr>
            </w:pPr>
            <w:r w:rsidRPr="003C4D5A">
              <w:rPr>
                <w:rFonts w:cstheme="minorHAnsi"/>
                <w:sz w:val="16"/>
                <w:szCs w:val="16"/>
              </w:rPr>
              <w:t>25-40 minutes/session</w:t>
            </w:r>
          </w:p>
        </w:tc>
        <w:tc>
          <w:tcPr>
            <w:tcW w:w="1559" w:type="dxa"/>
            <w:shd w:val="clear" w:color="auto" w:fill="auto"/>
          </w:tcPr>
          <w:p w14:paraId="5C7402B4" w14:textId="77777777" w:rsidR="00F75868" w:rsidRPr="003C4D5A" w:rsidRDefault="00F75868" w:rsidP="00825B19">
            <w:pPr>
              <w:rPr>
                <w:rFonts w:eastAsia="Times New Roman" w:cstheme="minorHAnsi"/>
                <w:color w:val="000000" w:themeColor="text1"/>
                <w:sz w:val="16"/>
                <w:szCs w:val="16"/>
                <w:shd w:val="clear" w:color="auto" w:fill="FFFFFF"/>
                <w:lang w:eastAsia="sv-SE"/>
              </w:rPr>
            </w:pPr>
            <w:r w:rsidRPr="003C4D5A">
              <w:rPr>
                <w:rFonts w:eastAsia="Times New Roman" w:cstheme="minorHAnsi"/>
                <w:color w:val="000000" w:themeColor="text1"/>
                <w:sz w:val="16"/>
                <w:szCs w:val="16"/>
                <w:lang w:eastAsia="sv-SE"/>
              </w:rPr>
              <w:t xml:space="preserve">Cerebral blood flow and brain volume </w:t>
            </w:r>
          </w:p>
        </w:tc>
        <w:tc>
          <w:tcPr>
            <w:tcW w:w="3970" w:type="dxa"/>
            <w:shd w:val="clear" w:color="auto" w:fill="auto"/>
          </w:tcPr>
          <w:p w14:paraId="6998A368" w14:textId="77777777" w:rsidR="00F75868" w:rsidRPr="003C4D5A" w:rsidRDefault="00F75868" w:rsidP="00825B19">
            <w:pPr>
              <w:rPr>
                <w:rFonts w:cstheme="minorHAnsi"/>
                <w:color w:val="000000" w:themeColor="text1"/>
                <w:sz w:val="16"/>
                <w:szCs w:val="16"/>
                <w:shd w:val="clear" w:color="auto" w:fill="FFFFFF"/>
              </w:rPr>
            </w:pPr>
            <w:r w:rsidRPr="003C4D5A">
              <w:rPr>
                <w:rFonts w:cstheme="minorHAnsi"/>
                <w:color w:val="000000" w:themeColor="text1"/>
                <w:sz w:val="16"/>
                <w:szCs w:val="16"/>
                <w:shd w:val="clear" w:color="auto" w:fill="FFFFFF"/>
              </w:rPr>
              <w:t>There were significant effects of the intervention for increasing cerebral flood flow in the anterior cingulate cortex (p=</w:t>
            </w:r>
            <w:r w:rsidRPr="003C4D5A">
              <w:rPr>
                <w:rFonts w:ascii="Arial" w:hAnsi="Arial" w:cs="Arial"/>
                <w:color w:val="000000" w:themeColor="text1"/>
                <w:sz w:val="16"/>
                <w:szCs w:val="16"/>
                <w:shd w:val="clear" w:color="auto" w:fill="FFFFFF"/>
              </w:rPr>
              <w:t> </w:t>
            </w:r>
            <w:r w:rsidRPr="003C4D5A">
              <w:rPr>
                <w:rFonts w:cstheme="minorHAnsi"/>
                <w:color w:val="000000" w:themeColor="text1"/>
                <w:sz w:val="16"/>
                <w:szCs w:val="16"/>
                <w:shd w:val="clear" w:color="auto" w:fill="FFFFFF"/>
              </w:rPr>
              <w:t>0.016), and decreasing cerebral flood flow of the posterior cingulate cortex (p=0.01). There were no significant effects on brain volume (p&gt;0.05).</w:t>
            </w:r>
          </w:p>
        </w:tc>
      </w:tr>
      <w:tr w:rsidR="00F75868" w:rsidRPr="003C4D5A" w14:paraId="0FAE3D8E" w14:textId="77777777" w:rsidTr="00825B19">
        <w:trPr>
          <w:trHeight w:val="361"/>
        </w:trPr>
        <w:tc>
          <w:tcPr>
            <w:tcW w:w="1967" w:type="dxa"/>
            <w:shd w:val="clear" w:color="auto" w:fill="auto"/>
          </w:tcPr>
          <w:p w14:paraId="664F6ED5" w14:textId="77777777" w:rsidR="00F75868" w:rsidRPr="003C4D5A" w:rsidRDefault="00F75868" w:rsidP="00825B19">
            <w:pPr>
              <w:rPr>
                <w:rFonts w:cstheme="minorHAnsi"/>
                <w:sz w:val="16"/>
                <w:szCs w:val="16"/>
              </w:rPr>
            </w:pPr>
            <w:proofErr w:type="spellStart"/>
            <w:r w:rsidRPr="003C4D5A">
              <w:rPr>
                <w:rFonts w:cstheme="minorHAnsi"/>
                <w:sz w:val="16"/>
                <w:szCs w:val="16"/>
              </w:rPr>
              <w:t>Tomoto</w:t>
            </w:r>
            <w:proofErr w:type="spellEnd"/>
            <w:r w:rsidRPr="003C4D5A">
              <w:rPr>
                <w:rFonts w:cstheme="minorHAnsi"/>
                <w:sz w:val="16"/>
                <w:szCs w:val="16"/>
              </w:rPr>
              <w:t xml:space="preserve"> et al. 2021  </w:t>
            </w:r>
            <w:sdt>
              <w:sdtPr>
                <w:rPr>
                  <w:rFonts w:cstheme="minorHAnsi"/>
                  <w:color w:val="000000"/>
                  <w:sz w:val="16"/>
                  <w:szCs w:val="16"/>
                </w:rPr>
                <w:tag w:val="MENDELEY_CITATION_v3_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"/>
                <w:id w:val="1128287870"/>
                <w:placeholder>
                  <w:docPart w:val="9CDF046BF9DDCC4BB03F0762DC36DB2A"/>
                </w:placeholder>
              </w:sdtPr>
              <w:sdtEndPr/>
              <w:sdtContent>
                <w:r w:rsidRPr="00070FE8">
                  <w:rPr>
                    <w:rFonts w:cstheme="minorHAnsi"/>
                    <w:color w:val="000000"/>
                    <w:sz w:val="16"/>
                    <w:szCs w:val="16"/>
                  </w:rPr>
                  <w:t>(38)</w:t>
                </w:r>
              </w:sdtContent>
            </w:sdt>
          </w:p>
        </w:tc>
        <w:tc>
          <w:tcPr>
            <w:tcW w:w="868" w:type="dxa"/>
            <w:shd w:val="clear" w:color="auto" w:fill="auto"/>
          </w:tcPr>
          <w:p w14:paraId="105BD1C6" w14:textId="77777777" w:rsidR="00F75868" w:rsidRPr="003C4D5A" w:rsidRDefault="00F75868" w:rsidP="00825B19">
            <w:pPr>
              <w:rPr>
                <w:rFonts w:cstheme="minorHAnsi"/>
                <w:sz w:val="16"/>
                <w:szCs w:val="16"/>
              </w:rPr>
            </w:pPr>
            <w:r w:rsidRPr="003C4D5A">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2D8B5E17" w14:textId="77777777" w:rsidR="00F75868" w:rsidRPr="003C4D5A" w:rsidRDefault="00F75868" w:rsidP="00825B19">
            <w:pPr>
              <w:rPr>
                <w:rFonts w:cstheme="minorHAnsi"/>
                <w:sz w:val="16"/>
                <w:szCs w:val="16"/>
              </w:rPr>
            </w:pPr>
            <w:r w:rsidRPr="003C4D5A">
              <w:rPr>
                <w:rFonts w:cstheme="minorHAnsi"/>
                <w:sz w:val="16"/>
                <w:szCs w:val="16"/>
              </w:rPr>
              <w:t>N=52 individuals with MCI</w:t>
            </w:r>
          </w:p>
          <w:p w14:paraId="56A564EE" w14:textId="77777777" w:rsidR="00F75868" w:rsidRPr="003C4D5A" w:rsidRDefault="00F75868" w:rsidP="00825B19">
            <w:pPr>
              <w:rPr>
                <w:rFonts w:cstheme="minorHAnsi"/>
                <w:sz w:val="16"/>
                <w:szCs w:val="16"/>
              </w:rPr>
            </w:pPr>
            <w:r w:rsidRPr="003C4D5A">
              <w:rPr>
                <w:rFonts w:cstheme="minorHAnsi"/>
                <w:sz w:val="16"/>
                <w:szCs w:val="16"/>
              </w:rPr>
              <w:t>Age</w:t>
            </w:r>
            <w:r>
              <w:rPr>
                <w:rFonts w:cstheme="minorHAnsi"/>
                <w:sz w:val="16"/>
                <w:szCs w:val="16"/>
              </w:rPr>
              <w:t xml:space="preserve">= </w:t>
            </w:r>
            <w:r w:rsidRPr="003C4D5A">
              <w:rPr>
                <w:rFonts w:cstheme="minorHAnsi"/>
                <w:sz w:val="16"/>
                <w:szCs w:val="16"/>
              </w:rPr>
              <w:t>55-80 years, 54% female</w:t>
            </w:r>
          </w:p>
        </w:tc>
        <w:tc>
          <w:tcPr>
            <w:tcW w:w="3402" w:type="dxa"/>
            <w:shd w:val="clear" w:color="auto" w:fill="auto"/>
          </w:tcPr>
          <w:p w14:paraId="221DF0BB" w14:textId="77777777" w:rsidR="00F75868" w:rsidRPr="003C4D5A" w:rsidRDefault="00F75868" w:rsidP="00825B19">
            <w:pPr>
              <w:rPr>
                <w:rFonts w:cstheme="minorHAnsi"/>
                <w:sz w:val="16"/>
                <w:szCs w:val="16"/>
              </w:rPr>
            </w:pPr>
            <w:r w:rsidRPr="003C4D5A">
              <w:rPr>
                <w:rFonts w:cstheme="minorHAnsi"/>
                <w:sz w:val="16"/>
                <w:szCs w:val="16"/>
              </w:rPr>
              <w:t>12 months of moderate-to-vigorous-intensity aerobic exercise,</w:t>
            </w:r>
          </w:p>
          <w:p w14:paraId="71A8E97B" w14:textId="77777777" w:rsidR="00F75868" w:rsidRPr="003C4D5A" w:rsidRDefault="00F75868" w:rsidP="00825B19">
            <w:pPr>
              <w:rPr>
                <w:rFonts w:cstheme="minorHAnsi"/>
                <w:sz w:val="16"/>
                <w:szCs w:val="16"/>
              </w:rPr>
            </w:pPr>
            <w:r w:rsidRPr="003C4D5A">
              <w:rPr>
                <w:rFonts w:cstheme="minorHAnsi"/>
                <w:sz w:val="16"/>
                <w:szCs w:val="16"/>
              </w:rPr>
              <w:t>3-5 sessions/week</w:t>
            </w:r>
          </w:p>
          <w:p w14:paraId="781212AF" w14:textId="77777777" w:rsidR="00F75868" w:rsidRPr="003C4D5A" w:rsidRDefault="00F75868" w:rsidP="00825B19">
            <w:pPr>
              <w:rPr>
                <w:rFonts w:eastAsia="Times New Roman" w:cstheme="minorHAnsi"/>
                <w:color w:val="000000" w:themeColor="text1"/>
                <w:sz w:val="16"/>
                <w:szCs w:val="16"/>
                <w:shd w:val="clear" w:color="auto" w:fill="FFFFFF"/>
                <w:lang w:eastAsia="sv-SE"/>
              </w:rPr>
            </w:pPr>
            <w:r w:rsidRPr="003C4D5A">
              <w:rPr>
                <w:rFonts w:cstheme="minorHAnsi"/>
                <w:sz w:val="16"/>
                <w:szCs w:val="16"/>
              </w:rPr>
              <w:t>25-40 minutes/session</w:t>
            </w:r>
          </w:p>
        </w:tc>
        <w:tc>
          <w:tcPr>
            <w:tcW w:w="1559" w:type="dxa"/>
            <w:shd w:val="clear" w:color="auto" w:fill="auto"/>
          </w:tcPr>
          <w:p w14:paraId="6863BF47" w14:textId="77777777" w:rsidR="00F75868" w:rsidRPr="003C4D5A" w:rsidRDefault="00F75868" w:rsidP="00825B19">
            <w:pPr>
              <w:rPr>
                <w:rFonts w:eastAsia="Times New Roman" w:cstheme="minorHAnsi"/>
                <w:color w:val="000000" w:themeColor="text1"/>
                <w:sz w:val="16"/>
                <w:szCs w:val="16"/>
                <w:shd w:val="clear" w:color="auto" w:fill="FFFFFF"/>
                <w:lang w:eastAsia="sv-SE"/>
              </w:rPr>
            </w:pPr>
            <w:r w:rsidRPr="003C4D5A">
              <w:rPr>
                <w:rFonts w:cstheme="minorHAnsi"/>
                <w:sz w:val="16"/>
                <w:szCs w:val="16"/>
              </w:rPr>
              <w:t xml:space="preserve">Carotid arterial stiffness and cerebral blood flow </w:t>
            </w:r>
          </w:p>
        </w:tc>
        <w:tc>
          <w:tcPr>
            <w:tcW w:w="3970" w:type="dxa"/>
            <w:shd w:val="clear" w:color="auto" w:fill="auto"/>
          </w:tcPr>
          <w:p w14:paraId="55AE02CC" w14:textId="77777777" w:rsidR="00F75868" w:rsidRPr="003C4D5A" w:rsidRDefault="00F75868" w:rsidP="00825B19">
            <w:pPr>
              <w:rPr>
                <w:rFonts w:cstheme="minorHAnsi"/>
                <w:color w:val="000000" w:themeColor="text1"/>
                <w:sz w:val="16"/>
                <w:szCs w:val="16"/>
                <w:shd w:val="clear" w:color="auto" w:fill="FFFFFF"/>
              </w:rPr>
            </w:pPr>
            <w:r w:rsidRPr="003C4D5A">
              <w:rPr>
                <w:rFonts w:cstheme="minorHAnsi"/>
                <w:color w:val="000000" w:themeColor="text1"/>
                <w:sz w:val="16"/>
                <w:szCs w:val="16"/>
                <w:shd w:val="clear" w:color="auto" w:fill="FFFFFF"/>
              </w:rPr>
              <w:t xml:space="preserve">There were significant effects of the intervention for decreasing carotid β-stiffness index and cerebral blood flow velocity </w:t>
            </w:r>
            <w:proofErr w:type="spellStart"/>
            <w:r w:rsidRPr="003C4D5A">
              <w:rPr>
                <w:rFonts w:cstheme="minorHAnsi"/>
                <w:color w:val="000000" w:themeColor="text1"/>
                <w:sz w:val="16"/>
                <w:szCs w:val="16"/>
                <w:shd w:val="clear" w:color="auto" w:fill="FFFFFF"/>
              </w:rPr>
              <w:t>pulsatility</w:t>
            </w:r>
            <w:proofErr w:type="spellEnd"/>
            <w:r w:rsidRPr="003C4D5A">
              <w:rPr>
                <w:rFonts w:cstheme="minorHAnsi"/>
                <w:color w:val="000000" w:themeColor="text1"/>
                <w:sz w:val="16"/>
                <w:szCs w:val="16"/>
                <w:shd w:val="clear" w:color="auto" w:fill="FFFFFF"/>
              </w:rPr>
              <w:t xml:space="preserve">. </w:t>
            </w:r>
          </w:p>
        </w:tc>
      </w:tr>
      <w:tr w:rsidR="00F75868" w:rsidRPr="00F0797F" w14:paraId="1120B4B2" w14:textId="77777777" w:rsidTr="00825B19">
        <w:trPr>
          <w:trHeight w:val="361"/>
        </w:trPr>
        <w:tc>
          <w:tcPr>
            <w:tcW w:w="1967" w:type="dxa"/>
            <w:shd w:val="clear" w:color="auto" w:fill="auto"/>
          </w:tcPr>
          <w:p w14:paraId="2A7C2437" w14:textId="77777777" w:rsidR="00F75868" w:rsidRPr="00D52072" w:rsidRDefault="00F75868" w:rsidP="00825B19">
            <w:pPr>
              <w:rPr>
                <w:rFonts w:cstheme="minorHAnsi"/>
                <w:sz w:val="16"/>
                <w:szCs w:val="16"/>
              </w:rPr>
            </w:pPr>
            <w:r w:rsidRPr="00D52072">
              <w:rPr>
                <w:rFonts w:cstheme="minorHAnsi"/>
                <w:sz w:val="16"/>
                <w:szCs w:val="16"/>
              </w:rPr>
              <w:t xml:space="preserve">Green et al. 2021 </w:t>
            </w:r>
            <w:sdt>
              <w:sdtPr>
                <w:rPr>
                  <w:rFonts w:cstheme="minorHAnsi"/>
                  <w:color w:val="000000"/>
                  <w:sz w:val="16"/>
                  <w:szCs w:val="16"/>
                </w:rPr>
                <w:tag w:val="MENDELEY_CITATION_v3_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"/>
                <w:id w:val="-1840998170"/>
                <w:placeholder>
                  <w:docPart w:val="987BAE06400BF94FA9A2E7ECEAB155F5"/>
                </w:placeholder>
              </w:sdtPr>
              <w:sdtEndPr/>
              <w:sdtContent>
                <w:r w:rsidRPr="00070FE8">
                  <w:rPr>
                    <w:rFonts w:cstheme="minorHAnsi"/>
                    <w:color w:val="000000"/>
                    <w:sz w:val="16"/>
                    <w:szCs w:val="16"/>
                  </w:rPr>
                  <w:t>(39)</w:t>
                </w:r>
              </w:sdtContent>
            </w:sdt>
          </w:p>
        </w:tc>
        <w:tc>
          <w:tcPr>
            <w:tcW w:w="868" w:type="dxa"/>
            <w:shd w:val="clear" w:color="auto" w:fill="auto"/>
          </w:tcPr>
          <w:p w14:paraId="77860B39" w14:textId="77777777" w:rsidR="00F75868" w:rsidRPr="00D52072" w:rsidRDefault="00F75868" w:rsidP="00825B19">
            <w:pPr>
              <w:rPr>
                <w:rFonts w:cstheme="minorHAnsi"/>
                <w:sz w:val="16"/>
                <w:szCs w:val="16"/>
              </w:rPr>
            </w:pPr>
            <w:r w:rsidRPr="00D52072">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6C698137" w14:textId="77777777" w:rsidR="00F75868" w:rsidRPr="00D52072" w:rsidRDefault="00F75868" w:rsidP="00825B19">
            <w:pPr>
              <w:rPr>
                <w:rFonts w:cstheme="minorHAnsi"/>
                <w:sz w:val="16"/>
                <w:szCs w:val="16"/>
              </w:rPr>
            </w:pPr>
            <w:r w:rsidRPr="00D52072">
              <w:rPr>
                <w:rFonts w:cstheme="minorHAnsi"/>
                <w:sz w:val="16"/>
                <w:szCs w:val="16"/>
              </w:rPr>
              <w:t>N=63 healthy adults</w:t>
            </w:r>
          </w:p>
          <w:p w14:paraId="268F1065" w14:textId="77777777" w:rsidR="00F75868" w:rsidRPr="00D52072" w:rsidRDefault="00F75868" w:rsidP="00825B19">
            <w:pPr>
              <w:rPr>
                <w:rFonts w:cstheme="minorHAnsi"/>
                <w:sz w:val="16"/>
                <w:szCs w:val="16"/>
              </w:rPr>
            </w:pPr>
            <w:r w:rsidRPr="00D52072">
              <w:rPr>
                <w:rFonts w:cstheme="minorHAnsi"/>
                <w:sz w:val="16"/>
                <w:szCs w:val="16"/>
              </w:rPr>
              <w:t xml:space="preserve">Age </w:t>
            </w:r>
            <w:r w:rsidRPr="00D52072">
              <w:rPr>
                <w:rFonts w:cstheme="minorHAnsi"/>
                <w:sz w:val="16"/>
                <w:szCs w:val="16"/>
                <w:u w:val="single"/>
              </w:rPr>
              <w:t>&gt;</w:t>
            </w:r>
            <w:r w:rsidRPr="00D52072">
              <w:rPr>
                <w:rFonts w:cstheme="minorHAnsi"/>
                <w:sz w:val="16"/>
                <w:szCs w:val="16"/>
              </w:rPr>
              <w:t>50 years, 73% female</w:t>
            </w:r>
          </w:p>
        </w:tc>
        <w:tc>
          <w:tcPr>
            <w:tcW w:w="3402" w:type="dxa"/>
            <w:shd w:val="clear" w:color="auto" w:fill="auto"/>
          </w:tcPr>
          <w:p w14:paraId="5974BE71" w14:textId="77777777" w:rsidR="00F75868" w:rsidRPr="00D52072" w:rsidRDefault="00F75868" w:rsidP="00825B19">
            <w:pPr>
              <w:rPr>
                <w:rFonts w:eastAsia="Times New Roman" w:cstheme="minorHAnsi"/>
                <w:color w:val="000000" w:themeColor="text1"/>
                <w:sz w:val="16"/>
                <w:szCs w:val="16"/>
                <w:shd w:val="clear" w:color="auto" w:fill="FFFFFF"/>
                <w:lang w:eastAsia="sv-SE"/>
              </w:rPr>
            </w:pPr>
            <w:r w:rsidRPr="00D52072">
              <w:rPr>
                <w:rFonts w:eastAsia="Times New Roman" w:cstheme="minorHAnsi"/>
                <w:color w:val="000000" w:themeColor="text1"/>
                <w:sz w:val="16"/>
                <w:szCs w:val="16"/>
                <w:shd w:val="clear" w:color="auto" w:fill="FFFFFF"/>
                <w:lang w:eastAsia="sv-SE"/>
              </w:rPr>
              <w:t>6 months of either moderate-intensity land walking or water walking,</w:t>
            </w:r>
          </w:p>
          <w:p w14:paraId="6EBAE764" w14:textId="77777777" w:rsidR="00F75868" w:rsidRPr="00D52072" w:rsidRDefault="00F75868" w:rsidP="00825B19">
            <w:pPr>
              <w:rPr>
                <w:rFonts w:eastAsia="Times New Roman" w:cstheme="minorHAnsi"/>
                <w:color w:val="000000" w:themeColor="text1"/>
                <w:sz w:val="16"/>
                <w:szCs w:val="16"/>
                <w:shd w:val="clear" w:color="auto" w:fill="FFFFFF"/>
                <w:lang w:eastAsia="sv-SE"/>
              </w:rPr>
            </w:pPr>
            <w:r w:rsidRPr="00D52072">
              <w:rPr>
                <w:rFonts w:eastAsia="Times New Roman" w:cstheme="minorHAnsi"/>
                <w:color w:val="000000" w:themeColor="text1"/>
                <w:sz w:val="16"/>
                <w:szCs w:val="16"/>
                <w:shd w:val="clear" w:color="auto" w:fill="FFFFFF"/>
                <w:lang w:eastAsia="sv-SE"/>
              </w:rPr>
              <w:t>3 sessions/week</w:t>
            </w:r>
          </w:p>
          <w:p w14:paraId="134BC837" w14:textId="77777777" w:rsidR="00F75868" w:rsidRPr="00D52072" w:rsidRDefault="00F75868" w:rsidP="00825B19">
            <w:pPr>
              <w:rPr>
                <w:rFonts w:cstheme="minorHAnsi"/>
                <w:sz w:val="16"/>
                <w:szCs w:val="16"/>
              </w:rPr>
            </w:pPr>
            <w:r w:rsidRPr="00D52072">
              <w:rPr>
                <w:rFonts w:eastAsia="Times New Roman" w:cstheme="minorHAnsi"/>
                <w:color w:val="000000" w:themeColor="text1"/>
                <w:sz w:val="16"/>
                <w:szCs w:val="16"/>
                <w:shd w:val="clear" w:color="auto" w:fill="FFFFFF"/>
                <w:lang w:eastAsia="sv-SE"/>
              </w:rPr>
              <w:t>15-50 minutes/session</w:t>
            </w:r>
          </w:p>
        </w:tc>
        <w:tc>
          <w:tcPr>
            <w:tcW w:w="1559" w:type="dxa"/>
            <w:shd w:val="clear" w:color="auto" w:fill="auto"/>
          </w:tcPr>
          <w:p w14:paraId="5D4C9436" w14:textId="77777777" w:rsidR="00F75868" w:rsidRPr="00D52072" w:rsidRDefault="00F75868" w:rsidP="00825B19">
            <w:pPr>
              <w:rPr>
                <w:rFonts w:cstheme="minorHAnsi"/>
                <w:sz w:val="16"/>
                <w:szCs w:val="16"/>
              </w:rPr>
            </w:pPr>
            <w:r w:rsidRPr="00D52072">
              <w:rPr>
                <w:rFonts w:cstheme="minorHAnsi"/>
                <w:sz w:val="16"/>
                <w:szCs w:val="16"/>
              </w:rPr>
              <w:t>Cerebrovascular functions</w:t>
            </w:r>
          </w:p>
        </w:tc>
        <w:tc>
          <w:tcPr>
            <w:tcW w:w="3970" w:type="dxa"/>
            <w:shd w:val="clear" w:color="auto" w:fill="auto"/>
          </w:tcPr>
          <w:p w14:paraId="5DDEB83A" w14:textId="77777777" w:rsidR="00F75868" w:rsidRPr="00D52072" w:rsidRDefault="00F75868" w:rsidP="00825B19">
            <w:pPr>
              <w:rPr>
                <w:rFonts w:cstheme="minorHAnsi"/>
                <w:sz w:val="16"/>
                <w:szCs w:val="16"/>
              </w:rPr>
            </w:pPr>
            <w:r w:rsidRPr="00D52072">
              <w:rPr>
                <w:rFonts w:cstheme="minorHAnsi"/>
                <w:sz w:val="16"/>
                <w:szCs w:val="16"/>
              </w:rPr>
              <w:t>Intracranial blood flow velocities (middle cerebral artery and posterior cerebral artery)</w:t>
            </w:r>
          </w:p>
          <w:p w14:paraId="444E7664" w14:textId="77777777" w:rsidR="00F75868" w:rsidRPr="00D52072" w:rsidRDefault="00F75868" w:rsidP="00825B19">
            <w:pPr>
              <w:rPr>
                <w:rFonts w:cstheme="minorHAnsi"/>
                <w:color w:val="000000" w:themeColor="text1"/>
                <w:sz w:val="16"/>
                <w:szCs w:val="16"/>
                <w:shd w:val="clear" w:color="auto" w:fill="FFFFFF"/>
              </w:rPr>
            </w:pPr>
            <w:r w:rsidRPr="00D52072">
              <w:rPr>
                <w:rFonts w:cstheme="minorHAnsi"/>
                <w:sz w:val="16"/>
                <w:szCs w:val="16"/>
              </w:rPr>
              <w:t>Exercise may induce modest changes in autoregulation and CO2 reactivity.</w:t>
            </w:r>
          </w:p>
        </w:tc>
      </w:tr>
      <w:tr w:rsidR="00F75868" w:rsidRPr="008B351F" w14:paraId="4E1DA40D" w14:textId="77777777" w:rsidTr="00825B19">
        <w:trPr>
          <w:trHeight w:val="259"/>
        </w:trPr>
        <w:tc>
          <w:tcPr>
            <w:tcW w:w="1967" w:type="dxa"/>
            <w:shd w:val="clear" w:color="auto" w:fill="auto"/>
          </w:tcPr>
          <w:p w14:paraId="2EC0C664" w14:textId="77777777" w:rsidR="00F75868" w:rsidRPr="00D52072" w:rsidRDefault="00F75868" w:rsidP="00825B19">
            <w:pPr>
              <w:rPr>
                <w:rFonts w:cstheme="minorHAnsi"/>
                <w:sz w:val="16"/>
                <w:szCs w:val="16"/>
              </w:rPr>
            </w:pPr>
            <w:proofErr w:type="spellStart"/>
            <w:r w:rsidRPr="00D52072">
              <w:rPr>
                <w:rFonts w:cstheme="minorHAnsi"/>
                <w:sz w:val="16"/>
                <w:szCs w:val="16"/>
              </w:rPr>
              <w:t>Coetsee</w:t>
            </w:r>
            <w:proofErr w:type="spellEnd"/>
            <w:r w:rsidRPr="00D52072">
              <w:rPr>
                <w:rFonts w:cstheme="minorHAnsi"/>
                <w:sz w:val="16"/>
                <w:szCs w:val="16"/>
              </w:rPr>
              <w:t xml:space="preserve"> et al. 2017 </w:t>
            </w:r>
            <w:sdt>
              <w:sdtPr>
                <w:rPr>
                  <w:rFonts w:cstheme="minorHAnsi"/>
                  <w:color w:val="000000"/>
                  <w:sz w:val="16"/>
                  <w:szCs w:val="16"/>
                </w:rPr>
                <w:tag w:val="MENDELEY_CITATION_v3_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"/>
                <w:id w:val="-961112524"/>
                <w:placeholder>
                  <w:docPart w:val="987BAE06400BF94FA9A2E7ECEAB155F5"/>
                </w:placeholder>
              </w:sdtPr>
              <w:sdtEndPr/>
              <w:sdtContent>
                <w:r w:rsidRPr="00070FE8">
                  <w:rPr>
                    <w:rFonts w:cstheme="minorHAnsi"/>
                    <w:color w:val="000000"/>
                    <w:sz w:val="16"/>
                    <w:szCs w:val="16"/>
                  </w:rPr>
                  <w:t>(40)</w:t>
                </w:r>
              </w:sdtContent>
            </w:sdt>
          </w:p>
        </w:tc>
        <w:tc>
          <w:tcPr>
            <w:tcW w:w="868" w:type="dxa"/>
            <w:shd w:val="clear" w:color="auto" w:fill="auto"/>
          </w:tcPr>
          <w:p w14:paraId="3487A6DF" w14:textId="77777777" w:rsidR="00F75868" w:rsidRPr="00D52072" w:rsidRDefault="00F75868" w:rsidP="00825B19">
            <w:pPr>
              <w:rPr>
                <w:rFonts w:cstheme="minorHAnsi"/>
                <w:sz w:val="16"/>
                <w:szCs w:val="16"/>
              </w:rPr>
            </w:pPr>
            <w:r w:rsidRPr="00D52072">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531989DC" w14:textId="77777777" w:rsidR="00F75868" w:rsidRDefault="00F75868" w:rsidP="00825B19">
            <w:pPr>
              <w:rPr>
                <w:rFonts w:cstheme="minorHAnsi"/>
                <w:sz w:val="16"/>
                <w:szCs w:val="16"/>
              </w:rPr>
            </w:pPr>
            <w:r w:rsidRPr="00D52072">
              <w:rPr>
                <w:rFonts w:cstheme="minorHAnsi"/>
                <w:sz w:val="16"/>
                <w:szCs w:val="16"/>
              </w:rPr>
              <w:t>N= 67</w:t>
            </w:r>
          </w:p>
          <w:p w14:paraId="15CA9664" w14:textId="77777777" w:rsidR="00F75868" w:rsidRPr="00D52072" w:rsidRDefault="00F75868" w:rsidP="00825B19">
            <w:pPr>
              <w:rPr>
                <w:rFonts w:cstheme="minorHAnsi"/>
                <w:sz w:val="16"/>
                <w:szCs w:val="16"/>
              </w:rPr>
            </w:pPr>
            <w:r>
              <w:rPr>
                <w:rFonts w:cstheme="minorHAnsi"/>
                <w:sz w:val="16"/>
                <w:szCs w:val="16"/>
              </w:rPr>
              <w:t xml:space="preserve">Age= </w:t>
            </w:r>
            <w:r w:rsidRPr="00D52072">
              <w:rPr>
                <w:rFonts w:cstheme="minorHAnsi"/>
                <w:sz w:val="16"/>
                <w:szCs w:val="16"/>
              </w:rPr>
              <w:t>55-75 years</w:t>
            </w:r>
          </w:p>
        </w:tc>
        <w:tc>
          <w:tcPr>
            <w:tcW w:w="3402" w:type="dxa"/>
            <w:shd w:val="clear" w:color="auto" w:fill="auto"/>
          </w:tcPr>
          <w:p w14:paraId="17F82929" w14:textId="77777777" w:rsidR="00F75868" w:rsidRPr="00D52072" w:rsidRDefault="00F75868" w:rsidP="00825B19">
            <w:pPr>
              <w:rPr>
                <w:rFonts w:cstheme="minorHAnsi"/>
                <w:sz w:val="16"/>
                <w:szCs w:val="16"/>
              </w:rPr>
            </w:pPr>
            <w:r w:rsidRPr="00D52072">
              <w:rPr>
                <w:rFonts w:cstheme="minorHAnsi"/>
                <w:sz w:val="16"/>
                <w:szCs w:val="16"/>
              </w:rPr>
              <w:t>Participants were randomized into a resistance training group, high-intensity interval training group, moderate continuous training group.</w:t>
            </w:r>
          </w:p>
        </w:tc>
        <w:tc>
          <w:tcPr>
            <w:tcW w:w="1559" w:type="dxa"/>
            <w:shd w:val="clear" w:color="auto" w:fill="auto"/>
          </w:tcPr>
          <w:p w14:paraId="264FD187" w14:textId="77777777" w:rsidR="00F75868" w:rsidRPr="00D52072" w:rsidRDefault="00F75868" w:rsidP="00825B19">
            <w:pPr>
              <w:rPr>
                <w:rFonts w:eastAsia="Times New Roman" w:cstheme="minorHAnsi"/>
                <w:color w:val="000000" w:themeColor="text1"/>
                <w:sz w:val="16"/>
                <w:szCs w:val="16"/>
                <w:lang w:eastAsia="sv-SE"/>
              </w:rPr>
            </w:pPr>
            <w:r w:rsidRPr="00D52072">
              <w:rPr>
                <w:rFonts w:cstheme="minorHAnsi"/>
                <w:sz w:val="16"/>
                <w:szCs w:val="16"/>
              </w:rPr>
              <w:t>Cerebral oxygenation during the Stroop task</w:t>
            </w:r>
          </w:p>
        </w:tc>
        <w:tc>
          <w:tcPr>
            <w:tcW w:w="3970" w:type="dxa"/>
            <w:shd w:val="clear" w:color="auto" w:fill="auto"/>
          </w:tcPr>
          <w:p w14:paraId="5F25F465" w14:textId="77777777" w:rsidR="00F75868" w:rsidRPr="008B351F" w:rsidRDefault="00F75868" w:rsidP="00825B19">
            <w:pPr>
              <w:rPr>
                <w:rFonts w:cstheme="minorHAnsi"/>
                <w:color w:val="000000" w:themeColor="text1"/>
                <w:sz w:val="16"/>
                <w:szCs w:val="16"/>
                <w:shd w:val="clear" w:color="auto" w:fill="FFFFFF"/>
              </w:rPr>
            </w:pPr>
            <w:r w:rsidRPr="00D52072">
              <w:rPr>
                <w:rFonts w:cstheme="minorHAnsi"/>
                <w:color w:val="000000" w:themeColor="text1"/>
                <w:sz w:val="16"/>
                <w:szCs w:val="16"/>
              </w:rPr>
              <w:t>(a)  16 weeks  of  exercise  training  resulted  in  more  efficient  cerebral  oxygenation  during  cortical  activation  compared  to  a  no-exercise  control  group;  (b)  high-intensity  interval  training  and  moderate continuous aerobic training are superior to resistance  training  for  task-efficient  cerebral  oxygenation  and  improved  oxygen  utilization  during  cortical  activation  in  older individuals</w:t>
            </w:r>
          </w:p>
        </w:tc>
      </w:tr>
      <w:tr w:rsidR="00F75868" w:rsidRPr="008B351F" w14:paraId="37017084" w14:textId="77777777" w:rsidTr="00825B19">
        <w:trPr>
          <w:trHeight w:val="361"/>
        </w:trPr>
        <w:tc>
          <w:tcPr>
            <w:tcW w:w="14176" w:type="dxa"/>
            <w:gridSpan w:val="6"/>
            <w:vAlign w:val="center"/>
          </w:tcPr>
          <w:p w14:paraId="622B6CFF" w14:textId="77777777" w:rsidR="00F75868" w:rsidRPr="008B351F" w:rsidRDefault="00F75868" w:rsidP="00825B19">
            <w:pPr>
              <w:rPr>
                <w:rFonts w:cstheme="minorHAnsi"/>
                <w:color w:val="000000" w:themeColor="text1"/>
                <w:sz w:val="16"/>
                <w:szCs w:val="16"/>
                <w:shd w:val="clear" w:color="auto" w:fill="FFFFFF"/>
              </w:rPr>
            </w:pPr>
            <w:r w:rsidRPr="008B351F">
              <w:rPr>
                <w:rFonts w:cstheme="minorHAnsi"/>
                <w:b/>
                <w:bCs/>
                <w:sz w:val="16"/>
                <w:szCs w:val="16"/>
                <w:lang w:val="en-GB"/>
              </w:rPr>
              <w:t xml:space="preserve">Meta-analyses with BDNF </w:t>
            </w:r>
            <w:r>
              <w:rPr>
                <w:rFonts w:cstheme="minorHAnsi"/>
                <w:b/>
                <w:bCs/>
                <w:sz w:val="16"/>
                <w:szCs w:val="16"/>
                <w:lang w:val="en-GB"/>
              </w:rPr>
              <w:t xml:space="preserve">and other fluid biomarkers </w:t>
            </w:r>
            <w:r w:rsidRPr="008B351F">
              <w:rPr>
                <w:rFonts w:cstheme="minorHAnsi"/>
                <w:b/>
                <w:bCs/>
                <w:sz w:val="16"/>
                <w:szCs w:val="16"/>
                <w:lang w:val="en-GB"/>
              </w:rPr>
              <w:t>as outcome</w:t>
            </w:r>
          </w:p>
        </w:tc>
      </w:tr>
      <w:tr w:rsidR="00F75868" w:rsidRPr="008B351F" w14:paraId="6DADB2D4" w14:textId="77777777" w:rsidTr="00825B19">
        <w:trPr>
          <w:trHeight w:val="361"/>
        </w:trPr>
        <w:tc>
          <w:tcPr>
            <w:tcW w:w="1967" w:type="dxa"/>
          </w:tcPr>
          <w:p w14:paraId="4D4657C9" w14:textId="77777777" w:rsidR="00F75868" w:rsidRPr="00F0797F" w:rsidRDefault="00F75868" w:rsidP="00825B19">
            <w:pPr>
              <w:rPr>
                <w:rFonts w:cstheme="minorHAnsi"/>
                <w:sz w:val="16"/>
                <w:szCs w:val="16"/>
              </w:rPr>
            </w:pPr>
            <w:r w:rsidRPr="00F0797F">
              <w:rPr>
                <w:rFonts w:cstheme="minorHAnsi"/>
                <w:sz w:val="16"/>
                <w:szCs w:val="16"/>
              </w:rPr>
              <w:t xml:space="preserve">Yu et al. 2021 </w:t>
            </w:r>
            <w:sdt>
              <w:sdtPr>
                <w:rPr>
                  <w:rFonts w:cstheme="minorHAnsi"/>
                  <w:color w:val="000000"/>
                  <w:sz w:val="16"/>
                  <w:szCs w:val="16"/>
                </w:rPr>
                <w:tag w:val="MENDELEY_CITATION_v3_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"/>
                <w:id w:val="-1786581521"/>
                <w:placeholder>
                  <w:docPart w:val="E1FBE324CC9A0F49BEE1AE4402C3BBED"/>
                </w:placeholder>
              </w:sdtPr>
              <w:sdtEndPr/>
              <w:sdtContent>
                <w:r w:rsidRPr="00070FE8">
                  <w:rPr>
                    <w:rFonts w:cstheme="minorHAnsi"/>
                    <w:color w:val="000000"/>
                    <w:sz w:val="16"/>
                    <w:szCs w:val="16"/>
                  </w:rPr>
                  <w:t>(44)</w:t>
                </w:r>
              </w:sdtContent>
            </w:sdt>
          </w:p>
        </w:tc>
        <w:tc>
          <w:tcPr>
            <w:tcW w:w="868" w:type="dxa"/>
          </w:tcPr>
          <w:p w14:paraId="1EA2A013" w14:textId="77777777" w:rsidR="00F75868" w:rsidRPr="00F0797F" w:rsidRDefault="00F75868" w:rsidP="00825B19">
            <w:pPr>
              <w:rPr>
                <w:rFonts w:cstheme="minorHAnsi"/>
                <w:sz w:val="16"/>
                <w:szCs w:val="16"/>
              </w:rPr>
            </w:pPr>
            <w:r w:rsidRPr="00F0797F">
              <w:rPr>
                <w:rFonts w:cstheme="minorHAnsi"/>
                <w:sz w:val="16"/>
                <w:szCs w:val="16"/>
              </w:rPr>
              <w:t>Meta-analysis of 3 RCTs</w:t>
            </w:r>
          </w:p>
        </w:tc>
        <w:tc>
          <w:tcPr>
            <w:tcW w:w="2410" w:type="dxa"/>
            <w:tcBorders>
              <w:top w:val="single" w:sz="4" w:space="0" w:color="000000" w:themeColor="text1"/>
              <w:bottom w:val="single" w:sz="4" w:space="0" w:color="000000" w:themeColor="text1"/>
            </w:tcBorders>
          </w:tcPr>
          <w:p w14:paraId="5FE3BB83" w14:textId="77777777" w:rsidR="00F75868" w:rsidRPr="00F0797F" w:rsidRDefault="00F75868" w:rsidP="00825B19">
            <w:pPr>
              <w:rPr>
                <w:rFonts w:cstheme="minorHAnsi"/>
                <w:sz w:val="16"/>
                <w:szCs w:val="16"/>
              </w:rPr>
            </w:pPr>
            <w:r w:rsidRPr="00F0797F">
              <w:rPr>
                <w:rFonts w:cstheme="minorHAnsi"/>
                <w:sz w:val="16"/>
                <w:szCs w:val="16"/>
              </w:rPr>
              <w:t>N=221 older adults with MCI</w:t>
            </w:r>
          </w:p>
          <w:p w14:paraId="3E9D7CC9" w14:textId="77777777" w:rsidR="00F75868" w:rsidRPr="00F0797F" w:rsidRDefault="00F75868" w:rsidP="00825B19">
            <w:pPr>
              <w:rPr>
                <w:rFonts w:cstheme="minorHAnsi"/>
                <w:sz w:val="16"/>
                <w:szCs w:val="16"/>
              </w:rPr>
            </w:pPr>
            <w:r w:rsidRPr="00F0797F">
              <w:rPr>
                <w:rFonts w:cstheme="minorHAnsi"/>
                <w:sz w:val="16"/>
                <w:szCs w:val="16"/>
              </w:rPr>
              <w:t>Age and sex not specified</w:t>
            </w:r>
          </w:p>
        </w:tc>
        <w:tc>
          <w:tcPr>
            <w:tcW w:w="3402" w:type="dxa"/>
            <w:shd w:val="clear" w:color="auto" w:fill="auto"/>
          </w:tcPr>
          <w:p w14:paraId="3AC90FF3" w14:textId="77777777" w:rsidR="00F75868" w:rsidRPr="00F0797F" w:rsidRDefault="00F75868" w:rsidP="00825B19">
            <w:pPr>
              <w:rPr>
                <w:rFonts w:eastAsia="Times New Roman" w:cstheme="minorHAnsi"/>
                <w:color w:val="000000" w:themeColor="text1"/>
                <w:sz w:val="16"/>
                <w:szCs w:val="16"/>
                <w:shd w:val="clear" w:color="auto" w:fill="FFFFFF"/>
                <w:lang w:eastAsia="sv-SE"/>
              </w:rPr>
            </w:pPr>
            <w:r w:rsidRPr="00F0797F">
              <w:rPr>
                <w:rFonts w:eastAsia="Times New Roman" w:cstheme="minorHAnsi"/>
                <w:color w:val="000000" w:themeColor="text1"/>
                <w:sz w:val="16"/>
                <w:szCs w:val="16"/>
                <w:shd w:val="clear" w:color="auto" w:fill="FFFFFF"/>
                <w:lang w:eastAsia="sv-SE"/>
              </w:rPr>
              <w:t xml:space="preserve">Long-term </w:t>
            </w:r>
            <w:proofErr w:type="spellStart"/>
            <w:r w:rsidRPr="00F0797F">
              <w:rPr>
                <w:rFonts w:eastAsia="Times New Roman" w:cstheme="minorHAnsi"/>
                <w:color w:val="000000" w:themeColor="text1"/>
                <w:sz w:val="16"/>
                <w:szCs w:val="16"/>
                <w:shd w:val="clear" w:color="auto" w:fill="FFFFFF"/>
                <w:lang w:eastAsia="sv-SE"/>
              </w:rPr>
              <w:t>Baduanjin</w:t>
            </w:r>
            <w:proofErr w:type="spellEnd"/>
            <w:r w:rsidRPr="00F0797F">
              <w:rPr>
                <w:rFonts w:eastAsia="Times New Roman" w:cstheme="minorHAnsi"/>
                <w:color w:val="000000" w:themeColor="text1"/>
                <w:sz w:val="16"/>
                <w:szCs w:val="16"/>
                <w:shd w:val="clear" w:color="auto" w:fill="FFFFFF"/>
                <w:lang w:eastAsia="sv-SE"/>
              </w:rPr>
              <w:t xml:space="preserve"> exercise (fitness qigong),</w:t>
            </w:r>
          </w:p>
          <w:p w14:paraId="4E75AA74" w14:textId="77777777" w:rsidR="00F75868" w:rsidRPr="00F0797F" w:rsidRDefault="00F75868" w:rsidP="00825B19">
            <w:pPr>
              <w:rPr>
                <w:rFonts w:eastAsia="Times New Roman" w:cstheme="minorHAnsi"/>
                <w:color w:val="000000" w:themeColor="text1"/>
                <w:sz w:val="16"/>
                <w:szCs w:val="16"/>
                <w:shd w:val="clear" w:color="auto" w:fill="FFFFFF"/>
                <w:lang w:eastAsia="sv-SE"/>
              </w:rPr>
            </w:pPr>
            <w:r w:rsidRPr="00F0797F">
              <w:rPr>
                <w:rFonts w:eastAsia="Times New Roman" w:cstheme="minorHAnsi"/>
                <w:color w:val="000000" w:themeColor="text1"/>
                <w:sz w:val="16"/>
                <w:szCs w:val="16"/>
                <w:shd w:val="clear" w:color="auto" w:fill="FFFFFF"/>
                <w:lang w:eastAsia="sv-SE"/>
              </w:rPr>
              <w:t>3-6 months</w:t>
            </w:r>
          </w:p>
          <w:p w14:paraId="1319016E" w14:textId="77777777" w:rsidR="00F75868" w:rsidRPr="00DD50D8" w:rsidRDefault="00F75868" w:rsidP="00825B19">
            <w:pPr>
              <w:rPr>
                <w:rFonts w:eastAsia="Times New Roman" w:cstheme="minorHAnsi"/>
                <w:color w:val="000000" w:themeColor="text1"/>
                <w:sz w:val="16"/>
                <w:szCs w:val="16"/>
                <w:lang w:eastAsia="sv-SE"/>
              </w:rPr>
            </w:pPr>
            <w:r w:rsidRPr="00F0797F">
              <w:rPr>
                <w:rFonts w:eastAsia="Times New Roman" w:cstheme="minorHAnsi"/>
                <w:color w:val="000000" w:themeColor="text1"/>
                <w:sz w:val="16"/>
                <w:szCs w:val="16"/>
                <w:shd w:val="clear" w:color="auto" w:fill="FFFFFF"/>
                <w:lang w:eastAsia="sv-SE"/>
              </w:rPr>
              <w:t>1 sessions/week</w:t>
            </w:r>
          </w:p>
        </w:tc>
        <w:tc>
          <w:tcPr>
            <w:tcW w:w="1559" w:type="dxa"/>
            <w:shd w:val="clear" w:color="auto" w:fill="auto"/>
          </w:tcPr>
          <w:p w14:paraId="415891E8" w14:textId="77777777" w:rsidR="00F75868" w:rsidRPr="00F0797F" w:rsidRDefault="00F75868" w:rsidP="00825B19">
            <w:pPr>
              <w:rPr>
                <w:rFonts w:cstheme="minorHAnsi"/>
                <w:sz w:val="16"/>
                <w:szCs w:val="16"/>
              </w:rPr>
            </w:pPr>
            <w:r w:rsidRPr="00F0797F">
              <w:rPr>
                <w:rFonts w:eastAsia="Times New Roman" w:cstheme="minorHAnsi"/>
                <w:color w:val="000000" w:themeColor="text1"/>
                <w:sz w:val="16"/>
                <w:szCs w:val="16"/>
                <w:shd w:val="clear" w:color="auto" w:fill="FFFFFF"/>
                <w:lang w:eastAsia="sv-SE"/>
              </w:rPr>
              <w:t>Tau protein and Aβ</w:t>
            </w:r>
            <w:r w:rsidRPr="00F0797F">
              <w:rPr>
                <w:rFonts w:eastAsia="Times New Roman" w:cstheme="minorHAnsi"/>
                <w:color w:val="000000" w:themeColor="text1"/>
                <w:sz w:val="16"/>
                <w:szCs w:val="16"/>
                <w:vertAlign w:val="subscript"/>
                <w:lang w:eastAsia="sv-SE"/>
              </w:rPr>
              <w:t>1</w:t>
            </w:r>
            <w:r w:rsidRPr="00F0797F">
              <w:rPr>
                <w:rFonts w:eastAsia="Times New Roman" w:cstheme="minorHAnsi"/>
                <w:b/>
                <w:bCs/>
                <w:color w:val="000000" w:themeColor="text1"/>
                <w:sz w:val="16"/>
                <w:szCs w:val="16"/>
                <w:vertAlign w:val="subscript"/>
                <w:lang w:eastAsia="sv-SE"/>
              </w:rPr>
              <w:t>–</w:t>
            </w:r>
            <w:r w:rsidRPr="00F0797F">
              <w:rPr>
                <w:rFonts w:eastAsia="Times New Roman" w:cstheme="minorHAnsi"/>
                <w:color w:val="000000" w:themeColor="text1"/>
                <w:sz w:val="16"/>
                <w:szCs w:val="16"/>
                <w:vertAlign w:val="subscript"/>
                <w:lang w:eastAsia="sv-SE"/>
              </w:rPr>
              <w:t>42</w:t>
            </w:r>
            <w:r w:rsidRPr="00F0797F">
              <w:rPr>
                <w:rFonts w:eastAsia="Times New Roman" w:cstheme="minorHAnsi"/>
                <w:color w:val="000000" w:themeColor="text1"/>
                <w:sz w:val="16"/>
                <w:szCs w:val="16"/>
                <w:lang w:eastAsia="sv-SE"/>
              </w:rPr>
              <w:t xml:space="preserve"> in the cerebrospinal fluid</w:t>
            </w:r>
          </w:p>
        </w:tc>
        <w:tc>
          <w:tcPr>
            <w:tcW w:w="3970" w:type="dxa"/>
            <w:shd w:val="clear" w:color="auto" w:fill="auto"/>
          </w:tcPr>
          <w:p w14:paraId="7DE24CEA" w14:textId="77777777" w:rsidR="00F75868" w:rsidRPr="00DD50D8" w:rsidRDefault="00F75868" w:rsidP="00825B19">
            <w:pPr>
              <w:rPr>
                <w:rFonts w:eastAsia="Times New Roman" w:cstheme="minorHAnsi"/>
                <w:color w:val="000000" w:themeColor="text1"/>
                <w:sz w:val="16"/>
                <w:szCs w:val="16"/>
                <w:lang w:eastAsia="sv-SE"/>
              </w:rPr>
            </w:pPr>
            <w:r w:rsidRPr="00F0797F">
              <w:rPr>
                <w:rFonts w:eastAsia="Times New Roman" w:cstheme="minorHAnsi"/>
                <w:color w:val="000000" w:themeColor="text1"/>
                <w:sz w:val="16"/>
                <w:szCs w:val="16"/>
                <w:shd w:val="clear" w:color="auto" w:fill="FFFFFF"/>
                <w:lang w:eastAsia="sv-SE"/>
              </w:rPr>
              <w:t xml:space="preserve">A statistically significant effect on lowering Tau protein content in favor of </w:t>
            </w:r>
            <w:proofErr w:type="spellStart"/>
            <w:r w:rsidRPr="00F0797F">
              <w:rPr>
                <w:rFonts w:eastAsia="Times New Roman" w:cstheme="minorHAnsi"/>
                <w:color w:val="000000" w:themeColor="text1"/>
                <w:sz w:val="16"/>
                <w:szCs w:val="16"/>
                <w:shd w:val="clear" w:color="auto" w:fill="FFFFFF"/>
                <w:lang w:eastAsia="sv-SE"/>
              </w:rPr>
              <w:t>Baduajin</w:t>
            </w:r>
            <w:proofErr w:type="spellEnd"/>
            <w:r w:rsidRPr="00F0797F">
              <w:rPr>
                <w:rFonts w:eastAsia="Times New Roman" w:cstheme="minorHAnsi"/>
                <w:color w:val="000000" w:themeColor="text1"/>
                <w:sz w:val="16"/>
                <w:szCs w:val="16"/>
                <w:shd w:val="clear" w:color="auto" w:fill="FFFFFF"/>
                <w:lang w:eastAsia="sv-SE"/>
              </w:rPr>
              <w:t xml:space="preserve"> exercise (weighted mean difference</w:t>
            </w:r>
            <w:r w:rsidRPr="00F0797F">
              <w:rPr>
                <w:rFonts w:ascii="Arial" w:eastAsia="Times New Roman" w:hAnsi="Arial" w:cs="Arial"/>
                <w:color w:val="000000" w:themeColor="text1"/>
                <w:sz w:val="16"/>
                <w:szCs w:val="16"/>
                <w:shd w:val="clear" w:color="auto" w:fill="FFFFFF"/>
                <w:lang w:eastAsia="sv-SE"/>
              </w:rPr>
              <w:t> </w:t>
            </w:r>
            <w:r w:rsidRPr="00F0797F">
              <w:rPr>
                <w:rFonts w:eastAsia="Times New Roman" w:cstheme="minorHAnsi"/>
                <w:color w:val="000000" w:themeColor="text1"/>
                <w:sz w:val="16"/>
                <w:szCs w:val="16"/>
                <w:shd w:val="clear" w:color="auto" w:fill="FFFFFF"/>
                <w:lang w:eastAsia="sv-SE"/>
              </w:rPr>
              <w:t>=</w:t>
            </w:r>
            <w:r w:rsidRPr="00F0797F">
              <w:rPr>
                <w:rFonts w:ascii="Arial" w:eastAsia="Times New Roman" w:hAnsi="Arial" w:cs="Arial"/>
                <w:color w:val="000000" w:themeColor="text1"/>
                <w:sz w:val="16"/>
                <w:szCs w:val="16"/>
                <w:shd w:val="clear" w:color="auto" w:fill="FFFFFF"/>
                <w:lang w:eastAsia="sv-SE"/>
              </w:rPr>
              <w:t> </w:t>
            </w:r>
            <w:r w:rsidRPr="00F0797F">
              <w:rPr>
                <w:rFonts w:eastAsia="Times New Roman" w:cstheme="minorHAnsi"/>
                <w:color w:val="000000" w:themeColor="text1"/>
                <w:sz w:val="16"/>
                <w:szCs w:val="16"/>
                <w:shd w:val="clear" w:color="auto" w:fill="FFFFFF"/>
                <w:lang w:eastAsia="sv-SE"/>
              </w:rPr>
              <w:t>–166.69, 95% CI, –196.93 to –136.45; </w:t>
            </w:r>
            <w:r w:rsidRPr="00F0797F">
              <w:rPr>
                <w:rFonts w:eastAsia="Times New Roman" w:cstheme="minorHAnsi"/>
                <w:i/>
                <w:iCs/>
                <w:color w:val="000000" w:themeColor="text1"/>
                <w:sz w:val="16"/>
                <w:szCs w:val="16"/>
                <w:lang w:eastAsia="sv-SE"/>
              </w:rPr>
              <w:t>P&lt;</w:t>
            </w:r>
            <w:r w:rsidRPr="00F0797F">
              <w:rPr>
                <w:rFonts w:eastAsia="Times New Roman" w:cstheme="minorHAnsi"/>
                <w:color w:val="000000" w:themeColor="text1"/>
                <w:sz w:val="16"/>
                <w:szCs w:val="16"/>
                <w:shd w:val="clear" w:color="auto" w:fill="FFFFFF"/>
                <w:lang w:eastAsia="sv-SE"/>
              </w:rPr>
              <w:t>0.00001), but a negative effect whereby Aβ</w:t>
            </w:r>
            <w:r w:rsidRPr="00F0797F">
              <w:rPr>
                <w:rFonts w:eastAsia="Times New Roman" w:cstheme="minorHAnsi"/>
                <w:color w:val="000000" w:themeColor="text1"/>
                <w:sz w:val="16"/>
                <w:szCs w:val="16"/>
                <w:vertAlign w:val="subscript"/>
                <w:lang w:eastAsia="sv-SE"/>
              </w:rPr>
              <w:t>1</w:t>
            </w:r>
            <w:r w:rsidRPr="00F0797F">
              <w:rPr>
                <w:rFonts w:eastAsia="Times New Roman" w:cstheme="minorHAnsi"/>
                <w:b/>
                <w:bCs/>
                <w:color w:val="000000" w:themeColor="text1"/>
                <w:sz w:val="16"/>
                <w:szCs w:val="16"/>
                <w:vertAlign w:val="subscript"/>
                <w:lang w:eastAsia="sv-SE"/>
              </w:rPr>
              <w:t>–</w:t>
            </w:r>
            <w:r w:rsidRPr="00F0797F">
              <w:rPr>
                <w:rFonts w:eastAsia="Times New Roman" w:cstheme="minorHAnsi"/>
                <w:color w:val="000000" w:themeColor="text1"/>
                <w:sz w:val="16"/>
                <w:szCs w:val="16"/>
                <w:vertAlign w:val="subscript"/>
                <w:lang w:eastAsia="sv-SE"/>
              </w:rPr>
              <w:t>42</w:t>
            </w:r>
            <w:r w:rsidRPr="00F0797F">
              <w:rPr>
                <w:rFonts w:eastAsia="Times New Roman" w:cstheme="minorHAnsi"/>
                <w:color w:val="000000" w:themeColor="text1"/>
                <w:sz w:val="16"/>
                <w:szCs w:val="16"/>
                <w:shd w:val="clear" w:color="auto" w:fill="FFFFFF"/>
                <w:lang w:eastAsia="sv-SE"/>
              </w:rPr>
              <w:t> content increased (weighted mean difference</w:t>
            </w:r>
            <w:r w:rsidRPr="00F0797F">
              <w:rPr>
                <w:rFonts w:ascii="Arial" w:eastAsia="Times New Roman" w:hAnsi="Arial" w:cs="Arial"/>
                <w:color w:val="000000" w:themeColor="text1"/>
                <w:sz w:val="16"/>
                <w:szCs w:val="16"/>
                <w:shd w:val="clear" w:color="auto" w:fill="FFFFFF"/>
                <w:lang w:eastAsia="sv-SE"/>
              </w:rPr>
              <w:t> </w:t>
            </w:r>
            <w:r w:rsidRPr="00F0797F">
              <w:rPr>
                <w:rFonts w:eastAsia="Times New Roman" w:cstheme="minorHAnsi"/>
                <w:color w:val="000000" w:themeColor="text1"/>
                <w:sz w:val="16"/>
                <w:szCs w:val="16"/>
                <w:shd w:val="clear" w:color="auto" w:fill="FFFFFF"/>
                <w:lang w:eastAsia="sv-SE"/>
              </w:rPr>
              <w:t>=</w:t>
            </w:r>
            <w:r w:rsidRPr="00F0797F">
              <w:rPr>
                <w:rFonts w:ascii="Arial" w:eastAsia="Times New Roman" w:hAnsi="Arial" w:cs="Arial"/>
                <w:color w:val="000000" w:themeColor="text1"/>
                <w:sz w:val="16"/>
                <w:szCs w:val="16"/>
                <w:shd w:val="clear" w:color="auto" w:fill="FFFFFF"/>
                <w:lang w:eastAsia="sv-SE"/>
              </w:rPr>
              <w:t> </w:t>
            </w:r>
            <w:r w:rsidRPr="00F0797F">
              <w:rPr>
                <w:rFonts w:eastAsia="Times New Roman" w:cstheme="minorHAnsi"/>
                <w:color w:val="000000" w:themeColor="text1"/>
                <w:sz w:val="16"/>
                <w:szCs w:val="16"/>
                <w:shd w:val="clear" w:color="auto" w:fill="FFFFFF"/>
                <w:lang w:eastAsia="sv-SE"/>
              </w:rPr>
              <w:t>180.39, 95% CI, 134.24 to 226.55; </w:t>
            </w:r>
            <w:r w:rsidRPr="00F0797F">
              <w:rPr>
                <w:rFonts w:eastAsia="Times New Roman" w:cstheme="minorHAnsi"/>
                <w:i/>
                <w:iCs/>
                <w:color w:val="000000" w:themeColor="text1"/>
                <w:sz w:val="16"/>
                <w:szCs w:val="16"/>
                <w:lang w:eastAsia="sv-SE"/>
              </w:rPr>
              <w:t>P</w:t>
            </w:r>
            <w:r w:rsidRPr="00F0797F">
              <w:rPr>
                <w:rFonts w:ascii="Arial" w:eastAsia="Times New Roman" w:hAnsi="Arial" w:cs="Arial"/>
                <w:i/>
                <w:iCs/>
                <w:color w:val="000000" w:themeColor="text1"/>
                <w:sz w:val="16"/>
                <w:szCs w:val="16"/>
                <w:lang w:eastAsia="sv-SE"/>
              </w:rPr>
              <w:t> </w:t>
            </w:r>
            <w:r w:rsidRPr="00F0797F">
              <w:rPr>
                <w:rFonts w:eastAsia="Times New Roman" w:cstheme="minorHAnsi"/>
                <w:i/>
                <w:iCs/>
                <w:color w:val="000000" w:themeColor="text1"/>
                <w:sz w:val="16"/>
                <w:szCs w:val="16"/>
                <w:lang w:eastAsia="sv-SE"/>
              </w:rPr>
              <w:t>&lt;</w:t>
            </w:r>
            <w:r w:rsidRPr="00F0797F">
              <w:rPr>
                <w:rFonts w:ascii="Arial" w:eastAsia="Times New Roman" w:hAnsi="Arial" w:cs="Arial"/>
                <w:color w:val="000000" w:themeColor="text1"/>
                <w:sz w:val="16"/>
                <w:szCs w:val="16"/>
                <w:shd w:val="clear" w:color="auto" w:fill="FFFFFF"/>
                <w:lang w:eastAsia="sv-SE"/>
              </w:rPr>
              <w:t> </w:t>
            </w:r>
            <w:r w:rsidRPr="00F0797F">
              <w:rPr>
                <w:rFonts w:eastAsia="Times New Roman" w:cstheme="minorHAnsi"/>
                <w:color w:val="000000" w:themeColor="text1"/>
                <w:sz w:val="16"/>
                <w:szCs w:val="16"/>
                <w:shd w:val="clear" w:color="auto" w:fill="FFFFFF"/>
                <w:lang w:eastAsia="sv-SE"/>
              </w:rPr>
              <w:t>0.00001).</w:t>
            </w:r>
            <w:r w:rsidRPr="008B351F">
              <w:rPr>
                <w:rFonts w:eastAsia="Times New Roman" w:cstheme="minorHAnsi"/>
                <w:color w:val="000000" w:themeColor="text1"/>
                <w:sz w:val="16"/>
                <w:szCs w:val="16"/>
                <w:shd w:val="clear" w:color="auto" w:fill="FFFFFF"/>
                <w:lang w:eastAsia="sv-SE"/>
              </w:rPr>
              <w:t xml:space="preserve"> </w:t>
            </w:r>
          </w:p>
        </w:tc>
      </w:tr>
      <w:tr w:rsidR="00F75868" w:rsidRPr="008B351F" w14:paraId="56CB741A" w14:textId="77777777" w:rsidTr="00825B19">
        <w:trPr>
          <w:trHeight w:val="361"/>
        </w:trPr>
        <w:tc>
          <w:tcPr>
            <w:tcW w:w="1967" w:type="dxa"/>
          </w:tcPr>
          <w:p w14:paraId="3BB258BD" w14:textId="77777777" w:rsidR="00F75868" w:rsidRPr="0015577A" w:rsidRDefault="00F75868" w:rsidP="00825B19">
            <w:pPr>
              <w:rPr>
                <w:rFonts w:cstheme="minorHAnsi"/>
                <w:sz w:val="16"/>
                <w:szCs w:val="16"/>
              </w:rPr>
            </w:pPr>
            <w:r w:rsidRPr="0015577A">
              <w:rPr>
                <w:rFonts w:cstheme="minorHAnsi"/>
                <w:sz w:val="16"/>
                <w:szCs w:val="16"/>
              </w:rPr>
              <w:t xml:space="preserve">Ma et al. 2022 </w:t>
            </w:r>
            <w:sdt>
              <w:sdtPr>
                <w:rPr>
                  <w:rFonts w:cstheme="minorHAnsi"/>
                  <w:color w:val="000000"/>
                  <w:sz w:val="16"/>
                  <w:szCs w:val="16"/>
                </w:rPr>
                <w:tag w:val="MENDELEY_CITATION_v3_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"/>
                <w:id w:val="-1670633199"/>
                <w:placeholder>
                  <w:docPart w:val="21F77F7C9DCB124A98091B10A9D99497"/>
                </w:placeholder>
              </w:sdtPr>
              <w:sdtEndPr/>
              <w:sdtContent>
                <w:r w:rsidRPr="00070FE8">
                  <w:rPr>
                    <w:rFonts w:cstheme="minorHAnsi"/>
                    <w:color w:val="000000"/>
                    <w:sz w:val="16"/>
                    <w:szCs w:val="16"/>
                  </w:rPr>
                  <w:t>(52)</w:t>
                </w:r>
              </w:sdtContent>
            </w:sdt>
          </w:p>
        </w:tc>
        <w:tc>
          <w:tcPr>
            <w:tcW w:w="868" w:type="dxa"/>
          </w:tcPr>
          <w:p w14:paraId="44032FE3" w14:textId="77777777" w:rsidR="00F75868" w:rsidRPr="0015577A" w:rsidRDefault="00F75868" w:rsidP="00825B19">
            <w:pPr>
              <w:rPr>
                <w:rFonts w:cstheme="minorHAnsi"/>
                <w:sz w:val="16"/>
                <w:szCs w:val="16"/>
              </w:rPr>
            </w:pPr>
            <w:r w:rsidRPr="0015577A">
              <w:rPr>
                <w:rFonts w:cstheme="minorHAnsi"/>
                <w:sz w:val="16"/>
                <w:szCs w:val="16"/>
              </w:rPr>
              <w:t>7 RCTs</w:t>
            </w:r>
          </w:p>
        </w:tc>
        <w:tc>
          <w:tcPr>
            <w:tcW w:w="2410" w:type="dxa"/>
            <w:tcBorders>
              <w:top w:val="single" w:sz="4" w:space="0" w:color="000000" w:themeColor="text1"/>
              <w:bottom w:val="single" w:sz="4" w:space="0" w:color="000000" w:themeColor="text1"/>
            </w:tcBorders>
          </w:tcPr>
          <w:p w14:paraId="49510084" w14:textId="77777777" w:rsidR="00F75868" w:rsidRPr="0015577A" w:rsidRDefault="00F75868" w:rsidP="00825B19">
            <w:pPr>
              <w:rPr>
                <w:rFonts w:cstheme="minorHAnsi"/>
                <w:sz w:val="16"/>
                <w:szCs w:val="16"/>
              </w:rPr>
            </w:pPr>
            <w:r w:rsidRPr="0015577A">
              <w:rPr>
                <w:rFonts w:cstheme="minorHAnsi"/>
                <w:sz w:val="16"/>
                <w:szCs w:val="16"/>
              </w:rPr>
              <w:t>N=310 older adults with MCI</w:t>
            </w:r>
          </w:p>
          <w:p w14:paraId="438D94C1" w14:textId="77777777" w:rsidR="00F75868" w:rsidRPr="0015577A" w:rsidRDefault="00F75868" w:rsidP="00825B19">
            <w:pPr>
              <w:rPr>
                <w:rFonts w:cstheme="minorHAnsi"/>
                <w:sz w:val="16"/>
                <w:szCs w:val="16"/>
              </w:rPr>
            </w:pPr>
            <w:r>
              <w:rPr>
                <w:rFonts w:cstheme="minorHAnsi"/>
                <w:sz w:val="16"/>
                <w:szCs w:val="16"/>
              </w:rPr>
              <w:t>A</w:t>
            </w:r>
            <w:r w:rsidRPr="0015577A">
              <w:rPr>
                <w:rFonts w:cstheme="minorHAnsi"/>
                <w:sz w:val="16"/>
                <w:szCs w:val="16"/>
              </w:rPr>
              <w:t>ge</w:t>
            </w:r>
            <w:r>
              <w:rPr>
                <w:rFonts w:cstheme="minorHAnsi"/>
                <w:sz w:val="16"/>
                <w:szCs w:val="16"/>
              </w:rPr>
              <w:t>=</w:t>
            </w:r>
            <w:r w:rsidRPr="0015577A">
              <w:rPr>
                <w:rFonts w:cstheme="minorHAnsi"/>
                <w:sz w:val="16"/>
                <w:szCs w:val="16"/>
              </w:rPr>
              <w:t>64</w:t>
            </w:r>
            <w:r>
              <w:rPr>
                <w:rFonts w:cstheme="minorHAnsi"/>
                <w:sz w:val="16"/>
                <w:szCs w:val="16"/>
              </w:rPr>
              <w:t>-</w:t>
            </w:r>
            <w:r w:rsidRPr="0015577A">
              <w:rPr>
                <w:rFonts w:cstheme="minorHAnsi"/>
                <w:sz w:val="16"/>
                <w:szCs w:val="16"/>
              </w:rPr>
              <w:t>83 years, both sexes</w:t>
            </w:r>
          </w:p>
        </w:tc>
        <w:tc>
          <w:tcPr>
            <w:tcW w:w="3402" w:type="dxa"/>
          </w:tcPr>
          <w:p w14:paraId="299090EC" w14:textId="77777777" w:rsidR="00F75868" w:rsidRPr="0015577A" w:rsidRDefault="00F75868" w:rsidP="00825B19">
            <w:pPr>
              <w:rPr>
                <w:rFonts w:cstheme="minorHAnsi"/>
                <w:sz w:val="16"/>
                <w:szCs w:val="16"/>
              </w:rPr>
            </w:pPr>
            <w:r w:rsidRPr="0015577A">
              <w:rPr>
                <w:rFonts w:cstheme="minorHAnsi"/>
                <w:sz w:val="16"/>
                <w:szCs w:val="16"/>
              </w:rPr>
              <w:t>Long-term exercise of different modalities,</w:t>
            </w:r>
          </w:p>
          <w:p w14:paraId="2A147B49" w14:textId="77777777" w:rsidR="00F75868" w:rsidRPr="0015577A" w:rsidRDefault="00F75868" w:rsidP="00825B19">
            <w:pPr>
              <w:rPr>
                <w:rFonts w:cstheme="minorHAnsi"/>
                <w:sz w:val="16"/>
                <w:szCs w:val="16"/>
              </w:rPr>
            </w:pPr>
            <w:r w:rsidRPr="0015577A">
              <w:rPr>
                <w:rFonts w:cstheme="minorHAnsi"/>
                <w:sz w:val="16"/>
                <w:szCs w:val="16"/>
              </w:rPr>
              <w:t xml:space="preserve">12-28 weeks </w:t>
            </w:r>
          </w:p>
          <w:p w14:paraId="6ECA7948" w14:textId="77777777" w:rsidR="00F75868" w:rsidRPr="0015577A" w:rsidRDefault="00F75868" w:rsidP="00825B19">
            <w:pPr>
              <w:rPr>
                <w:rFonts w:cstheme="minorHAnsi"/>
                <w:sz w:val="16"/>
                <w:szCs w:val="16"/>
              </w:rPr>
            </w:pPr>
            <w:r w:rsidRPr="0015577A">
              <w:rPr>
                <w:rFonts w:cstheme="minorHAnsi"/>
                <w:sz w:val="16"/>
                <w:szCs w:val="16"/>
              </w:rPr>
              <w:t xml:space="preserve">2-3 sessions/week </w:t>
            </w:r>
          </w:p>
        </w:tc>
        <w:tc>
          <w:tcPr>
            <w:tcW w:w="1559" w:type="dxa"/>
            <w:shd w:val="clear" w:color="auto" w:fill="auto"/>
          </w:tcPr>
          <w:p w14:paraId="689BB039" w14:textId="77777777" w:rsidR="00F75868" w:rsidRPr="0015577A" w:rsidRDefault="00F75868" w:rsidP="00825B19">
            <w:pPr>
              <w:rPr>
                <w:rFonts w:cstheme="minorHAnsi"/>
                <w:color w:val="000000" w:themeColor="text1"/>
                <w:sz w:val="16"/>
                <w:szCs w:val="16"/>
              </w:rPr>
            </w:pPr>
            <w:r w:rsidRPr="0015577A">
              <w:rPr>
                <w:rFonts w:cstheme="minorHAnsi"/>
                <w:color w:val="000000" w:themeColor="text1"/>
                <w:sz w:val="16"/>
                <w:szCs w:val="16"/>
              </w:rPr>
              <w:t>BDNF (primary)</w:t>
            </w:r>
          </w:p>
          <w:p w14:paraId="37C4584B" w14:textId="77777777" w:rsidR="00F75868" w:rsidRPr="0015577A" w:rsidRDefault="00F75868" w:rsidP="00825B19">
            <w:pPr>
              <w:rPr>
                <w:rStyle w:val="apple-converted-space"/>
                <w:rFonts w:cstheme="minorHAnsi"/>
                <w:color w:val="000000" w:themeColor="text1"/>
                <w:sz w:val="16"/>
                <w:szCs w:val="16"/>
                <w:shd w:val="clear" w:color="auto" w:fill="FCFCFC"/>
              </w:rPr>
            </w:pPr>
          </w:p>
          <w:p w14:paraId="027C0A12" w14:textId="77777777" w:rsidR="00F75868" w:rsidRPr="0015577A" w:rsidRDefault="00F75868" w:rsidP="00825B19">
            <w:pPr>
              <w:rPr>
                <w:rFonts w:eastAsia="Times New Roman" w:cstheme="minorHAnsi"/>
                <w:color w:val="000000" w:themeColor="text1"/>
                <w:sz w:val="16"/>
                <w:szCs w:val="16"/>
                <w:lang w:eastAsia="sv-SE"/>
              </w:rPr>
            </w:pPr>
            <w:r w:rsidRPr="0015577A">
              <w:rPr>
                <w:rStyle w:val="apple-converted-space"/>
                <w:rFonts w:cstheme="minorHAnsi"/>
                <w:color w:val="000000" w:themeColor="text1"/>
                <w:sz w:val="16"/>
                <w:szCs w:val="16"/>
                <w:shd w:val="clear" w:color="auto" w:fill="FCFCFC"/>
              </w:rPr>
              <w:t>IGF-1, VEGF, and FDF-2 (secondary).</w:t>
            </w:r>
          </w:p>
        </w:tc>
        <w:tc>
          <w:tcPr>
            <w:tcW w:w="3970" w:type="dxa"/>
            <w:shd w:val="clear" w:color="auto" w:fill="auto"/>
          </w:tcPr>
          <w:p w14:paraId="6B9AF954" w14:textId="77777777" w:rsidR="00F75868" w:rsidRPr="0015577A" w:rsidRDefault="00F75868" w:rsidP="00825B19">
            <w:pPr>
              <w:rPr>
                <w:rFonts w:cstheme="minorHAnsi"/>
                <w:sz w:val="16"/>
                <w:szCs w:val="16"/>
              </w:rPr>
            </w:pPr>
            <w:r w:rsidRPr="0015577A">
              <w:rPr>
                <w:rFonts w:cstheme="minorHAnsi"/>
                <w:sz w:val="16"/>
                <w:szCs w:val="16"/>
              </w:rPr>
              <w:t>A statistically significant effect on BDNF in favor of long-term exercise (SMD: 0.31, 95% CI, 0.08 to 0.54, p=0.009).</w:t>
            </w:r>
          </w:p>
          <w:p w14:paraId="335BEC7A" w14:textId="77777777" w:rsidR="00F75868" w:rsidRPr="0015577A" w:rsidRDefault="00F75868" w:rsidP="00825B19">
            <w:pPr>
              <w:rPr>
                <w:rFonts w:cstheme="minorHAnsi"/>
                <w:sz w:val="16"/>
                <w:szCs w:val="16"/>
              </w:rPr>
            </w:pPr>
          </w:p>
          <w:p w14:paraId="688BD085" w14:textId="77777777" w:rsidR="00F75868" w:rsidRPr="00DD50D8" w:rsidRDefault="00F75868" w:rsidP="00825B19">
            <w:pPr>
              <w:rPr>
                <w:rFonts w:eastAsia="Times New Roman" w:cstheme="minorHAnsi"/>
                <w:color w:val="000000" w:themeColor="text1"/>
                <w:sz w:val="16"/>
                <w:szCs w:val="16"/>
                <w:shd w:val="clear" w:color="auto" w:fill="FCFCFC"/>
                <w:lang w:eastAsia="sv-SE"/>
              </w:rPr>
            </w:pPr>
            <w:r w:rsidRPr="0015577A">
              <w:rPr>
                <w:rFonts w:cstheme="minorHAnsi"/>
                <w:sz w:val="16"/>
                <w:szCs w:val="16"/>
              </w:rPr>
              <w:t>Regarding secondary outcomes, there were no statistically significant effects on VEGF (SMD: 0.23, 95% CI, -0.16 to 0.61, p=0.25) or FGF-2 (SMD: 0.04, 95% CI, -0.35 to 0.42, p=0.86), but there was a statistically significant effect on</w:t>
            </w:r>
            <w:r w:rsidRPr="0015577A">
              <w:rPr>
                <w:rFonts w:eastAsia="Times New Roman" w:cstheme="minorHAnsi"/>
                <w:color w:val="000000" w:themeColor="text1"/>
                <w:sz w:val="16"/>
                <w:szCs w:val="16"/>
                <w:shd w:val="clear" w:color="auto" w:fill="FCFCFC"/>
                <w:lang w:eastAsia="sv-SE"/>
              </w:rPr>
              <w:t xml:space="preserve"> IGF-1 in favor of exercise (SMD: 0.42, 95% CI, 0.03 to 0.81, p=0.03).</w:t>
            </w:r>
          </w:p>
        </w:tc>
      </w:tr>
      <w:tr w:rsidR="00F75868" w:rsidRPr="008B351F" w14:paraId="5AB90D89" w14:textId="77777777" w:rsidTr="00825B19">
        <w:trPr>
          <w:trHeight w:val="361"/>
        </w:trPr>
        <w:tc>
          <w:tcPr>
            <w:tcW w:w="1967" w:type="dxa"/>
          </w:tcPr>
          <w:p w14:paraId="5631F7F7" w14:textId="77777777" w:rsidR="00F75868" w:rsidRPr="008C2AD7" w:rsidRDefault="00F75868" w:rsidP="00825B19">
            <w:pPr>
              <w:rPr>
                <w:rFonts w:cstheme="minorHAnsi"/>
                <w:sz w:val="16"/>
                <w:szCs w:val="16"/>
              </w:rPr>
            </w:pPr>
            <w:r w:rsidRPr="008C2AD7">
              <w:rPr>
                <w:rFonts w:cstheme="minorHAnsi"/>
                <w:sz w:val="16"/>
                <w:szCs w:val="16"/>
              </w:rPr>
              <w:lastRenderedPageBreak/>
              <w:t xml:space="preserve">Ma et al. 2022 </w:t>
            </w:r>
            <w:sdt>
              <w:sdtPr>
                <w:rPr>
                  <w:rFonts w:cstheme="minorHAnsi"/>
                  <w:color w:val="000000"/>
                  <w:sz w:val="16"/>
                  <w:szCs w:val="16"/>
                </w:rPr>
                <w:tag w:val="MENDELEY_CITATION_v3_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"/>
                <w:id w:val="-447466287"/>
                <w:placeholder>
                  <w:docPart w:val="77AF185DDBFF3A408EA56FC278D38035"/>
                </w:placeholder>
              </w:sdtPr>
              <w:sdtEndPr/>
              <w:sdtContent>
                <w:r w:rsidRPr="00070FE8">
                  <w:rPr>
                    <w:rFonts w:cstheme="minorHAnsi"/>
                    <w:color w:val="000000"/>
                    <w:sz w:val="16"/>
                    <w:szCs w:val="16"/>
                  </w:rPr>
                  <w:t>(52)</w:t>
                </w:r>
              </w:sdtContent>
            </w:sdt>
            <w:r w:rsidRPr="008C2AD7">
              <w:rPr>
                <w:rFonts w:cstheme="minorHAnsi"/>
                <w:sz w:val="16"/>
                <w:szCs w:val="16"/>
              </w:rPr>
              <w:t xml:space="preserve"> </w:t>
            </w:r>
          </w:p>
        </w:tc>
        <w:tc>
          <w:tcPr>
            <w:tcW w:w="868" w:type="dxa"/>
          </w:tcPr>
          <w:p w14:paraId="5602957F" w14:textId="77777777" w:rsidR="00F75868" w:rsidRPr="008C2AD7" w:rsidRDefault="00F75868" w:rsidP="00825B19">
            <w:pPr>
              <w:rPr>
                <w:rFonts w:cstheme="minorHAnsi"/>
                <w:sz w:val="16"/>
                <w:szCs w:val="16"/>
              </w:rPr>
            </w:pPr>
            <w:r w:rsidRPr="008C2AD7">
              <w:rPr>
                <w:rFonts w:cstheme="minorHAnsi"/>
                <w:sz w:val="16"/>
                <w:szCs w:val="16"/>
              </w:rPr>
              <w:t>6 RCTs</w:t>
            </w:r>
          </w:p>
        </w:tc>
        <w:tc>
          <w:tcPr>
            <w:tcW w:w="2410" w:type="dxa"/>
            <w:tcBorders>
              <w:top w:val="single" w:sz="4" w:space="0" w:color="000000" w:themeColor="text1"/>
              <w:bottom w:val="single" w:sz="4" w:space="0" w:color="000000" w:themeColor="text1"/>
            </w:tcBorders>
          </w:tcPr>
          <w:p w14:paraId="3C2E1004" w14:textId="77777777" w:rsidR="00F75868" w:rsidRDefault="00F75868" w:rsidP="00825B19">
            <w:pPr>
              <w:rPr>
                <w:rFonts w:cstheme="minorHAnsi"/>
                <w:sz w:val="16"/>
                <w:szCs w:val="16"/>
              </w:rPr>
            </w:pPr>
            <w:r w:rsidRPr="008C2AD7">
              <w:rPr>
                <w:rFonts w:cstheme="minorHAnsi"/>
                <w:sz w:val="16"/>
                <w:szCs w:val="16"/>
              </w:rPr>
              <w:t>N=266 older adults with MCI</w:t>
            </w:r>
          </w:p>
          <w:p w14:paraId="4E292BFD" w14:textId="77777777" w:rsidR="00F75868" w:rsidRPr="008C2AD7" w:rsidRDefault="00F75868" w:rsidP="00825B19">
            <w:pPr>
              <w:rPr>
                <w:rFonts w:cstheme="minorHAnsi"/>
                <w:sz w:val="16"/>
                <w:szCs w:val="16"/>
              </w:rPr>
            </w:pPr>
            <w:r>
              <w:rPr>
                <w:rFonts w:cstheme="minorHAnsi"/>
                <w:sz w:val="16"/>
                <w:szCs w:val="16"/>
              </w:rPr>
              <w:t>A</w:t>
            </w:r>
            <w:r w:rsidRPr="008C2AD7">
              <w:rPr>
                <w:rFonts w:cstheme="minorHAnsi"/>
                <w:sz w:val="16"/>
                <w:szCs w:val="16"/>
              </w:rPr>
              <w:t>ge</w:t>
            </w:r>
            <w:r>
              <w:rPr>
                <w:rFonts w:cstheme="minorHAnsi"/>
                <w:sz w:val="16"/>
                <w:szCs w:val="16"/>
              </w:rPr>
              <w:t xml:space="preserve">= </w:t>
            </w:r>
            <w:r w:rsidRPr="008C2AD7">
              <w:rPr>
                <w:rFonts w:cstheme="minorHAnsi"/>
                <w:sz w:val="16"/>
                <w:szCs w:val="16"/>
              </w:rPr>
              <w:t>64</w:t>
            </w:r>
            <w:r>
              <w:rPr>
                <w:rFonts w:cstheme="minorHAnsi"/>
                <w:sz w:val="16"/>
                <w:szCs w:val="16"/>
              </w:rPr>
              <w:t>-</w:t>
            </w:r>
            <w:r w:rsidRPr="008C2AD7">
              <w:rPr>
                <w:rFonts w:cstheme="minorHAnsi"/>
                <w:sz w:val="16"/>
                <w:szCs w:val="16"/>
              </w:rPr>
              <w:t>83 years, both se</w:t>
            </w:r>
            <w:r>
              <w:rPr>
                <w:rFonts w:cstheme="minorHAnsi"/>
                <w:sz w:val="16"/>
                <w:szCs w:val="16"/>
              </w:rPr>
              <w:t>x</w:t>
            </w:r>
            <w:r w:rsidRPr="008C2AD7">
              <w:rPr>
                <w:rFonts w:cstheme="minorHAnsi"/>
                <w:sz w:val="16"/>
                <w:szCs w:val="16"/>
              </w:rPr>
              <w:t>es</w:t>
            </w:r>
          </w:p>
        </w:tc>
        <w:tc>
          <w:tcPr>
            <w:tcW w:w="3402" w:type="dxa"/>
          </w:tcPr>
          <w:p w14:paraId="1C896E24" w14:textId="77777777" w:rsidR="00F75868" w:rsidRPr="008C2AD7" w:rsidRDefault="00F75868" w:rsidP="00825B19">
            <w:pPr>
              <w:rPr>
                <w:rFonts w:cstheme="minorHAnsi"/>
                <w:sz w:val="16"/>
                <w:szCs w:val="16"/>
              </w:rPr>
            </w:pPr>
            <w:r w:rsidRPr="008C2AD7">
              <w:rPr>
                <w:rFonts w:cstheme="minorHAnsi"/>
                <w:sz w:val="16"/>
                <w:szCs w:val="16"/>
              </w:rPr>
              <w:t>See above</w:t>
            </w:r>
          </w:p>
        </w:tc>
        <w:tc>
          <w:tcPr>
            <w:tcW w:w="1559" w:type="dxa"/>
            <w:shd w:val="clear" w:color="auto" w:fill="auto"/>
          </w:tcPr>
          <w:p w14:paraId="5F531DC3" w14:textId="77777777" w:rsidR="00F75868" w:rsidRPr="008C2AD7" w:rsidRDefault="00F75868" w:rsidP="00825B19">
            <w:pPr>
              <w:rPr>
                <w:rStyle w:val="apple-converted-space"/>
                <w:rFonts w:cstheme="minorHAnsi"/>
                <w:color w:val="000000" w:themeColor="text1"/>
                <w:sz w:val="16"/>
                <w:szCs w:val="16"/>
                <w:shd w:val="clear" w:color="auto" w:fill="FCFCFC"/>
              </w:rPr>
            </w:pPr>
            <w:r w:rsidRPr="008C2AD7">
              <w:rPr>
                <w:rFonts w:cstheme="minorHAnsi"/>
                <w:color w:val="000000" w:themeColor="text1"/>
                <w:sz w:val="16"/>
                <w:szCs w:val="16"/>
              </w:rPr>
              <w:t>TNF-</w:t>
            </w:r>
            <w:r w:rsidRPr="008C2AD7">
              <w:rPr>
                <w:rFonts w:cstheme="minorHAnsi"/>
                <w:color w:val="000000" w:themeColor="text1"/>
                <w:sz w:val="16"/>
                <w:szCs w:val="16"/>
                <w:shd w:val="clear" w:color="auto" w:fill="FCFCFC"/>
              </w:rPr>
              <w:t>α</w:t>
            </w:r>
            <w:r w:rsidRPr="008C2AD7">
              <w:rPr>
                <w:rStyle w:val="apple-converted-space"/>
                <w:rFonts w:cstheme="minorHAnsi"/>
                <w:color w:val="000000" w:themeColor="text1"/>
                <w:sz w:val="16"/>
                <w:szCs w:val="16"/>
                <w:shd w:val="clear" w:color="auto" w:fill="FCFCFC"/>
              </w:rPr>
              <w:t xml:space="preserve"> </w:t>
            </w:r>
          </w:p>
          <w:p w14:paraId="12A9B502" w14:textId="77777777" w:rsidR="00F75868" w:rsidRPr="008C2AD7" w:rsidRDefault="00F75868" w:rsidP="00825B19">
            <w:pPr>
              <w:rPr>
                <w:rFonts w:eastAsia="Times New Roman" w:cstheme="minorHAnsi"/>
                <w:color w:val="000000" w:themeColor="text1"/>
                <w:sz w:val="16"/>
                <w:szCs w:val="16"/>
                <w:lang w:eastAsia="sv-SE"/>
              </w:rPr>
            </w:pPr>
            <w:r w:rsidRPr="008C2AD7">
              <w:rPr>
                <w:rFonts w:eastAsia="Times New Roman" w:cstheme="minorHAnsi"/>
                <w:color w:val="000000" w:themeColor="text1"/>
                <w:sz w:val="16"/>
                <w:szCs w:val="16"/>
                <w:shd w:val="clear" w:color="auto" w:fill="FCFCFC"/>
                <w:lang w:eastAsia="sv-SE"/>
              </w:rPr>
              <w:t>IL-1β, IL-6, IL-10, CRP, and IFN- γ</w:t>
            </w:r>
          </w:p>
        </w:tc>
        <w:tc>
          <w:tcPr>
            <w:tcW w:w="3970" w:type="dxa"/>
            <w:shd w:val="clear" w:color="auto" w:fill="auto"/>
          </w:tcPr>
          <w:p w14:paraId="1391C82C" w14:textId="77777777" w:rsidR="00F75868" w:rsidRPr="0071016F" w:rsidRDefault="00F75868" w:rsidP="00825B19">
            <w:pPr>
              <w:rPr>
                <w:rFonts w:cstheme="minorHAnsi"/>
                <w:sz w:val="16"/>
                <w:szCs w:val="16"/>
              </w:rPr>
            </w:pPr>
            <w:r w:rsidRPr="008C2AD7">
              <w:rPr>
                <w:rFonts w:cstheme="minorHAnsi"/>
                <w:sz w:val="16"/>
                <w:szCs w:val="16"/>
              </w:rPr>
              <w:t xml:space="preserve">A statistically significant effect of long-term exercise on </w:t>
            </w:r>
            <w:r w:rsidRPr="008C2AD7">
              <w:rPr>
                <w:rFonts w:cstheme="minorHAnsi"/>
                <w:color w:val="000000" w:themeColor="text1"/>
                <w:sz w:val="16"/>
                <w:szCs w:val="16"/>
              </w:rPr>
              <w:t>TNF-</w:t>
            </w:r>
            <w:r w:rsidRPr="008C2AD7">
              <w:rPr>
                <w:rFonts w:cstheme="minorHAnsi"/>
                <w:color w:val="000000" w:themeColor="text1"/>
                <w:sz w:val="16"/>
                <w:szCs w:val="16"/>
                <w:shd w:val="clear" w:color="auto" w:fill="FCFCFC"/>
              </w:rPr>
              <w:t>α</w:t>
            </w:r>
            <w:r w:rsidRPr="008C2AD7">
              <w:rPr>
                <w:rStyle w:val="apple-converted-space"/>
                <w:rFonts w:cstheme="minorHAnsi"/>
                <w:color w:val="000000" w:themeColor="text1"/>
                <w:sz w:val="16"/>
                <w:szCs w:val="16"/>
                <w:shd w:val="clear" w:color="auto" w:fill="FCFCFC"/>
              </w:rPr>
              <w:t> in favor of long-term exercise</w:t>
            </w:r>
            <w:r>
              <w:rPr>
                <w:rFonts w:cstheme="minorHAnsi"/>
                <w:sz w:val="16"/>
                <w:szCs w:val="16"/>
              </w:rPr>
              <w:t xml:space="preserve">. </w:t>
            </w:r>
            <w:r w:rsidRPr="008C2AD7">
              <w:rPr>
                <w:rFonts w:cstheme="minorHAnsi"/>
                <w:sz w:val="16"/>
                <w:szCs w:val="16"/>
              </w:rPr>
              <w:t>Regarding secondary outcomes, there were no statistically significant effects except for</w:t>
            </w:r>
            <w:r w:rsidRPr="008C2AD7">
              <w:rPr>
                <w:rFonts w:eastAsia="Times New Roman" w:cstheme="minorHAnsi"/>
                <w:color w:val="000000" w:themeColor="text1"/>
                <w:sz w:val="16"/>
                <w:szCs w:val="16"/>
                <w:shd w:val="clear" w:color="auto" w:fill="FCFCFC"/>
                <w:lang w:eastAsia="sv-SE"/>
              </w:rPr>
              <w:t xml:space="preserve"> CRP in favoring exercise</w:t>
            </w:r>
          </w:p>
        </w:tc>
      </w:tr>
      <w:tr w:rsidR="00F75868" w:rsidRPr="008B351F" w14:paraId="5E573ABC" w14:textId="77777777" w:rsidTr="00825B19">
        <w:trPr>
          <w:trHeight w:val="361"/>
        </w:trPr>
        <w:tc>
          <w:tcPr>
            <w:tcW w:w="1967" w:type="dxa"/>
          </w:tcPr>
          <w:p w14:paraId="08491A8A" w14:textId="77777777" w:rsidR="00F75868" w:rsidRPr="008B351F" w:rsidRDefault="00F75868" w:rsidP="00825B19">
            <w:pPr>
              <w:rPr>
                <w:rFonts w:cstheme="minorHAnsi"/>
                <w:sz w:val="16"/>
                <w:szCs w:val="16"/>
              </w:rPr>
            </w:pPr>
            <w:proofErr w:type="spellStart"/>
            <w:r w:rsidRPr="008B351F">
              <w:rPr>
                <w:rFonts w:cstheme="minorHAnsi"/>
                <w:sz w:val="16"/>
                <w:szCs w:val="16"/>
              </w:rPr>
              <w:t>Fernández</w:t>
            </w:r>
            <w:proofErr w:type="spellEnd"/>
            <w:r w:rsidRPr="008B351F">
              <w:rPr>
                <w:rFonts w:cstheme="minorHAnsi"/>
                <w:sz w:val="16"/>
                <w:szCs w:val="16"/>
              </w:rPr>
              <w:t xml:space="preserve">-Rodríguez et al. 2021 </w:t>
            </w:r>
            <w:sdt>
              <w:sdtPr>
                <w:rPr>
                  <w:rFonts w:cstheme="minorHAnsi"/>
                  <w:color w:val="000000"/>
                  <w:sz w:val="16"/>
                  <w:szCs w:val="16"/>
                </w:rPr>
                <w:tag w:val="MENDELEY_CITATION_v3_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"/>
                <w:id w:val="77417118"/>
                <w:placeholder>
                  <w:docPart w:val="AB86D917ADBA424698D2275A3E1E0E1D"/>
                </w:placeholder>
              </w:sdtPr>
              <w:sdtEndPr/>
              <w:sdtContent>
                <w:r w:rsidRPr="00070FE8">
                  <w:rPr>
                    <w:rFonts w:cstheme="minorHAnsi"/>
                    <w:color w:val="000000"/>
                    <w:sz w:val="16"/>
                    <w:szCs w:val="16"/>
                  </w:rPr>
                  <w:t>(60)</w:t>
                </w:r>
              </w:sdtContent>
            </w:sdt>
            <w:r w:rsidRPr="008B351F">
              <w:rPr>
                <w:rFonts w:cstheme="minorHAnsi"/>
                <w:sz w:val="16"/>
                <w:szCs w:val="16"/>
              </w:rPr>
              <w:t xml:space="preserve"> </w:t>
            </w:r>
          </w:p>
        </w:tc>
        <w:tc>
          <w:tcPr>
            <w:tcW w:w="868" w:type="dxa"/>
          </w:tcPr>
          <w:p w14:paraId="778BC478" w14:textId="77777777" w:rsidR="00F75868" w:rsidRPr="008B351F" w:rsidRDefault="00F75868" w:rsidP="00825B19">
            <w:pPr>
              <w:rPr>
                <w:rFonts w:cstheme="minorHAnsi"/>
                <w:sz w:val="16"/>
                <w:szCs w:val="16"/>
              </w:rPr>
            </w:pPr>
            <w:r w:rsidRPr="008B351F">
              <w:rPr>
                <w:rFonts w:cstheme="minorHAnsi"/>
                <w:sz w:val="16"/>
                <w:szCs w:val="16"/>
              </w:rPr>
              <w:t>4 RCTs</w:t>
            </w:r>
          </w:p>
        </w:tc>
        <w:tc>
          <w:tcPr>
            <w:tcW w:w="2410" w:type="dxa"/>
            <w:tcBorders>
              <w:top w:val="single" w:sz="4" w:space="0" w:color="000000" w:themeColor="text1"/>
              <w:bottom w:val="single" w:sz="4" w:space="0" w:color="000000" w:themeColor="text1"/>
            </w:tcBorders>
          </w:tcPr>
          <w:p w14:paraId="47FD3378" w14:textId="77777777" w:rsidR="00F75868" w:rsidRPr="008B351F" w:rsidRDefault="00F75868" w:rsidP="00825B19">
            <w:pPr>
              <w:rPr>
                <w:rFonts w:cstheme="minorHAnsi"/>
                <w:sz w:val="16"/>
                <w:szCs w:val="16"/>
              </w:rPr>
            </w:pPr>
            <w:r w:rsidRPr="008B351F">
              <w:rPr>
                <w:rFonts w:cstheme="minorHAnsi"/>
                <w:sz w:val="16"/>
                <w:szCs w:val="16"/>
              </w:rPr>
              <w:t>N=129 healthy young adults</w:t>
            </w:r>
          </w:p>
          <w:p w14:paraId="57AC5071" w14:textId="77777777" w:rsidR="00F75868" w:rsidRPr="008B351F" w:rsidRDefault="00F75868" w:rsidP="00825B19">
            <w:pPr>
              <w:rPr>
                <w:rFonts w:cstheme="minorHAnsi"/>
                <w:sz w:val="16"/>
                <w:szCs w:val="16"/>
              </w:rPr>
            </w:pPr>
            <w:r w:rsidRPr="008B351F">
              <w:rPr>
                <w:rFonts w:cstheme="minorHAnsi"/>
                <w:sz w:val="16"/>
                <w:szCs w:val="16"/>
              </w:rPr>
              <w:t>Mean age &gt;60 years, both sexes</w:t>
            </w:r>
          </w:p>
        </w:tc>
        <w:tc>
          <w:tcPr>
            <w:tcW w:w="3402" w:type="dxa"/>
          </w:tcPr>
          <w:p w14:paraId="0896F4B1" w14:textId="77777777" w:rsidR="00F75868" w:rsidRPr="008B351F" w:rsidRDefault="00F75868" w:rsidP="00825B19">
            <w:pPr>
              <w:rPr>
                <w:rFonts w:cstheme="minorHAnsi"/>
                <w:sz w:val="16"/>
                <w:szCs w:val="16"/>
              </w:rPr>
            </w:pPr>
            <w:r w:rsidRPr="008B351F">
              <w:rPr>
                <w:rFonts w:cstheme="minorHAnsi"/>
                <w:sz w:val="16"/>
                <w:szCs w:val="16"/>
              </w:rPr>
              <w:t xml:space="preserve">Acute high-intensity aerobic exercise, </w:t>
            </w:r>
          </w:p>
          <w:p w14:paraId="2235E486" w14:textId="77777777" w:rsidR="00F75868" w:rsidRPr="008B351F" w:rsidRDefault="00F75868" w:rsidP="00825B19">
            <w:pPr>
              <w:rPr>
                <w:rFonts w:cstheme="minorHAnsi"/>
                <w:sz w:val="16"/>
                <w:szCs w:val="16"/>
              </w:rPr>
            </w:pPr>
            <w:r w:rsidRPr="008B351F">
              <w:rPr>
                <w:rFonts w:cstheme="minorHAnsi"/>
                <w:sz w:val="16"/>
                <w:szCs w:val="16"/>
              </w:rPr>
              <w:t>Duration 7-60 minutes</w:t>
            </w:r>
          </w:p>
        </w:tc>
        <w:tc>
          <w:tcPr>
            <w:tcW w:w="1559" w:type="dxa"/>
            <w:shd w:val="clear" w:color="auto" w:fill="auto"/>
          </w:tcPr>
          <w:p w14:paraId="088CA154" w14:textId="77777777" w:rsidR="00F75868" w:rsidRPr="008B351F" w:rsidRDefault="00F75868" w:rsidP="00825B19">
            <w:pPr>
              <w:rPr>
                <w:rFonts w:eastAsia="Times New Roman" w:cstheme="minorHAnsi"/>
                <w:color w:val="000000" w:themeColor="text1"/>
                <w:sz w:val="16"/>
                <w:szCs w:val="16"/>
                <w:lang w:eastAsia="sv-SE"/>
              </w:rPr>
            </w:pPr>
            <w:r w:rsidRPr="008B351F">
              <w:rPr>
                <w:rFonts w:cstheme="minorHAnsi"/>
                <w:sz w:val="16"/>
                <w:szCs w:val="16"/>
              </w:rPr>
              <w:t>BDNF</w:t>
            </w:r>
          </w:p>
        </w:tc>
        <w:tc>
          <w:tcPr>
            <w:tcW w:w="3970" w:type="dxa"/>
            <w:shd w:val="clear" w:color="auto" w:fill="auto"/>
          </w:tcPr>
          <w:p w14:paraId="1615D348" w14:textId="77777777" w:rsidR="00F75868" w:rsidRPr="008B351F" w:rsidRDefault="00F75868" w:rsidP="00825B19">
            <w:pPr>
              <w:rPr>
                <w:rFonts w:cstheme="minorHAnsi"/>
                <w:color w:val="000000" w:themeColor="text1"/>
                <w:sz w:val="16"/>
                <w:szCs w:val="16"/>
                <w:shd w:val="clear" w:color="auto" w:fill="FFFFFF"/>
              </w:rPr>
            </w:pPr>
            <w:r w:rsidRPr="008B351F">
              <w:rPr>
                <w:rFonts w:cstheme="minorHAnsi"/>
                <w:sz w:val="16"/>
                <w:szCs w:val="16"/>
              </w:rPr>
              <w:t xml:space="preserve">A statistically significant effect favoring acute high-intensity exercise (pooled ES: 0.55, 95% CI, </w:t>
            </w:r>
            <w:proofErr w:type="gramStart"/>
            <w:r w:rsidRPr="008B351F">
              <w:rPr>
                <w:rFonts w:cstheme="minorHAnsi"/>
                <w:sz w:val="16"/>
                <w:szCs w:val="16"/>
              </w:rPr>
              <w:t>0.12</w:t>
            </w:r>
            <w:proofErr w:type="gramEnd"/>
            <w:r w:rsidRPr="008B351F">
              <w:rPr>
                <w:rFonts w:cstheme="minorHAnsi"/>
                <w:sz w:val="16"/>
                <w:szCs w:val="16"/>
              </w:rPr>
              <w:t xml:space="preserve"> to 0.98). </w:t>
            </w:r>
          </w:p>
        </w:tc>
      </w:tr>
      <w:tr w:rsidR="00F75868" w:rsidRPr="008B351F" w14:paraId="70765839" w14:textId="77777777" w:rsidTr="00825B19">
        <w:trPr>
          <w:trHeight w:val="361"/>
        </w:trPr>
        <w:tc>
          <w:tcPr>
            <w:tcW w:w="1967" w:type="dxa"/>
          </w:tcPr>
          <w:p w14:paraId="5375265F" w14:textId="5C80B5BE" w:rsidR="00F75868" w:rsidRPr="00D52072" w:rsidRDefault="00F75868" w:rsidP="00BE27E2">
            <w:pPr>
              <w:rPr>
                <w:rFonts w:cstheme="minorHAnsi"/>
                <w:sz w:val="16"/>
                <w:szCs w:val="16"/>
              </w:rPr>
            </w:pPr>
            <w:proofErr w:type="spellStart"/>
            <w:r w:rsidRPr="003D0D98">
              <w:rPr>
                <w:rFonts w:cstheme="minorHAnsi"/>
                <w:sz w:val="16"/>
                <w:szCs w:val="16"/>
              </w:rPr>
              <w:t>Fleitas</w:t>
            </w:r>
            <w:proofErr w:type="spellEnd"/>
            <w:r w:rsidRPr="003D0D98">
              <w:rPr>
                <w:rFonts w:cstheme="minorHAnsi"/>
                <w:sz w:val="16"/>
                <w:szCs w:val="16"/>
              </w:rPr>
              <w:t xml:space="preserve"> et al. 2022 </w:t>
            </w:r>
            <w:sdt>
              <w:sdtPr>
                <w:rPr>
                  <w:rFonts w:cstheme="minorHAnsi"/>
                  <w:color w:val="000000"/>
                  <w:sz w:val="16"/>
                  <w:szCs w:val="16"/>
                </w:rPr>
                <w:tag w:val="MENDELEY_CITATION_v3_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"/>
                <w:id w:val="-1556693534"/>
                <w:placeholder>
                  <w:docPart w:val="5FEAC6ECF73B1C4083702D47E1C6B258"/>
                </w:placeholder>
              </w:sdtPr>
              <w:sdtEndPr/>
              <w:sdtContent>
                <w:r w:rsidRPr="003D0D98">
                  <w:rPr>
                    <w:rFonts w:cstheme="minorHAnsi"/>
                    <w:color w:val="000000"/>
                    <w:sz w:val="16"/>
                    <w:szCs w:val="16"/>
                  </w:rPr>
                  <w:t>(6</w:t>
                </w:r>
                <w:r w:rsidR="00BE27E2" w:rsidRPr="003D0D98">
                  <w:rPr>
                    <w:rFonts w:cstheme="minorHAnsi"/>
                    <w:color w:val="000000"/>
                    <w:sz w:val="16"/>
                    <w:szCs w:val="16"/>
                  </w:rPr>
                  <w:t>5</w:t>
                </w:r>
                <w:r w:rsidRPr="003D0D98">
                  <w:rPr>
                    <w:rFonts w:cstheme="minorHAnsi"/>
                    <w:color w:val="000000"/>
                    <w:sz w:val="16"/>
                    <w:szCs w:val="16"/>
                  </w:rPr>
                  <w:t>)</w:t>
                </w:r>
              </w:sdtContent>
            </w:sdt>
            <w:r w:rsidRPr="00D52072">
              <w:rPr>
                <w:rFonts w:cstheme="minorHAnsi"/>
                <w:sz w:val="16"/>
                <w:szCs w:val="16"/>
              </w:rPr>
              <w:t xml:space="preserve">  </w:t>
            </w:r>
          </w:p>
        </w:tc>
        <w:tc>
          <w:tcPr>
            <w:tcW w:w="868" w:type="dxa"/>
          </w:tcPr>
          <w:p w14:paraId="504DEFD0" w14:textId="77777777" w:rsidR="00F75868" w:rsidRPr="00D52072" w:rsidRDefault="00F75868" w:rsidP="00825B19">
            <w:pPr>
              <w:rPr>
                <w:rFonts w:cstheme="minorHAnsi"/>
                <w:sz w:val="16"/>
                <w:szCs w:val="16"/>
              </w:rPr>
            </w:pPr>
            <w:r w:rsidRPr="00D52072">
              <w:rPr>
                <w:rFonts w:cstheme="minorHAnsi"/>
                <w:sz w:val="16"/>
                <w:szCs w:val="16"/>
              </w:rPr>
              <w:t>10 RCTs</w:t>
            </w:r>
          </w:p>
        </w:tc>
        <w:tc>
          <w:tcPr>
            <w:tcW w:w="2410" w:type="dxa"/>
            <w:tcBorders>
              <w:top w:val="single" w:sz="4" w:space="0" w:color="000000" w:themeColor="text1"/>
              <w:bottom w:val="single" w:sz="4" w:space="0" w:color="000000" w:themeColor="text1"/>
            </w:tcBorders>
          </w:tcPr>
          <w:p w14:paraId="58F5EE94" w14:textId="77777777" w:rsidR="00F75868" w:rsidRPr="00D52072" w:rsidRDefault="00F75868" w:rsidP="00825B19">
            <w:pPr>
              <w:rPr>
                <w:rFonts w:cstheme="minorHAnsi"/>
                <w:sz w:val="16"/>
                <w:szCs w:val="16"/>
              </w:rPr>
            </w:pPr>
            <w:r w:rsidRPr="00D52072">
              <w:rPr>
                <w:rFonts w:cstheme="minorHAnsi"/>
                <w:sz w:val="16"/>
                <w:szCs w:val="16"/>
              </w:rPr>
              <w:t xml:space="preserve">N=597 sedentary older adults without cognitive impairment </w:t>
            </w:r>
          </w:p>
          <w:p w14:paraId="6DCE92CF" w14:textId="77777777" w:rsidR="00F75868" w:rsidRPr="00D52072" w:rsidRDefault="00F75868" w:rsidP="00825B19">
            <w:pPr>
              <w:rPr>
                <w:rFonts w:cstheme="minorHAnsi"/>
                <w:sz w:val="16"/>
                <w:szCs w:val="16"/>
              </w:rPr>
            </w:pPr>
            <w:r w:rsidRPr="00D52072">
              <w:rPr>
                <w:rFonts w:cstheme="minorHAnsi"/>
                <w:sz w:val="16"/>
                <w:szCs w:val="16"/>
              </w:rPr>
              <w:t xml:space="preserve">Age </w:t>
            </w:r>
            <w:r w:rsidRPr="00D52072">
              <w:rPr>
                <w:rFonts w:cstheme="minorHAnsi"/>
                <w:sz w:val="16"/>
                <w:szCs w:val="16"/>
                <w:u w:val="single"/>
              </w:rPr>
              <w:t>&gt;</w:t>
            </w:r>
            <w:r w:rsidRPr="00D52072">
              <w:rPr>
                <w:rFonts w:cstheme="minorHAnsi"/>
                <w:sz w:val="16"/>
                <w:szCs w:val="16"/>
              </w:rPr>
              <w:t>60 years, both sexes</w:t>
            </w:r>
          </w:p>
        </w:tc>
        <w:tc>
          <w:tcPr>
            <w:tcW w:w="3402" w:type="dxa"/>
          </w:tcPr>
          <w:p w14:paraId="28E2F062" w14:textId="77777777" w:rsidR="00F75868" w:rsidRPr="00D52072" w:rsidRDefault="00F75868" w:rsidP="00825B19">
            <w:pPr>
              <w:rPr>
                <w:rFonts w:cstheme="minorHAnsi"/>
                <w:sz w:val="16"/>
                <w:szCs w:val="16"/>
              </w:rPr>
            </w:pPr>
            <w:r w:rsidRPr="00D52072">
              <w:rPr>
                <w:rFonts w:cstheme="minorHAnsi"/>
                <w:sz w:val="16"/>
                <w:szCs w:val="16"/>
              </w:rPr>
              <w:t xml:space="preserve">Long-term aerobic or resistance exercise, </w:t>
            </w:r>
            <w:r w:rsidRPr="00D52072">
              <w:rPr>
                <w:rFonts w:cstheme="minorHAnsi"/>
                <w:sz w:val="16"/>
                <w:szCs w:val="16"/>
              </w:rPr>
              <w:br/>
              <w:t>4-48 weeks</w:t>
            </w:r>
          </w:p>
          <w:p w14:paraId="252CA9B5" w14:textId="77777777" w:rsidR="00F75868" w:rsidRPr="00D52072" w:rsidRDefault="00F75868" w:rsidP="00825B19">
            <w:pPr>
              <w:rPr>
                <w:rFonts w:cstheme="minorHAnsi"/>
                <w:sz w:val="16"/>
                <w:szCs w:val="16"/>
              </w:rPr>
            </w:pPr>
            <w:r w:rsidRPr="00D52072">
              <w:rPr>
                <w:rFonts w:cstheme="minorHAnsi"/>
                <w:sz w:val="16"/>
                <w:szCs w:val="16"/>
              </w:rPr>
              <w:t xml:space="preserve">2-5 sessions/week </w:t>
            </w:r>
          </w:p>
        </w:tc>
        <w:tc>
          <w:tcPr>
            <w:tcW w:w="1559" w:type="dxa"/>
            <w:shd w:val="clear" w:color="auto" w:fill="auto"/>
          </w:tcPr>
          <w:p w14:paraId="3D7750E2" w14:textId="77777777" w:rsidR="00F75868" w:rsidRPr="00D52072" w:rsidRDefault="00F75868" w:rsidP="00825B19">
            <w:pPr>
              <w:rPr>
                <w:rFonts w:eastAsia="Times New Roman" w:cstheme="minorHAnsi"/>
                <w:color w:val="000000" w:themeColor="text1"/>
                <w:sz w:val="16"/>
                <w:szCs w:val="16"/>
                <w:lang w:eastAsia="sv-SE"/>
              </w:rPr>
            </w:pPr>
            <w:r w:rsidRPr="00D52072">
              <w:rPr>
                <w:rFonts w:cstheme="minorHAnsi"/>
                <w:sz w:val="16"/>
                <w:szCs w:val="16"/>
              </w:rPr>
              <w:t xml:space="preserve">BDNF </w:t>
            </w:r>
          </w:p>
        </w:tc>
        <w:tc>
          <w:tcPr>
            <w:tcW w:w="3970" w:type="dxa"/>
            <w:shd w:val="clear" w:color="auto" w:fill="auto"/>
          </w:tcPr>
          <w:p w14:paraId="2566B68F" w14:textId="77777777" w:rsidR="00F75868" w:rsidRPr="00DD50D8" w:rsidRDefault="00F75868" w:rsidP="00825B19">
            <w:pPr>
              <w:rPr>
                <w:rFonts w:cstheme="minorHAnsi"/>
                <w:sz w:val="16"/>
                <w:szCs w:val="16"/>
              </w:rPr>
            </w:pPr>
            <w:r w:rsidRPr="00D52072">
              <w:rPr>
                <w:rFonts w:cstheme="minorHAnsi"/>
                <w:sz w:val="16"/>
                <w:szCs w:val="16"/>
              </w:rPr>
              <w:t>No statistically significant effect in the primary analysis of long-term aerobic or resistance exercise (SMD: 0.06 (95% CI, -0.10 to 0.22, p=0.47</w:t>
            </w:r>
            <w:proofErr w:type="gramStart"/>
            <w:r w:rsidRPr="00D52072">
              <w:rPr>
                <w:rFonts w:cstheme="minorHAnsi"/>
                <w:sz w:val="16"/>
                <w:szCs w:val="16"/>
              </w:rPr>
              <w:t>)</w:t>
            </w:r>
            <w:proofErr w:type="gramEnd"/>
            <w:r w:rsidRPr="00D52072">
              <w:rPr>
                <w:rFonts w:cstheme="minorHAnsi"/>
                <w:sz w:val="16"/>
                <w:szCs w:val="16"/>
              </w:rPr>
              <w:br/>
            </w:r>
            <w:r w:rsidRPr="00D52072">
              <w:rPr>
                <w:rFonts w:cstheme="minorHAnsi"/>
                <w:sz w:val="16"/>
                <w:szCs w:val="16"/>
              </w:rPr>
              <w:br/>
              <w:t>The results appeared similar in subgroups where aerobic and resistance exercise interventions were analyzed separately.</w:t>
            </w:r>
            <w:r w:rsidRPr="008B351F">
              <w:rPr>
                <w:rFonts w:cstheme="minorHAnsi"/>
                <w:sz w:val="16"/>
                <w:szCs w:val="16"/>
              </w:rPr>
              <w:t xml:space="preserve"> </w:t>
            </w:r>
          </w:p>
        </w:tc>
      </w:tr>
      <w:tr w:rsidR="00F75868" w:rsidRPr="008B351F" w14:paraId="7585C7F1" w14:textId="77777777" w:rsidTr="00825B19">
        <w:trPr>
          <w:trHeight w:val="361"/>
        </w:trPr>
        <w:tc>
          <w:tcPr>
            <w:tcW w:w="1967" w:type="dxa"/>
          </w:tcPr>
          <w:p w14:paraId="07237F77" w14:textId="77777777" w:rsidR="00F75868" w:rsidRPr="00F13497" w:rsidRDefault="00F75868" w:rsidP="00825B19">
            <w:pPr>
              <w:rPr>
                <w:rFonts w:cstheme="minorHAnsi"/>
                <w:sz w:val="16"/>
                <w:szCs w:val="16"/>
              </w:rPr>
            </w:pPr>
            <w:r w:rsidRPr="00F13497">
              <w:rPr>
                <w:rFonts w:cstheme="minorHAnsi"/>
                <w:sz w:val="16"/>
                <w:szCs w:val="16"/>
              </w:rPr>
              <w:t xml:space="preserve">Wang et al. 2022 </w:t>
            </w:r>
            <w:sdt>
              <w:sdtPr>
                <w:rPr>
                  <w:rFonts w:cstheme="minorHAnsi"/>
                  <w:color w:val="000000"/>
                  <w:sz w:val="16"/>
                  <w:szCs w:val="16"/>
                </w:rPr>
                <w:tag w:val="MENDELEY_CITATION_v3_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"/>
                <w:id w:val="645780909"/>
                <w:placeholder>
                  <w:docPart w:val="65514EDD05A6044B855C88D7E78270A3"/>
                </w:placeholder>
              </w:sdtPr>
              <w:sdtEndPr/>
              <w:sdtContent>
                <w:r w:rsidRPr="00070FE8">
                  <w:rPr>
                    <w:rFonts w:cstheme="minorHAnsi"/>
                    <w:color w:val="000000"/>
                    <w:sz w:val="16"/>
                    <w:szCs w:val="16"/>
                  </w:rPr>
                  <w:t>(68)</w:t>
                </w:r>
              </w:sdtContent>
            </w:sdt>
          </w:p>
        </w:tc>
        <w:tc>
          <w:tcPr>
            <w:tcW w:w="868" w:type="dxa"/>
          </w:tcPr>
          <w:p w14:paraId="77DDBC56" w14:textId="77777777" w:rsidR="00F75868" w:rsidRPr="00F13497" w:rsidRDefault="00F75868" w:rsidP="00825B19">
            <w:pPr>
              <w:rPr>
                <w:rFonts w:cstheme="minorHAnsi"/>
                <w:sz w:val="16"/>
                <w:szCs w:val="16"/>
              </w:rPr>
            </w:pPr>
            <w:r w:rsidRPr="00F13497">
              <w:rPr>
                <w:rFonts w:cstheme="minorHAnsi"/>
                <w:sz w:val="16"/>
                <w:szCs w:val="16"/>
              </w:rPr>
              <w:t>21 RCTs</w:t>
            </w:r>
          </w:p>
        </w:tc>
        <w:tc>
          <w:tcPr>
            <w:tcW w:w="2410" w:type="dxa"/>
            <w:tcBorders>
              <w:top w:val="single" w:sz="4" w:space="0" w:color="000000" w:themeColor="text1"/>
              <w:bottom w:val="single" w:sz="4" w:space="0" w:color="000000" w:themeColor="text1"/>
            </w:tcBorders>
          </w:tcPr>
          <w:p w14:paraId="108F33B8" w14:textId="77777777" w:rsidR="00F75868" w:rsidRPr="00F13497" w:rsidRDefault="00F75868" w:rsidP="00825B19">
            <w:pPr>
              <w:rPr>
                <w:rFonts w:cstheme="minorHAnsi"/>
                <w:sz w:val="16"/>
                <w:szCs w:val="16"/>
              </w:rPr>
            </w:pPr>
            <w:r w:rsidRPr="00F13497">
              <w:rPr>
                <w:rFonts w:cstheme="minorHAnsi"/>
                <w:sz w:val="16"/>
                <w:szCs w:val="16"/>
              </w:rPr>
              <w:t xml:space="preserve">N=809 healthy adults </w:t>
            </w:r>
          </w:p>
          <w:p w14:paraId="60BFD2B6" w14:textId="77777777" w:rsidR="00F75868" w:rsidRPr="00F13497" w:rsidRDefault="00F75868" w:rsidP="00825B19">
            <w:pPr>
              <w:rPr>
                <w:rFonts w:cstheme="minorHAnsi"/>
                <w:sz w:val="16"/>
                <w:szCs w:val="16"/>
              </w:rPr>
            </w:pPr>
            <w:r w:rsidRPr="00F13497">
              <w:rPr>
                <w:rFonts w:cstheme="minorHAnsi"/>
                <w:sz w:val="16"/>
                <w:szCs w:val="16"/>
              </w:rPr>
              <w:t>Mixed age range, both sexes</w:t>
            </w:r>
          </w:p>
        </w:tc>
        <w:tc>
          <w:tcPr>
            <w:tcW w:w="3402" w:type="dxa"/>
          </w:tcPr>
          <w:p w14:paraId="3A038B26" w14:textId="77777777" w:rsidR="00F75868" w:rsidRPr="00F13497" w:rsidRDefault="00F75868" w:rsidP="00825B19">
            <w:pPr>
              <w:rPr>
                <w:rFonts w:cstheme="minorHAnsi"/>
                <w:sz w:val="16"/>
                <w:szCs w:val="16"/>
              </w:rPr>
            </w:pPr>
            <w:r w:rsidRPr="00F13497">
              <w:rPr>
                <w:rFonts w:cstheme="minorHAnsi"/>
                <w:sz w:val="16"/>
                <w:szCs w:val="16"/>
              </w:rPr>
              <w:t xml:space="preserve">Acute exercise in 5 trials, Duration 5-50 minutes </w:t>
            </w:r>
          </w:p>
          <w:p w14:paraId="34FE1463" w14:textId="77777777" w:rsidR="00F75868" w:rsidRPr="00F13497" w:rsidRDefault="00F75868" w:rsidP="00825B19">
            <w:pPr>
              <w:rPr>
                <w:rFonts w:cstheme="minorHAnsi"/>
                <w:sz w:val="16"/>
                <w:szCs w:val="16"/>
              </w:rPr>
            </w:pPr>
            <w:r w:rsidRPr="00F13497">
              <w:rPr>
                <w:rFonts w:cstheme="minorHAnsi"/>
                <w:sz w:val="16"/>
                <w:szCs w:val="16"/>
              </w:rPr>
              <w:t xml:space="preserve">Long-term exercise in 17 trials, </w:t>
            </w:r>
          </w:p>
          <w:p w14:paraId="1260DCCE" w14:textId="77777777" w:rsidR="00F75868" w:rsidRPr="00F13497" w:rsidRDefault="00F75868" w:rsidP="00825B19">
            <w:pPr>
              <w:rPr>
                <w:rFonts w:cstheme="minorHAnsi"/>
                <w:sz w:val="16"/>
                <w:szCs w:val="16"/>
              </w:rPr>
            </w:pPr>
            <w:r w:rsidRPr="00F13497">
              <w:rPr>
                <w:rFonts w:cstheme="minorHAnsi"/>
                <w:sz w:val="16"/>
                <w:szCs w:val="16"/>
              </w:rPr>
              <w:t xml:space="preserve">4-24 weeks </w:t>
            </w:r>
          </w:p>
          <w:p w14:paraId="29037F36" w14:textId="77777777" w:rsidR="00F75868" w:rsidRPr="00F13497" w:rsidRDefault="00F75868" w:rsidP="00825B19">
            <w:pPr>
              <w:rPr>
                <w:rFonts w:cstheme="minorHAnsi"/>
                <w:sz w:val="16"/>
                <w:szCs w:val="16"/>
              </w:rPr>
            </w:pPr>
            <w:r w:rsidRPr="00F13497">
              <w:rPr>
                <w:rFonts w:cstheme="minorHAnsi"/>
                <w:sz w:val="16"/>
                <w:szCs w:val="16"/>
              </w:rPr>
              <w:t xml:space="preserve">2-7 sessions/week </w:t>
            </w:r>
          </w:p>
        </w:tc>
        <w:tc>
          <w:tcPr>
            <w:tcW w:w="1559" w:type="dxa"/>
            <w:shd w:val="clear" w:color="auto" w:fill="auto"/>
          </w:tcPr>
          <w:p w14:paraId="06341330" w14:textId="77777777" w:rsidR="00F75868" w:rsidRPr="00F13497" w:rsidRDefault="00F75868" w:rsidP="00825B19">
            <w:pPr>
              <w:rPr>
                <w:rFonts w:eastAsia="Times New Roman" w:cstheme="minorHAnsi"/>
                <w:color w:val="000000" w:themeColor="text1"/>
                <w:sz w:val="16"/>
                <w:szCs w:val="16"/>
                <w:lang w:eastAsia="sv-SE"/>
              </w:rPr>
            </w:pPr>
            <w:r w:rsidRPr="00F13497">
              <w:rPr>
                <w:rFonts w:cstheme="minorHAnsi"/>
                <w:sz w:val="16"/>
                <w:szCs w:val="16"/>
              </w:rPr>
              <w:t>BDNF</w:t>
            </w:r>
          </w:p>
        </w:tc>
        <w:tc>
          <w:tcPr>
            <w:tcW w:w="3970" w:type="dxa"/>
            <w:shd w:val="clear" w:color="auto" w:fill="auto"/>
          </w:tcPr>
          <w:p w14:paraId="16D0C061" w14:textId="77777777" w:rsidR="00F75868" w:rsidRPr="00F13497" w:rsidRDefault="00F75868" w:rsidP="00825B19">
            <w:pPr>
              <w:rPr>
                <w:rFonts w:cstheme="minorHAnsi"/>
                <w:sz w:val="16"/>
                <w:szCs w:val="16"/>
              </w:rPr>
            </w:pPr>
            <w:r w:rsidRPr="00F13497">
              <w:rPr>
                <w:rFonts w:cstheme="minorHAnsi"/>
                <w:sz w:val="16"/>
                <w:szCs w:val="16"/>
              </w:rPr>
              <w:t>A statistically significant effect favoring both acute exercise (SMD: 1.20, 95% CI, 0.36 to 2.04, p=0.005) and long-term exercise (SMD: 0.68, 95% CI, 0.27 to 1.08, p=0.001).</w:t>
            </w:r>
          </w:p>
          <w:p w14:paraId="6170F598" w14:textId="77777777" w:rsidR="00F75868" w:rsidRPr="00F13497" w:rsidRDefault="00F75868" w:rsidP="00825B19">
            <w:pPr>
              <w:rPr>
                <w:rFonts w:cstheme="minorHAnsi"/>
                <w:sz w:val="16"/>
                <w:szCs w:val="16"/>
              </w:rPr>
            </w:pPr>
          </w:p>
          <w:p w14:paraId="458AB670" w14:textId="77777777" w:rsidR="00F75868" w:rsidRPr="008B351F" w:rsidRDefault="00F75868" w:rsidP="00825B19">
            <w:pPr>
              <w:rPr>
                <w:rFonts w:cstheme="minorHAnsi"/>
                <w:color w:val="000000" w:themeColor="text1"/>
                <w:sz w:val="16"/>
                <w:szCs w:val="16"/>
                <w:shd w:val="clear" w:color="auto" w:fill="FFFFFF"/>
              </w:rPr>
            </w:pPr>
            <w:r w:rsidRPr="00F13497">
              <w:rPr>
                <w:rFonts w:cstheme="minorHAnsi"/>
                <w:sz w:val="16"/>
                <w:szCs w:val="16"/>
              </w:rPr>
              <w:t xml:space="preserve">Subgroup analyses suggested more pronounced effects of long-term exercise in females, individuals aged </w:t>
            </w:r>
            <w:r w:rsidRPr="00F13497">
              <w:rPr>
                <w:rFonts w:cstheme="minorHAnsi"/>
                <w:sz w:val="16"/>
                <w:szCs w:val="16"/>
                <w:u w:val="single"/>
              </w:rPr>
              <w:t>&gt;</w:t>
            </w:r>
            <w:r w:rsidRPr="00F13497">
              <w:rPr>
                <w:rFonts w:cstheme="minorHAnsi"/>
                <w:sz w:val="16"/>
                <w:szCs w:val="16"/>
              </w:rPr>
              <w:t>60 years, and from aerobic exercise specifically.</w:t>
            </w:r>
            <w:r w:rsidRPr="008B351F">
              <w:rPr>
                <w:rFonts w:cstheme="minorHAnsi"/>
                <w:sz w:val="16"/>
                <w:szCs w:val="16"/>
              </w:rPr>
              <w:t xml:space="preserve"> </w:t>
            </w:r>
          </w:p>
        </w:tc>
      </w:tr>
      <w:tr w:rsidR="00F75868" w:rsidRPr="008B351F" w14:paraId="6978E804" w14:textId="77777777" w:rsidTr="00825B19">
        <w:trPr>
          <w:trHeight w:val="361"/>
        </w:trPr>
        <w:tc>
          <w:tcPr>
            <w:tcW w:w="1967" w:type="dxa"/>
          </w:tcPr>
          <w:p w14:paraId="28545FEA" w14:textId="77777777" w:rsidR="00F75868" w:rsidRPr="00F748C4" w:rsidRDefault="00F75868" w:rsidP="00825B19">
            <w:pPr>
              <w:rPr>
                <w:rFonts w:cstheme="minorHAnsi"/>
                <w:sz w:val="16"/>
                <w:szCs w:val="16"/>
                <w:lang w:val="fi-FI"/>
              </w:rPr>
            </w:pPr>
            <w:r w:rsidRPr="00F748C4">
              <w:rPr>
                <w:rFonts w:cstheme="minorHAnsi"/>
                <w:sz w:val="16"/>
                <w:szCs w:val="16"/>
                <w:lang w:val="fi-FI"/>
              </w:rPr>
              <w:t xml:space="preserve">Ruiz-González et al. 2021 </w:t>
            </w:r>
            <w:sdt>
              <w:sdtPr>
                <w:rPr>
                  <w:rFonts w:cstheme="minorHAnsi"/>
                  <w:color w:val="000000"/>
                  <w:sz w:val="16"/>
                  <w:szCs w:val="16"/>
                  <w:lang w:val="fi-FI"/>
                </w:rPr>
                <w:tag w:val="MENDELEY_CITATION_v3_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"/>
                <w:id w:val="-575664011"/>
                <w:placeholder>
                  <w:docPart w:val="65514EDD05A6044B855C88D7E78270A3"/>
                </w:placeholder>
              </w:sdtPr>
              <w:sdtEndPr/>
              <w:sdtContent>
                <w:r w:rsidRPr="00D26247">
                  <w:rPr>
                    <w:rFonts w:cstheme="minorHAnsi"/>
                    <w:color w:val="000000"/>
                    <w:sz w:val="16"/>
                    <w:szCs w:val="16"/>
                    <w:lang w:val="fi-FI"/>
                  </w:rPr>
                  <w:t>(72)</w:t>
                </w:r>
              </w:sdtContent>
            </w:sdt>
          </w:p>
          <w:p w14:paraId="47F0551F" w14:textId="77777777" w:rsidR="00F75868" w:rsidRPr="00F748C4" w:rsidRDefault="00F75868" w:rsidP="00825B19">
            <w:pPr>
              <w:rPr>
                <w:rFonts w:cstheme="minorHAnsi"/>
                <w:sz w:val="16"/>
                <w:szCs w:val="16"/>
                <w:lang w:val="fi-FI"/>
              </w:rPr>
            </w:pPr>
          </w:p>
          <w:p w14:paraId="69FE5A2E" w14:textId="77777777" w:rsidR="00F75868" w:rsidRPr="00F748C4" w:rsidRDefault="00F75868" w:rsidP="00825B19">
            <w:pPr>
              <w:rPr>
                <w:rFonts w:cstheme="minorHAnsi"/>
                <w:sz w:val="16"/>
                <w:szCs w:val="16"/>
                <w:lang w:val="fi-FI"/>
              </w:rPr>
            </w:pPr>
            <w:r w:rsidRPr="00F748C4">
              <w:rPr>
                <w:rFonts w:cstheme="minorHAnsi"/>
                <w:sz w:val="16"/>
                <w:szCs w:val="16"/>
                <w:lang w:val="fi-FI"/>
              </w:rPr>
              <w:t xml:space="preserve"> </w:t>
            </w:r>
          </w:p>
        </w:tc>
        <w:tc>
          <w:tcPr>
            <w:tcW w:w="868" w:type="dxa"/>
          </w:tcPr>
          <w:p w14:paraId="5DD68155" w14:textId="77777777" w:rsidR="00F75868" w:rsidRPr="00F748C4" w:rsidRDefault="00F75868" w:rsidP="00825B19">
            <w:pPr>
              <w:rPr>
                <w:rFonts w:cstheme="minorHAnsi"/>
                <w:sz w:val="16"/>
                <w:szCs w:val="16"/>
              </w:rPr>
            </w:pPr>
            <w:r w:rsidRPr="00F748C4">
              <w:rPr>
                <w:rFonts w:cstheme="minorHAnsi"/>
                <w:sz w:val="16"/>
                <w:szCs w:val="16"/>
              </w:rPr>
              <w:t>4 RCTs</w:t>
            </w:r>
          </w:p>
        </w:tc>
        <w:tc>
          <w:tcPr>
            <w:tcW w:w="2410" w:type="dxa"/>
            <w:tcBorders>
              <w:top w:val="single" w:sz="4" w:space="0" w:color="000000" w:themeColor="text1"/>
              <w:bottom w:val="single" w:sz="4" w:space="0" w:color="000000" w:themeColor="text1"/>
            </w:tcBorders>
          </w:tcPr>
          <w:p w14:paraId="092C85EE" w14:textId="77777777" w:rsidR="00F75868" w:rsidRPr="00F748C4" w:rsidRDefault="00F75868" w:rsidP="00825B19">
            <w:pPr>
              <w:rPr>
                <w:rFonts w:cstheme="minorHAnsi"/>
                <w:sz w:val="16"/>
                <w:szCs w:val="16"/>
              </w:rPr>
            </w:pPr>
            <w:r w:rsidRPr="00F748C4">
              <w:rPr>
                <w:rFonts w:cstheme="minorHAnsi"/>
                <w:sz w:val="16"/>
                <w:szCs w:val="16"/>
              </w:rPr>
              <w:t>N=135 older adults with MCI</w:t>
            </w:r>
          </w:p>
          <w:p w14:paraId="0C1AAC18" w14:textId="77777777" w:rsidR="00F75868" w:rsidRPr="00F748C4" w:rsidRDefault="00F75868" w:rsidP="00825B19">
            <w:pPr>
              <w:rPr>
                <w:rFonts w:cstheme="minorHAnsi"/>
                <w:sz w:val="16"/>
                <w:szCs w:val="16"/>
              </w:rPr>
            </w:pPr>
            <w:r>
              <w:rPr>
                <w:rFonts w:cstheme="minorHAnsi"/>
                <w:sz w:val="16"/>
                <w:szCs w:val="16"/>
              </w:rPr>
              <w:t>A</w:t>
            </w:r>
            <w:r w:rsidRPr="00F748C4">
              <w:rPr>
                <w:rFonts w:cstheme="minorHAnsi"/>
                <w:sz w:val="16"/>
                <w:szCs w:val="16"/>
              </w:rPr>
              <w:t>ge</w:t>
            </w:r>
            <w:r>
              <w:rPr>
                <w:rFonts w:cstheme="minorHAnsi"/>
                <w:sz w:val="16"/>
                <w:szCs w:val="16"/>
              </w:rPr>
              <w:t>=</w:t>
            </w:r>
            <w:r w:rsidRPr="00F748C4">
              <w:rPr>
                <w:rFonts w:cstheme="minorHAnsi"/>
                <w:sz w:val="16"/>
                <w:szCs w:val="16"/>
              </w:rPr>
              <w:t xml:space="preserve">68 </w:t>
            </w:r>
            <w:r>
              <w:rPr>
                <w:rFonts w:cstheme="minorHAnsi"/>
                <w:sz w:val="16"/>
                <w:szCs w:val="16"/>
              </w:rPr>
              <w:t>-</w:t>
            </w:r>
            <w:r w:rsidRPr="00F748C4">
              <w:rPr>
                <w:rFonts w:cstheme="minorHAnsi"/>
                <w:sz w:val="16"/>
                <w:szCs w:val="16"/>
              </w:rPr>
              <w:t>70 years, both sexes</w:t>
            </w:r>
          </w:p>
        </w:tc>
        <w:tc>
          <w:tcPr>
            <w:tcW w:w="3402" w:type="dxa"/>
          </w:tcPr>
          <w:p w14:paraId="7648C3C5" w14:textId="77777777" w:rsidR="00F75868" w:rsidRPr="00F748C4" w:rsidRDefault="00F75868" w:rsidP="00825B19">
            <w:pPr>
              <w:rPr>
                <w:rFonts w:cstheme="minorHAnsi"/>
                <w:sz w:val="16"/>
                <w:szCs w:val="16"/>
              </w:rPr>
            </w:pPr>
            <w:r w:rsidRPr="00F748C4">
              <w:rPr>
                <w:rFonts w:cstheme="minorHAnsi"/>
                <w:sz w:val="16"/>
                <w:szCs w:val="16"/>
              </w:rPr>
              <w:t>Long-term exercise of different modalities,</w:t>
            </w:r>
          </w:p>
          <w:p w14:paraId="608B5F77" w14:textId="77777777" w:rsidR="00F75868" w:rsidRPr="00F748C4" w:rsidRDefault="00F75868" w:rsidP="00825B19">
            <w:pPr>
              <w:rPr>
                <w:rFonts w:cstheme="minorHAnsi"/>
                <w:sz w:val="16"/>
                <w:szCs w:val="16"/>
              </w:rPr>
            </w:pPr>
            <w:r w:rsidRPr="00F748C4">
              <w:rPr>
                <w:rFonts w:cstheme="minorHAnsi"/>
                <w:sz w:val="16"/>
                <w:szCs w:val="16"/>
              </w:rPr>
              <w:t xml:space="preserve">8-26 weeks </w:t>
            </w:r>
          </w:p>
          <w:p w14:paraId="5DDA3EA8" w14:textId="77777777" w:rsidR="00F75868" w:rsidRPr="00F748C4" w:rsidRDefault="00F75868" w:rsidP="00825B19">
            <w:pPr>
              <w:rPr>
                <w:rFonts w:cstheme="minorHAnsi"/>
                <w:sz w:val="16"/>
                <w:szCs w:val="16"/>
              </w:rPr>
            </w:pPr>
            <w:r w:rsidRPr="00F748C4">
              <w:rPr>
                <w:rFonts w:cstheme="minorHAnsi"/>
                <w:sz w:val="16"/>
                <w:szCs w:val="16"/>
              </w:rPr>
              <w:t xml:space="preserve">3-4 sessions/week </w:t>
            </w:r>
          </w:p>
        </w:tc>
        <w:tc>
          <w:tcPr>
            <w:tcW w:w="1559" w:type="dxa"/>
            <w:shd w:val="clear" w:color="auto" w:fill="auto"/>
          </w:tcPr>
          <w:p w14:paraId="18A2987D" w14:textId="77777777" w:rsidR="00F75868" w:rsidRPr="00F748C4" w:rsidRDefault="00F75868" w:rsidP="00825B19">
            <w:pPr>
              <w:rPr>
                <w:rFonts w:eastAsia="Times New Roman" w:cstheme="minorHAnsi"/>
                <w:color w:val="000000" w:themeColor="text1"/>
                <w:sz w:val="16"/>
                <w:szCs w:val="16"/>
                <w:lang w:eastAsia="sv-SE"/>
              </w:rPr>
            </w:pPr>
            <w:r w:rsidRPr="00F748C4">
              <w:rPr>
                <w:rFonts w:cstheme="minorHAnsi"/>
                <w:sz w:val="16"/>
                <w:szCs w:val="16"/>
              </w:rPr>
              <w:t>BDNF</w:t>
            </w:r>
          </w:p>
        </w:tc>
        <w:tc>
          <w:tcPr>
            <w:tcW w:w="3970" w:type="dxa"/>
            <w:shd w:val="clear" w:color="auto" w:fill="auto"/>
          </w:tcPr>
          <w:p w14:paraId="30C0A4A4" w14:textId="77777777" w:rsidR="00F75868" w:rsidRPr="008B351F" w:rsidRDefault="00F75868" w:rsidP="00825B19">
            <w:pPr>
              <w:rPr>
                <w:rFonts w:cstheme="minorHAnsi"/>
                <w:color w:val="000000" w:themeColor="text1"/>
                <w:sz w:val="16"/>
                <w:szCs w:val="16"/>
                <w:shd w:val="clear" w:color="auto" w:fill="FFFFFF"/>
              </w:rPr>
            </w:pPr>
            <w:r w:rsidRPr="00F748C4">
              <w:rPr>
                <w:rFonts w:cstheme="minorHAnsi"/>
                <w:sz w:val="16"/>
                <w:szCs w:val="16"/>
              </w:rPr>
              <w:t>No statistically significant effect in favor of long-term exercise (SMD: 1.07, 95% CI, -0.14 to 2.28, p=0.08)</w:t>
            </w:r>
          </w:p>
        </w:tc>
      </w:tr>
      <w:tr w:rsidR="00F75868" w:rsidRPr="008B351F" w14:paraId="672693A4" w14:textId="77777777" w:rsidTr="00825B19">
        <w:trPr>
          <w:trHeight w:val="361"/>
        </w:trPr>
        <w:tc>
          <w:tcPr>
            <w:tcW w:w="1967" w:type="dxa"/>
          </w:tcPr>
          <w:p w14:paraId="5E69C362" w14:textId="77777777" w:rsidR="00F75868" w:rsidRPr="008B351F" w:rsidRDefault="00F75868" w:rsidP="00825B19">
            <w:pPr>
              <w:rPr>
                <w:rFonts w:cstheme="minorHAnsi"/>
                <w:sz w:val="16"/>
                <w:szCs w:val="16"/>
                <w:lang w:val="fi-FI"/>
              </w:rPr>
            </w:pPr>
            <w:proofErr w:type="spellStart"/>
            <w:r w:rsidRPr="008B351F">
              <w:rPr>
                <w:rFonts w:cstheme="minorHAnsi"/>
                <w:sz w:val="16"/>
                <w:szCs w:val="16"/>
              </w:rPr>
              <w:t>Marinus</w:t>
            </w:r>
            <w:proofErr w:type="spellEnd"/>
            <w:r w:rsidRPr="008B351F">
              <w:rPr>
                <w:rFonts w:cstheme="minorHAnsi"/>
                <w:sz w:val="16"/>
                <w:szCs w:val="16"/>
              </w:rPr>
              <w:t xml:space="preserve"> et al. 2019 </w:t>
            </w:r>
            <w:sdt>
              <w:sdtPr>
                <w:rPr>
                  <w:rFonts w:cstheme="minorHAnsi"/>
                  <w:color w:val="000000"/>
                  <w:sz w:val="16"/>
                  <w:szCs w:val="16"/>
                </w:rPr>
                <w:tag w:val="MENDELEY_CITATION_v3_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"/>
                <w:id w:val="-482074109"/>
                <w:placeholder>
                  <w:docPart w:val="65514EDD05A6044B855C88D7E78270A3"/>
                </w:placeholder>
              </w:sdtPr>
              <w:sdtEndPr/>
              <w:sdtContent>
                <w:r w:rsidRPr="00D26247">
                  <w:rPr>
                    <w:rFonts w:cstheme="minorHAnsi"/>
                    <w:color w:val="000000"/>
                    <w:sz w:val="16"/>
                    <w:szCs w:val="16"/>
                  </w:rPr>
                  <w:t>(71)</w:t>
                </w:r>
              </w:sdtContent>
            </w:sdt>
            <w:r w:rsidRPr="008B351F">
              <w:rPr>
                <w:rFonts w:cstheme="minorHAnsi"/>
                <w:sz w:val="16"/>
                <w:szCs w:val="16"/>
              </w:rPr>
              <w:t xml:space="preserve"> </w:t>
            </w:r>
          </w:p>
        </w:tc>
        <w:tc>
          <w:tcPr>
            <w:tcW w:w="868" w:type="dxa"/>
          </w:tcPr>
          <w:p w14:paraId="1A796FF4" w14:textId="77777777" w:rsidR="00F75868" w:rsidRPr="008B351F" w:rsidRDefault="00F75868" w:rsidP="00825B19">
            <w:pPr>
              <w:rPr>
                <w:rFonts w:cstheme="minorHAnsi"/>
                <w:sz w:val="16"/>
                <w:szCs w:val="16"/>
              </w:rPr>
            </w:pPr>
            <w:r w:rsidRPr="008B351F">
              <w:rPr>
                <w:rFonts w:cstheme="minorHAnsi"/>
                <w:sz w:val="16"/>
                <w:szCs w:val="16"/>
              </w:rPr>
              <w:t>11 RCTs</w:t>
            </w:r>
          </w:p>
        </w:tc>
        <w:tc>
          <w:tcPr>
            <w:tcW w:w="2410" w:type="dxa"/>
            <w:tcBorders>
              <w:top w:val="single" w:sz="4" w:space="0" w:color="000000" w:themeColor="text1"/>
              <w:bottom w:val="single" w:sz="4" w:space="0" w:color="000000" w:themeColor="text1"/>
            </w:tcBorders>
          </w:tcPr>
          <w:p w14:paraId="3FC8A5F4" w14:textId="77777777" w:rsidR="00F75868" w:rsidRPr="008B351F" w:rsidRDefault="00F75868" w:rsidP="00825B19">
            <w:pPr>
              <w:rPr>
                <w:rFonts w:cstheme="minorHAnsi"/>
                <w:sz w:val="16"/>
                <w:szCs w:val="16"/>
              </w:rPr>
            </w:pPr>
            <w:r w:rsidRPr="008B351F">
              <w:rPr>
                <w:rFonts w:cstheme="minorHAnsi"/>
                <w:sz w:val="16"/>
                <w:szCs w:val="16"/>
              </w:rPr>
              <w:t>N=464 general older adults without cognitive impairment (except in 2 of the trials)</w:t>
            </w:r>
          </w:p>
          <w:p w14:paraId="0F9351F8" w14:textId="77777777" w:rsidR="00F75868" w:rsidRPr="008B351F" w:rsidRDefault="00F75868" w:rsidP="00825B19">
            <w:pPr>
              <w:rPr>
                <w:rFonts w:cstheme="minorHAnsi"/>
                <w:sz w:val="16"/>
                <w:szCs w:val="16"/>
              </w:rPr>
            </w:pPr>
            <w:r w:rsidRPr="008B351F">
              <w:rPr>
                <w:rFonts w:cstheme="minorHAnsi"/>
                <w:sz w:val="16"/>
                <w:szCs w:val="16"/>
              </w:rPr>
              <w:t xml:space="preserve">Age </w:t>
            </w:r>
            <w:r w:rsidRPr="008B351F">
              <w:rPr>
                <w:rFonts w:cstheme="minorHAnsi"/>
                <w:sz w:val="16"/>
                <w:szCs w:val="16"/>
                <w:u w:val="single"/>
              </w:rPr>
              <w:t>&gt;</w:t>
            </w:r>
            <w:r w:rsidRPr="008B351F">
              <w:rPr>
                <w:rFonts w:cstheme="minorHAnsi"/>
                <w:sz w:val="16"/>
                <w:szCs w:val="16"/>
              </w:rPr>
              <w:t>60 years, both sexes</w:t>
            </w:r>
          </w:p>
        </w:tc>
        <w:tc>
          <w:tcPr>
            <w:tcW w:w="3402" w:type="dxa"/>
          </w:tcPr>
          <w:p w14:paraId="21BC3FC8" w14:textId="77777777" w:rsidR="00F75868" w:rsidRPr="008B351F" w:rsidRDefault="00F75868" w:rsidP="00825B19">
            <w:pPr>
              <w:rPr>
                <w:rFonts w:cstheme="minorHAnsi"/>
                <w:sz w:val="16"/>
                <w:szCs w:val="16"/>
              </w:rPr>
            </w:pPr>
            <w:r w:rsidRPr="008B351F">
              <w:rPr>
                <w:rFonts w:cstheme="minorHAnsi"/>
                <w:sz w:val="16"/>
                <w:szCs w:val="16"/>
              </w:rPr>
              <w:t>Long-term aerobic or strength exercise,</w:t>
            </w:r>
          </w:p>
          <w:p w14:paraId="4DE7A755" w14:textId="77777777" w:rsidR="00F75868" w:rsidRPr="008B351F" w:rsidRDefault="00F75868" w:rsidP="00825B19">
            <w:pPr>
              <w:rPr>
                <w:rFonts w:cstheme="minorHAnsi"/>
                <w:sz w:val="16"/>
                <w:szCs w:val="16"/>
              </w:rPr>
            </w:pPr>
            <w:r w:rsidRPr="008B351F">
              <w:rPr>
                <w:rFonts w:cstheme="minorHAnsi"/>
                <w:sz w:val="16"/>
                <w:szCs w:val="16"/>
              </w:rPr>
              <w:t xml:space="preserve">6-24 weeks </w:t>
            </w:r>
          </w:p>
          <w:p w14:paraId="4B0B5340" w14:textId="77777777" w:rsidR="00F75868" w:rsidRPr="008B351F" w:rsidRDefault="00F75868" w:rsidP="00825B19">
            <w:pPr>
              <w:rPr>
                <w:rFonts w:cstheme="minorHAnsi"/>
                <w:sz w:val="16"/>
                <w:szCs w:val="16"/>
              </w:rPr>
            </w:pPr>
            <w:r w:rsidRPr="008B351F">
              <w:rPr>
                <w:rFonts w:cstheme="minorHAnsi"/>
                <w:sz w:val="16"/>
                <w:szCs w:val="16"/>
              </w:rPr>
              <w:t xml:space="preserve">2-3 sessions/week </w:t>
            </w:r>
          </w:p>
        </w:tc>
        <w:tc>
          <w:tcPr>
            <w:tcW w:w="1559" w:type="dxa"/>
            <w:shd w:val="clear" w:color="auto" w:fill="auto"/>
          </w:tcPr>
          <w:p w14:paraId="0C85A342" w14:textId="77777777" w:rsidR="00F75868" w:rsidRPr="008B351F" w:rsidRDefault="00F75868" w:rsidP="00825B19">
            <w:pPr>
              <w:rPr>
                <w:rFonts w:cstheme="minorHAnsi"/>
                <w:sz w:val="16"/>
                <w:szCs w:val="16"/>
              </w:rPr>
            </w:pPr>
            <w:r w:rsidRPr="008B351F">
              <w:rPr>
                <w:rFonts w:cstheme="minorHAnsi"/>
                <w:sz w:val="16"/>
                <w:szCs w:val="16"/>
              </w:rPr>
              <w:t>BDNF</w:t>
            </w:r>
          </w:p>
        </w:tc>
        <w:tc>
          <w:tcPr>
            <w:tcW w:w="3970" w:type="dxa"/>
            <w:shd w:val="clear" w:color="auto" w:fill="auto"/>
          </w:tcPr>
          <w:p w14:paraId="7DD4C8C1" w14:textId="77777777" w:rsidR="00F75868" w:rsidRPr="008B351F" w:rsidRDefault="00F75868" w:rsidP="00825B19">
            <w:pPr>
              <w:rPr>
                <w:rFonts w:cstheme="minorHAnsi"/>
                <w:sz w:val="16"/>
                <w:szCs w:val="16"/>
              </w:rPr>
            </w:pPr>
            <w:r w:rsidRPr="008B351F">
              <w:rPr>
                <w:rFonts w:cstheme="minorHAnsi"/>
                <w:sz w:val="16"/>
                <w:szCs w:val="16"/>
              </w:rPr>
              <w:t>A statistically significant effect favoring long-term aerobic or strength training (SMD: 0.53, 95% CI, 0.31 to 0.75)</w:t>
            </w:r>
          </w:p>
        </w:tc>
      </w:tr>
      <w:tr w:rsidR="00F75868" w:rsidRPr="00426292" w14:paraId="2B99D433" w14:textId="77777777" w:rsidTr="00825B19">
        <w:trPr>
          <w:trHeight w:val="361"/>
        </w:trPr>
        <w:tc>
          <w:tcPr>
            <w:tcW w:w="14176" w:type="dxa"/>
            <w:gridSpan w:val="6"/>
            <w:vAlign w:val="center"/>
          </w:tcPr>
          <w:p w14:paraId="4DFADA69" w14:textId="77777777" w:rsidR="00F75868" w:rsidRPr="00426292" w:rsidRDefault="00F75868" w:rsidP="00825B19">
            <w:pPr>
              <w:rPr>
                <w:rFonts w:cstheme="minorHAnsi"/>
                <w:b/>
                <w:bCs/>
                <w:color w:val="000000" w:themeColor="text1"/>
                <w:sz w:val="16"/>
                <w:szCs w:val="16"/>
                <w:shd w:val="clear" w:color="auto" w:fill="FFFFFF"/>
              </w:rPr>
            </w:pPr>
            <w:r w:rsidRPr="00426292">
              <w:rPr>
                <w:rFonts w:cstheme="minorHAnsi"/>
                <w:b/>
                <w:bCs/>
                <w:sz w:val="16"/>
                <w:szCs w:val="16"/>
              </w:rPr>
              <w:t xml:space="preserve">RCTs with BDNF </w:t>
            </w:r>
            <w:r>
              <w:rPr>
                <w:rFonts w:cstheme="minorHAnsi"/>
                <w:b/>
                <w:bCs/>
                <w:sz w:val="16"/>
                <w:szCs w:val="16"/>
              </w:rPr>
              <w:t xml:space="preserve">and other biomarkers </w:t>
            </w:r>
            <w:r w:rsidRPr="00426292">
              <w:rPr>
                <w:rFonts w:cstheme="minorHAnsi"/>
                <w:b/>
                <w:bCs/>
                <w:sz w:val="16"/>
                <w:szCs w:val="16"/>
              </w:rPr>
              <w:t>as outcome (not included in the meta-analyses above)</w:t>
            </w:r>
          </w:p>
        </w:tc>
      </w:tr>
      <w:tr w:rsidR="00F75868" w:rsidRPr="008B351F" w14:paraId="1732A018" w14:textId="77777777" w:rsidTr="00825B19">
        <w:trPr>
          <w:trHeight w:val="361"/>
        </w:trPr>
        <w:tc>
          <w:tcPr>
            <w:tcW w:w="1967" w:type="dxa"/>
            <w:shd w:val="clear" w:color="auto" w:fill="auto"/>
          </w:tcPr>
          <w:p w14:paraId="476E6B23" w14:textId="77777777" w:rsidR="00F75868" w:rsidRPr="00C80B89" w:rsidRDefault="00F75868" w:rsidP="00825B19">
            <w:pPr>
              <w:rPr>
                <w:rFonts w:cstheme="minorHAnsi"/>
                <w:sz w:val="16"/>
                <w:szCs w:val="16"/>
              </w:rPr>
            </w:pPr>
            <w:proofErr w:type="spellStart"/>
            <w:r w:rsidRPr="00C80B89">
              <w:rPr>
                <w:rFonts w:cstheme="minorHAnsi"/>
                <w:color w:val="000000" w:themeColor="text1"/>
                <w:sz w:val="16"/>
                <w:szCs w:val="16"/>
              </w:rPr>
              <w:t>Rodziewicz-Flis</w:t>
            </w:r>
            <w:proofErr w:type="spellEnd"/>
            <w:r w:rsidRPr="00C80B89">
              <w:rPr>
                <w:rFonts w:cstheme="minorHAnsi"/>
                <w:color w:val="000000" w:themeColor="text1"/>
                <w:sz w:val="16"/>
                <w:szCs w:val="16"/>
              </w:rPr>
              <w:t xml:space="preserve"> et al. 2022 </w:t>
            </w:r>
            <w:sdt>
              <w:sdtPr>
                <w:rPr>
                  <w:rFonts w:cstheme="minorHAnsi"/>
                  <w:color w:val="000000"/>
                  <w:sz w:val="16"/>
                  <w:szCs w:val="16"/>
                </w:rPr>
                <w:tag w:val="MENDELEY_CITATION_v3_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"/>
                <w:id w:val="-1925101576"/>
                <w:placeholder>
                  <w:docPart w:val="0A83F34DD91CC04B890A3B805C0FF76D"/>
                </w:placeholder>
              </w:sdtPr>
              <w:sdtEndPr/>
              <w:sdtContent>
                <w:r w:rsidRPr="00070FE8">
                  <w:rPr>
                    <w:rFonts w:cstheme="minorHAnsi"/>
                    <w:color w:val="000000"/>
                    <w:sz w:val="16"/>
                    <w:szCs w:val="16"/>
                  </w:rPr>
                  <w:t>(49)</w:t>
                </w:r>
              </w:sdtContent>
            </w:sdt>
          </w:p>
        </w:tc>
        <w:tc>
          <w:tcPr>
            <w:tcW w:w="868" w:type="dxa"/>
            <w:shd w:val="clear" w:color="auto" w:fill="auto"/>
          </w:tcPr>
          <w:p w14:paraId="721109E9" w14:textId="77777777" w:rsidR="00F75868" w:rsidRPr="00C80B89" w:rsidRDefault="00F75868" w:rsidP="00825B19">
            <w:pPr>
              <w:rPr>
                <w:rFonts w:cstheme="minorHAnsi"/>
                <w:sz w:val="16"/>
                <w:szCs w:val="16"/>
              </w:rPr>
            </w:pPr>
            <w:r w:rsidRPr="00C80B89">
              <w:rPr>
                <w:rFonts w:cstheme="minorHAnsi"/>
                <w:sz w:val="16"/>
                <w:szCs w:val="16"/>
              </w:rPr>
              <w:t>RCT</w:t>
            </w:r>
          </w:p>
        </w:tc>
        <w:tc>
          <w:tcPr>
            <w:tcW w:w="2410" w:type="dxa"/>
            <w:tcBorders>
              <w:top w:val="single" w:sz="4" w:space="0" w:color="000000" w:themeColor="text1"/>
              <w:bottom w:val="single" w:sz="4" w:space="0" w:color="000000" w:themeColor="text1"/>
            </w:tcBorders>
            <w:shd w:val="clear" w:color="auto" w:fill="auto"/>
          </w:tcPr>
          <w:p w14:paraId="12B61493" w14:textId="77777777" w:rsidR="00F75868" w:rsidRPr="00C80B89" w:rsidRDefault="00F75868" w:rsidP="00825B19">
            <w:pPr>
              <w:rPr>
                <w:rFonts w:cstheme="minorHAnsi"/>
                <w:sz w:val="16"/>
                <w:szCs w:val="16"/>
              </w:rPr>
            </w:pPr>
            <w:r w:rsidRPr="00C80B89">
              <w:rPr>
                <w:rFonts w:cstheme="minorHAnsi"/>
                <w:sz w:val="16"/>
                <w:szCs w:val="16"/>
              </w:rPr>
              <w:t>N=35 older women without cognitive impairment</w:t>
            </w:r>
          </w:p>
          <w:p w14:paraId="6E4018A7" w14:textId="77777777" w:rsidR="00F75868" w:rsidRPr="00C80B89" w:rsidRDefault="00F75868" w:rsidP="00825B19">
            <w:pPr>
              <w:rPr>
                <w:rFonts w:cstheme="minorHAnsi"/>
                <w:sz w:val="16"/>
                <w:szCs w:val="16"/>
              </w:rPr>
            </w:pPr>
            <w:r w:rsidRPr="00C80B89">
              <w:rPr>
                <w:rFonts w:cstheme="minorHAnsi"/>
                <w:sz w:val="16"/>
                <w:szCs w:val="16"/>
              </w:rPr>
              <w:t>Age</w:t>
            </w:r>
            <w:r>
              <w:rPr>
                <w:rFonts w:cstheme="minorHAnsi"/>
                <w:sz w:val="16"/>
                <w:szCs w:val="16"/>
              </w:rPr>
              <w:t>=</w:t>
            </w:r>
            <w:r w:rsidRPr="00C80B89">
              <w:rPr>
                <w:rFonts w:cstheme="minorHAnsi"/>
                <w:sz w:val="16"/>
                <w:szCs w:val="16"/>
              </w:rPr>
              <w:t>65-82 years</w:t>
            </w:r>
          </w:p>
        </w:tc>
        <w:tc>
          <w:tcPr>
            <w:tcW w:w="3402" w:type="dxa"/>
            <w:shd w:val="clear" w:color="auto" w:fill="auto"/>
          </w:tcPr>
          <w:p w14:paraId="2BFEA2EC" w14:textId="77777777" w:rsidR="00F75868" w:rsidRPr="00C80B89" w:rsidRDefault="00F75868" w:rsidP="00825B19">
            <w:pPr>
              <w:rPr>
                <w:rFonts w:cstheme="minorHAnsi"/>
                <w:sz w:val="16"/>
                <w:szCs w:val="16"/>
              </w:rPr>
            </w:pPr>
            <w:r w:rsidRPr="00C80B89">
              <w:rPr>
                <w:rFonts w:cstheme="minorHAnsi"/>
                <w:sz w:val="16"/>
                <w:szCs w:val="16"/>
              </w:rPr>
              <w:t>12 weeks of moderate-intensity dance training or balance training</w:t>
            </w:r>
          </w:p>
          <w:p w14:paraId="62BD1312" w14:textId="77777777" w:rsidR="00F75868" w:rsidRPr="00C80B89" w:rsidRDefault="00F75868" w:rsidP="00825B19">
            <w:pPr>
              <w:rPr>
                <w:rFonts w:cstheme="minorHAnsi"/>
                <w:sz w:val="16"/>
                <w:szCs w:val="16"/>
              </w:rPr>
            </w:pPr>
          </w:p>
          <w:p w14:paraId="0A91837E" w14:textId="77777777" w:rsidR="00F75868" w:rsidRPr="00C80B89" w:rsidRDefault="00F75868" w:rsidP="00825B19">
            <w:pPr>
              <w:rPr>
                <w:rFonts w:cstheme="minorHAnsi"/>
                <w:sz w:val="16"/>
                <w:szCs w:val="16"/>
              </w:rPr>
            </w:pPr>
            <w:r w:rsidRPr="00C80B89">
              <w:rPr>
                <w:rFonts w:cstheme="minorHAnsi"/>
                <w:sz w:val="16"/>
                <w:szCs w:val="16"/>
              </w:rPr>
              <w:t xml:space="preserve">Both interventions were performed 3 times/week, each lasting 50 minutes </w:t>
            </w:r>
          </w:p>
        </w:tc>
        <w:tc>
          <w:tcPr>
            <w:tcW w:w="1559" w:type="dxa"/>
            <w:shd w:val="clear" w:color="auto" w:fill="auto"/>
          </w:tcPr>
          <w:p w14:paraId="0B6E261C" w14:textId="77777777" w:rsidR="00F75868" w:rsidRPr="00C80B89" w:rsidRDefault="00F75868" w:rsidP="00825B19">
            <w:pPr>
              <w:rPr>
                <w:rFonts w:cstheme="minorHAnsi"/>
                <w:sz w:val="16"/>
                <w:szCs w:val="16"/>
              </w:rPr>
            </w:pPr>
            <w:r w:rsidRPr="00C80B89">
              <w:rPr>
                <w:rFonts w:cstheme="minorHAnsi"/>
                <w:sz w:val="16"/>
                <w:szCs w:val="16"/>
              </w:rPr>
              <w:t>Amyloid precursor protein and serotonin concentrations</w:t>
            </w:r>
          </w:p>
        </w:tc>
        <w:tc>
          <w:tcPr>
            <w:tcW w:w="3970" w:type="dxa"/>
            <w:shd w:val="clear" w:color="auto" w:fill="auto"/>
          </w:tcPr>
          <w:p w14:paraId="1BB8AF87" w14:textId="77777777" w:rsidR="00F75868" w:rsidRPr="008B351F" w:rsidRDefault="00F75868" w:rsidP="00825B19">
            <w:pPr>
              <w:rPr>
                <w:rFonts w:cstheme="minorHAnsi"/>
                <w:color w:val="000000" w:themeColor="text1"/>
                <w:sz w:val="16"/>
                <w:szCs w:val="16"/>
              </w:rPr>
            </w:pPr>
            <w:r>
              <w:rPr>
                <w:rFonts w:eastAsia="Times New Roman" w:cstheme="minorHAnsi"/>
                <w:color w:val="000000" w:themeColor="text1"/>
                <w:sz w:val="16"/>
                <w:szCs w:val="16"/>
                <w:lang w:eastAsia="sv-SE"/>
              </w:rPr>
              <w:t>S</w:t>
            </w:r>
            <w:r w:rsidRPr="00C80B89">
              <w:rPr>
                <w:rFonts w:eastAsia="Times New Roman" w:cstheme="minorHAnsi"/>
                <w:color w:val="000000" w:themeColor="text1"/>
                <w:sz w:val="16"/>
                <w:szCs w:val="16"/>
                <w:lang w:eastAsia="sv-SE"/>
              </w:rPr>
              <w:t>ignificant within-group effects of both dance and balance training on increasing the concentration of amyloid precursor protein and decreasing the concentration of serotonin with the only significant between-group difference being serotonin concentration between balance training and control</w:t>
            </w:r>
          </w:p>
        </w:tc>
      </w:tr>
      <w:tr w:rsidR="00F75868" w:rsidRPr="00A140EC" w14:paraId="0D7FC6CE" w14:textId="77777777" w:rsidTr="00825B19">
        <w:trPr>
          <w:trHeight w:val="361"/>
        </w:trPr>
        <w:tc>
          <w:tcPr>
            <w:tcW w:w="1967" w:type="dxa"/>
          </w:tcPr>
          <w:p w14:paraId="0C34683A" w14:textId="77777777" w:rsidR="00F75868" w:rsidRPr="00A140EC" w:rsidRDefault="00F75868" w:rsidP="00825B19">
            <w:pPr>
              <w:rPr>
                <w:rFonts w:cstheme="minorHAnsi"/>
                <w:sz w:val="16"/>
                <w:szCs w:val="16"/>
              </w:rPr>
            </w:pPr>
            <w:proofErr w:type="spellStart"/>
            <w:r w:rsidRPr="00A140EC">
              <w:rPr>
                <w:rFonts w:cstheme="minorHAnsi"/>
                <w:sz w:val="16"/>
                <w:szCs w:val="16"/>
              </w:rPr>
              <w:t>Behrendt</w:t>
            </w:r>
            <w:proofErr w:type="spellEnd"/>
            <w:r w:rsidRPr="00A140EC">
              <w:rPr>
                <w:rFonts w:cstheme="minorHAnsi"/>
                <w:sz w:val="16"/>
                <w:szCs w:val="16"/>
              </w:rPr>
              <w:t xml:space="preserve"> et al. 2021 </w:t>
            </w:r>
            <w:sdt>
              <w:sdtPr>
                <w:rPr>
                  <w:rFonts w:cstheme="minorHAnsi"/>
                  <w:color w:val="000000"/>
                  <w:sz w:val="16"/>
                  <w:szCs w:val="16"/>
                </w:rPr>
                <w:tag w:val="MENDELEY_CITATION_v3_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"/>
                <w:id w:val="743145911"/>
                <w:placeholder>
                  <w:docPart w:val="EFB75B73A04167479A50CAF996D8224B"/>
                </w:placeholder>
              </w:sdtPr>
              <w:sdtEndPr/>
              <w:sdtContent>
                <w:r w:rsidRPr="00070FE8">
                  <w:rPr>
                    <w:rFonts w:cstheme="minorHAnsi"/>
                    <w:color w:val="000000"/>
                    <w:sz w:val="16"/>
                    <w:szCs w:val="16"/>
                  </w:rPr>
                  <w:t>(61)</w:t>
                </w:r>
              </w:sdtContent>
            </w:sdt>
          </w:p>
        </w:tc>
        <w:tc>
          <w:tcPr>
            <w:tcW w:w="868" w:type="dxa"/>
          </w:tcPr>
          <w:p w14:paraId="518F32B0" w14:textId="77777777" w:rsidR="00F75868" w:rsidRPr="00A140EC"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7D987DEC" w14:textId="77777777" w:rsidR="00F75868" w:rsidRPr="00A140EC" w:rsidRDefault="00F75868" w:rsidP="00825B19">
            <w:pPr>
              <w:rPr>
                <w:rFonts w:cstheme="minorHAnsi"/>
                <w:sz w:val="16"/>
                <w:szCs w:val="16"/>
              </w:rPr>
            </w:pPr>
            <w:r w:rsidRPr="00A140EC">
              <w:rPr>
                <w:rFonts w:cstheme="minorHAnsi"/>
                <w:sz w:val="16"/>
                <w:szCs w:val="16"/>
              </w:rPr>
              <w:t>N=38 healthy older adults</w:t>
            </w:r>
          </w:p>
          <w:p w14:paraId="5E23CDD4" w14:textId="77777777" w:rsidR="00F75868" w:rsidRPr="00A140EC" w:rsidRDefault="00F75868" w:rsidP="00825B19">
            <w:pPr>
              <w:rPr>
                <w:rFonts w:cstheme="minorHAnsi"/>
                <w:sz w:val="16"/>
                <w:szCs w:val="16"/>
              </w:rPr>
            </w:pPr>
            <w:r w:rsidRPr="00A140EC">
              <w:rPr>
                <w:rFonts w:cstheme="minorHAnsi"/>
                <w:sz w:val="16"/>
                <w:szCs w:val="16"/>
              </w:rPr>
              <w:t>Age 55-75 years, sex not specified</w:t>
            </w:r>
          </w:p>
        </w:tc>
        <w:tc>
          <w:tcPr>
            <w:tcW w:w="3402" w:type="dxa"/>
          </w:tcPr>
          <w:p w14:paraId="1E9C2B0A" w14:textId="77777777" w:rsidR="00F75868" w:rsidRPr="00A140EC" w:rsidRDefault="00F75868" w:rsidP="00825B19">
            <w:pPr>
              <w:rPr>
                <w:rFonts w:eastAsia="Times New Roman" w:cstheme="minorHAnsi"/>
                <w:color w:val="000000" w:themeColor="text1"/>
                <w:sz w:val="16"/>
                <w:szCs w:val="16"/>
                <w:shd w:val="clear" w:color="auto" w:fill="FFFFFF"/>
                <w:lang w:eastAsia="sv-SE"/>
              </w:rPr>
            </w:pPr>
            <w:r w:rsidRPr="00A140EC">
              <w:rPr>
                <w:rFonts w:eastAsia="Times New Roman" w:cstheme="minorHAnsi"/>
                <w:color w:val="000000" w:themeColor="text1"/>
                <w:sz w:val="16"/>
                <w:szCs w:val="16"/>
                <w:shd w:val="clear" w:color="auto" w:fill="FFFFFF"/>
                <w:lang w:eastAsia="sv-SE"/>
              </w:rPr>
              <w:t>12 weeks of either badminton or cycling,</w:t>
            </w:r>
          </w:p>
          <w:p w14:paraId="682BDD1F" w14:textId="77777777" w:rsidR="00F75868" w:rsidRPr="00A140EC" w:rsidRDefault="00F75868" w:rsidP="00825B19">
            <w:pPr>
              <w:rPr>
                <w:rFonts w:eastAsia="Times New Roman" w:cstheme="minorHAnsi"/>
                <w:color w:val="000000" w:themeColor="text1"/>
                <w:sz w:val="16"/>
                <w:szCs w:val="16"/>
                <w:shd w:val="clear" w:color="auto" w:fill="FFFFFF"/>
                <w:lang w:eastAsia="sv-SE"/>
              </w:rPr>
            </w:pPr>
            <w:r w:rsidRPr="00A140EC">
              <w:rPr>
                <w:rFonts w:eastAsia="Times New Roman" w:cstheme="minorHAnsi"/>
                <w:color w:val="000000" w:themeColor="text1"/>
                <w:sz w:val="16"/>
                <w:szCs w:val="16"/>
                <w:shd w:val="clear" w:color="auto" w:fill="FFFFFF"/>
                <w:lang w:eastAsia="sv-SE"/>
              </w:rPr>
              <w:t>1 session/week</w:t>
            </w:r>
          </w:p>
          <w:p w14:paraId="75CEDAD4" w14:textId="77777777" w:rsidR="00F75868" w:rsidRPr="00A140EC" w:rsidRDefault="00F75868" w:rsidP="00825B19">
            <w:pPr>
              <w:rPr>
                <w:rFonts w:cstheme="minorHAnsi"/>
                <w:sz w:val="16"/>
                <w:szCs w:val="16"/>
              </w:rPr>
            </w:pPr>
            <w:r w:rsidRPr="00A140EC">
              <w:rPr>
                <w:rFonts w:eastAsia="Times New Roman" w:cstheme="minorHAnsi"/>
                <w:color w:val="000000" w:themeColor="text1"/>
                <w:sz w:val="16"/>
                <w:szCs w:val="16"/>
                <w:shd w:val="clear" w:color="auto" w:fill="FFFFFF"/>
                <w:lang w:eastAsia="sv-SE"/>
              </w:rPr>
              <w:t>50 minutes/session</w:t>
            </w:r>
          </w:p>
        </w:tc>
        <w:tc>
          <w:tcPr>
            <w:tcW w:w="1559" w:type="dxa"/>
            <w:shd w:val="clear" w:color="auto" w:fill="auto"/>
          </w:tcPr>
          <w:p w14:paraId="1BADFECA" w14:textId="77777777" w:rsidR="00F75868" w:rsidRPr="00A140EC" w:rsidRDefault="00F75868" w:rsidP="00825B19">
            <w:pPr>
              <w:rPr>
                <w:rFonts w:eastAsia="Times New Roman" w:cstheme="minorHAnsi"/>
                <w:color w:val="000000" w:themeColor="text1"/>
                <w:sz w:val="16"/>
                <w:szCs w:val="16"/>
                <w:lang w:eastAsia="sv-SE"/>
              </w:rPr>
            </w:pPr>
            <w:r w:rsidRPr="00A140EC">
              <w:rPr>
                <w:rFonts w:eastAsia="Times New Roman" w:cstheme="minorHAnsi"/>
                <w:color w:val="000000" w:themeColor="text1"/>
                <w:sz w:val="16"/>
                <w:szCs w:val="16"/>
                <w:shd w:val="clear" w:color="auto" w:fill="FFFFFF"/>
                <w:lang w:eastAsia="sv-SE"/>
              </w:rPr>
              <w:t>BDNF, IGF-1, IL-6 assessed acutely after one session and after the 12-week intervention</w:t>
            </w:r>
          </w:p>
        </w:tc>
        <w:tc>
          <w:tcPr>
            <w:tcW w:w="3970" w:type="dxa"/>
            <w:shd w:val="clear" w:color="auto" w:fill="auto"/>
          </w:tcPr>
          <w:p w14:paraId="7D1443F3" w14:textId="77777777" w:rsidR="00F75868" w:rsidRPr="00A140EC" w:rsidRDefault="00F75868" w:rsidP="00825B19">
            <w:pPr>
              <w:rPr>
                <w:rFonts w:cstheme="minorHAnsi"/>
                <w:color w:val="000000" w:themeColor="text1"/>
                <w:sz w:val="16"/>
                <w:szCs w:val="16"/>
                <w:shd w:val="clear" w:color="auto" w:fill="FFFFFF"/>
              </w:rPr>
            </w:pPr>
            <w:r>
              <w:rPr>
                <w:rFonts w:eastAsia="Times New Roman" w:cstheme="minorHAnsi"/>
                <w:color w:val="000000" w:themeColor="text1"/>
                <w:sz w:val="16"/>
                <w:szCs w:val="16"/>
                <w:shd w:val="clear" w:color="auto" w:fill="FFFFFF"/>
                <w:lang w:eastAsia="sv-SE"/>
              </w:rPr>
              <w:t>S</w:t>
            </w:r>
            <w:r w:rsidRPr="00A140EC">
              <w:rPr>
                <w:rFonts w:eastAsia="Times New Roman" w:cstheme="minorHAnsi"/>
                <w:color w:val="000000" w:themeColor="text1"/>
                <w:sz w:val="16"/>
                <w:szCs w:val="16"/>
                <w:shd w:val="clear" w:color="auto" w:fill="FFFFFF"/>
                <w:lang w:eastAsia="sv-SE"/>
              </w:rPr>
              <w:t>ignificant effects of both interventions for acutely increasing serum BDNF, IGF-1, and IL-6. In terms of chronic effects, there were no significant differences between the interventions and the control group.</w:t>
            </w:r>
          </w:p>
        </w:tc>
      </w:tr>
      <w:tr w:rsidR="00F75868" w:rsidRPr="008B351F" w14:paraId="4EAE767D" w14:textId="77777777" w:rsidTr="00825B19">
        <w:trPr>
          <w:trHeight w:val="361"/>
        </w:trPr>
        <w:tc>
          <w:tcPr>
            <w:tcW w:w="1967" w:type="dxa"/>
          </w:tcPr>
          <w:p w14:paraId="79FA7452" w14:textId="77777777" w:rsidR="00F75868" w:rsidRPr="00A140EC" w:rsidRDefault="00F75868" w:rsidP="00825B19">
            <w:pPr>
              <w:rPr>
                <w:rFonts w:cstheme="minorHAnsi"/>
                <w:sz w:val="16"/>
                <w:szCs w:val="16"/>
              </w:rPr>
            </w:pPr>
            <w:r w:rsidRPr="00A140EC">
              <w:rPr>
                <w:rFonts w:cstheme="minorHAnsi"/>
                <w:sz w:val="16"/>
                <w:szCs w:val="16"/>
              </w:rPr>
              <w:t xml:space="preserve">Li et al. 2021 </w:t>
            </w:r>
            <w:sdt>
              <w:sdtPr>
                <w:rPr>
                  <w:rFonts w:cstheme="minorHAnsi"/>
                  <w:color w:val="000000"/>
                  <w:sz w:val="16"/>
                  <w:szCs w:val="16"/>
                </w:rPr>
                <w:tag w:val="MENDELEY_CITATION_v3_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"/>
                <w:id w:val="168064949"/>
                <w:placeholder>
                  <w:docPart w:val="389413BCF816164FB65036FF8038BA91"/>
                </w:placeholder>
              </w:sdtPr>
              <w:sdtEndPr/>
              <w:sdtContent>
                <w:r w:rsidRPr="00070FE8">
                  <w:rPr>
                    <w:rFonts w:cstheme="minorHAnsi"/>
                    <w:color w:val="000000"/>
                    <w:sz w:val="16"/>
                    <w:szCs w:val="16"/>
                  </w:rPr>
                  <w:t>(62)</w:t>
                </w:r>
              </w:sdtContent>
            </w:sdt>
          </w:p>
        </w:tc>
        <w:tc>
          <w:tcPr>
            <w:tcW w:w="868" w:type="dxa"/>
          </w:tcPr>
          <w:p w14:paraId="184D636E" w14:textId="77777777" w:rsidR="00F75868" w:rsidRPr="00A140EC"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6BEC2D54" w14:textId="77777777" w:rsidR="00F75868" w:rsidRPr="00A140EC" w:rsidRDefault="00F75868" w:rsidP="00825B19">
            <w:pPr>
              <w:rPr>
                <w:rFonts w:cstheme="minorHAnsi"/>
                <w:sz w:val="16"/>
                <w:szCs w:val="16"/>
              </w:rPr>
            </w:pPr>
            <w:r w:rsidRPr="00A140EC">
              <w:rPr>
                <w:rFonts w:cstheme="minorHAnsi"/>
                <w:sz w:val="16"/>
                <w:szCs w:val="16"/>
              </w:rPr>
              <w:t>N= 29</w:t>
            </w:r>
          </w:p>
          <w:p w14:paraId="5E93DC76" w14:textId="77777777" w:rsidR="00F75868" w:rsidRPr="00A140EC" w:rsidRDefault="00F75868" w:rsidP="00825B19">
            <w:pPr>
              <w:rPr>
                <w:rFonts w:cstheme="minorHAnsi"/>
                <w:sz w:val="16"/>
                <w:szCs w:val="16"/>
              </w:rPr>
            </w:pPr>
            <w:r w:rsidRPr="00A140EC">
              <w:rPr>
                <w:rFonts w:cstheme="minorHAnsi"/>
                <w:sz w:val="16"/>
                <w:szCs w:val="16"/>
              </w:rPr>
              <w:t xml:space="preserve">Age= 64.8 years </w:t>
            </w:r>
          </w:p>
        </w:tc>
        <w:tc>
          <w:tcPr>
            <w:tcW w:w="3402" w:type="dxa"/>
          </w:tcPr>
          <w:p w14:paraId="697D78E6" w14:textId="77777777" w:rsidR="00F75868" w:rsidRPr="00A140EC" w:rsidRDefault="00F75868" w:rsidP="00825B19">
            <w:pPr>
              <w:rPr>
                <w:rFonts w:cstheme="minorHAnsi"/>
                <w:sz w:val="16"/>
                <w:szCs w:val="16"/>
              </w:rPr>
            </w:pPr>
            <w:r w:rsidRPr="00A140EC">
              <w:rPr>
                <w:rFonts w:cstheme="minorHAnsi"/>
                <w:sz w:val="16"/>
                <w:szCs w:val="16"/>
              </w:rPr>
              <w:t xml:space="preserve">HIIT group (4 × 3 min at 90% VO2max interspersed with 3 min at 60% VO2max) and a vigorous-intensity continuous training </w:t>
            </w:r>
            <w:r w:rsidRPr="00A140EC">
              <w:rPr>
                <w:rFonts w:cstheme="minorHAnsi"/>
                <w:sz w:val="16"/>
                <w:szCs w:val="16"/>
              </w:rPr>
              <w:lastRenderedPageBreak/>
              <w:t>group (VICT) (25 min at 70% VO2max) and submitted to 12 weeks of training.</w:t>
            </w:r>
          </w:p>
        </w:tc>
        <w:tc>
          <w:tcPr>
            <w:tcW w:w="1559" w:type="dxa"/>
            <w:shd w:val="clear" w:color="auto" w:fill="auto"/>
          </w:tcPr>
          <w:p w14:paraId="0D940E30" w14:textId="77777777" w:rsidR="00F75868" w:rsidRPr="00A140EC" w:rsidRDefault="00F75868" w:rsidP="00825B19">
            <w:pPr>
              <w:rPr>
                <w:rFonts w:eastAsia="Times New Roman" w:cstheme="minorHAnsi"/>
                <w:color w:val="000000" w:themeColor="text1"/>
                <w:sz w:val="16"/>
                <w:szCs w:val="16"/>
                <w:lang w:eastAsia="sv-SE"/>
              </w:rPr>
            </w:pPr>
            <w:r w:rsidRPr="00A140EC">
              <w:rPr>
                <w:rFonts w:cstheme="minorHAnsi"/>
                <w:sz w:val="16"/>
                <w:szCs w:val="16"/>
              </w:rPr>
              <w:lastRenderedPageBreak/>
              <w:t xml:space="preserve">Serum neurotransmitters and neurotrophic </w:t>
            </w:r>
            <w:r w:rsidRPr="00A140EC">
              <w:rPr>
                <w:rFonts w:cstheme="minorHAnsi"/>
                <w:sz w:val="16"/>
                <w:szCs w:val="16"/>
              </w:rPr>
              <w:lastRenderedPageBreak/>
              <w:t>factors were determined at baseline and post training.</w:t>
            </w:r>
          </w:p>
        </w:tc>
        <w:tc>
          <w:tcPr>
            <w:tcW w:w="3970" w:type="dxa"/>
            <w:shd w:val="clear" w:color="auto" w:fill="auto"/>
          </w:tcPr>
          <w:p w14:paraId="03F0F9DE" w14:textId="77777777" w:rsidR="00F75868" w:rsidRPr="008B351F" w:rsidRDefault="00F75868" w:rsidP="00825B19">
            <w:pPr>
              <w:rPr>
                <w:rFonts w:cstheme="minorHAnsi"/>
                <w:color w:val="000000" w:themeColor="text1"/>
                <w:sz w:val="16"/>
                <w:szCs w:val="16"/>
                <w:shd w:val="clear" w:color="auto" w:fill="FFFFFF"/>
              </w:rPr>
            </w:pPr>
            <w:r>
              <w:rPr>
                <w:rFonts w:cstheme="minorHAnsi"/>
                <w:color w:val="000000" w:themeColor="text1"/>
                <w:sz w:val="16"/>
                <w:szCs w:val="16"/>
              </w:rPr>
              <w:lastRenderedPageBreak/>
              <w:t>S</w:t>
            </w:r>
            <w:r w:rsidRPr="00A140EC">
              <w:rPr>
                <w:rFonts w:cstheme="minorHAnsi"/>
                <w:color w:val="000000" w:themeColor="text1"/>
                <w:sz w:val="16"/>
                <w:szCs w:val="16"/>
              </w:rPr>
              <w:t xml:space="preserve">erum concentrations of BDNF, nerve growth factor, neurotrophin-3 and neurotrophin-4 increased significantly in the HIIT and VICT groups after </w:t>
            </w:r>
            <w:r w:rsidRPr="00A140EC">
              <w:rPr>
                <w:rFonts w:cstheme="minorHAnsi"/>
                <w:color w:val="000000" w:themeColor="text1"/>
                <w:sz w:val="16"/>
                <w:szCs w:val="16"/>
              </w:rPr>
              <w:lastRenderedPageBreak/>
              <w:t xml:space="preserve">training. </w:t>
            </w:r>
            <w:r>
              <w:rPr>
                <w:rFonts w:cstheme="minorHAnsi"/>
                <w:color w:val="000000" w:themeColor="text1"/>
                <w:sz w:val="16"/>
                <w:szCs w:val="16"/>
              </w:rPr>
              <w:t>C</w:t>
            </w:r>
            <w:r w:rsidRPr="00A140EC">
              <w:rPr>
                <w:rFonts w:cstheme="minorHAnsi"/>
                <w:color w:val="000000" w:themeColor="text1"/>
                <w:sz w:val="16"/>
                <w:szCs w:val="16"/>
              </w:rPr>
              <w:t>ompared to VICT, HIIT significantly increased the serum neurotrophin-3 concentration. Serum concentrations of the neurotransmitters acetylcholine, dopamine and serotonin trended upward with training</w:t>
            </w:r>
          </w:p>
        </w:tc>
      </w:tr>
      <w:tr w:rsidR="00F75868" w:rsidRPr="00F0797F" w14:paraId="3995E40A" w14:textId="77777777" w:rsidTr="00825B19">
        <w:trPr>
          <w:trHeight w:val="361"/>
        </w:trPr>
        <w:tc>
          <w:tcPr>
            <w:tcW w:w="1967" w:type="dxa"/>
          </w:tcPr>
          <w:p w14:paraId="16048622" w14:textId="7543460D" w:rsidR="00F75868" w:rsidRPr="00E07C59" w:rsidRDefault="00F75868" w:rsidP="00BE27E2">
            <w:pPr>
              <w:rPr>
                <w:rFonts w:cstheme="minorHAnsi"/>
                <w:sz w:val="16"/>
                <w:szCs w:val="16"/>
              </w:rPr>
            </w:pPr>
            <w:r w:rsidRPr="00E07C59">
              <w:rPr>
                <w:rFonts w:cstheme="minorHAnsi"/>
                <w:sz w:val="16"/>
                <w:szCs w:val="16"/>
              </w:rPr>
              <w:lastRenderedPageBreak/>
              <w:t xml:space="preserve">Cha et al. 2022  </w:t>
            </w:r>
            <w:r w:rsidRPr="00E07C59">
              <w:rPr>
                <w:rFonts w:cstheme="minorHAnsi"/>
                <w:color w:val="000000"/>
                <w:sz w:val="16"/>
                <w:szCs w:val="16"/>
              </w:rPr>
              <w:t xml:space="preserve"> </w:t>
            </w:r>
            <w:sdt>
              <w:sdtPr>
                <w:rPr>
                  <w:rFonts w:cstheme="minorHAnsi"/>
                  <w:color w:val="000000"/>
                  <w:sz w:val="16"/>
                  <w:szCs w:val="16"/>
                </w:rPr>
                <w:tag w:val="MENDELEY_CITATION_v3_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"/>
                <w:id w:val="-1114598160"/>
                <w:placeholder>
                  <w:docPart w:val="F22C6888B8543C43B3A3F366A234793F"/>
                </w:placeholder>
              </w:sdtPr>
              <w:sdtEndPr/>
              <w:sdtContent>
                <w:r w:rsidRPr="00D26247">
                  <w:rPr>
                    <w:rFonts w:cstheme="minorHAnsi"/>
                    <w:color w:val="000000"/>
                    <w:sz w:val="16"/>
                    <w:szCs w:val="16"/>
                  </w:rPr>
                  <w:t>(6</w:t>
                </w:r>
                <w:r w:rsidR="00BE27E2">
                  <w:rPr>
                    <w:rFonts w:cstheme="minorHAnsi"/>
                    <w:color w:val="000000"/>
                    <w:sz w:val="16"/>
                    <w:szCs w:val="16"/>
                  </w:rPr>
                  <w:t>3</w:t>
                </w:r>
                <w:r w:rsidRPr="00D26247">
                  <w:rPr>
                    <w:rFonts w:cstheme="minorHAnsi"/>
                    <w:color w:val="000000"/>
                    <w:sz w:val="16"/>
                    <w:szCs w:val="16"/>
                  </w:rPr>
                  <w:t>)</w:t>
                </w:r>
              </w:sdtContent>
            </w:sdt>
          </w:p>
        </w:tc>
        <w:tc>
          <w:tcPr>
            <w:tcW w:w="868" w:type="dxa"/>
          </w:tcPr>
          <w:p w14:paraId="469A8F55" w14:textId="77777777" w:rsidR="00F75868" w:rsidRPr="00E07C59"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32798692" w14:textId="77777777" w:rsidR="00F75868" w:rsidRPr="00E07C59" w:rsidRDefault="00F75868" w:rsidP="00825B19">
            <w:pPr>
              <w:rPr>
                <w:rFonts w:cstheme="minorHAnsi"/>
                <w:sz w:val="16"/>
                <w:szCs w:val="16"/>
              </w:rPr>
            </w:pPr>
            <w:r w:rsidRPr="00E07C59">
              <w:rPr>
                <w:rFonts w:cstheme="minorHAnsi"/>
                <w:sz w:val="16"/>
                <w:szCs w:val="16"/>
              </w:rPr>
              <w:t>N= 20</w:t>
            </w:r>
          </w:p>
          <w:p w14:paraId="7B2C6EF2" w14:textId="77777777" w:rsidR="00F75868" w:rsidRPr="00E07C59" w:rsidRDefault="00F75868" w:rsidP="00825B19">
            <w:pPr>
              <w:rPr>
                <w:rFonts w:cstheme="minorHAnsi"/>
                <w:sz w:val="16"/>
                <w:szCs w:val="16"/>
              </w:rPr>
            </w:pPr>
            <w:r w:rsidRPr="00E07C59">
              <w:rPr>
                <w:rFonts w:cstheme="minorHAnsi"/>
                <w:sz w:val="16"/>
                <w:szCs w:val="16"/>
              </w:rPr>
              <w:t>Mean age</w:t>
            </w:r>
            <w:r>
              <w:rPr>
                <w:rFonts w:cstheme="minorHAnsi"/>
                <w:sz w:val="16"/>
                <w:szCs w:val="16"/>
              </w:rPr>
              <w:t>=</w:t>
            </w:r>
            <w:r w:rsidRPr="00E07C59">
              <w:rPr>
                <w:rFonts w:cstheme="minorHAnsi"/>
                <w:sz w:val="16"/>
                <w:szCs w:val="16"/>
              </w:rPr>
              <w:t xml:space="preserve">74.80 years </w:t>
            </w:r>
          </w:p>
        </w:tc>
        <w:tc>
          <w:tcPr>
            <w:tcW w:w="3402" w:type="dxa"/>
          </w:tcPr>
          <w:p w14:paraId="72A926EF" w14:textId="77777777" w:rsidR="00F75868" w:rsidRPr="00E07C59" w:rsidRDefault="00F75868" w:rsidP="00825B19">
            <w:pPr>
              <w:rPr>
                <w:rFonts w:cstheme="minorHAnsi"/>
                <w:sz w:val="16"/>
                <w:szCs w:val="16"/>
              </w:rPr>
            </w:pPr>
            <w:r w:rsidRPr="00E07C59">
              <w:rPr>
                <w:rFonts w:cstheme="minorHAnsi"/>
                <w:sz w:val="16"/>
                <w:szCs w:val="16"/>
              </w:rPr>
              <w:t>Square-stepping exercise program for 70 min per session, twice a week, for 12 weeks with a certified instructor</w:t>
            </w:r>
          </w:p>
        </w:tc>
        <w:tc>
          <w:tcPr>
            <w:tcW w:w="1559" w:type="dxa"/>
            <w:shd w:val="clear" w:color="auto" w:fill="auto"/>
          </w:tcPr>
          <w:p w14:paraId="5E4783C0" w14:textId="77777777" w:rsidR="00F75868" w:rsidRPr="00E07C59" w:rsidRDefault="00F75868" w:rsidP="00825B19">
            <w:pPr>
              <w:rPr>
                <w:rFonts w:eastAsia="Times New Roman" w:cstheme="minorHAnsi"/>
                <w:color w:val="000000" w:themeColor="text1"/>
                <w:sz w:val="16"/>
                <w:szCs w:val="16"/>
                <w:lang w:eastAsia="sv-SE"/>
              </w:rPr>
            </w:pPr>
            <w:r w:rsidRPr="00E07C59">
              <w:rPr>
                <w:rFonts w:cstheme="minorHAnsi"/>
                <w:sz w:val="16"/>
                <w:szCs w:val="16"/>
              </w:rPr>
              <w:t>BDNF</w:t>
            </w:r>
          </w:p>
        </w:tc>
        <w:tc>
          <w:tcPr>
            <w:tcW w:w="3970" w:type="dxa"/>
            <w:shd w:val="clear" w:color="auto" w:fill="auto"/>
          </w:tcPr>
          <w:p w14:paraId="7896505C" w14:textId="77777777" w:rsidR="00F75868" w:rsidRPr="00E07C59" w:rsidRDefault="00F75868" w:rsidP="00825B19">
            <w:pPr>
              <w:rPr>
                <w:rFonts w:cstheme="minorHAnsi"/>
                <w:color w:val="000000" w:themeColor="text1"/>
                <w:sz w:val="16"/>
                <w:szCs w:val="16"/>
                <w:shd w:val="clear" w:color="auto" w:fill="FFFFFF"/>
              </w:rPr>
            </w:pPr>
            <w:r>
              <w:rPr>
                <w:rFonts w:cstheme="minorHAnsi"/>
                <w:color w:val="000000" w:themeColor="text1"/>
                <w:sz w:val="16"/>
                <w:szCs w:val="16"/>
              </w:rPr>
              <w:t>S</w:t>
            </w:r>
            <w:r w:rsidRPr="00E07C59">
              <w:rPr>
                <w:rFonts w:cstheme="minorHAnsi"/>
                <w:color w:val="000000" w:themeColor="text1"/>
                <w:sz w:val="16"/>
                <w:szCs w:val="16"/>
              </w:rPr>
              <w:t>ignificant improvement in BDNF levels</w:t>
            </w:r>
            <w:r>
              <w:rPr>
                <w:rFonts w:cstheme="minorHAnsi"/>
                <w:color w:val="000000" w:themeColor="text1"/>
                <w:sz w:val="16"/>
                <w:szCs w:val="16"/>
              </w:rPr>
              <w:t xml:space="preserve"> for intervention group</w:t>
            </w:r>
            <w:r w:rsidRPr="00E07C59">
              <w:rPr>
                <w:rFonts w:cstheme="minorHAnsi"/>
                <w:color w:val="000000" w:themeColor="text1"/>
                <w:sz w:val="16"/>
                <w:szCs w:val="16"/>
              </w:rPr>
              <w:t xml:space="preserve"> and a significant decrease in the BDNF level in the control group </w:t>
            </w:r>
          </w:p>
        </w:tc>
      </w:tr>
      <w:tr w:rsidR="00F75868" w:rsidRPr="008B351F" w14:paraId="20727505" w14:textId="77777777" w:rsidTr="00825B19">
        <w:trPr>
          <w:trHeight w:val="361"/>
        </w:trPr>
        <w:tc>
          <w:tcPr>
            <w:tcW w:w="1967" w:type="dxa"/>
          </w:tcPr>
          <w:p w14:paraId="465A2EF8" w14:textId="66475E0D" w:rsidR="00F75868" w:rsidRPr="008B351F" w:rsidRDefault="00F75868" w:rsidP="00BE27E2">
            <w:pPr>
              <w:rPr>
                <w:rFonts w:cstheme="minorHAnsi"/>
                <w:sz w:val="16"/>
                <w:szCs w:val="16"/>
              </w:rPr>
            </w:pPr>
            <w:proofErr w:type="spellStart"/>
            <w:r w:rsidRPr="008B351F">
              <w:rPr>
                <w:rFonts w:cstheme="minorHAnsi"/>
                <w:sz w:val="16"/>
                <w:szCs w:val="16"/>
              </w:rPr>
              <w:t>Devenney</w:t>
            </w:r>
            <w:proofErr w:type="spellEnd"/>
            <w:r w:rsidRPr="008B351F">
              <w:rPr>
                <w:rFonts w:cstheme="minorHAnsi"/>
                <w:sz w:val="16"/>
                <w:szCs w:val="16"/>
              </w:rPr>
              <w:t xml:space="preserve"> et al. 2019 </w:t>
            </w:r>
            <w:sdt>
              <w:sdtPr>
                <w:rPr>
                  <w:rFonts w:cstheme="minorHAnsi"/>
                  <w:color w:val="000000"/>
                  <w:sz w:val="16"/>
                  <w:szCs w:val="16"/>
                </w:rPr>
                <w:tag w:val="MENDELEY_CITATION_v3_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0OTkiLCJJU1NOIjoiMjA1NS03NjQ3IiwiaXNzdWVkIjp7ImRhdGUtcGFydHMiOltbMjAxOSw2LDExXV19LCJwYWdlIjoiZTAwMDQ5OSIsImlzc3VlIjoiMSIsInZvbHVtZSI6IjUifSwiaXNUZW1wb3JhcnkiOmZhbHNlfV19"/>
                <w:id w:val="-1389873253"/>
                <w:placeholder>
                  <w:docPart w:val="D5B76269CCA5FC4CB9480D3545A245C9"/>
                </w:placeholder>
              </w:sdtPr>
              <w:sdtEndPr/>
              <w:sdtContent>
                <w:r w:rsidRPr="00D26247">
                  <w:rPr>
                    <w:rFonts w:cstheme="minorHAnsi"/>
                    <w:color w:val="000000"/>
                    <w:sz w:val="16"/>
                    <w:szCs w:val="16"/>
                  </w:rPr>
                  <w:t>(6</w:t>
                </w:r>
                <w:r w:rsidR="00BE27E2">
                  <w:rPr>
                    <w:rFonts w:cstheme="minorHAnsi"/>
                    <w:color w:val="000000"/>
                    <w:sz w:val="16"/>
                    <w:szCs w:val="16"/>
                  </w:rPr>
                  <w:t>6</w:t>
                </w:r>
                <w:r w:rsidRPr="00D26247">
                  <w:rPr>
                    <w:rFonts w:cstheme="minorHAnsi"/>
                    <w:color w:val="000000"/>
                    <w:sz w:val="16"/>
                    <w:szCs w:val="16"/>
                  </w:rPr>
                  <w:t>)</w:t>
                </w:r>
              </w:sdtContent>
            </w:sdt>
          </w:p>
        </w:tc>
        <w:tc>
          <w:tcPr>
            <w:tcW w:w="868" w:type="dxa"/>
          </w:tcPr>
          <w:p w14:paraId="0CC8CA0C"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0DFBDBB2" w14:textId="77777777" w:rsidR="00F75868" w:rsidRPr="008B351F" w:rsidRDefault="00F75868" w:rsidP="00825B19">
            <w:pPr>
              <w:rPr>
                <w:rFonts w:cstheme="minorHAnsi"/>
                <w:sz w:val="16"/>
                <w:szCs w:val="16"/>
              </w:rPr>
            </w:pPr>
            <w:r w:rsidRPr="008B351F">
              <w:rPr>
                <w:rFonts w:cstheme="minorHAnsi"/>
                <w:sz w:val="16"/>
                <w:szCs w:val="16"/>
              </w:rPr>
              <w:t>N=64 individuals with MCI</w:t>
            </w:r>
          </w:p>
          <w:p w14:paraId="1227EB06" w14:textId="77777777" w:rsidR="00F75868" w:rsidRPr="008B351F" w:rsidRDefault="00F75868" w:rsidP="00825B19">
            <w:pPr>
              <w:rPr>
                <w:rFonts w:cstheme="minorHAnsi"/>
                <w:sz w:val="16"/>
                <w:szCs w:val="16"/>
              </w:rPr>
            </w:pPr>
            <w:r w:rsidRPr="008B351F">
              <w:rPr>
                <w:rFonts w:cstheme="minorHAnsi"/>
                <w:sz w:val="16"/>
                <w:szCs w:val="16"/>
              </w:rPr>
              <w:t>Mean age</w:t>
            </w:r>
            <w:r>
              <w:rPr>
                <w:rFonts w:cstheme="minorHAnsi"/>
                <w:sz w:val="16"/>
                <w:szCs w:val="16"/>
              </w:rPr>
              <w:t>=</w:t>
            </w:r>
            <w:r w:rsidRPr="008B351F">
              <w:rPr>
                <w:rFonts w:cstheme="minorHAnsi"/>
                <w:sz w:val="16"/>
                <w:szCs w:val="16"/>
              </w:rPr>
              <w:t>70.5, 53% female</w:t>
            </w:r>
          </w:p>
        </w:tc>
        <w:tc>
          <w:tcPr>
            <w:tcW w:w="3402" w:type="dxa"/>
          </w:tcPr>
          <w:p w14:paraId="206FF0DD" w14:textId="77777777" w:rsidR="00F75868" w:rsidRPr="00DD50D8" w:rsidRDefault="00F75868" w:rsidP="00825B19">
            <w:pPr>
              <w:rPr>
                <w:rFonts w:cstheme="minorHAnsi"/>
                <w:color w:val="000000" w:themeColor="text1"/>
                <w:sz w:val="16"/>
                <w:szCs w:val="16"/>
              </w:rPr>
            </w:pPr>
            <w:r w:rsidRPr="008B351F">
              <w:rPr>
                <w:rFonts w:eastAsia="Times New Roman" w:cstheme="minorHAnsi"/>
                <w:color w:val="000000" w:themeColor="text1"/>
                <w:sz w:val="16"/>
                <w:szCs w:val="16"/>
                <w:shd w:val="clear" w:color="auto" w:fill="FFFFFF"/>
                <w:lang w:eastAsia="sv-SE"/>
              </w:rPr>
              <w:t>Acute bout of high-intensity aerobic exercise,</w:t>
            </w:r>
            <w:r>
              <w:rPr>
                <w:rFonts w:eastAsia="Times New Roman" w:cstheme="minorHAnsi"/>
                <w:color w:val="000000" w:themeColor="text1"/>
                <w:sz w:val="16"/>
                <w:szCs w:val="16"/>
                <w:shd w:val="clear" w:color="auto" w:fill="FFFFFF"/>
                <w:lang w:eastAsia="sv-SE"/>
              </w:rPr>
              <w:t xml:space="preserve"> g</w:t>
            </w:r>
            <w:r w:rsidRPr="008B351F">
              <w:rPr>
                <w:rFonts w:cstheme="minorHAnsi"/>
                <w:color w:val="000000" w:themeColor="text1"/>
                <w:sz w:val="16"/>
                <w:szCs w:val="16"/>
                <w:shd w:val="clear" w:color="auto" w:fill="FFFFFF"/>
              </w:rPr>
              <w:t>raded cardiopulmonary exercise test</w:t>
            </w:r>
            <w:r w:rsidRPr="008B351F">
              <w:rPr>
                <w:rFonts w:cstheme="minorHAnsi"/>
                <w:color w:val="000000" w:themeColor="text1"/>
                <w:sz w:val="16"/>
                <w:szCs w:val="16"/>
              </w:rPr>
              <w:t xml:space="preserve"> </w:t>
            </w:r>
            <w:r w:rsidRPr="008B351F">
              <w:rPr>
                <w:rFonts w:cstheme="minorHAnsi"/>
                <w:color w:val="000000" w:themeColor="text1"/>
                <w:sz w:val="16"/>
                <w:szCs w:val="16"/>
                <w:shd w:val="clear" w:color="auto" w:fill="FFFFFF"/>
              </w:rPr>
              <w:t>to volitional exhaustion</w:t>
            </w:r>
          </w:p>
        </w:tc>
        <w:tc>
          <w:tcPr>
            <w:tcW w:w="1559" w:type="dxa"/>
            <w:shd w:val="clear" w:color="auto" w:fill="auto"/>
          </w:tcPr>
          <w:p w14:paraId="01782428" w14:textId="77777777" w:rsidR="00F75868" w:rsidRPr="008B351F" w:rsidRDefault="00F75868" w:rsidP="00825B19">
            <w:pPr>
              <w:rPr>
                <w:rFonts w:eastAsia="Times New Roman" w:cstheme="minorHAnsi"/>
                <w:color w:val="000000" w:themeColor="text1"/>
                <w:sz w:val="16"/>
                <w:szCs w:val="16"/>
                <w:lang w:eastAsia="sv-SE"/>
              </w:rPr>
            </w:pPr>
            <w:r w:rsidRPr="008B351F">
              <w:rPr>
                <w:rFonts w:eastAsia="Times New Roman" w:cstheme="minorHAnsi"/>
                <w:color w:val="000000" w:themeColor="text1"/>
                <w:sz w:val="16"/>
                <w:szCs w:val="16"/>
                <w:shd w:val="clear" w:color="auto" w:fill="FFFFFF"/>
                <w:lang w:eastAsia="sv-SE"/>
              </w:rPr>
              <w:t xml:space="preserve">BDNF </w:t>
            </w:r>
          </w:p>
        </w:tc>
        <w:tc>
          <w:tcPr>
            <w:tcW w:w="3970" w:type="dxa"/>
            <w:shd w:val="clear" w:color="auto" w:fill="auto"/>
          </w:tcPr>
          <w:p w14:paraId="790FCC26" w14:textId="77777777" w:rsidR="00F75868" w:rsidRPr="008B351F" w:rsidRDefault="00F75868" w:rsidP="00825B19">
            <w:pPr>
              <w:rPr>
                <w:rFonts w:cstheme="minorHAnsi"/>
                <w:color w:val="000000" w:themeColor="text1"/>
                <w:sz w:val="16"/>
                <w:szCs w:val="16"/>
              </w:rPr>
            </w:pPr>
            <w:r w:rsidRPr="008B351F">
              <w:rPr>
                <w:rFonts w:cstheme="minorHAnsi"/>
                <w:color w:val="000000" w:themeColor="text1"/>
                <w:sz w:val="16"/>
                <w:szCs w:val="16"/>
                <w:shd w:val="clear" w:color="auto" w:fill="FFFFFF"/>
              </w:rPr>
              <w:t>There was a significant effect of an acute bout of high-intensity exercise for increasing BDNF concentration</w:t>
            </w:r>
          </w:p>
          <w:p w14:paraId="6E17C1CB" w14:textId="77777777" w:rsidR="00F75868" w:rsidRPr="008B351F" w:rsidRDefault="00F75868" w:rsidP="00825B19">
            <w:pPr>
              <w:rPr>
                <w:rFonts w:cstheme="minorHAnsi"/>
                <w:color w:val="000000" w:themeColor="text1"/>
                <w:sz w:val="16"/>
                <w:szCs w:val="16"/>
                <w:shd w:val="clear" w:color="auto" w:fill="FFFFFF"/>
              </w:rPr>
            </w:pPr>
          </w:p>
        </w:tc>
      </w:tr>
      <w:tr w:rsidR="00F75868" w:rsidRPr="008B351F" w14:paraId="7DA3D3F2" w14:textId="77777777" w:rsidTr="00825B19">
        <w:trPr>
          <w:trHeight w:val="361"/>
        </w:trPr>
        <w:tc>
          <w:tcPr>
            <w:tcW w:w="1967" w:type="dxa"/>
          </w:tcPr>
          <w:p w14:paraId="6200066C" w14:textId="099225BF" w:rsidR="00F75868" w:rsidRPr="008B351F" w:rsidRDefault="00F75868" w:rsidP="00BE27E2">
            <w:pPr>
              <w:rPr>
                <w:rFonts w:cstheme="minorHAnsi"/>
                <w:sz w:val="16"/>
                <w:szCs w:val="16"/>
              </w:rPr>
            </w:pPr>
            <w:r>
              <w:rPr>
                <w:rFonts w:eastAsia="Times New Roman" w:cstheme="minorHAnsi"/>
                <w:color w:val="000000" w:themeColor="text1"/>
                <w:sz w:val="16"/>
                <w:szCs w:val="16"/>
                <w:shd w:val="clear" w:color="auto" w:fill="FFFFFF"/>
                <w:lang w:eastAsia="sv-SE"/>
              </w:rPr>
              <w:t xml:space="preserve">Tsai et al 2018 </w:t>
            </w:r>
            <w:sdt>
              <w:sdtPr>
                <w:rPr>
                  <w:rFonts w:eastAsia="Times New Roman" w:cstheme="minorHAnsi"/>
                  <w:color w:val="000000"/>
                  <w:sz w:val="16"/>
                  <w:szCs w:val="16"/>
                  <w:shd w:val="clear" w:color="auto" w:fill="FFFFFF"/>
                  <w:lang w:eastAsia="sv-SE"/>
                </w:rPr>
                <w:tag w:val="MENDELEY_CITATION_v3_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"/>
                <w:id w:val="1206141079"/>
                <w:placeholder>
                  <w:docPart w:val="CADAC1A2C46CEF4C81EFE027B0504AA0"/>
                </w:placeholder>
              </w:sdtPr>
              <w:sdtEndPr/>
              <w:sdtContent>
                <w:r w:rsidRPr="00D26247">
                  <w:rPr>
                    <w:rFonts w:eastAsia="Times New Roman" w:cstheme="minorHAnsi"/>
                    <w:color w:val="000000"/>
                    <w:sz w:val="16"/>
                    <w:szCs w:val="16"/>
                    <w:shd w:val="clear" w:color="auto" w:fill="FFFFFF"/>
                    <w:lang w:eastAsia="sv-SE"/>
                  </w:rPr>
                  <w:t>(6</w:t>
                </w:r>
                <w:r w:rsidR="00BE27E2">
                  <w:rPr>
                    <w:rFonts w:eastAsia="Times New Roman" w:cstheme="minorHAnsi"/>
                    <w:color w:val="000000"/>
                    <w:sz w:val="16"/>
                    <w:szCs w:val="16"/>
                    <w:shd w:val="clear" w:color="auto" w:fill="FFFFFF"/>
                    <w:lang w:eastAsia="sv-SE"/>
                  </w:rPr>
                  <w:t>7</w:t>
                </w:r>
                <w:r w:rsidRPr="00D26247">
                  <w:rPr>
                    <w:rFonts w:eastAsia="Times New Roman" w:cstheme="minorHAnsi"/>
                    <w:color w:val="000000"/>
                    <w:sz w:val="16"/>
                    <w:szCs w:val="16"/>
                    <w:shd w:val="clear" w:color="auto" w:fill="FFFFFF"/>
                    <w:lang w:eastAsia="sv-SE"/>
                  </w:rPr>
                  <w:t>)</w:t>
                </w:r>
              </w:sdtContent>
            </w:sdt>
          </w:p>
        </w:tc>
        <w:tc>
          <w:tcPr>
            <w:tcW w:w="868" w:type="dxa"/>
          </w:tcPr>
          <w:p w14:paraId="3603539F"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38ABD44D" w14:textId="77777777" w:rsidR="00F75868" w:rsidRPr="008B351F" w:rsidRDefault="00F75868" w:rsidP="00825B19">
            <w:pPr>
              <w:rPr>
                <w:rFonts w:cstheme="minorHAnsi"/>
                <w:sz w:val="16"/>
                <w:szCs w:val="16"/>
              </w:rPr>
            </w:pPr>
            <w:r w:rsidRPr="008B351F">
              <w:rPr>
                <w:rFonts w:cstheme="minorHAnsi"/>
                <w:sz w:val="16"/>
                <w:szCs w:val="16"/>
              </w:rPr>
              <w:t>N=66 older adults with MCI</w:t>
            </w:r>
          </w:p>
          <w:p w14:paraId="32FC6A23" w14:textId="77777777" w:rsidR="00F75868" w:rsidRPr="008B351F" w:rsidRDefault="00F75868" w:rsidP="00825B19">
            <w:pPr>
              <w:rPr>
                <w:rFonts w:cstheme="minorHAnsi"/>
                <w:sz w:val="16"/>
                <w:szCs w:val="16"/>
              </w:rPr>
            </w:pPr>
            <w:r w:rsidRPr="008B351F">
              <w:rPr>
                <w:rFonts w:cstheme="minorHAnsi"/>
                <w:sz w:val="16"/>
                <w:szCs w:val="16"/>
              </w:rPr>
              <w:t>Age</w:t>
            </w:r>
            <w:r>
              <w:rPr>
                <w:rFonts w:cstheme="minorHAnsi"/>
                <w:sz w:val="16"/>
                <w:szCs w:val="16"/>
              </w:rPr>
              <w:t>=</w:t>
            </w:r>
            <w:r w:rsidRPr="008B351F">
              <w:rPr>
                <w:rFonts w:cstheme="minorHAnsi"/>
                <w:sz w:val="16"/>
                <w:szCs w:val="16"/>
              </w:rPr>
              <w:t>60-80 years, 57.6% female</w:t>
            </w:r>
          </w:p>
        </w:tc>
        <w:tc>
          <w:tcPr>
            <w:tcW w:w="3402" w:type="dxa"/>
          </w:tcPr>
          <w:p w14:paraId="1880843A" w14:textId="77777777" w:rsidR="00F75868" w:rsidRPr="008B351F" w:rsidRDefault="00F75868" w:rsidP="00825B19">
            <w:pPr>
              <w:rPr>
                <w:rFonts w:cstheme="minorHAnsi"/>
                <w:sz w:val="16"/>
                <w:szCs w:val="16"/>
              </w:rPr>
            </w:pPr>
            <w:r w:rsidRPr="008B351F">
              <w:rPr>
                <w:rFonts w:eastAsia="Times New Roman" w:cstheme="minorHAnsi"/>
                <w:color w:val="000000" w:themeColor="text1"/>
                <w:sz w:val="16"/>
                <w:szCs w:val="16"/>
                <w:shd w:val="clear" w:color="auto" w:fill="FFFFFF"/>
                <w:lang w:eastAsia="sv-SE"/>
              </w:rPr>
              <w:t>Acute bout of aerobic or resistance exercise</w:t>
            </w:r>
            <w:r>
              <w:rPr>
                <w:rFonts w:eastAsia="Times New Roman" w:cstheme="minorHAnsi"/>
                <w:color w:val="000000" w:themeColor="text1"/>
                <w:sz w:val="16"/>
                <w:szCs w:val="16"/>
                <w:shd w:val="clear" w:color="auto" w:fill="FFFFFF"/>
                <w:lang w:eastAsia="sv-SE"/>
              </w:rPr>
              <w:t xml:space="preserve">, </w:t>
            </w:r>
            <w:r w:rsidRPr="008B351F">
              <w:rPr>
                <w:rFonts w:eastAsia="Times New Roman" w:cstheme="minorHAnsi"/>
                <w:color w:val="000000" w:themeColor="text1"/>
                <w:sz w:val="16"/>
                <w:szCs w:val="16"/>
                <w:shd w:val="clear" w:color="auto" w:fill="FFFFFF"/>
                <w:lang w:eastAsia="sv-SE"/>
              </w:rPr>
              <w:t>30 minutes of moderate-intensity cycling on a cycle ergometer, or 30 minutes of moderate-intensity machine- and free-weight-based resistance training</w:t>
            </w:r>
          </w:p>
        </w:tc>
        <w:tc>
          <w:tcPr>
            <w:tcW w:w="1559" w:type="dxa"/>
            <w:shd w:val="clear" w:color="auto" w:fill="auto"/>
          </w:tcPr>
          <w:p w14:paraId="155D71CD" w14:textId="77777777" w:rsidR="00F75868" w:rsidRPr="008B351F" w:rsidRDefault="00F75868" w:rsidP="00825B19">
            <w:pPr>
              <w:rPr>
                <w:rFonts w:eastAsia="Times New Roman" w:cstheme="minorHAnsi"/>
                <w:color w:val="000000" w:themeColor="text1"/>
                <w:sz w:val="16"/>
                <w:szCs w:val="16"/>
                <w:lang w:eastAsia="sv-SE"/>
              </w:rPr>
            </w:pPr>
            <w:r w:rsidRPr="008B351F">
              <w:rPr>
                <w:rFonts w:eastAsia="Times New Roman" w:cstheme="minorHAnsi"/>
                <w:color w:val="000000" w:themeColor="text1"/>
                <w:sz w:val="16"/>
                <w:szCs w:val="16"/>
                <w:shd w:val="clear" w:color="auto" w:fill="FFFFFF"/>
                <w:lang w:eastAsia="sv-SE"/>
              </w:rPr>
              <w:t>BDNF, IGF-1, VEGF, FGF-2</w:t>
            </w:r>
          </w:p>
        </w:tc>
        <w:tc>
          <w:tcPr>
            <w:tcW w:w="3970" w:type="dxa"/>
            <w:shd w:val="clear" w:color="auto" w:fill="auto"/>
          </w:tcPr>
          <w:p w14:paraId="3CE378F3" w14:textId="77777777" w:rsidR="00F75868" w:rsidRPr="008B351F" w:rsidRDefault="00F75868" w:rsidP="00825B19">
            <w:pPr>
              <w:rPr>
                <w:rFonts w:cstheme="minorHAnsi"/>
                <w:color w:val="000000" w:themeColor="text1"/>
                <w:sz w:val="16"/>
                <w:szCs w:val="16"/>
                <w:shd w:val="clear" w:color="auto" w:fill="FFFFFF"/>
              </w:rPr>
            </w:pPr>
            <w:r w:rsidRPr="008B351F">
              <w:rPr>
                <w:rFonts w:cstheme="minorHAnsi"/>
                <w:color w:val="000000" w:themeColor="text1"/>
                <w:sz w:val="16"/>
                <w:szCs w:val="16"/>
                <w:shd w:val="clear" w:color="auto" w:fill="FFFFFF"/>
              </w:rPr>
              <w:t xml:space="preserve">Levels of BDNF and IGF-1 increased </w:t>
            </w:r>
            <w:proofErr w:type="gramStart"/>
            <w:r w:rsidRPr="008B351F">
              <w:rPr>
                <w:rFonts w:cstheme="minorHAnsi"/>
                <w:color w:val="000000" w:themeColor="text1"/>
                <w:sz w:val="16"/>
                <w:szCs w:val="16"/>
                <w:shd w:val="clear" w:color="auto" w:fill="FFFFFF"/>
              </w:rPr>
              <w:t>significantly  from</w:t>
            </w:r>
            <w:proofErr w:type="gramEnd"/>
            <w:r w:rsidRPr="008B351F">
              <w:rPr>
                <w:rFonts w:cstheme="minorHAnsi"/>
                <w:color w:val="000000" w:themeColor="text1"/>
                <w:sz w:val="16"/>
                <w:szCs w:val="16"/>
                <w:shd w:val="clear" w:color="auto" w:fill="FFFFFF"/>
              </w:rPr>
              <w:t xml:space="preserve"> baseline to 5 minutes after an acute bout of aerobic exercise, with similar results for IGF-1 after an acute bout of resistance exercise, but the levels of these markers approached baseline levels 20 minutes later. There were no changes in FGF-2. </w:t>
            </w:r>
          </w:p>
        </w:tc>
      </w:tr>
      <w:tr w:rsidR="00F75868" w:rsidRPr="008B351F" w14:paraId="005F8631" w14:textId="77777777" w:rsidTr="00825B19">
        <w:trPr>
          <w:trHeight w:val="361"/>
        </w:trPr>
        <w:tc>
          <w:tcPr>
            <w:tcW w:w="1967" w:type="dxa"/>
          </w:tcPr>
          <w:p w14:paraId="1106EAAC" w14:textId="77777777" w:rsidR="00F75868" w:rsidRPr="008B351F" w:rsidRDefault="00F75868" w:rsidP="00825B19">
            <w:pPr>
              <w:rPr>
                <w:rFonts w:cstheme="minorHAnsi"/>
                <w:sz w:val="16"/>
                <w:szCs w:val="16"/>
              </w:rPr>
            </w:pPr>
            <w:r w:rsidRPr="008B351F">
              <w:rPr>
                <w:rFonts w:cstheme="minorHAnsi"/>
                <w:sz w:val="16"/>
                <w:szCs w:val="16"/>
              </w:rPr>
              <w:t xml:space="preserve">Segal et al. 2012 </w:t>
            </w:r>
            <w:sdt>
              <w:sdtPr>
                <w:rPr>
                  <w:rFonts w:cstheme="minorHAnsi"/>
                  <w:color w:val="000000"/>
                  <w:sz w:val="16"/>
                  <w:szCs w:val="16"/>
                </w:rPr>
                <w:tag w:val="MENDELEY_CITATION_v3_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"/>
                <w:id w:val="-2129159286"/>
                <w:placeholder>
                  <w:docPart w:val="ADB0EDD53B07F74D94405250732A73F0"/>
                </w:placeholder>
              </w:sdtPr>
              <w:sdtEndPr/>
              <w:sdtContent>
                <w:r w:rsidRPr="00070FE8">
                  <w:rPr>
                    <w:rFonts w:cstheme="minorHAnsi"/>
                    <w:color w:val="000000"/>
                    <w:sz w:val="16"/>
                    <w:szCs w:val="16"/>
                  </w:rPr>
                  <w:t>(69)</w:t>
                </w:r>
              </w:sdtContent>
            </w:sdt>
          </w:p>
        </w:tc>
        <w:tc>
          <w:tcPr>
            <w:tcW w:w="868" w:type="dxa"/>
          </w:tcPr>
          <w:p w14:paraId="5165706C"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3B96B1F5" w14:textId="77777777" w:rsidR="00F75868" w:rsidRPr="008B351F" w:rsidRDefault="00F75868" w:rsidP="00825B19">
            <w:pPr>
              <w:rPr>
                <w:rFonts w:cstheme="minorHAnsi"/>
                <w:sz w:val="16"/>
                <w:szCs w:val="16"/>
              </w:rPr>
            </w:pPr>
            <w:r w:rsidRPr="008B351F">
              <w:rPr>
                <w:rFonts w:cstheme="minorHAnsi"/>
                <w:sz w:val="16"/>
                <w:szCs w:val="16"/>
              </w:rPr>
              <w:t>N=54 healthy older adults and older adults with MCI</w:t>
            </w:r>
          </w:p>
          <w:p w14:paraId="1F35CBDD" w14:textId="77777777" w:rsidR="00F75868" w:rsidRPr="008B351F" w:rsidRDefault="00F75868" w:rsidP="00825B19">
            <w:pPr>
              <w:rPr>
                <w:rFonts w:cstheme="minorHAnsi"/>
                <w:sz w:val="16"/>
                <w:szCs w:val="16"/>
              </w:rPr>
            </w:pPr>
            <w:r w:rsidRPr="008B351F">
              <w:rPr>
                <w:rFonts w:cstheme="minorHAnsi"/>
                <w:sz w:val="16"/>
                <w:szCs w:val="16"/>
              </w:rPr>
              <w:t>Mean age</w:t>
            </w:r>
            <w:r>
              <w:rPr>
                <w:rFonts w:cstheme="minorHAnsi"/>
                <w:sz w:val="16"/>
                <w:szCs w:val="16"/>
              </w:rPr>
              <w:t>=</w:t>
            </w:r>
            <w:r w:rsidRPr="008B351F">
              <w:rPr>
                <w:rFonts w:cstheme="minorHAnsi"/>
                <w:sz w:val="16"/>
                <w:szCs w:val="16"/>
              </w:rPr>
              <w:t xml:space="preserve">69 (healthy) and 71 </w:t>
            </w:r>
            <w:r>
              <w:rPr>
                <w:rFonts w:cstheme="minorHAnsi"/>
                <w:sz w:val="16"/>
                <w:szCs w:val="16"/>
              </w:rPr>
              <w:t xml:space="preserve">years </w:t>
            </w:r>
            <w:r w:rsidRPr="008B351F">
              <w:rPr>
                <w:rFonts w:cstheme="minorHAnsi"/>
                <w:sz w:val="16"/>
                <w:szCs w:val="16"/>
              </w:rPr>
              <w:t>(MCI</w:t>
            </w:r>
            <w:r>
              <w:rPr>
                <w:rFonts w:cstheme="minorHAnsi"/>
                <w:sz w:val="16"/>
                <w:szCs w:val="16"/>
              </w:rPr>
              <w:t>)</w:t>
            </w:r>
            <w:r w:rsidRPr="008B351F">
              <w:rPr>
                <w:rFonts w:cstheme="minorHAnsi"/>
                <w:sz w:val="16"/>
                <w:szCs w:val="16"/>
              </w:rPr>
              <w:t>, 59.3% female</w:t>
            </w:r>
          </w:p>
        </w:tc>
        <w:tc>
          <w:tcPr>
            <w:tcW w:w="3402" w:type="dxa"/>
          </w:tcPr>
          <w:p w14:paraId="6DDA982D"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Acute both of aerobic exercise,</w:t>
            </w:r>
          </w:p>
          <w:p w14:paraId="760CEDB5" w14:textId="77777777" w:rsidR="00F75868" w:rsidRPr="008B351F" w:rsidRDefault="00F75868" w:rsidP="00825B19">
            <w:pPr>
              <w:rPr>
                <w:rFonts w:cstheme="minorHAnsi"/>
                <w:sz w:val="16"/>
                <w:szCs w:val="16"/>
              </w:rPr>
            </w:pPr>
            <w:r w:rsidRPr="008B351F">
              <w:rPr>
                <w:rFonts w:eastAsia="Times New Roman" w:cstheme="minorHAnsi"/>
                <w:color w:val="000000" w:themeColor="text1"/>
                <w:sz w:val="16"/>
                <w:szCs w:val="16"/>
                <w:shd w:val="clear" w:color="auto" w:fill="FFFFFF"/>
                <w:lang w:eastAsia="sv-SE"/>
              </w:rPr>
              <w:t xml:space="preserve">6 minutes of moderate intensity cycling on a cycle ergometer. </w:t>
            </w:r>
          </w:p>
        </w:tc>
        <w:tc>
          <w:tcPr>
            <w:tcW w:w="1559" w:type="dxa"/>
            <w:shd w:val="clear" w:color="auto" w:fill="auto"/>
          </w:tcPr>
          <w:p w14:paraId="6908203A" w14:textId="77777777" w:rsidR="00F75868" w:rsidRPr="008B351F" w:rsidRDefault="00F75868" w:rsidP="00825B19">
            <w:pPr>
              <w:pStyle w:val="NormalWeb"/>
              <w:rPr>
                <w:rFonts w:asciiTheme="minorHAnsi" w:hAnsiTheme="minorHAnsi" w:cstheme="minorHAnsi"/>
                <w:sz w:val="16"/>
                <w:szCs w:val="16"/>
              </w:rPr>
            </w:pPr>
            <w:r w:rsidRPr="008B351F">
              <w:rPr>
                <w:rFonts w:asciiTheme="minorHAnsi" w:hAnsiTheme="minorHAnsi" w:cstheme="minorHAnsi"/>
                <w:sz w:val="16"/>
                <w:szCs w:val="16"/>
              </w:rPr>
              <w:t>Endogenous noradrenergic response, salivary alpha-amylase (</w:t>
            </w:r>
            <w:proofErr w:type="spellStart"/>
            <w:r w:rsidRPr="008B351F">
              <w:rPr>
                <w:rFonts w:asciiTheme="minorHAnsi" w:hAnsiTheme="minorHAnsi" w:cstheme="minorHAnsi"/>
                <w:sz w:val="16"/>
                <w:szCs w:val="16"/>
              </w:rPr>
              <w:t>sAA</w:t>
            </w:r>
            <w:proofErr w:type="spellEnd"/>
            <w:r w:rsidRPr="008B351F">
              <w:rPr>
                <w:rFonts w:asciiTheme="minorHAnsi" w:hAnsiTheme="minorHAnsi" w:cstheme="minorHAnsi"/>
                <w:sz w:val="16"/>
                <w:szCs w:val="16"/>
              </w:rPr>
              <w:t xml:space="preserve">) </w:t>
            </w:r>
          </w:p>
        </w:tc>
        <w:tc>
          <w:tcPr>
            <w:tcW w:w="3970" w:type="dxa"/>
            <w:shd w:val="clear" w:color="auto" w:fill="auto"/>
          </w:tcPr>
          <w:p w14:paraId="77C94B6D" w14:textId="77777777" w:rsidR="00F75868" w:rsidRPr="008B351F" w:rsidRDefault="00F75868" w:rsidP="00825B19">
            <w:pPr>
              <w:pStyle w:val="NormalWeb"/>
              <w:rPr>
                <w:rFonts w:asciiTheme="minorHAnsi" w:hAnsiTheme="minorHAnsi" w:cstheme="minorHAnsi"/>
                <w:sz w:val="16"/>
                <w:szCs w:val="16"/>
              </w:rPr>
            </w:pPr>
            <w:r w:rsidRPr="008B351F">
              <w:rPr>
                <w:rFonts w:asciiTheme="minorHAnsi" w:hAnsiTheme="minorHAnsi" w:cstheme="minorHAnsi"/>
                <w:sz w:val="16"/>
                <w:szCs w:val="16"/>
              </w:rPr>
              <w:t>There was a significant effect of the intervention for increasing acute levels of endogenous norepinephrine in both individuals with and without MCI.</w:t>
            </w:r>
          </w:p>
        </w:tc>
      </w:tr>
      <w:tr w:rsidR="00F75868" w:rsidRPr="008B351F" w14:paraId="3FD611B9" w14:textId="77777777" w:rsidTr="00825B19">
        <w:trPr>
          <w:trHeight w:val="361"/>
        </w:trPr>
        <w:tc>
          <w:tcPr>
            <w:tcW w:w="1967" w:type="dxa"/>
          </w:tcPr>
          <w:p w14:paraId="6BABC75C" w14:textId="77777777" w:rsidR="00F75868" w:rsidRPr="008B351F" w:rsidRDefault="00F75868" w:rsidP="00825B19">
            <w:pPr>
              <w:rPr>
                <w:rFonts w:cstheme="minorHAnsi"/>
                <w:sz w:val="16"/>
                <w:szCs w:val="16"/>
              </w:rPr>
            </w:pPr>
            <w:proofErr w:type="spellStart"/>
            <w:r w:rsidRPr="008B351F">
              <w:rPr>
                <w:rFonts w:cstheme="minorHAnsi"/>
                <w:sz w:val="16"/>
                <w:szCs w:val="16"/>
              </w:rPr>
              <w:t>Shaaban</w:t>
            </w:r>
            <w:proofErr w:type="spellEnd"/>
            <w:r w:rsidRPr="008B351F">
              <w:rPr>
                <w:rFonts w:cstheme="minorHAnsi"/>
                <w:sz w:val="16"/>
                <w:szCs w:val="16"/>
              </w:rPr>
              <w:t xml:space="preserve"> et al. 2019 </w:t>
            </w:r>
            <w:sdt>
              <w:sdtPr>
                <w:rPr>
                  <w:rFonts w:cstheme="minorHAnsi"/>
                  <w:color w:val="000000"/>
                  <w:sz w:val="16"/>
                  <w:szCs w:val="16"/>
                </w:rPr>
                <w:tag w:val="MENDELEY_CITATION_v3_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"/>
                <w:id w:val="383761429"/>
                <w:placeholder>
                  <w:docPart w:val="32233A2B5F9EC74587A128C69C565DBF"/>
                </w:placeholder>
              </w:sdtPr>
              <w:sdtEndPr/>
              <w:sdtContent>
                <w:r w:rsidRPr="00070FE8">
                  <w:rPr>
                    <w:rFonts w:cstheme="minorHAnsi"/>
                    <w:color w:val="000000"/>
                    <w:sz w:val="16"/>
                    <w:szCs w:val="16"/>
                  </w:rPr>
                  <w:t>(70)</w:t>
                </w:r>
              </w:sdtContent>
            </w:sdt>
          </w:p>
        </w:tc>
        <w:tc>
          <w:tcPr>
            <w:tcW w:w="868" w:type="dxa"/>
          </w:tcPr>
          <w:p w14:paraId="380C1227"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42214273" w14:textId="77777777" w:rsidR="00F75868" w:rsidRPr="008B351F" w:rsidRDefault="00F75868" w:rsidP="00825B19">
            <w:pPr>
              <w:rPr>
                <w:rFonts w:cstheme="minorHAnsi"/>
                <w:sz w:val="16"/>
                <w:szCs w:val="16"/>
              </w:rPr>
            </w:pPr>
            <w:r w:rsidRPr="008B351F">
              <w:rPr>
                <w:rFonts w:cstheme="minorHAnsi"/>
                <w:sz w:val="16"/>
                <w:szCs w:val="16"/>
              </w:rPr>
              <w:t xml:space="preserve">N=24 older adults without cognitive impairment </w:t>
            </w:r>
          </w:p>
          <w:p w14:paraId="10FF1F48" w14:textId="77777777" w:rsidR="00F75868" w:rsidRPr="008B351F" w:rsidRDefault="00F75868" w:rsidP="00825B19">
            <w:pPr>
              <w:rPr>
                <w:rFonts w:cstheme="minorHAnsi"/>
                <w:sz w:val="16"/>
                <w:szCs w:val="16"/>
              </w:rPr>
            </w:pPr>
            <w:r w:rsidRPr="008B351F">
              <w:rPr>
                <w:rFonts w:cstheme="minorHAnsi"/>
                <w:sz w:val="16"/>
                <w:szCs w:val="16"/>
              </w:rPr>
              <w:t>Age</w:t>
            </w:r>
            <w:r>
              <w:rPr>
                <w:rFonts w:cstheme="minorHAnsi"/>
                <w:sz w:val="16"/>
                <w:szCs w:val="16"/>
              </w:rPr>
              <w:t>=</w:t>
            </w:r>
            <w:r w:rsidRPr="008B351F">
              <w:rPr>
                <w:rFonts w:cstheme="minorHAnsi"/>
                <w:sz w:val="16"/>
                <w:szCs w:val="16"/>
              </w:rPr>
              <w:t>70-89, 83% female</w:t>
            </w:r>
          </w:p>
        </w:tc>
        <w:tc>
          <w:tcPr>
            <w:tcW w:w="3402" w:type="dxa"/>
          </w:tcPr>
          <w:p w14:paraId="265FB70B"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24 months of multicomponent exercise,</w:t>
            </w:r>
          </w:p>
          <w:p w14:paraId="40FDE914" w14:textId="77777777" w:rsidR="00F75868" w:rsidRPr="0071016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2-6 sessions/week</w:t>
            </w:r>
          </w:p>
        </w:tc>
        <w:tc>
          <w:tcPr>
            <w:tcW w:w="1559" w:type="dxa"/>
            <w:shd w:val="clear" w:color="auto" w:fill="auto"/>
          </w:tcPr>
          <w:p w14:paraId="67E37410" w14:textId="77777777" w:rsidR="00F75868" w:rsidRPr="008B351F" w:rsidRDefault="00F75868" w:rsidP="00825B19">
            <w:pPr>
              <w:rPr>
                <w:rFonts w:eastAsia="Times New Roman" w:cstheme="minorHAnsi"/>
                <w:color w:val="000000" w:themeColor="text1"/>
                <w:sz w:val="16"/>
                <w:szCs w:val="16"/>
                <w:lang w:eastAsia="sv-SE"/>
              </w:rPr>
            </w:pPr>
            <w:r w:rsidRPr="008B351F">
              <w:rPr>
                <w:rFonts w:eastAsia="Times New Roman" w:cstheme="minorHAnsi"/>
                <w:color w:val="000000" w:themeColor="text1"/>
                <w:sz w:val="16"/>
                <w:szCs w:val="16"/>
                <w:shd w:val="clear" w:color="auto" w:fill="FFFFFF"/>
                <w:lang w:eastAsia="sv-SE"/>
              </w:rPr>
              <w:t>Cerebral small vein integrity, BDNF, VEGF</w:t>
            </w:r>
          </w:p>
        </w:tc>
        <w:tc>
          <w:tcPr>
            <w:tcW w:w="3970" w:type="dxa"/>
            <w:shd w:val="clear" w:color="auto" w:fill="auto"/>
          </w:tcPr>
          <w:p w14:paraId="1BE874D0" w14:textId="77777777" w:rsidR="00F75868" w:rsidRPr="0071016F" w:rsidRDefault="00F75868" w:rsidP="00825B19">
            <w:pPr>
              <w:rPr>
                <w:rFonts w:cstheme="minorHAnsi"/>
                <w:color w:val="000000" w:themeColor="text1"/>
                <w:sz w:val="16"/>
                <w:szCs w:val="16"/>
              </w:rPr>
            </w:pPr>
            <w:r w:rsidRPr="008B351F">
              <w:rPr>
                <w:rFonts w:cstheme="minorHAnsi"/>
                <w:color w:val="000000" w:themeColor="text1"/>
                <w:sz w:val="16"/>
                <w:szCs w:val="16"/>
                <w:shd w:val="clear" w:color="auto" w:fill="FFFFFF"/>
              </w:rPr>
              <w:t>There was a significant effect of the intervention for increasing straight vein length</w:t>
            </w:r>
            <w:r>
              <w:rPr>
                <w:rFonts w:cstheme="minorHAnsi"/>
                <w:color w:val="000000" w:themeColor="text1"/>
                <w:sz w:val="16"/>
                <w:szCs w:val="16"/>
                <w:shd w:val="clear" w:color="auto" w:fill="FFFFFF"/>
              </w:rPr>
              <w:t>.</w:t>
            </w:r>
            <w:r w:rsidRPr="008B351F">
              <w:rPr>
                <w:rFonts w:cstheme="minorHAnsi"/>
                <w:color w:val="000000" w:themeColor="text1"/>
                <w:sz w:val="16"/>
                <w:szCs w:val="16"/>
                <w:shd w:val="clear" w:color="auto" w:fill="FFFFFF"/>
              </w:rPr>
              <w:t xml:space="preserve"> There were no significant effects on tortuous length or tortuosity ratio, and no effects on BDNF or VEGF </w:t>
            </w:r>
          </w:p>
        </w:tc>
      </w:tr>
      <w:tr w:rsidR="00F75868" w:rsidRPr="008B351F" w14:paraId="278D2D25" w14:textId="77777777" w:rsidTr="00825B19">
        <w:trPr>
          <w:trHeight w:val="361"/>
        </w:trPr>
        <w:tc>
          <w:tcPr>
            <w:tcW w:w="1967" w:type="dxa"/>
          </w:tcPr>
          <w:p w14:paraId="1272CEF6" w14:textId="6C77F4D8" w:rsidR="00F75868" w:rsidRPr="008B351F" w:rsidRDefault="00F75868" w:rsidP="00BE27E2">
            <w:pPr>
              <w:rPr>
                <w:rFonts w:cstheme="minorHAnsi"/>
                <w:sz w:val="16"/>
                <w:szCs w:val="16"/>
              </w:rPr>
            </w:pPr>
            <w:r w:rsidRPr="008B351F">
              <w:rPr>
                <w:rFonts w:cstheme="minorHAnsi"/>
                <w:sz w:val="16"/>
                <w:szCs w:val="16"/>
              </w:rPr>
              <w:t xml:space="preserve">Vaughan et al. 2014 </w:t>
            </w:r>
            <w:sdt>
              <w:sdtPr>
                <w:rPr>
                  <w:rFonts w:cstheme="minorHAnsi"/>
                  <w:color w:val="000000"/>
                  <w:sz w:val="16"/>
                  <w:szCs w:val="16"/>
                </w:rPr>
                <w:tag w:val="MENDELEY_CITATION_v3_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"/>
                <w:id w:val="-1581210571"/>
                <w:placeholder>
                  <w:docPart w:val="32233A2B5F9EC74587A128C69C565DBF"/>
                </w:placeholder>
              </w:sdtPr>
              <w:sdtEndPr/>
              <w:sdtContent>
                <w:r w:rsidRPr="00D26247">
                  <w:rPr>
                    <w:rFonts w:cstheme="minorHAnsi"/>
                    <w:color w:val="000000"/>
                    <w:sz w:val="16"/>
                    <w:szCs w:val="16"/>
                  </w:rPr>
                  <w:t>(6</w:t>
                </w:r>
                <w:r w:rsidR="00BE27E2">
                  <w:rPr>
                    <w:rFonts w:cstheme="minorHAnsi"/>
                    <w:color w:val="000000"/>
                    <w:sz w:val="16"/>
                    <w:szCs w:val="16"/>
                  </w:rPr>
                  <w:t>4</w:t>
                </w:r>
                <w:r w:rsidRPr="00D26247">
                  <w:rPr>
                    <w:rFonts w:cstheme="minorHAnsi"/>
                    <w:color w:val="000000"/>
                    <w:sz w:val="16"/>
                    <w:szCs w:val="16"/>
                  </w:rPr>
                  <w:t>)</w:t>
                </w:r>
              </w:sdtContent>
            </w:sdt>
          </w:p>
        </w:tc>
        <w:tc>
          <w:tcPr>
            <w:tcW w:w="868" w:type="dxa"/>
          </w:tcPr>
          <w:p w14:paraId="597A644B"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4766828A" w14:textId="77777777" w:rsidR="00F75868" w:rsidRPr="008B351F" w:rsidRDefault="00F75868" w:rsidP="00825B19">
            <w:pPr>
              <w:rPr>
                <w:rFonts w:cstheme="minorHAnsi"/>
                <w:sz w:val="16"/>
                <w:szCs w:val="16"/>
              </w:rPr>
            </w:pPr>
            <w:r w:rsidRPr="008B351F">
              <w:rPr>
                <w:rFonts w:cstheme="minorHAnsi"/>
                <w:sz w:val="16"/>
                <w:szCs w:val="16"/>
              </w:rPr>
              <w:t xml:space="preserve">N=49 older women without cognitive impairment </w:t>
            </w:r>
          </w:p>
          <w:p w14:paraId="42AAB42F" w14:textId="77777777" w:rsidR="00F75868" w:rsidRPr="008B351F" w:rsidRDefault="00F75868" w:rsidP="00825B19">
            <w:pPr>
              <w:rPr>
                <w:rFonts w:cstheme="minorHAnsi"/>
                <w:sz w:val="16"/>
                <w:szCs w:val="16"/>
              </w:rPr>
            </w:pPr>
            <w:r w:rsidRPr="008B351F">
              <w:rPr>
                <w:rFonts w:cstheme="minorHAnsi"/>
                <w:sz w:val="16"/>
                <w:szCs w:val="16"/>
              </w:rPr>
              <w:t>Age</w:t>
            </w:r>
            <w:r>
              <w:rPr>
                <w:rFonts w:cstheme="minorHAnsi"/>
                <w:sz w:val="16"/>
                <w:szCs w:val="16"/>
              </w:rPr>
              <w:t>=</w:t>
            </w:r>
            <w:r w:rsidRPr="008B351F">
              <w:rPr>
                <w:rFonts w:cstheme="minorHAnsi"/>
                <w:sz w:val="16"/>
                <w:szCs w:val="16"/>
              </w:rPr>
              <w:t>65-75</w:t>
            </w:r>
            <w:r>
              <w:rPr>
                <w:rFonts w:cstheme="minorHAnsi"/>
                <w:sz w:val="16"/>
                <w:szCs w:val="16"/>
              </w:rPr>
              <w:t xml:space="preserve"> years</w:t>
            </w:r>
          </w:p>
        </w:tc>
        <w:tc>
          <w:tcPr>
            <w:tcW w:w="3402" w:type="dxa"/>
          </w:tcPr>
          <w:p w14:paraId="29CF56ED"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16 weeks of multimodal moderate-intensity exercise,</w:t>
            </w:r>
          </w:p>
          <w:p w14:paraId="12469280"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2 sessions/week</w:t>
            </w:r>
          </w:p>
          <w:p w14:paraId="386EE828" w14:textId="77777777" w:rsidR="00F75868" w:rsidRPr="008B351F" w:rsidRDefault="00F75868" w:rsidP="00825B19">
            <w:pPr>
              <w:rPr>
                <w:rFonts w:cstheme="minorHAnsi"/>
                <w:sz w:val="16"/>
                <w:szCs w:val="16"/>
              </w:rPr>
            </w:pPr>
            <w:r w:rsidRPr="008B351F">
              <w:rPr>
                <w:rFonts w:eastAsia="Times New Roman" w:cstheme="minorHAnsi"/>
                <w:color w:val="000000" w:themeColor="text1"/>
                <w:sz w:val="16"/>
                <w:szCs w:val="16"/>
                <w:shd w:val="clear" w:color="auto" w:fill="FFFFFF"/>
                <w:lang w:eastAsia="sv-SE"/>
              </w:rPr>
              <w:t>60 minutes/session</w:t>
            </w:r>
          </w:p>
        </w:tc>
        <w:tc>
          <w:tcPr>
            <w:tcW w:w="1559" w:type="dxa"/>
            <w:shd w:val="clear" w:color="auto" w:fill="auto"/>
          </w:tcPr>
          <w:p w14:paraId="11CD0E17" w14:textId="77777777" w:rsidR="00F75868" w:rsidRPr="008B351F" w:rsidRDefault="00F75868" w:rsidP="00825B19">
            <w:pPr>
              <w:rPr>
                <w:rFonts w:eastAsia="Times New Roman" w:cstheme="minorHAnsi"/>
                <w:color w:val="000000" w:themeColor="text1"/>
                <w:sz w:val="16"/>
                <w:szCs w:val="16"/>
                <w:lang w:eastAsia="sv-SE"/>
              </w:rPr>
            </w:pPr>
            <w:r w:rsidRPr="008B351F">
              <w:rPr>
                <w:rFonts w:eastAsia="Times New Roman" w:cstheme="minorHAnsi"/>
                <w:color w:val="000000" w:themeColor="text1"/>
                <w:sz w:val="16"/>
                <w:szCs w:val="16"/>
                <w:shd w:val="clear" w:color="auto" w:fill="FFFFFF"/>
                <w:lang w:eastAsia="sv-SE"/>
              </w:rPr>
              <w:t>BDNF</w:t>
            </w:r>
          </w:p>
        </w:tc>
        <w:tc>
          <w:tcPr>
            <w:tcW w:w="3970" w:type="dxa"/>
            <w:shd w:val="clear" w:color="auto" w:fill="auto"/>
          </w:tcPr>
          <w:p w14:paraId="02A24DBE" w14:textId="77777777" w:rsidR="00F75868" w:rsidRPr="008B351F" w:rsidRDefault="00F75868" w:rsidP="00825B19">
            <w:pPr>
              <w:rPr>
                <w:rFonts w:cstheme="minorHAnsi"/>
                <w:color w:val="000000" w:themeColor="text1"/>
                <w:sz w:val="16"/>
                <w:szCs w:val="16"/>
                <w:shd w:val="clear" w:color="auto" w:fill="FFFFFF"/>
              </w:rPr>
            </w:pPr>
            <w:r w:rsidRPr="008B351F">
              <w:rPr>
                <w:rFonts w:eastAsia="Times New Roman" w:cstheme="minorHAnsi"/>
                <w:color w:val="000000" w:themeColor="text1"/>
                <w:sz w:val="16"/>
                <w:szCs w:val="16"/>
                <w:shd w:val="clear" w:color="auto" w:fill="FFFFFF"/>
                <w:lang w:eastAsia="sv-SE"/>
              </w:rPr>
              <w:t>There was a significant effect of the intervention for increasing peripheral BDNF concentration</w:t>
            </w:r>
          </w:p>
        </w:tc>
      </w:tr>
      <w:tr w:rsidR="00F75868" w:rsidRPr="008B351F" w14:paraId="3F3942BA" w14:textId="77777777" w:rsidTr="00825B19">
        <w:trPr>
          <w:trHeight w:val="361"/>
        </w:trPr>
        <w:tc>
          <w:tcPr>
            <w:tcW w:w="1967" w:type="dxa"/>
          </w:tcPr>
          <w:p w14:paraId="6E09A3FB" w14:textId="77777777" w:rsidR="00F75868" w:rsidRPr="008B351F" w:rsidRDefault="00F75868" w:rsidP="00825B19">
            <w:pPr>
              <w:rPr>
                <w:rFonts w:cstheme="minorHAnsi"/>
                <w:sz w:val="16"/>
                <w:szCs w:val="16"/>
              </w:rPr>
            </w:pPr>
            <w:r w:rsidRPr="008B351F">
              <w:rPr>
                <w:rFonts w:cstheme="minorHAnsi"/>
                <w:color w:val="000000" w:themeColor="text1"/>
                <w:sz w:val="16"/>
                <w:szCs w:val="16"/>
              </w:rPr>
              <w:t>Coelho-</w:t>
            </w:r>
            <w:proofErr w:type="spellStart"/>
            <w:r w:rsidRPr="008B351F">
              <w:rPr>
                <w:rFonts w:cstheme="minorHAnsi"/>
                <w:color w:val="000000" w:themeColor="text1"/>
                <w:sz w:val="16"/>
                <w:szCs w:val="16"/>
              </w:rPr>
              <w:t>Júnior</w:t>
            </w:r>
            <w:proofErr w:type="spellEnd"/>
            <w:r w:rsidRPr="008B351F">
              <w:rPr>
                <w:rFonts w:cstheme="minorHAnsi"/>
                <w:color w:val="000000" w:themeColor="text1"/>
                <w:sz w:val="16"/>
                <w:szCs w:val="16"/>
              </w:rPr>
              <w:t xml:space="preserve"> et al. 2020 </w:t>
            </w:r>
            <w:sdt>
              <w:sdtPr>
                <w:rPr>
                  <w:rFonts w:cstheme="minorHAnsi"/>
                  <w:color w:val="000000"/>
                  <w:sz w:val="16"/>
                  <w:szCs w:val="16"/>
                </w:rPr>
                <w:tag w:val="MENDELEY_CITATION_v3_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"/>
                <w:id w:val="-864206646"/>
                <w:placeholder>
                  <w:docPart w:val="F58668634CEF164483A6C693BC7E0E74"/>
                </w:placeholder>
              </w:sdtPr>
              <w:sdtEndPr/>
              <w:sdtContent>
                <w:r w:rsidRPr="00D26247">
                  <w:rPr>
                    <w:rFonts w:cstheme="minorHAnsi"/>
                    <w:color w:val="000000"/>
                    <w:sz w:val="16"/>
                    <w:szCs w:val="16"/>
                  </w:rPr>
                  <w:t>(73)</w:t>
                </w:r>
              </w:sdtContent>
            </w:sdt>
          </w:p>
        </w:tc>
        <w:tc>
          <w:tcPr>
            <w:tcW w:w="868" w:type="dxa"/>
          </w:tcPr>
          <w:p w14:paraId="02E4C63B"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1D95643B" w14:textId="77777777" w:rsidR="00F75868" w:rsidRPr="008B351F" w:rsidRDefault="00F75868" w:rsidP="00825B19">
            <w:pPr>
              <w:rPr>
                <w:rFonts w:cstheme="minorHAnsi"/>
                <w:sz w:val="16"/>
                <w:szCs w:val="16"/>
              </w:rPr>
            </w:pPr>
            <w:r w:rsidRPr="008B351F">
              <w:rPr>
                <w:rFonts w:cstheme="minorHAnsi"/>
                <w:sz w:val="16"/>
                <w:szCs w:val="16"/>
              </w:rPr>
              <w:t xml:space="preserve">N=45 healthy older women </w:t>
            </w:r>
          </w:p>
          <w:p w14:paraId="0732F804" w14:textId="77777777" w:rsidR="00F75868" w:rsidRPr="008B351F" w:rsidRDefault="00F75868" w:rsidP="00825B19">
            <w:pPr>
              <w:rPr>
                <w:rFonts w:cstheme="minorHAnsi"/>
                <w:sz w:val="16"/>
                <w:szCs w:val="16"/>
              </w:rPr>
            </w:pPr>
            <w:r w:rsidRPr="008B351F">
              <w:rPr>
                <w:rFonts w:cstheme="minorHAnsi"/>
                <w:sz w:val="16"/>
                <w:szCs w:val="16"/>
              </w:rPr>
              <w:t xml:space="preserve">Age </w:t>
            </w:r>
            <w:r w:rsidRPr="008B351F">
              <w:rPr>
                <w:rFonts w:cstheme="minorHAnsi"/>
                <w:sz w:val="16"/>
                <w:szCs w:val="16"/>
                <w:u w:val="single"/>
              </w:rPr>
              <w:t>&gt;</w:t>
            </w:r>
            <w:r w:rsidRPr="008B351F">
              <w:rPr>
                <w:rFonts w:cstheme="minorHAnsi"/>
                <w:sz w:val="16"/>
                <w:szCs w:val="16"/>
              </w:rPr>
              <w:t xml:space="preserve">60 years </w:t>
            </w:r>
          </w:p>
        </w:tc>
        <w:tc>
          <w:tcPr>
            <w:tcW w:w="3402" w:type="dxa"/>
          </w:tcPr>
          <w:p w14:paraId="49616DFF" w14:textId="77777777" w:rsidR="00F75868" w:rsidRPr="008B351F" w:rsidRDefault="00F75868" w:rsidP="00825B19">
            <w:pPr>
              <w:rPr>
                <w:rFonts w:cstheme="minorHAnsi"/>
                <w:sz w:val="16"/>
                <w:szCs w:val="16"/>
              </w:rPr>
            </w:pPr>
            <w:r w:rsidRPr="008B351F">
              <w:rPr>
                <w:rFonts w:cstheme="minorHAnsi"/>
                <w:sz w:val="16"/>
                <w:szCs w:val="16"/>
              </w:rPr>
              <w:t>22 weeks of moderate-to-vigorous-intensity traditional resistance training or combined traditional resistance- and power training,</w:t>
            </w:r>
          </w:p>
          <w:p w14:paraId="39C5A07C" w14:textId="77777777" w:rsidR="00F75868" w:rsidRPr="008B351F" w:rsidRDefault="00F75868" w:rsidP="00825B19">
            <w:pPr>
              <w:rPr>
                <w:rFonts w:cstheme="minorHAnsi"/>
                <w:sz w:val="16"/>
                <w:szCs w:val="16"/>
              </w:rPr>
            </w:pPr>
            <w:r w:rsidRPr="008B351F">
              <w:rPr>
                <w:rFonts w:cstheme="minorHAnsi"/>
                <w:sz w:val="16"/>
                <w:szCs w:val="16"/>
              </w:rPr>
              <w:t>2 sessions/week</w:t>
            </w:r>
          </w:p>
        </w:tc>
        <w:tc>
          <w:tcPr>
            <w:tcW w:w="1559" w:type="dxa"/>
            <w:shd w:val="clear" w:color="auto" w:fill="auto"/>
          </w:tcPr>
          <w:p w14:paraId="6DAA8E82" w14:textId="77777777" w:rsidR="00F75868" w:rsidRPr="008B351F" w:rsidRDefault="00F75868" w:rsidP="00825B19">
            <w:pPr>
              <w:rPr>
                <w:rFonts w:eastAsia="Times New Roman" w:cstheme="minorHAnsi"/>
                <w:color w:val="000000" w:themeColor="text1"/>
                <w:sz w:val="16"/>
                <w:szCs w:val="16"/>
                <w:lang w:eastAsia="sv-SE"/>
              </w:rPr>
            </w:pPr>
            <w:r w:rsidRPr="008B351F">
              <w:rPr>
                <w:rFonts w:cstheme="minorHAnsi"/>
                <w:sz w:val="16"/>
                <w:szCs w:val="16"/>
              </w:rPr>
              <w:t>BDNF</w:t>
            </w:r>
          </w:p>
        </w:tc>
        <w:tc>
          <w:tcPr>
            <w:tcW w:w="3970" w:type="dxa"/>
            <w:shd w:val="clear" w:color="auto" w:fill="auto"/>
          </w:tcPr>
          <w:p w14:paraId="432A0CC9" w14:textId="77777777" w:rsidR="00F75868" w:rsidRPr="008B351F" w:rsidRDefault="00F75868" w:rsidP="00825B19">
            <w:pPr>
              <w:rPr>
                <w:rFonts w:cstheme="minorHAnsi"/>
                <w:color w:val="000000" w:themeColor="text1"/>
                <w:sz w:val="16"/>
                <w:szCs w:val="16"/>
                <w:shd w:val="clear" w:color="auto" w:fill="FFFFFF"/>
              </w:rPr>
            </w:pPr>
            <w:r w:rsidRPr="008B351F">
              <w:rPr>
                <w:rFonts w:cstheme="minorHAnsi"/>
                <w:sz w:val="16"/>
                <w:szCs w:val="16"/>
              </w:rPr>
              <w:t>There were no significant effects of any of the training protocols on BDNF concentration</w:t>
            </w:r>
          </w:p>
        </w:tc>
      </w:tr>
      <w:tr w:rsidR="00F75868" w:rsidRPr="008B351F" w14:paraId="30A9D7FD" w14:textId="77777777" w:rsidTr="00825B19">
        <w:trPr>
          <w:trHeight w:val="361"/>
        </w:trPr>
        <w:tc>
          <w:tcPr>
            <w:tcW w:w="1967" w:type="dxa"/>
          </w:tcPr>
          <w:p w14:paraId="12C1ACE5" w14:textId="77777777" w:rsidR="00F75868" w:rsidRPr="00EE144C" w:rsidRDefault="00F75868" w:rsidP="00825B19">
            <w:pPr>
              <w:rPr>
                <w:rFonts w:cstheme="minorHAnsi"/>
                <w:sz w:val="16"/>
                <w:szCs w:val="16"/>
              </w:rPr>
            </w:pPr>
            <w:proofErr w:type="spellStart"/>
            <w:r w:rsidRPr="00EE144C">
              <w:rPr>
                <w:rFonts w:cstheme="minorHAnsi"/>
                <w:sz w:val="16"/>
                <w:szCs w:val="16"/>
              </w:rPr>
              <w:t>Zlibinaite</w:t>
            </w:r>
            <w:proofErr w:type="spellEnd"/>
            <w:r w:rsidRPr="00EE144C">
              <w:rPr>
                <w:rFonts w:cstheme="minorHAnsi"/>
                <w:sz w:val="16"/>
                <w:szCs w:val="16"/>
              </w:rPr>
              <w:t xml:space="preserve"> et al. 2021 </w:t>
            </w:r>
            <w:sdt>
              <w:sdtPr>
                <w:rPr>
                  <w:rFonts w:cstheme="minorHAnsi"/>
                  <w:color w:val="000000"/>
                  <w:sz w:val="16"/>
                  <w:szCs w:val="16"/>
                </w:rPr>
                <w:tag w:val="MENDELEY_CITATION_v3_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"/>
                <w:id w:val="-187991641"/>
                <w:placeholder>
                  <w:docPart w:val="F22C6888B8543C43B3A3F366A234793F"/>
                </w:placeholder>
              </w:sdtPr>
              <w:sdtEndPr/>
              <w:sdtContent>
                <w:r w:rsidRPr="00D26247">
                  <w:rPr>
                    <w:rFonts w:cstheme="minorHAnsi"/>
                    <w:color w:val="000000"/>
                    <w:sz w:val="16"/>
                    <w:szCs w:val="16"/>
                  </w:rPr>
                  <w:t>(74)</w:t>
                </w:r>
              </w:sdtContent>
            </w:sdt>
          </w:p>
        </w:tc>
        <w:tc>
          <w:tcPr>
            <w:tcW w:w="868" w:type="dxa"/>
          </w:tcPr>
          <w:p w14:paraId="2B128012" w14:textId="77777777" w:rsidR="00F75868" w:rsidRPr="00EE144C"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7FC7F2D3" w14:textId="77777777" w:rsidR="00F75868" w:rsidRPr="00EE144C" w:rsidRDefault="00F75868" w:rsidP="00825B19">
            <w:pPr>
              <w:rPr>
                <w:rFonts w:cstheme="minorHAnsi"/>
                <w:sz w:val="16"/>
                <w:szCs w:val="16"/>
              </w:rPr>
            </w:pPr>
            <w:r w:rsidRPr="00EE144C">
              <w:rPr>
                <w:rFonts w:cstheme="minorHAnsi"/>
                <w:sz w:val="16"/>
                <w:szCs w:val="16"/>
              </w:rPr>
              <w:t>N=63 healthy adults</w:t>
            </w:r>
          </w:p>
          <w:p w14:paraId="34BB8303" w14:textId="77777777" w:rsidR="00F75868" w:rsidRPr="00EE144C" w:rsidRDefault="00F75868" w:rsidP="00825B19">
            <w:pPr>
              <w:rPr>
                <w:rFonts w:cstheme="minorHAnsi"/>
                <w:sz w:val="16"/>
                <w:szCs w:val="16"/>
              </w:rPr>
            </w:pPr>
            <w:r w:rsidRPr="00EE144C">
              <w:rPr>
                <w:rFonts w:cstheme="minorHAnsi"/>
                <w:sz w:val="16"/>
                <w:szCs w:val="16"/>
              </w:rPr>
              <w:t>Age</w:t>
            </w:r>
            <w:r>
              <w:rPr>
                <w:rFonts w:cstheme="minorHAnsi"/>
                <w:sz w:val="16"/>
                <w:szCs w:val="16"/>
              </w:rPr>
              <w:t>=</w:t>
            </w:r>
            <w:r w:rsidRPr="00EE144C">
              <w:rPr>
                <w:rFonts w:cstheme="minorHAnsi"/>
                <w:sz w:val="16"/>
                <w:szCs w:val="16"/>
              </w:rPr>
              <w:t>38-56 years</w:t>
            </w:r>
          </w:p>
        </w:tc>
        <w:tc>
          <w:tcPr>
            <w:tcW w:w="3402" w:type="dxa"/>
          </w:tcPr>
          <w:p w14:paraId="189DD565" w14:textId="77777777" w:rsidR="00F75868" w:rsidRPr="00EE144C" w:rsidRDefault="00F75868" w:rsidP="00825B19">
            <w:pPr>
              <w:rPr>
                <w:rFonts w:cstheme="minorHAnsi"/>
                <w:sz w:val="16"/>
                <w:szCs w:val="16"/>
              </w:rPr>
            </w:pPr>
            <w:r w:rsidRPr="00EE144C">
              <w:rPr>
                <w:rFonts w:cstheme="minorHAnsi"/>
                <w:sz w:val="16"/>
                <w:szCs w:val="16"/>
              </w:rPr>
              <w:t xml:space="preserve">60-minute of moderate-intensity cycling sessions for 8 weeks: 40 sessions in total. </w:t>
            </w:r>
          </w:p>
        </w:tc>
        <w:tc>
          <w:tcPr>
            <w:tcW w:w="1559" w:type="dxa"/>
            <w:shd w:val="clear" w:color="auto" w:fill="auto"/>
          </w:tcPr>
          <w:p w14:paraId="7A104C38" w14:textId="77777777" w:rsidR="00F75868" w:rsidRPr="006340C1" w:rsidRDefault="00F75868" w:rsidP="00825B19">
            <w:pPr>
              <w:pStyle w:val="NormalWeb"/>
              <w:rPr>
                <w:rFonts w:asciiTheme="minorHAnsi" w:hAnsiTheme="minorHAnsi" w:cstheme="minorHAnsi"/>
                <w:sz w:val="16"/>
                <w:szCs w:val="16"/>
              </w:rPr>
            </w:pPr>
            <w:r w:rsidRPr="00B62E21">
              <w:rPr>
                <w:rFonts w:ascii="Calibri" w:hAnsi="Calibri" w:cs="Calibri"/>
                <w:sz w:val="16"/>
                <w:szCs w:val="16"/>
              </w:rPr>
              <w:t xml:space="preserve">BDNF </w:t>
            </w:r>
          </w:p>
        </w:tc>
        <w:tc>
          <w:tcPr>
            <w:tcW w:w="3970" w:type="dxa"/>
            <w:shd w:val="clear" w:color="auto" w:fill="auto"/>
          </w:tcPr>
          <w:p w14:paraId="5E48F9F3" w14:textId="77777777" w:rsidR="00F75868" w:rsidRPr="008B351F" w:rsidRDefault="00F75868" w:rsidP="00825B19">
            <w:pPr>
              <w:rPr>
                <w:rFonts w:cstheme="minorHAnsi"/>
                <w:color w:val="000000" w:themeColor="text1"/>
                <w:sz w:val="16"/>
                <w:szCs w:val="16"/>
                <w:shd w:val="clear" w:color="auto" w:fill="FFFFFF"/>
              </w:rPr>
            </w:pPr>
            <w:r w:rsidRPr="00EE144C">
              <w:rPr>
                <w:rFonts w:cstheme="minorHAnsi"/>
                <w:color w:val="000000" w:themeColor="text1"/>
                <w:sz w:val="16"/>
                <w:szCs w:val="16"/>
              </w:rPr>
              <w:t>The intervention had no effect on BDNF levels</w:t>
            </w:r>
          </w:p>
        </w:tc>
      </w:tr>
      <w:tr w:rsidR="00F75868" w:rsidRPr="008B351F" w14:paraId="3D103DC4" w14:textId="77777777" w:rsidTr="00825B19">
        <w:trPr>
          <w:trHeight w:val="361"/>
        </w:trPr>
        <w:tc>
          <w:tcPr>
            <w:tcW w:w="1967" w:type="dxa"/>
          </w:tcPr>
          <w:p w14:paraId="7ECFD049" w14:textId="77777777" w:rsidR="00F75868" w:rsidRPr="008B351F" w:rsidRDefault="00F75868" w:rsidP="00825B19">
            <w:pPr>
              <w:rPr>
                <w:rFonts w:cstheme="minorHAnsi"/>
                <w:sz w:val="16"/>
                <w:szCs w:val="16"/>
              </w:rPr>
            </w:pPr>
            <w:r w:rsidRPr="008B351F">
              <w:rPr>
                <w:rFonts w:cstheme="minorHAnsi"/>
                <w:sz w:val="16"/>
                <w:szCs w:val="16"/>
              </w:rPr>
              <w:t xml:space="preserve">Marston et al. 2019 </w:t>
            </w:r>
            <w:sdt>
              <w:sdtPr>
                <w:rPr>
                  <w:rFonts w:cstheme="minorHAnsi"/>
                  <w:color w:val="000000"/>
                  <w:sz w:val="16"/>
                  <w:szCs w:val="16"/>
                </w:rPr>
                <w:tag w:val="MENDELEY_CITATION_v3_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"/>
                <w:id w:val="-143193634"/>
                <w:placeholder>
                  <w:docPart w:val="F22C6888B8543C43B3A3F366A234793F"/>
                </w:placeholder>
              </w:sdtPr>
              <w:sdtEndPr/>
              <w:sdtContent>
                <w:r w:rsidRPr="00D26247">
                  <w:rPr>
                    <w:rFonts w:cstheme="minorHAnsi"/>
                    <w:color w:val="000000"/>
                    <w:sz w:val="16"/>
                    <w:szCs w:val="16"/>
                  </w:rPr>
                  <w:t>(75)</w:t>
                </w:r>
              </w:sdtContent>
            </w:sdt>
            <w:r w:rsidRPr="008B351F">
              <w:rPr>
                <w:rFonts w:cstheme="minorHAnsi"/>
                <w:sz w:val="16"/>
                <w:szCs w:val="16"/>
              </w:rPr>
              <w:tab/>
            </w:r>
          </w:p>
        </w:tc>
        <w:tc>
          <w:tcPr>
            <w:tcW w:w="868" w:type="dxa"/>
          </w:tcPr>
          <w:p w14:paraId="05767663"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2CA85CCD" w14:textId="77777777" w:rsidR="00F75868" w:rsidRPr="008B351F" w:rsidRDefault="00F75868" w:rsidP="00825B19">
            <w:pPr>
              <w:rPr>
                <w:rFonts w:cstheme="minorHAnsi"/>
                <w:sz w:val="16"/>
                <w:szCs w:val="16"/>
              </w:rPr>
            </w:pPr>
            <w:r w:rsidRPr="008B351F">
              <w:rPr>
                <w:rFonts w:cstheme="minorHAnsi"/>
                <w:sz w:val="16"/>
                <w:szCs w:val="16"/>
              </w:rPr>
              <w:t>N=45 healthy adults</w:t>
            </w:r>
          </w:p>
          <w:p w14:paraId="51FCFE16" w14:textId="77777777" w:rsidR="00F75868" w:rsidRPr="008B351F" w:rsidRDefault="00F75868" w:rsidP="00825B19">
            <w:pPr>
              <w:rPr>
                <w:rFonts w:cstheme="minorHAnsi"/>
                <w:sz w:val="16"/>
                <w:szCs w:val="16"/>
              </w:rPr>
            </w:pPr>
            <w:r w:rsidRPr="008B351F">
              <w:rPr>
                <w:rFonts w:cstheme="minorHAnsi"/>
                <w:sz w:val="16"/>
                <w:szCs w:val="16"/>
              </w:rPr>
              <w:t>Age</w:t>
            </w:r>
            <w:r>
              <w:rPr>
                <w:rFonts w:cstheme="minorHAnsi"/>
                <w:sz w:val="16"/>
                <w:szCs w:val="16"/>
              </w:rPr>
              <w:t>=</w:t>
            </w:r>
            <w:r w:rsidRPr="008B351F">
              <w:rPr>
                <w:rFonts w:cstheme="minorHAnsi"/>
                <w:sz w:val="16"/>
                <w:szCs w:val="16"/>
              </w:rPr>
              <w:t>41-69 years, 12% female</w:t>
            </w:r>
          </w:p>
        </w:tc>
        <w:tc>
          <w:tcPr>
            <w:tcW w:w="3402" w:type="dxa"/>
          </w:tcPr>
          <w:p w14:paraId="71AC751F"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12 weeks of moderate-intensity or high-intensity resistance training,</w:t>
            </w:r>
          </w:p>
          <w:p w14:paraId="00160C05" w14:textId="77777777" w:rsidR="00F75868" w:rsidRPr="006340C1"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2 sessions/week</w:t>
            </w:r>
          </w:p>
        </w:tc>
        <w:tc>
          <w:tcPr>
            <w:tcW w:w="1559" w:type="dxa"/>
            <w:shd w:val="clear" w:color="auto" w:fill="auto"/>
          </w:tcPr>
          <w:p w14:paraId="68D7C2B4" w14:textId="77777777" w:rsidR="00F75868" w:rsidRPr="008B351F" w:rsidRDefault="00F75868" w:rsidP="00825B19">
            <w:pPr>
              <w:rPr>
                <w:rFonts w:eastAsia="Times New Roman" w:cstheme="minorHAnsi"/>
                <w:color w:val="000000" w:themeColor="text1"/>
                <w:sz w:val="16"/>
                <w:szCs w:val="16"/>
                <w:lang w:eastAsia="sv-SE"/>
              </w:rPr>
            </w:pPr>
            <w:r w:rsidRPr="00B62E21">
              <w:rPr>
                <w:rFonts w:ascii="Calibri" w:hAnsi="Calibri" w:cs="Calibri"/>
                <w:sz w:val="16"/>
                <w:szCs w:val="16"/>
              </w:rPr>
              <w:t xml:space="preserve">BDNF </w:t>
            </w:r>
          </w:p>
        </w:tc>
        <w:tc>
          <w:tcPr>
            <w:tcW w:w="3970" w:type="dxa"/>
            <w:shd w:val="clear" w:color="auto" w:fill="auto"/>
          </w:tcPr>
          <w:p w14:paraId="385557A6" w14:textId="77777777" w:rsidR="00F75868" w:rsidRPr="008B351F" w:rsidRDefault="00F75868" w:rsidP="00825B19">
            <w:pPr>
              <w:rPr>
                <w:rFonts w:cstheme="minorHAnsi"/>
                <w:color w:val="000000" w:themeColor="text1"/>
                <w:sz w:val="16"/>
                <w:szCs w:val="16"/>
                <w:shd w:val="clear" w:color="auto" w:fill="FFFFFF"/>
              </w:rPr>
            </w:pPr>
            <w:r w:rsidRPr="008B351F">
              <w:rPr>
                <w:rStyle w:val="apple-converted-space"/>
                <w:rFonts w:cstheme="minorHAnsi"/>
                <w:color w:val="212121"/>
                <w:sz w:val="16"/>
                <w:szCs w:val="16"/>
                <w:shd w:val="clear" w:color="auto" w:fill="FFFFFF"/>
              </w:rPr>
              <w:t>There were no significant effects of the interventions on BDNF, IGF-1, VEGF, or homocysteine</w:t>
            </w:r>
          </w:p>
        </w:tc>
      </w:tr>
      <w:tr w:rsidR="00F75868" w:rsidRPr="008B351F" w14:paraId="2D62154E" w14:textId="77777777" w:rsidTr="00825B19">
        <w:trPr>
          <w:trHeight w:val="361"/>
        </w:trPr>
        <w:tc>
          <w:tcPr>
            <w:tcW w:w="1967" w:type="dxa"/>
          </w:tcPr>
          <w:p w14:paraId="331E6677" w14:textId="77777777" w:rsidR="00F75868" w:rsidRPr="008B351F" w:rsidRDefault="00F75868" w:rsidP="00825B19">
            <w:pPr>
              <w:rPr>
                <w:rFonts w:cstheme="minorHAnsi"/>
                <w:sz w:val="16"/>
                <w:szCs w:val="16"/>
              </w:rPr>
            </w:pPr>
            <w:proofErr w:type="spellStart"/>
            <w:r w:rsidRPr="008B351F">
              <w:rPr>
                <w:rFonts w:cstheme="minorHAnsi"/>
                <w:sz w:val="16"/>
                <w:szCs w:val="16"/>
              </w:rPr>
              <w:t>Fragala</w:t>
            </w:r>
            <w:proofErr w:type="spellEnd"/>
            <w:r w:rsidRPr="008B351F">
              <w:rPr>
                <w:rFonts w:cstheme="minorHAnsi"/>
                <w:sz w:val="16"/>
                <w:szCs w:val="16"/>
              </w:rPr>
              <w:t xml:space="preserve"> et al. 2014</w:t>
            </w:r>
            <w:r>
              <w:rPr>
                <w:rFonts w:cstheme="minorHAnsi"/>
                <w:sz w:val="16"/>
                <w:szCs w:val="16"/>
              </w:rPr>
              <w:t xml:space="preserve"> </w:t>
            </w:r>
            <w:sdt>
              <w:sdtPr>
                <w:rPr>
                  <w:rFonts w:cstheme="minorHAnsi"/>
                  <w:color w:val="000000"/>
                  <w:sz w:val="16"/>
                  <w:szCs w:val="16"/>
                </w:rPr>
                <w:tag w:val="MENDELEY_CITATION_v3_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"/>
                <w:id w:val="1735356282"/>
                <w:placeholder>
                  <w:docPart w:val="2D01ECCEB9BA964E8C7CD9B8D59C8892"/>
                </w:placeholder>
              </w:sdtPr>
              <w:sdtEndPr/>
              <w:sdtContent>
                <w:r w:rsidRPr="00D26247">
                  <w:rPr>
                    <w:rFonts w:cstheme="minorHAnsi"/>
                    <w:color w:val="000000"/>
                    <w:sz w:val="16"/>
                    <w:szCs w:val="16"/>
                  </w:rPr>
                  <w:t>(76)</w:t>
                </w:r>
              </w:sdtContent>
            </w:sdt>
          </w:p>
        </w:tc>
        <w:tc>
          <w:tcPr>
            <w:tcW w:w="868" w:type="dxa"/>
          </w:tcPr>
          <w:p w14:paraId="304DAA0A" w14:textId="77777777" w:rsidR="00F75868" w:rsidRPr="008B351F" w:rsidRDefault="00F75868" w:rsidP="00825B19">
            <w:pPr>
              <w:rPr>
                <w:rFonts w:cstheme="minorHAnsi"/>
                <w:sz w:val="16"/>
                <w:szCs w:val="16"/>
              </w:rPr>
            </w:pPr>
            <w:r>
              <w:rPr>
                <w:rFonts w:cstheme="minorHAnsi"/>
                <w:sz w:val="16"/>
                <w:szCs w:val="16"/>
              </w:rPr>
              <w:t>RCT</w:t>
            </w:r>
          </w:p>
        </w:tc>
        <w:tc>
          <w:tcPr>
            <w:tcW w:w="2410" w:type="dxa"/>
            <w:tcBorders>
              <w:top w:val="single" w:sz="4" w:space="0" w:color="000000" w:themeColor="text1"/>
              <w:bottom w:val="single" w:sz="4" w:space="0" w:color="000000" w:themeColor="text1"/>
            </w:tcBorders>
          </w:tcPr>
          <w:p w14:paraId="2E810E10" w14:textId="77777777" w:rsidR="00F75868" w:rsidRPr="008B351F" w:rsidRDefault="00F75868" w:rsidP="00825B19">
            <w:pPr>
              <w:rPr>
                <w:rFonts w:cstheme="minorHAnsi"/>
                <w:sz w:val="16"/>
                <w:szCs w:val="16"/>
              </w:rPr>
            </w:pPr>
            <w:r w:rsidRPr="008B351F">
              <w:rPr>
                <w:rFonts w:cstheme="minorHAnsi"/>
                <w:sz w:val="16"/>
                <w:szCs w:val="16"/>
              </w:rPr>
              <w:t>N=25 healthy older adults</w:t>
            </w:r>
          </w:p>
          <w:p w14:paraId="280539C8" w14:textId="77777777" w:rsidR="00F75868" w:rsidRPr="008B351F" w:rsidRDefault="00F75868" w:rsidP="00825B19">
            <w:pPr>
              <w:rPr>
                <w:rFonts w:cstheme="minorHAnsi"/>
                <w:sz w:val="16"/>
                <w:szCs w:val="16"/>
              </w:rPr>
            </w:pPr>
            <w:r w:rsidRPr="008B351F">
              <w:rPr>
                <w:rFonts w:cstheme="minorHAnsi"/>
                <w:sz w:val="16"/>
                <w:szCs w:val="16"/>
              </w:rPr>
              <w:t>Age &gt;60 years, (mean 70.6), sex not specified</w:t>
            </w:r>
          </w:p>
        </w:tc>
        <w:tc>
          <w:tcPr>
            <w:tcW w:w="3402" w:type="dxa"/>
          </w:tcPr>
          <w:p w14:paraId="6B866972"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6 weeks of moderate-intensity resistance training,</w:t>
            </w:r>
          </w:p>
          <w:p w14:paraId="1E8838AC" w14:textId="77777777" w:rsidR="00F75868" w:rsidRPr="0071016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2 sessions/week</w:t>
            </w:r>
          </w:p>
        </w:tc>
        <w:tc>
          <w:tcPr>
            <w:tcW w:w="1559" w:type="dxa"/>
            <w:shd w:val="clear" w:color="auto" w:fill="auto"/>
          </w:tcPr>
          <w:p w14:paraId="6AF2D481" w14:textId="77777777" w:rsidR="00F75868" w:rsidRPr="008B351F" w:rsidRDefault="00F75868" w:rsidP="00825B19">
            <w:pPr>
              <w:rPr>
                <w:rFonts w:eastAsia="Times New Roman" w:cstheme="minorHAnsi"/>
                <w:color w:val="000000" w:themeColor="text1"/>
                <w:sz w:val="16"/>
                <w:szCs w:val="16"/>
                <w:lang w:eastAsia="sv-SE"/>
              </w:rPr>
            </w:pPr>
            <w:r w:rsidRPr="008B351F">
              <w:rPr>
                <w:rFonts w:eastAsia="Times New Roman" w:cstheme="minorHAnsi"/>
                <w:color w:val="000000" w:themeColor="text1"/>
                <w:sz w:val="16"/>
                <w:szCs w:val="16"/>
                <w:shd w:val="clear" w:color="auto" w:fill="FFFFFF"/>
                <w:lang w:eastAsia="sv-SE"/>
              </w:rPr>
              <w:t>BDNF</w:t>
            </w:r>
          </w:p>
        </w:tc>
        <w:tc>
          <w:tcPr>
            <w:tcW w:w="3970" w:type="dxa"/>
            <w:shd w:val="clear" w:color="auto" w:fill="auto"/>
          </w:tcPr>
          <w:p w14:paraId="00CF57A5" w14:textId="77777777" w:rsidR="00F75868" w:rsidRPr="008B351F" w:rsidRDefault="00F75868" w:rsidP="00825B19">
            <w:pPr>
              <w:rPr>
                <w:rFonts w:cstheme="minorHAnsi"/>
                <w:color w:val="000000" w:themeColor="text1"/>
                <w:sz w:val="16"/>
                <w:szCs w:val="16"/>
                <w:shd w:val="clear" w:color="auto" w:fill="FFFFFF"/>
              </w:rPr>
            </w:pPr>
            <w:r w:rsidRPr="008B351F">
              <w:rPr>
                <w:rStyle w:val="apple-converted-space"/>
                <w:rFonts w:cstheme="minorHAnsi"/>
                <w:color w:val="212121"/>
                <w:sz w:val="16"/>
                <w:szCs w:val="16"/>
                <w:shd w:val="clear" w:color="auto" w:fill="FFFFFF"/>
              </w:rPr>
              <w:t xml:space="preserve">The intervention had no effects on BDNF concentration, with clinical inferences indicating “very unlikely beneficial” effects. </w:t>
            </w:r>
          </w:p>
        </w:tc>
      </w:tr>
    </w:tbl>
    <w:p w14:paraId="26D82C4D" w14:textId="77777777" w:rsidR="00F75868" w:rsidRDefault="00F75868" w:rsidP="00F75868">
      <w:pPr>
        <w:spacing w:line="360" w:lineRule="auto"/>
        <w:jc w:val="both"/>
        <w:rPr>
          <w:rFonts w:ascii="Times New Roman" w:hAnsi="Times New Roman" w:cs="Times New Roman"/>
        </w:rPr>
      </w:pPr>
    </w:p>
    <w:tbl>
      <w:tblPr>
        <w:tblStyle w:val="TableGrid"/>
        <w:tblpPr w:leftFromText="141" w:rightFromText="141" w:vertAnchor="text" w:horzAnchor="margin" w:tblpXSpec="center" w:tblpY="-426"/>
        <w:tblW w:w="14176" w:type="dxa"/>
        <w:tblLayout w:type="fixed"/>
        <w:tblLook w:val="04A0" w:firstRow="1" w:lastRow="0" w:firstColumn="1" w:lastColumn="0" w:noHBand="0" w:noVBand="1"/>
      </w:tblPr>
      <w:tblGrid>
        <w:gridCol w:w="2127"/>
        <w:gridCol w:w="850"/>
        <w:gridCol w:w="2410"/>
        <w:gridCol w:w="3402"/>
        <w:gridCol w:w="1559"/>
        <w:gridCol w:w="3828"/>
      </w:tblGrid>
      <w:tr w:rsidR="00F75868" w:rsidRPr="008B351F" w14:paraId="7CDB1CB6" w14:textId="77777777" w:rsidTr="00825B19">
        <w:trPr>
          <w:trHeight w:val="743"/>
        </w:trPr>
        <w:tc>
          <w:tcPr>
            <w:tcW w:w="14176" w:type="dxa"/>
            <w:gridSpan w:val="6"/>
            <w:tcBorders>
              <w:top w:val="nil"/>
              <w:left w:val="nil"/>
              <w:right w:val="nil"/>
            </w:tcBorders>
            <w:vAlign w:val="bottom"/>
          </w:tcPr>
          <w:p w14:paraId="4E285895" w14:textId="4BCD37B5" w:rsidR="00F75868" w:rsidRPr="00EA0C22" w:rsidRDefault="00F75868" w:rsidP="00825B19">
            <w:pPr>
              <w:pStyle w:val="NoSpacing"/>
              <w:rPr>
                <w:rFonts w:cstheme="minorHAnsi"/>
                <w:lang w:val="en-GB"/>
              </w:rPr>
            </w:pPr>
            <w:r w:rsidRPr="008B351F">
              <w:rPr>
                <w:rFonts w:cstheme="minorHAnsi"/>
                <w:b/>
                <w:bCs/>
                <w:sz w:val="20"/>
                <w:szCs w:val="20"/>
                <w:lang w:val="en-US"/>
              </w:rPr>
              <w:lastRenderedPageBreak/>
              <w:t xml:space="preserve">Supplementary table </w:t>
            </w:r>
            <w:r>
              <w:rPr>
                <w:rFonts w:cstheme="minorHAnsi"/>
                <w:b/>
                <w:bCs/>
                <w:sz w:val="20"/>
                <w:szCs w:val="20"/>
                <w:lang w:val="en-US"/>
              </w:rPr>
              <w:t>3</w:t>
            </w:r>
            <w:r w:rsidRPr="008B351F">
              <w:rPr>
                <w:rFonts w:cstheme="minorHAnsi"/>
                <w:b/>
                <w:bCs/>
                <w:sz w:val="20"/>
                <w:szCs w:val="20"/>
                <w:lang w:val="en-US"/>
              </w:rPr>
              <w:t>.</w:t>
            </w:r>
            <w:r w:rsidRPr="008B351F">
              <w:rPr>
                <w:rFonts w:cstheme="minorHAnsi"/>
                <w:sz w:val="20"/>
                <w:szCs w:val="20"/>
                <w:lang w:val="en-US"/>
              </w:rPr>
              <w:t xml:space="preserve"> Randomized controlled trials on the effect of cognitive intervention </w:t>
            </w:r>
            <w:r w:rsidRPr="00EA0C22">
              <w:rPr>
                <w:rFonts w:cstheme="minorHAnsi"/>
                <w:sz w:val="20"/>
                <w:szCs w:val="20"/>
                <w:lang w:val="en-GB"/>
              </w:rPr>
              <w:t>on dementia related biomarkers</w:t>
            </w:r>
          </w:p>
        </w:tc>
      </w:tr>
      <w:tr w:rsidR="00F75868" w:rsidRPr="008B351F" w14:paraId="3FA85E0A" w14:textId="77777777" w:rsidTr="00825B19">
        <w:trPr>
          <w:trHeight w:val="380"/>
        </w:trPr>
        <w:tc>
          <w:tcPr>
            <w:tcW w:w="2127" w:type="dxa"/>
            <w:vAlign w:val="bottom"/>
          </w:tcPr>
          <w:p w14:paraId="7CE96CB2" w14:textId="77777777" w:rsidR="00F75868" w:rsidRPr="008B351F" w:rsidRDefault="00F75868" w:rsidP="00825B19">
            <w:pPr>
              <w:rPr>
                <w:rFonts w:cstheme="minorHAnsi"/>
                <w:b/>
                <w:bCs/>
                <w:sz w:val="16"/>
                <w:szCs w:val="16"/>
              </w:rPr>
            </w:pPr>
            <w:r w:rsidRPr="008B351F">
              <w:rPr>
                <w:rFonts w:cstheme="minorHAnsi"/>
                <w:b/>
                <w:bCs/>
                <w:sz w:val="16"/>
                <w:szCs w:val="16"/>
              </w:rPr>
              <w:t>Study</w:t>
            </w:r>
          </w:p>
        </w:tc>
        <w:tc>
          <w:tcPr>
            <w:tcW w:w="850" w:type="dxa"/>
            <w:vAlign w:val="bottom"/>
          </w:tcPr>
          <w:p w14:paraId="21FBEF2A" w14:textId="77777777" w:rsidR="00F75868" w:rsidRPr="008B351F" w:rsidRDefault="00F75868" w:rsidP="00825B19">
            <w:pPr>
              <w:rPr>
                <w:rFonts w:cstheme="minorHAnsi"/>
                <w:b/>
                <w:bCs/>
                <w:sz w:val="16"/>
                <w:szCs w:val="16"/>
              </w:rPr>
            </w:pPr>
            <w:r w:rsidRPr="008B351F">
              <w:rPr>
                <w:rFonts w:cstheme="minorHAnsi"/>
                <w:b/>
                <w:bCs/>
                <w:sz w:val="16"/>
                <w:szCs w:val="16"/>
              </w:rPr>
              <w:t>Design</w:t>
            </w:r>
          </w:p>
        </w:tc>
        <w:tc>
          <w:tcPr>
            <w:tcW w:w="2410" w:type="dxa"/>
            <w:vAlign w:val="bottom"/>
          </w:tcPr>
          <w:p w14:paraId="5912D388" w14:textId="77777777" w:rsidR="00F75868" w:rsidRPr="008B351F" w:rsidRDefault="00F75868" w:rsidP="00825B19">
            <w:pPr>
              <w:rPr>
                <w:rFonts w:cstheme="minorHAnsi"/>
                <w:b/>
                <w:bCs/>
                <w:sz w:val="16"/>
                <w:szCs w:val="16"/>
              </w:rPr>
            </w:pPr>
            <w:r w:rsidRPr="008B351F">
              <w:rPr>
                <w:rFonts w:cstheme="minorHAnsi"/>
                <w:b/>
                <w:bCs/>
                <w:sz w:val="16"/>
                <w:szCs w:val="16"/>
              </w:rPr>
              <w:t>Population</w:t>
            </w:r>
          </w:p>
        </w:tc>
        <w:tc>
          <w:tcPr>
            <w:tcW w:w="3402" w:type="dxa"/>
            <w:vAlign w:val="bottom"/>
          </w:tcPr>
          <w:p w14:paraId="4249E7DD" w14:textId="77777777" w:rsidR="00F75868" w:rsidRPr="008B351F" w:rsidRDefault="00F75868" w:rsidP="00825B19">
            <w:pPr>
              <w:rPr>
                <w:rFonts w:cstheme="minorHAnsi"/>
                <w:b/>
                <w:bCs/>
                <w:sz w:val="16"/>
                <w:szCs w:val="16"/>
              </w:rPr>
            </w:pPr>
            <w:r w:rsidRPr="008B351F">
              <w:rPr>
                <w:rFonts w:cstheme="minorHAnsi"/>
                <w:b/>
                <w:bCs/>
                <w:sz w:val="16"/>
                <w:szCs w:val="16"/>
              </w:rPr>
              <w:t>Intervention</w:t>
            </w:r>
          </w:p>
        </w:tc>
        <w:tc>
          <w:tcPr>
            <w:tcW w:w="1559" w:type="dxa"/>
            <w:vAlign w:val="bottom"/>
          </w:tcPr>
          <w:p w14:paraId="2850F2DC" w14:textId="77777777" w:rsidR="00F75868" w:rsidRPr="008B351F" w:rsidRDefault="00F75868" w:rsidP="00825B19">
            <w:pPr>
              <w:rPr>
                <w:rFonts w:cstheme="minorHAnsi"/>
                <w:b/>
                <w:bCs/>
                <w:sz w:val="16"/>
                <w:szCs w:val="16"/>
              </w:rPr>
            </w:pPr>
            <w:r w:rsidRPr="008B351F">
              <w:rPr>
                <w:rFonts w:cstheme="minorHAnsi"/>
                <w:b/>
                <w:bCs/>
                <w:sz w:val="16"/>
                <w:szCs w:val="16"/>
              </w:rPr>
              <w:t>Biomarker outcome</w:t>
            </w:r>
          </w:p>
        </w:tc>
        <w:tc>
          <w:tcPr>
            <w:tcW w:w="3828" w:type="dxa"/>
            <w:vAlign w:val="bottom"/>
          </w:tcPr>
          <w:p w14:paraId="4481B923" w14:textId="77777777" w:rsidR="00F75868" w:rsidRPr="008B351F" w:rsidRDefault="00F75868" w:rsidP="00825B19">
            <w:pPr>
              <w:rPr>
                <w:rFonts w:cstheme="minorHAnsi"/>
                <w:b/>
                <w:bCs/>
                <w:sz w:val="16"/>
                <w:szCs w:val="16"/>
              </w:rPr>
            </w:pPr>
            <w:r w:rsidRPr="008B351F">
              <w:rPr>
                <w:rFonts w:cstheme="minorHAnsi"/>
                <w:b/>
                <w:bCs/>
                <w:sz w:val="16"/>
                <w:szCs w:val="16"/>
              </w:rPr>
              <w:t xml:space="preserve">Findings </w:t>
            </w:r>
          </w:p>
        </w:tc>
      </w:tr>
      <w:tr w:rsidR="00F75868" w:rsidRPr="006326E4" w14:paraId="79B0474F" w14:textId="77777777" w:rsidTr="00825B19">
        <w:trPr>
          <w:trHeight w:val="380"/>
        </w:trPr>
        <w:tc>
          <w:tcPr>
            <w:tcW w:w="14176" w:type="dxa"/>
            <w:gridSpan w:val="6"/>
            <w:vAlign w:val="center"/>
          </w:tcPr>
          <w:p w14:paraId="392C75CF" w14:textId="77777777" w:rsidR="00F75868" w:rsidRPr="006326E4" w:rsidRDefault="00F75868" w:rsidP="00825B19">
            <w:pPr>
              <w:rPr>
                <w:rFonts w:cstheme="minorHAnsi"/>
                <w:b/>
                <w:bCs/>
                <w:sz w:val="16"/>
                <w:szCs w:val="16"/>
              </w:rPr>
            </w:pPr>
            <w:r w:rsidRPr="006326E4">
              <w:rPr>
                <w:rFonts w:eastAsia="Times New Roman" w:cstheme="minorHAnsi"/>
                <w:b/>
                <w:bCs/>
                <w:color w:val="000000" w:themeColor="text1"/>
                <w:sz w:val="16"/>
                <w:szCs w:val="16"/>
                <w:shd w:val="clear" w:color="auto" w:fill="FFFFFF"/>
                <w:lang w:eastAsia="sv-SE"/>
              </w:rPr>
              <w:t>RCTs with neuroimaging as outcome</w:t>
            </w:r>
          </w:p>
        </w:tc>
      </w:tr>
      <w:tr w:rsidR="00F75868" w:rsidRPr="008B351F" w14:paraId="1FF31DD6" w14:textId="77777777" w:rsidTr="00825B19">
        <w:trPr>
          <w:trHeight w:val="380"/>
        </w:trPr>
        <w:tc>
          <w:tcPr>
            <w:tcW w:w="2127" w:type="dxa"/>
          </w:tcPr>
          <w:p w14:paraId="7AAC9BFB" w14:textId="77777777" w:rsidR="00F75868" w:rsidRPr="008B351F" w:rsidRDefault="00F75868" w:rsidP="00825B19">
            <w:pPr>
              <w:rPr>
                <w:rFonts w:cstheme="minorHAnsi"/>
                <w:sz w:val="16"/>
                <w:szCs w:val="16"/>
              </w:rPr>
            </w:pPr>
            <w:proofErr w:type="spellStart"/>
            <w:r w:rsidRPr="008B351F">
              <w:rPr>
                <w:rFonts w:cstheme="minorHAnsi"/>
                <w:sz w:val="16"/>
                <w:szCs w:val="16"/>
              </w:rPr>
              <w:t>Engvig</w:t>
            </w:r>
            <w:proofErr w:type="spellEnd"/>
            <w:r w:rsidRPr="008B351F">
              <w:rPr>
                <w:rFonts w:cstheme="minorHAnsi"/>
                <w:sz w:val="16"/>
                <w:szCs w:val="16"/>
              </w:rPr>
              <w:t xml:space="preserve"> et al. 2012</w:t>
            </w:r>
            <w:r>
              <w:rPr>
                <w:rFonts w:cstheme="minorHAnsi"/>
                <w:sz w:val="16"/>
                <w:szCs w:val="16"/>
              </w:rPr>
              <w:t xml:space="preserve"> </w:t>
            </w:r>
            <w:sdt>
              <w:sdtPr>
                <w:rPr>
                  <w:rFonts w:cstheme="minorHAnsi"/>
                  <w:color w:val="000000"/>
                  <w:sz w:val="16"/>
                  <w:szCs w:val="16"/>
                </w:rPr>
                <w:tag w:val="MENDELEY_CITATION_v3_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"/>
                <w:id w:val="-632642568"/>
                <w:placeholder>
                  <w:docPart w:val="74056C23078F67409C6DF66F3254B18C"/>
                </w:placeholder>
              </w:sdtPr>
              <w:sdtEndPr/>
              <w:sdtContent>
                <w:r w:rsidRPr="00D26247">
                  <w:rPr>
                    <w:rFonts w:cstheme="minorHAnsi"/>
                    <w:color w:val="000000"/>
                    <w:sz w:val="16"/>
                    <w:szCs w:val="16"/>
                  </w:rPr>
                  <w:t>(105)</w:t>
                </w:r>
              </w:sdtContent>
            </w:sdt>
            <w:r w:rsidRPr="008B351F">
              <w:rPr>
                <w:rFonts w:cstheme="minorHAnsi"/>
                <w:sz w:val="16"/>
                <w:szCs w:val="16"/>
              </w:rPr>
              <w:t xml:space="preserve"> </w:t>
            </w:r>
          </w:p>
        </w:tc>
        <w:tc>
          <w:tcPr>
            <w:tcW w:w="850" w:type="dxa"/>
          </w:tcPr>
          <w:p w14:paraId="4AE8D6CE"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618588F5" w14:textId="77777777" w:rsidR="00F75868" w:rsidRDefault="00F75868" w:rsidP="00825B19">
            <w:pPr>
              <w:rPr>
                <w:rFonts w:cstheme="minorHAnsi"/>
                <w:sz w:val="16"/>
                <w:szCs w:val="16"/>
              </w:rPr>
            </w:pPr>
            <w:r>
              <w:rPr>
                <w:rFonts w:cstheme="minorHAnsi"/>
                <w:sz w:val="16"/>
                <w:szCs w:val="16"/>
              </w:rPr>
              <w:t>N=</w:t>
            </w:r>
            <w:r w:rsidRPr="008B351F">
              <w:rPr>
                <w:rFonts w:cstheme="minorHAnsi"/>
                <w:sz w:val="16"/>
                <w:szCs w:val="16"/>
              </w:rPr>
              <w:t xml:space="preserve">41 participants </w:t>
            </w:r>
            <w:r>
              <w:rPr>
                <w:rFonts w:cstheme="minorHAnsi"/>
                <w:sz w:val="16"/>
                <w:szCs w:val="16"/>
              </w:rPr>
              <w:t>from the general population</w:t>
            </w:r>
          </w:p>
          <w:p w14:paraId="5AE3FCF6" w14:textId="77777777" w:rsidR="00F75868" w:rsidRPr="008B351F" w:rsidRDefault="00F75868" w:rsidP="00825B19">
            <w:pPr>
              <w:rPr>
                <w:rFonts w:cstheme="minorHAnsi"/>
                <w:sz w:val="16"/>
                <w:szCs w:val="16"/>
              </w:rPr>
            </w:pPr>
            <w:r>
              <w:rPr>
                <w:rFonts w:cstheme="minorHAnsi"/>
                <w:sz w:val="16"/>
                <w:szCs w:val="16"/>
              </w:rPr>
              <w:t>M</w:t>
            </w:r>
            <w:r w:rsidRPr="008B351F">
              <w:rPr>
                <w:rFonts w:cstheme="minorHAnsi"/>
                <w:sz w:val="16"/>
                <w:szCs w:val="16"/>
              </w:rPr>
              <w:t>ean age</w:t>
            </w:r>
            <w:r>
              <w:rPr>
                <w:rFonts w:cstheme="minorHAnsi"/>
                <w:sz w:val="16"/>
                <w:szCs w:val="16"/>
              </w:rPr>
              <w:t xml:space="preserve"> </w:t>
            </w:r>
            <w:r w:rsidRPr="008B351F">
              <w:rPr>
                <w:rFonts w:cstheme="minorHAnsi"/>
                <w:sz w:val="16"/>
                <w:szCs w:val="16"/>
              </w:rPr>
              <w:t>= 61 years</w:t>
            </w:r>
          </w:p>
        </w:tc>
        <w:tc>
          <w:tcPr>
            <w:tcW w:w="3402" w:type="dxa"/>
          </w:tcPr>
          <w:p w14:paraId="776C6106" w14:textId="77777777" w:rsidR="00F75868" w:rsidRPr="008B351F" w:rsidRDefault="00F75868" w:rsidP="00825B19">
            <w:pPr>
              <w:rPr>
                <w:sz w:val="16"/>
                <w:szCs w:val="16"/>
              </w:rPr>
            </w:pPr>
            <w:r w:rsidRPr="14E8E7D7">
              <w:rPr>
                <w:sz w:val="16"/>
                <w:szCs w:val="16"/>
              </w:rPr>
              <w:t xml:space="preserve">Cognitive training (memory training) for 10 weeks </w:t>
            </w:r>
          </w:p>
          <w:p w14:paraId="13D32675" w14:textId="77777777" w:rsidR="00F75868" w:rsidRDefault="00F75868" w:rsidP="00825B19">
            <w:pPr>
              <w:rPr>
                <w:rFonts w:cstheme="minorHAnsi"/>
                <w:sz w:val="16"/>
                <w:szCs w:val="16"/>
              </w:rPr>
            </w:pPr>
          </w:p>
          <w:p w14:paraId="267712F9" w14:textId="77777777" w:rsidR="00F75868" w:rsidRPr="008B351F" w:rsidRDefault="00F75868" w:rsidP="00825B19">
            <w:pPr>
              <w:rPr>
                <w:rFonts w:cstheme="minorHAnsi"/>
                <w:sz w:val="16"/>
                <w:szCs w:val="16"/>
              </w:rPr>
            </w:pPr>
          </w:p>
        </w:tc>
        <w:tc>
          <w:tcPr>
            <w:tcW w:w="1559" w:type="dxa"/>
          </w:tcPr>
          <w:p w14:paraId="411FA456" w14:textId="77777777" w:rsidR="00F75868" w:rsidRPr="008B351F" w:rsidRDefault="00F75868" w:rsidP="00825B19">
            <w:pPr>
              <w:rPr>
                <w:rFonts w:cstheme="minorHAnsi"/>
                <w:sz w:val="16"/>
                <w:szCs w:val="16"/>
              </w:rPr>
            </w:pPr>
            <w:r w:rsidRPr="008B351F">
              <w:rPr>
                <w:rFonts w:cstheme="minorHAnsi"/>
                <w:sz w:val="16"/>
                <w:szCs w:val="16"/>
              </w:rPr>
              <w:t>White matter microstructure</w:t>
            </w:r>
          </w:p>
        </w:tc>
        <w:tc>
          <w:tcPr>
            <w:tcW w:w="3828" w:type="dxa"/>
          </w:tcPr>
          <w:p w14:paraId="75F054D3" w14:textId="77777777" w:rsidR="00F75868" w:rsidRPr="008B351F" w:rsidRDefault="00F75868" w:rsidP="00825B19">
            <w:pPr>
              <w:rPr>
                <w:rFonts w:cstheme="minorHAnsi"/>
                <w:color w:val="FF0000"/>
                <w:sz w:val="16"/>
                <w:szCs w:val="16"/>
              </w:rPr>
            </w:pPr>
            <w:r>
              <w:rPr>
                <w:rFonts w:cstheme="minorHAnsi"/>
                <w:sz w:val="16"/>
                <w:szCs w:val="16"/>
              </w:rPr>
              <w:t>C</w:t>
            </w:r>
            <w:r w:rsidRPr="008B351F">
              <w:rPr>
                <w:rFonts w:cstheme="minorHAnsi"/>
                <w:sz w:val="16"/>
                <w:szCs w:val="16"/>
              </w:rPr>
              <w:t>ognitive training group showed a relative increase in fractional anisotropy compared with controls</w:t>
            </w:r>
          </w:p>
        </w:tc>
      </w:tr>
      <w:tr w:rsidR="00F75868" w:rsidRPr="008B351F" w14:paraId="28AADDC2" w14:textId="77777777" w:rsidTr="00825B19">
        <w:trPr>
          <w:trHeight w:val="380"/>
        </w:trPr>
        <w:tc>
          <w:tcPr>
            <w:tcW w:w="2127" w:type="dxa"/>
          </w:tcPr>
          <w:p w14:paraId="4CCC65E5" w14:textId="77777777" w:rsidR="00F75868" w:rsidRPr="008B351F" w:rsidRDefault="00F75868" w:rsidP="00825B19">
            <w:pPr>
              <w:rPr>
                <w:rFonts w:cstheme="minorHAnsi"/>
                <w:sz w:val="16"/>
                <w:szCs w:val="16"/>
              </w:rPr>
            </w:pPr>
            <w:proofErr w:type="spellStart"/>
            <w:r w:rsidRPr="008B351F">
              <w:rPr>
                <w:rFonts w:cstheme="minorHAnsi"/>
                <w:sz w:val="16"/>
                <w:szCs w:val="16"/>
              </w:rPr>
              <w:t>Gallen</w:t>
            </w:r>
            <w:proofErr w:type="spellEnd"/>
            <w:r w:rsidRPr="008B351F">
              <w:rPr>
                <w:rFonts w:cstheme="minorHAnsi"/>
                <w:sz w:val="16"/>
                <w:szCs w:val="16"/>
              </w:rPr>
              <w:t xml:space="preserve"> et al. 2016 </w:t>
            </w:r>
            <w:sdt>
              <w:sdtPr>
                <w:rPr>
                  <w:rFonts w:cstheme="minorHAnsi"/>
                  <w:color w:val="000000"/>
                  <w:sz w:val="16"/>
                  <w:szCs w:val="16"/>
                </w:rPr>
                <w:tag w:val="MENDELEY_CITATION_v3_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"/>
                <w:id w:val="172533243"/>
                <w:placeholder>
                  <w:docPart w:val="A57C9F11E5734A49B9A699E394A2805B"/>
                </w:placeholder>
              </w:sdtPr>
              <w:sdtEndPr/>
              <w:sdtContent>
                <w:r w:rsidRPr="00D26247">
                  <w:rPr>
                    <w:rFonts w:cstheme="minorHAnsi"/>
                    <w:color w:val="000000"/>
                    <w:sz w:val="16"/>
                    <w:szCs w:val="16"/>
                  </w:rPr>
                  <w:t>(81)</w:t>
                </w:r>
              </w:sdtContent>
            </w:sdt>
          </w:p>
        </w:tc>
        <w:tc>
          <w:tcPr>
            <w:tcW w:w="850" w:type="dxa"/>
          </w:tcPr>
          <w:p w14:paraId="586DE326"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0AB0044C" w14:textId="77777777" w:rsidR="00F75868" w:rsidRDefault="00F75868" w:rsidP="00825B19">
            <w:pPr>
              <w:rPr>
                <w:rFonts w:cstheme="minorHAnsi"/>
                <w:sz w:val="16"/>
                <w:szCs w:val="16"/>
              </w:rPr>
            </w:pPr>
            <w:r>
              <w:rPr>
                <w:rFonts w:cstheme="minorHAnsi"/>
                <w:sz w:val="16"/>
                <w:szCs w:val="16"/>
              </w:rPr>
              <w:t>N= 20 c</w:t>
            </w:r>
            <w:r w:rsidRPr="008B351F">
              <w:rPr>
                <w:rFonts w:cstheme="minorHAnsi"/>
                <w:sz w:val="16"/>
                <w:szCs w:val="16"/>
              </w:rPr>
              <w:t xml:space="preserve">ognitively normal older adults </w:t>
            </w:r>
          </w:p>
          <w:p w14:paraId="1DA182C5" w14:textId="77777777" w:rsidR="00F75868" w:rsidRPr="008B351F" w:rsidRDefault="00F75868" w:rsidP="00825B19">
            <w:pPr>
              <w:rPr>
                <w:rFonts w:cstheme="minorHAnsi"/>
                <w:sz w:val="16"/>
                <w:szCs w:val="16"/>
              </w:rPr>
            </w:pPr>
            <w:r>
              <w:rPr>
                <w:rFonts w:cstheme="minorHAnsi"/>
                <w:sz w:val="16"/>
                <w:szCs w:val="16"/>
              </w:rPr>
              <w:t>M</w:t>
            </w:r>
            <w:r w:rsidRPr="008B351F">
              <w:rPr>
                <w:rFonts w:cstheme="minorHAnsi"/>
                <w:sz w:val="16"/>
                <w:szCs w:val="16"/>
              </w:rPr>
              <w:t xml:space="preserve">ean age </w:t>
            </w:r>
            <w:r>
              <w:rPr>
                <w:rFonts w:cstheme="minorHAnsi"/>
                <w:sz w:val="16"/>
                <w:szCs w:val="16"/>
              </w:rPr>
              <w:t xml:space="preserve">= </w:t>
            </w:r>
            <w:r w:rsidRPr="008B351F">
              <w:rPr>
                <w:rFonts w:cstheme="minorHAnsi"/>
                <w:sz w:val="16"/>
                <w:szCs w:val="16"/>
              </w:rPr>
              <w:t>64.40</w:t>
            </w:r>
            <w:r>
              <w:rPr>
                <w:rFonts w:cstheme="minorHAnsi"/>
                <w:sz w:val="16"/>
                <w:szCs w:val="16"/>
              </w:rPr>
              <w:t xml:space="preserve"> years</w:t>
            </w:r>
          </w:p>
        </w:tc>
        <w:tc>
          <w:tcPr>
            <w:tcW w:w="3402" w:type="dxa"/>
          </w:tcPr>
          <w:p w14:paraId="58228B05" w14:textId="77777777" w:rsidR="00F75868" w:rsidRPr="008B351F" w:rsidRDefault="00F75868" w:rsidP="00825B19">
            <w:pPr>
              <w:rPr>
                <w:sz w:val="16"/>
                <w:szCs w:val="16"/>
              </w:rPr>
            </w:pPr>
            <w:r w:rsidRPr="14E8E7D7">
              <w:rPr>
                <w:sz w:val="16"/>
                <w:szCs w:val="16"/>
              </w:rPr>
              <w:t>Strategic Memory and Reasoning Training for 12 weeks</w:t>
            </w:r>
          </w:p>
          <w:p w14:paraId="403C1549" w14:textId="77777777" w:rsidR="00F75868" w:rsidRPr="008B351F" w:rsidRDefault="00F75868" w:rsidP="00825B19">
            <w:pPr>
              <w:rPr>
                <w:rFonts w:cstheme="minorHAnsi"/>
                <w:sz w:val="16"/>
                <w:szCs w:val="16"/>
              </w:rPr>
            </w:pPr>
          </w:p>
        </w:tc>
        <w:tc>
          <w:tcPr>
            <w:tcW w:w="1559" w:type="dxa"/>
          </w:tcPr>
          <w:p w14:paraId="5C095C85" w14:textId="77777777" w:rsidR="00F75868" w:rsidRPr="008B351F" w:rsidRDefault="00F75868" w:rsidP="00825B19">
            <w:pPr>
              <w:rPr>
                <w:rFonts w:cstheme="minorHAnsi"/>
                <w:sz w:val="16"/>
                <w:szCs w:val="16"/>
              </w:rPr>
            </w:pPr>
            <w:r w:rsidRPr="008B351F">
              <w:rPr>
                <w:rFonts w:cstheme="minorHAnsi"/>
                <w:sz w:val="16"/>
                <w:szCs w:val="16"/>
              </w:rPr>
              <w:t>Functional connectivity (as measured by resting-state fMRI)</w:t>
            </w:r>
          </w:p>
        </w:tc>
        <w:tc>
          <w:tcPr>
            <w:tcW w:w="3828" w:type="dxa"/>
          </w:tcPr>
          <w:p w14:paraId="6E2F53B3" w14:textId="77777777" w:rsidR="00F75868" w:rsidRPr="008B351F" w:rsidRDefault="00F75868" w:rsidP="00825B19">
            <w:pPr>
              <w:rPr>
                <w:rFonts w:cstheme="minorHAnsi"/>
                <w:sz w:val="16"/>
                <w:szCs w:val="16"/>
              </w:rPr>
            </w:pPr>
            <w:r>
              <w:rPr>
                <w:rFonts w:cstheme="minorHAnsi"/>
                <w:sz w:val="16"/>
                <w:szCs w:val="16"/>
              </w:rPr>
              <w:t>M</w:t>
            </w:r>
            <w:r w:rsidRPr="008B351F">
              <w:rPr>
                <w:rFonts w:cstheme="minorHAnsi"/>
                <w:sz w:val="16"/>
                <w:szCs w:val="16"/>
              </w:rPr>
              <w:t xml:space="preserve">ore segregated/modulated brain networks exhibited greater improvements in </w:t>
            </w:r>
            <w:r>
              <w:rPr>
                <w:rFonts w:cstheme="minorHAnsi"/>
                <w:sz w:val="16"/>
                <w:szCs w:val="16"/>
              </w:rPr>
              <w:t xml:space="preserve">the </w:t>
            </w:r>
            <w:r w:rsidRPr="008B351F">
              <w:rPr>
                <w:rFonts w:cstheme="minorHAnsi"/>
                <w:sz w:val="16"/>
                <w:szCs w:val="16"/>
              </w:rPr>
              <w:t>cognitive training</w:t>
            </w:r>
            <w:r>
              <w:rPr>
                <w:rFonts w:cstheme="minorHAnsi"/>
                <w:sz w:val="16"/>
                <w:szCs w:val="16"/>
              </w:rPr>
              <w:t xml:space="preserve"> group</w:t>
            </w:r>
          </w:p>
        </w:tc>
      </w:tr>
      <w:tr w:rsidR="00F75868" w:rsidRPr="008B351F" w14:paraId="7C0FEC9F" w14:textId="77777777" w:rsidTr="00825B19">
        <w:trPr>
          <w:trHeight w:val="380"/>
        </w:trPr>
        <w:tc>
          <w:tcPr>
            <w:tcW w:w="2127" w:type="dxa"/>
          </w:tcPr>
          <w:p w14:paraId="3E0A2C53" w14:textId="77777777" w:rsidR="00F75868" w:rsidRPr="008B351F" w:rsidRDefault="00F75868" w:rsidP="00825B19">
            <w:pPr>
              <w:rPr>
                <w:rFonts w:cstheme="minorHAnsi"/>
                <w:sz w:val="16"/>
                <w:szCs w:val="16"/>
              </w:rPr>
            </w:pPr>
            <w:r w:rsidRPr="008B351F">
              <w:rPr>
                <w:rFonts w:cstheme="minorHAnsi"/>
                <w:sz w:val="16"/>
                <w:szCs w:val="16"/>
              </w:rPr>
              <w:t xml:space="preserve">Anderson et al. 2014 </w:t>
            </w:r>
            <w:sdt>
              <w:sdtPr>
                <w:rPr>
                  <w:rFonts w:cstheme="minorHAnsi"/>
                  <w:color w:val="000000"/>
                  <w:sz w:val="16"/>
                  <w:szCs w:val="16"/>
                </w:rPr>
                <w:tag w:val="MENDELEY_CITATION_v3_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"/>
                <w:id w:val="587428879"/>
                <w:placeholder>
                  <w:docPart w:val="73B5921AF263D040BBA4E572B2875929"/>
                </w:placeholder>
              </w:sdtPr>
              <w:sdtEndPr/>
              <w:sdtContent>
                <w:r w:rsidRPr="00D26247">
                  <w:rPr>
                    <w:rFonts w:cstheme="minorHAnsi"/>
                    <w:color w:val="000000"/>
                    <w:sz w:val="16"/>
                    <w:szCs w:val="16"/>
                  </w:rPr>
                  <w:t>(83)</w:t>
                </w:r>
              </w:sdtContent>
            </w:sdt>
          </w:p>
        </w:tc>
        <w:tc>
          <w:tcPr>
            <w:tcW w:w="850" w:type="dxa"/>
          </w:tcPr>
          <w:p w14:paraId="2753459E"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40A29398" w14:textId="77777777" w:rsidR="00F75868" w:rsidRPr="008B351F" w:rsidRDefault="00F75868" w:rsidP="00825B19">
            <w:pPr>
              <w:rPr>
                <w:sz w:val="16"/>
                <w:szCs w:val="16"/>
              </w:rPr>
            </w:pPr>
            <w:r w:rsidRPr="14E8E7D7">
              <w:rPr>
                <w:sz w:val="16"/>
                <w:szCs w:val="16"/>
              </w:rPr>
              <w:t xml:space="preserve">62 older adults </w:t>
            </w:r>
          </w:p>
          <w:p w14:paraId="3804F5DA" w14:textId="77777777" w:rsidR="00F75868" w:rsidRPr="008B351F" w:rsidRDefault="00F75868" w:rsidP="00825B19">
            <w:pPr>
              <w:rPr>
                <w:rFonts w:cstheme="minorHAnsi"/>
                <w:sz w:val="16"/>
                <w:szCs w:val="16"/>
              </w:rPr>
            </w:pPr>
            <w:r w:rsidRPr="14E8E7D7">
              <w:rPr>
                <w:sz w:val="16"/>
                <w:szCs w:val="16"/>
              </w:rPr>
              <w:t>Age=55-70 years</w:t>
            </w:r>
          </w:p>
        </w:tc>
        <w:tc>
          <w:tcPr>
            <w:tcW w:w="3402" w:type="dxa"/>
          </w:tcPr>
          <w:p w14:paraId="3158788C" w14:textId="77777777" w:rsidR="00F75868" w:rsidRPr="008B351F" w:rsidRDefault="00F75868" w:rsidP="00825B19">
            <w:pPr>
              <w:rPr>
                <w:sz w:val="16"/>
                <w:szCs w:val="16"/>
              </w:rPr>
            </w:pPr>
            <w:r w:rsidRPr="14E8E7D7">
              <w:rPr>
                <w:sz w:val="16"/>
                <w:szCs w:val="16"/>
              </w:rPr>
              <w:t>Auditory based cognitive training for 8 weeks</w:t>
            </w:r>
          </w:p>
          <w:p w14:paraId="2A157039" w14:textId="77777777" w:rsidR="00F75868" w:rsidRPr="008B351F" w:rsidRDefault="00F75868" w:rsidP="00825B19">
            <w:pPr>
              <w:rPr>
                <w:rFonts w:cstheme="minorHAnsi"/>
                <w:sz w:val="16"/>
                <w:szCs w:val="16"/>
              </w:rPr>
            </w:pPr>
          </w:p>
        </w:tc>
        <w:tc>
          <w:tcPr>
            <w:tcW w:w="1559" w:type="dxa"/>
          </w:tcPr>
          <w:p w14:paraId="137EFAA0" w14:textId="77777777" w:rsidR="00F75868" w:rsidRPr="008B351F" w:rsidRDefault="00F75868" w:rsidP="00825B19">
            <w:pPr>
              <w:rPr>
                <w:rFonts w:cstheme="minorHAnsi"/>
                <w:sz w:val="16"/>
                <w:szCs w:val="16"/>
              </w:rPr>
            </w:pPr>
            <w:r w:rsidRPr="14E8E7D7">
              <w:rPr>
                <w:sz w:val="16"/>
                <w:szCs w:val="16"/>
              </w:rPr>
              <w:t>Measures of neural electrophysiology</w:t>
            </w:r>
          </w:p>
        </w:tc>
        <w:tc>
          <w:tcPr>
            <w:tcW w:w="3828" w:type="dxa"/>
          </w:tcPr>
          <w:p w14:paraId="09617D48" w14:textId="77777777" w:rsidR="00F75868" w:rsidRPr="008B351F" w:rsidRDefault="00F75868" w:rsidP="00825B19">
            <w:pPr>
              <w:rPr>
                <w:rFonts w:cstheme="minorHAnsi"/>
                <w:sz w:val="16"/>
                <w:szCs w:val="16"/>
              </w:rPr>
            </w:pPr>
            <w:r w:rsidRPr="008B351F">
              <w:rPr>
                <w:rFonts w:cstheme="minorHAnsi"/>
                <w:sz w:val="16"/>
                <w:szCs w:val="16"/>
              </w:rPr>
              <w:t>The benefits of short-term auditory-based cognitive training for older adults, specifically in terms of improved response peak timing to speech in noise and enhanced processing speed, were sustained six months after the training ended.</w:t>
            </w:r>
          </w:p>
        </w:tc>
      </w:tr>
      <w:tr w:rsidR="00F75868" w:rsidRPr="008B351F" w14:paraId="605DCB8C" w14:textId="77777777" w:rsidTr="00825B19">
        <w:trPr>
          <w:trHeight w:val="380"/>
        </w:trPr>
        <w:tc>
          <w:tcPr>
            <w:tcW w:w="2127" w:type="dxa"/>
          </w:tcPr>
          <w:p w14:paraId="09F59C2E" w14:textId="77777777" w:rsidR="00F75868" w:rsidRPr="008B351F" w:rsidRDefault="00F75868" w:rsidP="00825B19">
            <w:pPr>
              <w:rPr>
                <w:rFonts w:cstheme="minorHAnsi"/>
                <w:sz w:val="16"/>
                <w:szCs w:val="16"/>
              </w:rPr>
            </w:pPr>
            <w:proofErr w:type="spellStart"/>
            <w:r w:rsidRPr="008B351F">
              <w:rPr>
                <w:rFonts w:cstheme="minorHAnsi"/>
                <w:sz w:val="16"/>
                <w:szCs w:val="16"/>
              </w:rPr>
              <w:t>Ciarmiello</w:t>
            </w:r>
            <w:proofErr w:type="spellEnd"/>
            <w:r w:rsidRPr="008B351F">
              <w:rPr>
                <w:rFonts w:cstheme="minorHAnsi"/>
                <w:sz w:val="16"/>
                <w:szCs w:val="16"/>
              </w:rPr>
              <w:t xml:space="preserve"> et al. 2015 </w:t>
            </w:r>
            <w:sdt>
              <w:sdtPr>
                <w:rPr>
                  <w:rFonts w:cstheme="minorHAnsi"/>
                  <w:color w:val="000000"/>
                  <w:sz w:val="16"/>
                  <w:szCs w:val="16"/>
                </w:rPr>
                <w:tag w:val="MENDELEY_CITATION_v3_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"/>
                <w:id w:val="-1234075980"/>
                <w:placeholder>
                  <w:docPart w:val="76FC214B251D67468F226B9C88D2CD10"/>
                </w:placeholder>
              </w:sdtPr>
              <w:sdtEndPr/>
              <w:sdtContent>
                <w:r w:rsidRPr="00D26247">
                  <w:rPr>
                    <w:rFonts w:cstheme="minorHAnsi"/>
                    <w:color w:val="000000"/>
                    <w:sz w:val="16"/>
                    <w:szCs w:val="16"/>
                  </w:rPr>
                  <w:t>(84)</w:t>
                </w:r>
              </w:sdtContent>
            </w:sdt>
          </w:p>
        </w:tc>
        <w:tc>
          <w:tcPr>
            <w:tcW w:w="850" w:type="dxa"/>
          </w:tcPr>
          <w:p w14:paraId="2E755379"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66101CBA" w14:textId="77777777" w:rsidR="00F75868" w:rsidRPr="008B351F" w:rsidRDefault="00F75868" w:rsidP="00825B19">
            <w:pPr>
              <w:rPr>
                <w:rFonts w:cstheme="minorHAnsi"/>
                <w:sz w:val="16"/>
                <w:szCs w:val="16"/>
              </w:rPr>
            </w:pPr>
            <w:r>
              <w:rPr>
                <w:rFonts w:cstheme="minorHAnsi"/>
                <w:sz w:val="16"/>
                <w:szCs w:val="16"/>
              </w:rPr>
              <w:t>N=</w:t>
            </w:r>
            <w:r w:rsidRPr="008B351F">
              <w:rPr>
                <w:rFonts w:cstheme="minorHAnsi"/>
                <w:sz w:val="16"/>
                <w:szCs w:val="16"/>
              </w:rPr>
              <w:t>30 older adults with amnestic mild cognitive impairment</w:t>
            </w:r>
          </w:p>
          <w:p w14:paraId="132AE842" w14:textId="77777777" w:rsidR="00F75868" w:rsidRDefault="00F75868" w:rsidP="00825B19">
            <w:pPr>
              <w:spacing w:line="259" w:lineRule="auto"/>
              <w:rPr>
                <w:sz w:val="16"/>
                <w:szCs w:val="16"/>
              </w:rPr>
            </w:pPr>
            <w:r w:rsidRPr="14E8E7D7">
              <w:rPr>
                <w:sz w:val="16"/>
                <w:szCs w:val="16"/>
              </w:rPr>
              <w:t>Mean age= 71 years</w:t>
            </w:r>
          </w:p>
          <w:p w14:paraId="701CF9E6" w14:textId="77777777" w:rsidR="00F75868" w:rsidRPr="008B351F" w:rsidRDefault="00F75868" w:rsidP="00825B19">
            <w:pPr>
              <w:rPr>
                <w:rFonts w:cstheme="minorHAnsi"/>
                <w:sz w:val="16"/>
                <w:szCs w:val="16"/>
              </w:rPr>
            </w:pPr>
          </w:p>
        </w:tc>
        <w:tc>
          <w:tcPr>
            <w:tcW w:w="3402" w:type="dxa"/>
          </w:tcPr>
          <w:p w14:paraId="22ABE92A" w14:textId="77777777" w:rsidR="00F75868" w:rsidRPr="008B351F" w:rsidRDefault="00F75868" w:rsidP="00825B19">
            <w:pPr>
              <w:rPr>
                <w:rFonts w:cstheme="minorHAnsi"/>
                <w:sz w:val="16"/>
                <w:szCs w:val="16"/>
              </w:rPr>
            </w:pPr>
            <w:r w:rsidRPr="14E8E7D7">
              <w:rPr>
                <w:sz w:val="16"/>
                <w:szCs w:val="16"/>
              </w:rPr>
              <w:t>Neuropsychological cognitive training (stimulate attention, execution function, short-term and long-term memory) for 8 weeks.</w:t>
            </w:r>
          </w:p>
        </w:tc>
        <w:tc>
          <w:tcPr>
            <w:tcW w:w="1559" w:type="dxa"/>
          </w:tcPr>
          <w:p w14:paraId="381CA66F" w14:textId="77777777" w:rsidR="00F75868" w:rsidRPr="008B351F" w:rsidRDefault="00F75868" w:rsidP="00825B19">
            <w:pPr>
              <w:rPr>
                <w:rFonts w:cstheme="minorHAnsi"/>
                <w:sz w:val="16"/>
                <w:szCs w:val="16"/>
              </w:rPr>
            </w:pPr>
            <w:r w:rsidRPr="14E8E7D7">
              <w:rPr>
                <w:sz w:val="16"/>
                <w:szCs w:val="16"/>
              </w:rPr>
              <w:t>Metabolic activity on FDG-PET</w:t>
            </w:r>
          </w:p>
        </w:tc>
        <w:tc>
          <w:tcPr>
            <w:tcW w:w="3828" w:type="dxa"/>
          </w:tcPr>
          <w:p w14:paraId="3E29B050" w14:textId="77777777" w:rsidR="00F75868" w:rsidRPr="008B351F" w:rsidRDefault="00F75868" w:rsidP="00825B19">
            <w:pPr>
              <w:rPr>
                <w:rFonts w:cstheme="minorHAnsi"/>
                <w:sz w:val="16"/>
                <w:szCs w:val="16"/>
              </w:rPr>
            </w:pPr>
            <w:r>
              <w:rPr>
                <w:rFonts w:cstheme="minorHAnsi"/>
                <w:sz w:val="16"/>
                <w:szCs w:val="16"/>
              </w:rPr>
              <w:t>S</w:t>
            </w:r>
            <w:r w:rsidRPr="008B351F">
              <w:rPr>
                <w:rFonts w:cstheme="minorHAnsi"/>
                <w:sz w:val="16"/>
                <w:szCs w:val="16"/>
              </w:rPr>
              <w:t>ignificant association between brain metabolic activity and cognitive function was found in the cognitive training group, relative to controls.</w:t>
            </w:r>
          </w:p>
        </w:tc>
      </w:tr>
      <w:tr w:rsidR="00F75868" w:rsidRPr="008B351F" w14:paraId="7C0B86BE" w14:textId="77777777" w:rsidTr="00825B19">
        <w:trPr>
          <w:trHeight w:val="380"/>
        </w:trPr>
        <w:tc>
          <w:tcPr>
            <w:tcW w:w="2127" w:type="dxa"/>
          </w:tcPr>
          <w:p w14:paraId="09569593" w14:textId="77777777" w:rsidR="00F75868" w:rsidRPr="008B351F" w:rsidRDefault="00F75868" w:rsidP="00825B19">
            <w:pPr>
              <w:rPr>
                <w:rFonts w:cstheme="minorHAnsi"/>
                <w:sz w:val="16"/>
                <w:szCs w:val="16"/>
              </w:rPr>
            </w:pPr>
            <w:r w:rsidRPr="008B351F">
              <w:rPr>
                <w:rFonts w:cstheme="minorHAnsi"/>
                <w:sz w:val="16"/>
                <w:szCs w:val="16"/>
              </w:rPr>
              <w:t xml:space="preserve">Deng et al. 2019 </w:t>
            </w:r>
            <w:sdt>
              <w:sdtPr>
                <w:rPr>
                  <w:rFonts w:cstheme="minorHAnsi"/>
                  <w:color w:val="000000"/>
                  <w:sz w:val="16"/>
                  <w:szCs w:val="16"/>
                </w:rPr>
                <w:tag w:val="MENDELEY_CITATION_v3_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"/>
                <w:id w:val="1552805959"/>
                <w:placeholder>
                  <w:docPart w:val="53B0FF15C84DEB4D9941CFB7A5A4F8B5"/>
                </w:placeholder>
              </w:sdtPr>
              <w:sdtEndPr/>
              <w:sdtContent>
                <w:r w:rsidRPr="00D26247">
                  <w:rPr>
                    <w:rFonts w:cstheme="minorHAnsi"/>
                    <w:color w:val="000000"/>
                    <w:sz w:val="16"/>
                    <w:szCs w:val="16"/>
                  </w:rPr>
                  <w:t>(85)</w:t>
                </w:r>
              </w:sdtContent>
            </w:sdt>
          </w:p>
        </w:tc>
        <w:tc>
          <w:tcPr>
            <w:tcW w:w="850" w:type="dxa"/>
          </w:tcPr>
          <w:p w14:paraId="59B4E877"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0C4702B0" w14:textId="77777777" w:rsidR="00F75868" w:rsidRDefault="00F75868" w:rsidP="00825B19">
            <w:pPr>
              <w:rPr>
                <w:rFonts w:cstheme="minorHAnsi"/>
                <w:sz w:val="16"/>
                <w:szCs w:val="16"/>
              </w:rPr>
            </w:pPr>
            <w:r>
              <w:rPr>
                <w:rFonts w:cstheme="minorHAnsi"/>
                <w:sz w:val="16"/>
                <w:szCs w:val="16"/>
              </w:rPr>
              <w:t>N=</w:t>
            </w:r>
            <w:r w:rsidRPr="008B351F">
              <w:rPr>
                <w:rFonts w:cstheme="minorHAnsi"/>
                <w:sz w:val="16"/>
                <w:szCs w:val="16"/>
              </w:rPr>
              <w:t>50 older adults</w:t>
            </w:r>
          </w:p>
          <w:p w14:paraId="1B3ECB2B" w14:textId="77777777" w:rsidR="00F75868" w:rsidRPr="008B351F" w:rsidRDefault="00F75868" w:rsidP="00825B19">
            <w:pPr>
              <w:rPr>
                <w:rFonts w:cstheme="minorHAnsi"/>
                <w:sz w:val="16"/>
                <w:szCs w:val="16"/>
              </w:rPr>
            </w:pPr>
            <w:r>
              <w:rPr>
                <w:rFonts w:cstheme="minorHAnsi"/>
                <w:sz w:val="16"/>
                <w:szCs w:val="16"/>
              </w:rPr>
              <w:t>M</w:t>
            </w:r>
            <w:r w:rsidRPr="008B351F">
              <w:rPr>
                <w:rFonts w:cstheme="minorHAnsi"/>
                <w:sz w:val="16"/>
                <w:szCs w:val="16"/>
              </w:rPr>
              <w:t>ean age=72 years</w:t>
            </w:r>
          </w:p>
        </w:tc>
        <w:tc>
          <w:tcPr>
            <w:tcW w:w="3402" w:type="dxa"/>
          </w:tcPr>
          <w:p w14:paraId="5304F10F" w14:textId="77777777" w:rsidR="00F75868" w:rsidRPr="008B351F" w:rsidRDefault="00F75868" w:rsidP="00825B19">
            <w:pPr>
              <w:rPr>
                <w:sz w:val="16"/>
                <w:szCs w:val="16"/>
              </w:rPr>
            </w:pPr>
            <w:r w:rsidRPr="14E8E7D7">
              <w:rPr>
                <w:sz w:val="16"/>
                <w:szCs w:val="16"/>
              </w:rPr>
              <w:t xml:space="preserve">Cognitive training (either multi-domain or single domain). Multi-domain cognitive training group targeting memory, reasoning, problem-solving strategies, visual-spatial map reading skills, handicrafts, and physical exercise. </w:t>
            </w:r>
          </w:p>
          <w:p w14:paraId="7FA0AE60" w14:textId="77777777" w:rsidR="00F75868" w:rsidRPr="0071016F" w:rsidRDefault="00F75868" w:rsidP="00825B19">
            <w:pPr>
              <w:rPr>
                <w:sz w:val="16"/>
                <w:szCs w:val="16"/>
              </w:rPr>
            </w:pPr>
            <w:r w:rsidRPr="14E8E7D7">
              <w:rPr>
                <w:sz w:val="16"/>
                <w:szCs w:val="16"/>
              </w:rPr>
              <w:t>The single-domain training targeting reasoning skills for 12 weeks.</w:t>
            </w:r>
          </w:p>
        </w:tc>
        <w:tc>
          <w:tcPr>
            <w:tcW w:w="1559" w:type="dxa"/>
          </w:tcPr>
          <w:p w14:paraId="524EA896" w14:textId="77777777" w:rsidR="00F75868" w:rsidRPr="008B351F" w:rsidRDefault="00F75868" w:rsidP="00825B19">
            <w:pPr>
              <w:rPr>
                <w:rFonts w:cstheme="minorHAnsi"/>
                <w:color w:val="FF0000"/>
                <w:sz w:val="16"/>
                <w:szCs w:val="16"/>
              </w:rPr>
            </w:pPr>
            <w:r w:rsidRPr="14E8E7D7">
              <w:rPr>
                <w:sz w:val="16"/>
                <w:szCs w:val="16"/>
              </w:rPr>
              <w:t>Functional connectivity on resting-state fMRI</w:t>
            </w:r>
          </w:p>
        </w:tc>
        <w:tc>
          <w:tcPr>
            <w:tcW w:w="3828" w:type="dxa"/>
          </w:tcPr>
          <w:p w14:paraId="2EA66B51" w14:textId="77777777" w:rsidR="00F75868" w:rsidRPr="008B351F" w:rsidRDefault="00F75868" w:rsidP="00825B19">
            <w:pPr>
              <w:rPr>
                <w:rFonts w:cstheme="minorHAnsi"/>
                <w:sz w:val="16"/>
                <w:szCs w:val="16"/>
              </w:rPr>
            </w:pPr>
            <w:r w:rsidRPr="008B351F">
              <w:rPr>
                <w:rFonts w:cstheme="minorHAnsi"/>
                <w:sz w:val="16"/>
                <w:szCs w:val="16"/>
              </w:rPr>
              <w:t>Local functional connectivity integration in the brains of older adults can be improved through cognitive training.</w:t>
            </w:r>
          </w:p>
          <w:p w14:paraId="416FE0B0" w14:textId="77777777" w:rsidR="00F75868" w:rsidRPr="008B351F" w:rsidRDefault="00F75868" w:rsidP="00825B19">
            <w:pPr>
              <w:rPr>
                <w:rFonts w:cstheme="minorHAnsi"/>
                <w:color w:val="FF0000"/>
                <w:sz w:val="16"/>
                <w:szCs w:val="16"/>
              </w:rPr>
            </w:pPr>
            <w:r w:rsidRPr="008B351F">
              <w:rPr>
                <w:rFonts w:cstheme="minorHAnsi"/>
                <w:sz w:val="16"/>
                <w:szCs w:val="16"/>
              </w:rPr>
              <w:t xml:space="preserve">Older participants who underwent cognitive training showed more integrated local functional connectivity after training compared to those in the control group. </w:t>
            </w:r>
          </w:p>
        </w:tc>
      </w:tr>
      <w:tr w:rsidR="00F75868" w:rsidRPr="008B351F" w14:paraId="736E3922" w14:textId="77777777" w:rsidTr="00825B19">
        <w:trPr>
          <w:trHeight w:val="361"/>
        </w:trPr>
        <w:tc>
          <w:tcPr>
            <w:tcW w:w="2127" w:type="dxa"/>
          </w:tcPr>
          <w:p w14:paraId="613D19D0" w14:textId="77777777" w:rsidR="00F75868" w:rsidRPr="008B351F" w:rsidRDefault="00F75868" w:rsidP="00825B19">
            <w:pPr>
              <w:rPr>
                <w:rFonts w:cstheme="minorHAnsi"/>
                <w:sz w:val="16"/>
                <w:szCs w:val="16"/>
              </w:rPr>
            </w:pPr>
            <w:proofErr w:type="spellStart"/>
            <w:r w:rsidRPr="008B351F">
              <w:rPr>
                <w:rFonts w:cstheme="minorHAnsi"/>
                <w:sz w:val="16"/>
                <w:szCs w:val="16"/>
              </w:rPr>
              <w:t>Engvig</w:t>
            </w:r>
            <w:proofErr w:type="spellEnd"/>
            <w:r w:rsidRPr="008B351F">
              <w:rPr>
                <w:rFonts w:cstheme="minorHAnsi"/>
                <w:sz w:val="16"/>
                <w:szCs w:val="16"/>
              </w:rPr>
              <w:t xml:space="preserve"> et al. 2014 </w:t>
            </w:r>
            <w:sdt>
              <w:sdtPr>
                <w:rPr>
                  <w:rFonts w:cstheme="minorHAnsi"/>
                  <w:color w:val="000000"/>
                  <w:sz w:val="16"/>
                  <w:szCs w:val="16"/>
                </w:rPr>
                <w:tag w:val="MENDELEY_CITATION_v3_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"/>
                <w:id w:val="-1531414890"/>
                <w:placeholder>
                  <w:docPart w:val="13697CD64A109C48A91B62414FDF51C6"/>
                </w:placeholder>
              </w:sdtPr>
              <w:sdtEndPr/>
              <w:sdtContent>
                <w:r w:rsidRPr="00D26247">
                  <w:rPr>
                    <w:rFonts w:cstheme="minorHAnsi"/>
                    <w:color w:val="000000"/>
                    <w:sz w:val="16"/>
                    <w:szCs w:val="16"/>
                  </w:rPr>
                  <w:t>(86)</w:t>
                </w:r>
              </w:sdtContent>
            </w:sdt>
          </w:p>
        </w:tc>
        <w:tc>
          <w:tcPr>
            <w:tcW w:w="850" w:type="dxa"/>
          </w:tcPr>
          <w:p w14:paraId="001424E5"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1FD820FD" w14:textId="77777777" w:rsidR="00F75868" w:rsidRDefault="00F75868" w:rsidP="00825B19">
            <w:pPr>
              <w:rPr>
                <w:rFonts w:cstheme="minorHAnsi"/>
                <w:sz w:val="16"/>
                <w:szCs w:val="16"/>
              </w:rPr>
            </w:pPr>
            <w:r>
              <w:rPr>
                <w:rFonts w:cstheme="minorHAnsi"/>
                <w:sz w:val="16"/>
                <w:szCs w:val="16"/>
              </w:rPr>
              <w:t>N=</w:t>
            </w:r>
            <w:r w:rsidRPr="008B351F">
              <w:rPr>
                <w:rFonts w:cstheme="minorHAnsi"/>
                <w:sz w:val="16"/>
                <w:szCs w:val="16"/>
              </w:rPr>
              <w:t xml:space="preserve">61 older adults with subjective memory impairment </w:t>
            </w:r>
          </w:p>
          <w:p w14:paraId="41763B70" w14:textId="77777777" w:rsidR="00F75868" w:rsidRPr="008B351F" w:rsidRDefault="00F75868" w:rsidP="00825B19">
            <w:pPr>
              <w:rPr>
                <w:rFonts w:cstheme="minorHAnsi"/>
                <w:sz w:val="16"/>
                <w:szCs w:val="16"/>
              </w:rPr>
            </w:pPr>
            <w:r>
              <w:rPr>
                <w:rFonts w:cstheme="minorHAnsi"/>
                <w:sz w:val="16"/>
                <w:szCs w:val="16"/>
              </w:rPr>
              <w:t>M</w:t>
            </w:r>
            <w:r w:rsidRPr="008B351F">
              <w:rPr>
                <w:rFonts w:cstheme="minorHAnsi"/>
                <w:sz w:val="16"/>
                <w:szCs w:val="16"/>
              </w:rPr>
              <w:t>ean age = 60.90 years</w:t>
            </w:r>
          </w:p>
        </w:tc>
        <w:tc>
          <w:tcPr>
            <w:tcW w:w="3402" w:type="dxa"/>
            <w:shd w:val="clear" w:color="auto" w:fill="auto"/>
          </w:tcPr>
          <w:p w14:paraId="6FD321A2"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Episodic memory cognitive training for 8 weeks</w:t>
            </w:r>
          </w:p>
        </w:tc>
        <w:tc>
          <w:tcPr>
            <w:tcW w:w="1559" w:type="dxa"/>
            <w:shd w:val="clear" w:color="auto" w:fill="auto"/>
          </w:tcPr>
          <w:p w14:paraId="11BE3DEA"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Gray matter volume</w:t>
            </w:r>
          </w:p>
        </w:tc>
        <w:tc>
          <w:tcPr>
            <w:tcW w:w="3828" w:type="dxa"/>
            <w:shd w:val="clear" w:color="auto" w:fill="auto"/>
          </w:tcPr>
          <w:p w14:paraId="4A59E970" w14:textId="77777777" w:rsidR="00F75868" w:rsidRPr="008B351F" w:rsidRDefault="00F75868" w:rsidP="00825B19">
            <w:pPr>
              <w:rPr>
                <w:rFonts w:eastAsia="Times New Roman" w:cstheme="minorHAnsi"/>
                <w:sz w:val="16"/>
                <w:szCs w:val="16"/>
                <w:shd w:val="clear" w:color="auto" w:fill="FFFFFF"/>
                <w:lang w:eastAsia="sv-SE"/>
              </w:rPr>
            </w:pPr>
            <w:r w:rsidRPr="008B351F">
              <w:rPr>
                <w:rFonts w:eastAsia="Times New Roman" w:cstheme="minorHAnsi"/>
                <w:sz w:val="16"/>
                <w:szCs w:val="16"/>
                <w:shd w:val="clear" w:color="auto" w:fill="FFFFFF"/>
                <w:lang w:eastAsia="sv-SE"/>
              </w:rPr>
              <w:t xml:space="preserve">Cognitive training related brain changes were found. </w:t>
            </w:r>
          </w:p>
          <w:p w14:paraId="765D46B3" w14:textId="77777777" w:rsidR="00F75868" w:rsidRPr="008B351F" w:rsidRDefault="00F75868" w:rsidP="00825B19">
            <w:pPr>
              <w:rPr>
                <w:rFonts w:eastAsia="Times New Roman" w:cstheme="minorHAnsi"/>
                <w:color w:val="FF0000"/>
                <w:sz w:val="16"/>
                <w:szCs w:val="16"/>
                <w:shd w:val="clear" w:color="auto" w:fill="FFFFFF"/>
                <w:lang w:eastAsia="sv-SE"/>
              </w:rPr>
            </w:pPr>
            <w:r w:rsidRPr="008B351F">
              <w:rPr>
                <w:rFonts w:eastAsia="Times New Roman" w:cstheme="minorHAnsi"/>
                <w:sz w:val="16"/>
                <w:szCs w:val="16"/>
                <w:shd w:val="clear" w:color="auto" w:fill="FFFFFF"/>
                <w:lang w:eastAsia="sv-SE"/>
              </w:rPr>
              <w:t>Differences in left hippocampal volume change were identified among participants with subjective memory impairment. These brain changes were related to verbal recall improvement.</w:t>
            </w:r>
          </w:p>
        </w:tc>
      </w:tr>
      <w:tr w:rsidR="00F75868" w:rsidRPr="008B351F" w14:paraId="249CFE29" w14:textId="77777777" w:rsidTr="00825B19">
        <w:trPr>
          <w:trHeight w:val="361"/>
        </w:trPr>
        <w:tc>
          <w:tcPr>
            <w:tcW w:w="2127" w:type="dxa"/>
          </w:tcPr>
          <w:p w14:paraId="6692D425" w14:textId="77777777" w:rsidR="00F75868" w:rsidRPr="008B351F" w:rsidRDefault="00F75868" w:rsidP="00825B19">
            <w:pPr>
              <w:rPr>
                <w:rFonts w:cstheme="minorHAnsi"/>
                <w:sz w:val="16"/>
                <w:szCs w:val="16"/>
              </w:rPr>
            </w:pPr>
            <w:r w:rsidRPr="008B351F">
              <w:rPr>
                <w:rFonts w:cstheme="minorHAnsi"/>
                <w:sz w:val="16"/>
                <w:szCs w:val="16"/>
              </w:rPr>
              <w:t xml:space="preserve">Chen et al. 2021 </w:t>
            </w:r>
            <w:sdt>
              <w:sdtPr>
                <w:rPr>
                  <w:rFonts w:cstheme="minorHAnsi"/>
                  <w:color w:val="000000"/>
                  <w:sz w:val="16"/>
                  <w:szCs w:val="16"/>
                </w:rPr>
                <w:tag w:val="MENDELEY_CITATION_v3_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"/>
                <w:id w:val="194508914"/>
                <w:placeholder>
                  <w:docPart w:val="13697CD64A109C48A91B62414FDF51C6"/>
                </w:placeholder>
              </w:sdtPr>
              <w:sdtEndPr/>
              <w:sdtContent>
                <w:r w:rsidRPr="00D26247">
                  <w:rPr>
                    <w:rFonts w:cstheme="minorHAnsi"/>
                    <w:color w:val="000000"/>
                    <w:sz w:val="16"/>
                    <w:szCs w:val="16"/>
                  </w:rPr>
                  <w:t>(87)</w:t>
                </w:r>
              </w:sdtContent>
            </w:sdt>
          </w:p>
        </w:tc>
        <w:tc>
          <w:tcPr>
            <w:tcW w:w="850" w:type="dxa"/>
          </w:tcPr>
          <w:p w14:paraId="29E186F4"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4C030D9D" w14:textId="77777777" w:rsidR="00F75868" w:rsidRDefault="00F75868" w:rsidP="00825B19">
            <w:pPr>
              <w:rPr>
                <w:rFonts w:cstheme="minorHAnsi"/>
                <w:sz w:val="16"/>
                <w:szCs w:val="16"/>
              </w:rPr>
            </w:pPr>
            <w:r>
              <w:rPr>
                <w:rFonts w:cstheme="minorHAnsi"/>
                <w:sz w:val="16"/>
                <w:szCs w:val="16"/>
              </w:rPr>
              <w:t>N=</w:t>
            </w:r>
            <w:r w:rsidRPr="008B351F">
              <w:rPr>
                <w:rFonts w:cstheme="minorHAnsi"/>
                <w:sz w:val="16"/>
                <w:szCs w:val="16"/>
              </w:rPr>
              <w:t xml:space="preserve">84 older adults with amnestic mild cognitive impairment </w:t>
            </w:r>
          </w:p>
          <w:p w14:paraId="2C2E2B1C" w14:textId="77777777" w:rsidR="00F75868" w:rsidRPr="008B351F" w:rsidRDefault="00F75868" w:rsidP="00825B19">
            <w:pPr>
              <w:rPr>
                <w:rFonts w:cstheme="minorHAnsi"/>
                <w:sz w:val="16"/>
                <w:szCs w:val="16"/>
              </w:rPr>
            </w:pPr>
            <w:r>
              <w:rPr>
                <w:rFonts w:cstheme="minorHAnsi"/>
                <w:sz w:val="16"/>
                <w:szCs w:val="16"/>
              </w:rPr>
              <w:t>A</w:t>
            </w:r>
            <w:r w:rsidRPr="008B351F">
              <w:rPr>
                <w:rFonts w:cstheme="minorHAnsi"/>
                <w:sz w:val="16"/>
                <w:szCs w:val="16"/>
              </w:rPr>
              <w:t>ge</w:t>
            </w:r>
            <w:r>
              <w:rPr>
                <w:rFonts w:cstheme="minorHAnsi"/>
                <w:sz w:val="16"/>
                <w:szCs w:val="16"/>
              </w:rPr>
              <w:t>=</w:t>
            </w:r>
            <w:r w:rsidRPr="008B351F">
              <w:rPr>
                <w:rFonts w:cstheme="minorHAnsi"/>
                <w:sz w:val="16"/>
                <w:szCs w:val="16"/>
              </w:rPr>
              <w:t>60-90 years.</w:t>
            </w:r>
          </w:p>
        </w:tc>
        <w:tc>
          <w:tcPr>
            <w:tcW w:w="3402" w:type="dxa"/>
            <w:shd w:val="clear" w:color="auto" w:fill="auto"/>
          </w:tcPr>
          <w:p w14:paraId="02389A4E"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Vision-based speed of processing training and active control (mental leisure activities) for 6 w</w:t>
            </w:r>
          </w:p>
        </w:tc>
        <w:tc>
          <w:tcPr>
            <w:tcW w:w="1559" w:type="dxa"/>
            <w:shd w:val="clear" w:color="auto" w:fill="auto"/>
          </w:tcPr>
          <w:p w14:paraId="5084609A"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Structural brain networks on diffusion tensor imaging</w:t>
            </w:r>
          </w:p>
        </w:tc>
        <w:tc>
          <w:tcPr>
            <w:tcW w:w="3828" w:type="dxa"/>
            <w:shd w:val="clear" w:color="auto" w:fill="auto"/>
          </w:tcPr>
          <w:p w14:paraId="017ACB9E" w14:textId="77777777" w:rsidR="00F75868" w:rsidRPr="008B351F" w:rsidRDefault="00F75868" w:rsidP="00825B19">
            <w:pPr>
              <w:rPr>
                <w:rFonts w:eastAsia="Times New Roman" w:cstheme="minorHAnsi"/>
                <w:sz w:val="16"/>
                <w:szCs w:val="16"/>
                <w:shd w:val="clear" w:color="auto" w:fill="FFFFFF"/>
                <w:lang w:eastAsia="sv-SE"/>
              </w:rPr>
            </w:pPr>
            <w:r w:rsidRPr="008B351F">
              <w:rPr>
                <w:rFonts w:eastAsia="Times New Roman" w:cstheme="minorHAnsi"/>
                <w:sz w:val="16"/>
                <w:szCs w:val="16"/>
                <w:shd w:val="clear" w:color="auto" w:fill="FFFFFF"/>
                <w:lang w:eastAsia="sv-SE"/>
              </w:rPr>
              <w:t xml:space="preserve">Enhanced structural segregation were found in some brain networks – implying neuroplasticity. </w:t>
            </w:r>
          </w:p>
          <w:p w14:paraId="5EE22471" w14:textId="77777777" w:rsidR="00F75868" w:rsidRPr="008B351F" w:rsidRDefault="00F75868" w:rsidP="00825B19">
            <w:pPr>
              <w:rPr>
                <w:rFonts w:eastAsia="Times New Roman" w:cstheme="minorHAnsi"/>
                <w:color w:val="FF0000"/>
                <w:sz w:val="16"/>
                <w:szCs w:val="16"/>
                <w:shd w:val="clear" w:color="auto" w:fill="FFFFFF"/>
                <w:lang w:eastAsia="sv-SE"/>
              </w:rPr>
            </w:pPr>
            <w:r w:rsidRPr="008B351F">
              <w:rPr>
                <w:rFonts w:eastAsia="Times New Roman" w:cstheme="minorHAnsi"/>
                <w:sz w:val="16"/>
                <w:szCs w:val="16"/>
                <w:shd w:val="clear" w:color="auto" w:fill="FFFFFF"/>
                <w:lang w:eastAsia="sv-SE"/>
              </w:rPr>
              <w:t>Learners (those in the cognitive training group) showed significantly greater global clustering coefficients after intervention, compared to controls.</w:t>
            </w:r>
          </w:p>
        </w:tc>
      </w:tr>
      <w:tr w:rsidR="00F75868" w:rsidRPr="008B351F" w14:paraId="53D30E4A" w14:textId="77777777" w:rsidTr="00825B19">
        <w:trPr>
          <w:trHeight w:val="361"/>
        </w:trPr>
        <w:tc>
          <w:tcPr>
            <w:tcW w:w="2127" w:type="dxa"/>
            <w:shd w:val="clear" w:color="auto" w:fill="auto"/>
          </w:tcPr>
          <w:p w14:paraId="35CF3A8B" w14:textId="77777777" w:rsidR="00F75868" w:rsidRPr="008B351F" w:rsidRDefault="00F75868" w:rsidP="00825B19">
            <w:pPr>
              <w:rPr>
                <w:rFonts w:cstheme="minorHAnsi"/>
                <w:sz w:val="16"/>
                <w:szCs w:val="16"/>
              </w:rPr>
            </w:pPr>
            <w:r w:rsidRPr="008B351F">
              <w:rPr>
                <w:rFonts w:cstheme="minorHAnsi"/>
                <w:sz w:val="16"/>
                <w:szCs w:val="16"/>
              </w:rPr>
              <w:t xml:space="preserve">Chen et al. 2020 </w:t>
            </w:r>
            <w:sdt>
              <w:sdtPr>
                <w:rPr>
                  <w:rFonts w:cstheme="minorHAnsi"/>
                  <w:color w:val="000000"/>
                  <w:sz w:val="16"/>
                  <w:szCs w:val="16"/>
                </w:rPr>
                <w:tag w:val="MENDELEY_CITATION_v3_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"/>
                <w:id w:val="2022961482"/>
                <w:placeholder>
                  <w:docPart w:val="8CCD462343B53D42919D07E07295D451"/>
                </w:placeholder>
              </w:sdtPr>
              <w:sdtEndPr/>
              <w:sdtContent>
                <w:r w:rsidRPr="00D26247">
                  <w:rPr>
                    <w:rFonts w:cstheme="minorHAnsi"/>
                    <w:color w:val="000000"/>
                    <w:sz w:val="16"/>
                    <w:szCs w:val="16"/>
                  </w:rPr>
                  <w:t>(88)</w:t>
                </w:r>
              </w:sdtContent>
            </w:sdt>
          </w:p>
        </w:tc>
        <w:tc>
          <w:tcPr>
            <w:tcW w:w="850" w:type="dxa"/>
            <w:shd w:val="clear" w:color="auto" w:fill="auto"/>
          </w:tcPr>
          <w:p w14:paraId="6A05C38E"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shd w:val="clear" w:color="auto" w:fill="auto"/>
          </w:tcPr>
          <w:p w14:paraId="7A2C0F5A" w14:textId="77777777" w:rsidR="00F75868" w:rsidRPr="008B351F" w:rsidRDefault="00F75868" w:rsidP="00825B19">
            <w:pPr>
              <w:rPr>
                <w:sz w:val="16"/>
                <w:szCs w:val="16"/>
              </w:rPr>
            </w:pPr>
            <w:r>
              <w:rPr>
                <w:sz w:val="16"/>
                <w:szCs w:val="16"/>
              </w:rPr>
              <w:t>N=</w:t>
            </w:r>
            <w:r w:rsidRPr="14E8E7D7">
              <w:rPr>
                <w:sz w:val="16"/>
                <w:szCs w:val="16"/>
              </w:rPr>
              <w:t>84 older adults with amnestic mild cognitive impairment</w:t>
            </w:r>
          </w:p>
          <w:p w14:paraId="0755D7B3" w14:textId="77777777" w:rsidR="00F75868" w:rsidRPr="008B351F" w:rsidRDefault="00F75868" w:rsidP="00825B19">
            <w:pPr>
              <w:rPr>
                <w:rFonts w:cstheme="minorHAnsi"/>
                <w:sz w:val="16"/>
                <w:szCs w:val="16"/>
              </w:rPr>
            </w:pPr>
            <w:r w:rsidRPr="14E8E7D7">
              <w:rPr>
                <w:sz w:val="16"/>
                <w:szCs w:val="16"/>
              </w:rPr>
              <w:t>Age=60-90 years</w:t>
            </w:r>
          </w:p>
        </w:tc>
        <w:tc>
          <w:tcPr>
            <w:tcW w:w="3402" w:type="dxa"/>
            <w:shd w:val="clear" w:color="auto" w:fill="auto"/>
          </w:tcPr>
          <w:p w14:paraId="0340A601"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shd w:val="clear" w:color="auto" w:fill="FFFFFF"/>
                <w:lang w:eastAsia="sv-SE"/>
              </w:rPr>
              <w:t>Vision</w:t>
            </w:r>
            <w:r w:rsidRPr="14E8E7D7">
              <w:rPr>
                <w:rFonts w:ascii="Cambria Math" w:eastAsia="Times New Roman" w:hAnsi="Cambria Math" w:cs="Cambria Math"/>
                <w:sz w:val="16"/>
                <w:szCs w:val="16"/>
                <w:shd w:val="clear" w:color="auto" w:fill="FFFFFF"/>
                <w:lang w:eastAsia="sv-SE"/>
              </w:rPr>
              <w:t>‐</w:t>
            </w:r>
            <w:r w:rsidRPr="14E8E7D7">
              <w:rPr>
                <w:rFonts w:eastAsia="Times New Roman"/>
                <w:sz w:val="16"/>
                <w:szCs w:val="16"/>
                <w:shd w:val="clear" w:color="auto" w:fill="FFFFFF"/>
                <w:lang w:eastAsia="sv-SE"/>
              </w:rPr>
              <w:t xml:space="preserve">based speed of processing training oriented cognitive training for 6 weeks. </w:t>
            </w:r>
          </w:p>
        </w:tc>
        <w:tc>
          <w:tcPr>
            <w:tcW w:w="1559" w:type="dxa"/>
            <w:shd w:val="clear" w:color="auto" w:fill="auto"/>
          </w:tcPr>
          <w:p w14:paraId="622D1BC6"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shd w:val="clear" w:color="auto" w:fill="FFFFFF"/>
                <w:lang w:eastAsia="sv-SE"/>
              </w:rPr>
              <w:t>Task</w:t>
            </w:r>
            <w:r w:rsidRPr="14E8E7D7">
              <w:rPr>
                <w:rFonts w:ascii="Cambria Math" w:eastAsia="Times New Roman" w:hAnsi="Cambria Math" w:cs="Cambria Math"/>
                <w:sz w:val="16"/>
                <w:szCs w:val="16"/>
                <w:shd w:val="clear" w:color="auto" w:fill="FFFFFF"/>
                <w:lang w:eastAsia="sv-SE"/>
              </w:rPr>
              <w:t>‐</w:t>
            </w:r>
            <w:r w:rsidRPr="14E8E7D7">
              <w:rPr>
                <w:rFonts w:eastAsia="Times New Roman"/>
                <w:sz w:val="16"/>
                <w:szCs w:val="16"/>
                <w:shd w:val="clear" w:color="auto" w:fill="FFFFFF"/>
                <w:lang w:eastAsia="sv-SE"/>
              </w:rPr>
              <w:t>based fMRI activity</w:t>
            </w:r>
          </w:p>
        </w:tc>
        <w:tc>
          <w:tcPr>
            <w:tcW w:w="3828" w:type="dxa"/>
            <w:shd w:val="clear" w:color="auto" w:fill="auto"/>
          </w:tcPr>
          <w:p w14:paraId="778F6999"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sz w:val="16"/>
                <w:szCs w:val="16"/>
                <w:shd w:val="clear" w:color="auto" w:fill="FFFFFF"/>
                <w:lang w:eastAsia="sv-SE"/>
              </w:rPr>
              <w:t>ECG derived autonomic nervous system segment was associated with learning and significantly predicted training</w:t>
            </w:r>
            <w:r w:rsidRPr="008B351F">
              <w:rPr>
                <w:rFonts w:ascii="Cambria Math" w:eastAsia="Times New Roman" w:hAnsi="Cambria Math" w:cs="Cambria Math"/>
                <w:sz w:val="16"/>
                <w:szCs w:val="16"/>
                <w:shd w:val="clear" w:color="auto" w:fill="FFFFFF"/>
                <w:lang w:eastAsia="sv-SE"/>
              </w:rPr>
              <w:t>‐</w:t>
            </w:r>
            <w:r w:rsidRPr="008B351F">
              <w:rPr>
                <w:rFonts w:eastAsia="Times New Roman" w:cstheme="minorHAnsi"/>
                <w:sz w:val="16"/>
                <w:szCs w:val="16"/>
                <w:shd w:val="clear" w:color="auto" w:fill="FFFFFF"/>
                <w:lang w:eastAsia="sv-SE"/>
              </w:rPr>
              <w:t xml:space="preserve">induced neuroplasticity in the dorsal anterior cingulate cortex and select frontal </w:t>
            </w:r>
            <w:r w:rsidRPr="008B351F">
              <w:rPr>
                <w:rFonts w:eastAsia="Times New Roman" w:cstheme="minorHAnsi"/>
                <w:sz w:val="16"/>
                <w:szCs w:val="16"/>
                <w:shd w:val="clear" w:color="auto" w:fill="FFFFFF"/>
                <w:lang w:eastAsia="sv-SE"/>
              </w:rPr>
              <w:lastRenderedPageBreak/>
              <w:t>regions during task fMRI.</w:t>
            </w:r>
          </w:p>
        </w:tc>
      </w:tr>
      <w:tr w:rsidR="00F75868" w:rsidRPr="008B351F" w14:paraId="31CDFDE4" w14:textId="77777777" w:rsidTr="00825B19">
        <w:trPr>
          <w:trHeight w:val="361"/>
        </w:trPr>
        <w:tc>
          <w:tcPr>
            <w:tcW w:w="2127" w:type="dxa"/>
            <w:shd w:val="clear" w:color="auto" w:fill="auto"/>
          </w:tcPr>
          <w:p w14:paraId="62D80286" w14:textId="77777777" w:rsidR="00F75868" w:rsidRPr="008B351F" w:rsidRDefault="00F75868" w:rsidP="00825B19">
            <w:pPr>
              <w:rPr>
                <w:rFonts w:cstheme="minorHAnsi"/>
                <w:sz w:val="16"/>
                <w:szCs w:val="16"/>
              </w:rPr>
            </w:pPr>
            <w:r w:rsidRPr="008B351F">
              <w:rPr>
                <w:rFonts w:cstheme="minorHAnsi"/>
                <w:sz w:val="16"/>
                <w:szCs w:val="16"/>
              </w:rPr>
              <w:lastRenderedPageBreak/>
              <w:t xml:space="preserve">Berry et al. 2010 </w:t>
            </w:r>
            <w:sdt>
              <w:sdtPr>
                <w:rPr>
                  <w:rFonts w:cstheme="minorHAnsi"/>
                  <w:color w:val="000000"/>
                  <w:sz w:val="16"/>
                  <w:szCs w:val="16"/>
                </w:rPr>
                <w:tag w:val="MENDELEY_CITATION_v3_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"/>
                <w:id w:val="-2011354871"/>
                <w:placeholder>
                  <w:docPart w:val="3BCD72435BCBE347B28730DC1C356B73"/>
                </w:placeholder>
              </w:sdtPr>
              <w:sdtEndPr/>
              <w:sdtContent>
                <w:r w:rsidRPr="00D26247">
                  <w:rPr>
                    <w:rFonts w:cstheme="minorHAnsi"/>
                    <w:color w:val="000000"/>
                    <w:sz w:val="16"/>
                    <w:szCs w:val="16"/>
                  </w:rPr>
                  <w:t>(89)</w:t>
                </w:r>
              </w:sdtContent>
            </w:sdt>
          </w:p>
        </w:tc>
        <w:tc>
          <w:tcPr>
            <w:tcW w:w="850" w:type="dxa"/>
            <w:shd w:val="clear" w:color="auto" w:fill="auto"/>
          </w:tcPr>
          <w:p w14:paraId="13E5C020"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shd w:val="clear" w:color="auto" w:fill="auto"/>
          </w:tcPr>
          <w:p w14:paraId="70083F3F" w14:textId="77777777" w:rsidR="00F75868" w:rsidRDefault="00F75868" w:rsidP="00825B19">
            <w:pPr>
              <w:rPr>
                <w:sz w:val="16"/>
                <w:szCs w:val="16"/>
              </w:rPr>
            </w:pPr>
            <w:r>
              <w:rPr>
                <w:sz w:val="16"/>
                <w:szCs w:val="16"/>
              </w:rPr>
              <w:t>N=</w:t>
            </w:r>
            <w:r w:rsidRPr="14E8E7D7">
              <w:rPr>
                <w:sz w:val="16"/>
                <w:szCs w:val="16"/>
              </w:rPr>
              <w:t xml:space="preserve">30 healthy older adults </w:t>
            </w:r>
          </w:p>
          <w:p w14:paraId="076F59DD" w14:textId="77777777" w:rsidR="00F75868" w:rsidRPr="008B351F" w:rsidRDefault="00F75868" w:rsidP="00825B19">
            <w:pPr>
              <w:rPr>
                <w:rFonts w:cstheme="minorHAnsi"/>
                <w:sz w:val="16"/>
                <w:szCs w:val="16"/>
              </w:rPr>
            </w:pPr>
            <w:r w:rsidRPr="14E8E7D7">
              <w:rPr>
                <w:sz w:val="16"/>
                <w:szCs w:val="16"/>
              </w:rPr>
              <w:t>Mean age=71.93 years</w:t>
            </w:r>
          </w:p>
        </w:tc>
        <w:tc>
          <w:tcPr>
            <w:tcW w:w="3402" w:type="dxa"/>
            <w:shd w:val="clear" w:color="auto" w:fill="auto"/>
          </w:tcPr>
          <w:p w14:paraId="55D71E11"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 xml:space="preserve">Cognitive training (10 hours of visual cognitive training using the Sweep Seeker program) for 3–5 weeks. </w:t>
            </w:r>
          </w:p>
        </w:tc>
        <w:tc>
          <w:tcPr>
            <w:tcW w:w="1559" w:type="dxa"/>
            <w:shd w:val="clear" w:color="auto" w:fill="auto"/>
          </w:tcPr>
          <w:p w14:paraId="38A96784" w14:textId="77777777" w:rsidR="00F75868" w:rsidRPr="008B351F" w:rsidRDefault="00F75868" w:rsidP="00825B19">
            <w:pPr>
              <w:rPr>
                <w:rFonts w:eastAsia="Times New Roman" w:cstheme="minorHAnsi"/>
                <w:color w:val="FF0000"/>
                <w:sz w:val="16"/>
                <w:szCs w:val="16"/>
                <w:shd w:val="clear" w:color="auto" w:fill="FFFFFF"/>
                <w:lang w:eastAsia="sv-SE"/>
              </w:rPr>
            </w:pPr>
            <w:r w:rsidRPr="008B351F">
              <w:rPr>
                <w:rFonts w:eastAsia="Times New Roman" w:cstheme="minorHAnsi"/>
                <w:sz w:val="16"/>
                <w:szCs w:val="16"/>
                <w:shd w:val="clear" w:color="auto" w:fill="FFFFFF"/>
                <w:lang w:eastAsia="sv-SE"/>
              </w:rPr>
              <w:t>EEG</w:t>
            </w:r>
            <w:r w:rsidRPr="008B351F">
              <w:rPr>
                <w:rFonts w:ascii="Cambria Math" w:eastAsia="Times New Roman" w:hAnsi="Cambria Math" w:cs="Cambria Math"/>
                <w:sz w:val="16"/>
                <w:szCs w:val="16"/>
                <w:shd w:val="clear" w:color="auto" w:fill="FFFFFF"/>
                <w:lang w:eastAsia="sv-SE"/>
              </w:rPr>
              <w:t>‐</w:t>
            </w:r>
            <w:r w:rsidRPr="008B351F">
              <w:rPr>
                <w:rFonts w:eastAsia="Times New Roman" w:cstheme="minorHAnsi"/>
                <w:sz w:val="16"/>
                <w:szCs w:val="16"/>
                <w:shd w:val="clear" w:color="auto" w:fill="FFFFFF"/>
                <w:lang w:eastAsia="sv-SE"/>
              </w:rPr>
              <w:t>derived measures of event-related potentials.</w:t>
            </w:r>
          </w:p>
        </w:tc>
        <w:tc>
          <w:tcPr>
            <w:tcW w:w="3828" w:type="dxa"/>
            <w:shd w:val="clear" w:color="auto" w:fill="auto"/>
          </w:tcPr>
          <w:p w14:paraId="55F4F7A9" w14:textId="77777777" w:rsidR="00F75868" w:rsidRPr="008B351F" w:rsidRDefault="00F75868" w:rsidP="00825B19">
            <w:pPr>
              <w:rPr>
                <w:rFonts w:eastAsia="Times New Roman" w:cstheme="minorHAnsi"/>
                <w:color w:val="FF0000"/>
                <w:sz w:val="16"/>
                <w:szCs w:val="16"/>
                <w:shd w:val="clear" w:color="auto" w:fill="FFFFFF"/>
                <w:lang w:eastAsia="sv-SE"/>
              </w:rPr>
            </w:pPr>
            <w:r w:rsidRPr="008B351F">
              <w:rPr>
                <w:rFonts w:eastAsia="Times New Roman" w:cstheme="minorHAnsi"/>
                <w:sz w:val="16"/>
                <w:szCs w:val="16"/>
                <w:shd w:val="clear" w:color="auto" w:fill="FFFFFF"/>
                <w:lang w:eastAsia="sv-SE"/>
              </w:rPr>
              <w:t>Perceptual discrimination training can directly improve working memory in older adults, and that training designed to enhance perceptual abilities can also benefit untrained cognitive functions, such as working memory.</w:t>
            </w:r>
          </w:p>
        </w:tc>
      </w:tr>
      <w:tr w:rsidR="00F75868" w:rsidRPr="008B351F" w14:paraId="7E3D9D78" w14:textId="77777777" w:rsidTr="00825B19">
        <w:trPr>
          <w:trHeight w:val="361"/>
        </w:trPr>
        <w:tc>
          <w:tcPr>
            <w:tcW w:w="2127" w:type="dxa"/>
          </w:tcPr>
          <w:p w14:paraId="4691D218" w14:textId="77777777" w:rsidR="00F75868" w:rsidRPr="008B351F" w:rsidRDefault="00F75868" w:rsidP="00825B19">
            <w:pPr>
              <w:rPr>
                <w:rFonts w:cstheme="minorHAnsi"/>
                <w:sz w:val="16"/>
                <w:szCs w:val="16"/>
              </w:rPr>
            </w:pPr>
            <w:r w:rsidRPr="008B351F">
              <w:rPr>
                <w:rFonts w:cstheme="minorHAnsi"/>
                <w:sz w:val="16"/>
                <w:szCs w:val="16"/>
              </w:rPr>
              <w:t xml:space="preserve">Chapman et al. 2015 </w:t>
            </w:r>
            <w:sdt>
              <w:sdtPr>
                <w:rPr>
                  <w:rFonts w:cstheme="minorHAnsi"/>
                  <w:color w:val="000000"/>
                  <w:sz w:val="16"/>
                  <w:szCs w:val="16"/>
                </w:rPr>
                <w:tag w:val="MENDELEY_CITATION_v3_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"/>
                <w:id w:val="187487234"/>
                <w:placeholder>
                  <w:docPart w:val="BFA304C5A583484B95F8E9557C28D287"/>
                </w:placeholder>
              </w:sdtPr>
              <w:sdtEndPr/>
              <w:sdtContent>
                <w:r w:rsidRPr="00D26247">
                  <w:rPr>
                    <w:rFonts w:cstheme="minorHAnsi"/>
                    <w:color w:val="000000"/>
                    <w:sz w:val="16"/>
                    <w:szCs w:val="16"/>
                  </w:rPr>
                  <w:t>(90)</w:t>
                </w:r>
              </w:sdtContent>
            </w:sdt>
          </w:p>
        </w:tc>
        <w:tc>
          <w:tcPr>
            <w:tcW w:w="850" w:type="dxa"/>
          </w:tcPr>
          <w:p w14:paraId="6335BA62"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1F3C2F60" w14:textId="77777777" w:rsidR="00F75868" w:rsidRPr="008B351F" w:rsidRDefault="00F75868" w:rsidP="00825B19">
            <w:pPr>
              <w:rPr>
                <w:sz w:val="16"/>
                <w:szCs w:val="16"/>
              </w:rPr>
            </w:pPr>
            <w:r>
              <w:rPr>
                <w:sz w:val="16"/>
                <w:szCs w:val="16"/>
              </w:rPr>
              <w:t>N=</w:t>
            </w:r>
            <w:r w:rsidRPr="14E8E7D7">
              <w:rPr>
                <w:sz w:val="16"/>
                <w:szCs w:val="16"/>
              </w:rPr>
              <w:t xml:space="preserve">37 cognitively normal older adults </w:t>
            </w:r>
          </w:p>
          <w:p w14:paraId="62F22D52" w14:textId="77777777" w:rsidR="00F75868" w:rsidRPr="008B351F" w:rsidRDefault="00F75868" w:rsidP="00825B19">
            <w:pPr>
              <w:rPr>
                <w:rFonts w:cstheme="minorHAnsi"/>
                <w:sz w:val="16"/>
                <w:szCs w:val="16"/>
              </w:rPr>
            </w:pPr>
            <w:r w:rsidRPr="14E8E7D7">
              <w:rPr>
                <w:sz w:val="16"/>
                <w:szCs w:val="16"/>
              </w:rPr>
              <w:t>Mean age=62.90 years</w:t>
            </w:r>
          </w:p>
        </w:tc>
        <w:tc>
          <w:tcPr>
            <w:tcW w:w="3402" w:type="dxa"/>
            <w:shd w:val="clear" w:color="auto" w:fill="auto"/>
          </w:tcPr>
          <w:p w14:paraId="7FC18C82"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Gist reasoning training for 12 weeks</w:t>
            </w:r>
          </w:p>
        </w:tc>
        <w:tc>
          <w:tcPr>
            <w:tcW w:w="1559" w:type="dxa"/>
            <w:shd w:val="clear" w:color="auto" w:fill="auto"/>
          </w:tcPr>
          <w:p w14:paraId="3F3862BE"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Cerebral blood flow measured using pseudo-continuous arterial spin labeling MRI; functional connectivity assessed using resting-state fMRI; and white matter integrity measured using diffusion tensor imaging.</w:t>
            </w:r>
          </w:p>
        </w:tc>
        <w:tc>
          <w:tcPr>
            <w:tcW w:w="3828" w:type="dxa"/>
            <w:shd w:val="clear" w:color="auto" w:fill="auto"/>
          </w:tcPr>
          <w:p w14:paraId="7130F540" w14:textId="77777777" w:rsidR="00F75868" w:rsidRPr="008B351F" w:rsidRDefault="00F75868" w:rsidP="00825B19">
            <w:pPr>
              <w:rPr>
                <w:rFonts w:eastAsia="Times New Roman" w:cstheme="minorHAnsi"/>
                <w:color w:val="FF0000"/>
                <w:sz w:val="16"/>
                <w:szCs w:val="16"/>
                <w:shd w:val="clear" w:color="auto" w:fill="FFFFFF"/>
                <w:lang w:eastAsia="sv-SE"/>
              </w:rPr>
            </w:pPr>
            <w:r w:rsidRPr="008B351F">
              <w:rPr>
                <w:rFonts w:eastAsia="Times New Roman" w:cstheme="minorHAnsi"/>
                <w:sz w:val="16"/>
                <w:szCs w:val="16"/>
                <w:shd w:val="clear" w:color="auto" w:fill="FFFFFF"/>
                <w:lang w:eastAsia="sv-SE"/>
              </w:rPr>
              <w:t xml:space="preserve">Cognitive training in older adults lead to significant improvements in brain function, connectivity, and structure. Specifically, the training increased cerebral blood flow, enhanced connectivity within key brain networks, and improved white matter integrity. </w:t>
            </w:r>
          </w:p>
        </w:tc>
      </w:tr>
      <w:tr w:rsidR="00F75868" w:rsidRPr="008B351F" w14:paraId="4941C3FB" w14:textId="77777777" w:rsidTr="00825B19">
        <w:trPr>
          <w:trHeight w:val="361"/>
        </w:trPr>
        <w:tc>
          <w:tcPr>
            <w:tcW w:w="2127" w:type="dxa"/>
          </w:tcPr>
          <w:p w14:paraId="1CCF034D" w14:textId="77777777" w:rsidR="00F75868" w:rsidRPr="008B351F" w:rsidRDefault="00F75868" w:rsidP="00825B19">
            <w:pPr>
              <w:rPr>
                <w:rFonts w:cstheme="minorHAnsi"/>
                <w:sz w:val="16"/>
                <w:szCs w:val="16"/>
              </w:rPr>
            </w:pPr>
            <w:r w:rsidRPr="008B351F">
              <w:rPr>
                <w:rFonts w:cstheme="minorHAnsi"/>
                <w:sz w:val="16"/>
                <w:szCs w:val="16"/>
              </w:rPr>
              <w:t xml:space="preserve">Mishra et al. 2015 </w:t>
            </w:r>
            <w:sdt>
              <w:sdtPr>
                <w:rPr>
                  <w:rFonts w:cstheme="minorHAnsi"/>
                  <w:color w:val="000000"/>
                  <w:sz w:val="16"/>
                  <w:szCs w:val="16"/>
                </w:rPr>
                <w:tag w:val="MENDELEY_CITATION_v3_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"/>
                <w:id w:val="-43920213"/>
                <w:placeholder>
                  <w:docPart w:val="876F23FBA6050547AD44F85D14CD59E9"/>
                </w:placeholder>
              </w:sdtPr>
              <w:sdtEndPr/>
              <w:sdtContent>
                <w:r w:rsidRPr="00D26247">
                  <w:rPr>
                    <w:rFonts w:cstheme="minorHAnsi"/>
                    <w:color w:val="000000"/>
                    <w:sz w:val="16"/>
                    <w:szCs w:val="16"/>
                  </w:rPr>
                  <w:t>(91)</w:t>
                </w:r>
              </w:sdtContent>
            </w:sdt>
          </w:p>
        </w:tc>
        <w:tc>
          <w:tcPr>
            <w:tcW w:w="850" w:type="dxa"/>
          </w:tcPr>
          <w:p w14:paraId="4CBE5A71"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3DA0871B" w14:textId="77777777" w:rsidR="00F75868" w:rsidRPr="008B351F" w:rsidRDefault="00F75868" w:rsidP="00825B19">
            <w:pPr>
              <w:rPr>
                <w:sz w:val="16"/>
                <w:szCs w:val="16"/>
              </w:rPr>
            </w:pPr>
            <w:r>
              <w:rPr>
                <w:sz w:val="16"/>
                <w:szCs w:val="16"/>
              </w:rPr>
              <w:t>N=</w:t>
            </w:r>
            <w:r w:rsidRPr="14E8E7D7">
              <w:rPr>
                <w:sz w:val="16"/>
                <w:szCs w:val="16"/>
              </w:rPr>
              <w:t xml:space="preserve">32 older adults </w:t>
            </w:r>
          </w:p>
          <w:p w14:paraId="526BD96B" w14:textId="77777777" w:rsidR="00F75868" w:rsidRPr="008B351F" w:rsidRDefault="00F75868" w:rsidP="00825B19">
            <w:pPr>
              <w:rPr>
                <w:rFonts w:cstheme="minorHAnsi"/>
                <w:sz w:val="16"/>
                <w:szCs w:val="16"/>
              </w:rPr>
            </w:pPr>
            <w:r w:rsidRPr="14E8E7D7">
              <w:rPr>
                <w:sz w:val="16"/>
                <w:szCs w:val="16"/>
              </w:rPr>
              <w:t>Mean age=71.93 years</w:t>
            </w:r>
          </w:p>
        </w:tc>
        <w:tc>
          <w:tcPr>
            <w:tcW w:w="3402" w:type="dxa"/>
            <w:shd w:val="clear" w:color="auto" w:fill="auto"/>
          </w:tcPr>
          <w:p w14:paraId="0E80CA12"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Perceptual training for 3-5 weeks</w:t>
            </w:r>
          </w:p>
        </w:tc>
        <w:tc>
          <w:tcPr>
            <w:tcW w:w="1559" w:type="dxa"/>
            <w:shd w:val="clear" w:color="auto" w:fill="auto"/>
          </w:tcPr>
          <w:p w14:paraId="7DD4D31A"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EEG measures of event-related potential recordings</w:t>
            </w:r>
          </w:p>
        </w:tc>
        <w:tc>
          <w:tcPr>
            <w:tcW w:w="3828" w:type="dxa"/>
            <w:shd w:val="clear" w:color="auto" w:fill="auto"/>
          </w:tcPr>
          <w:p w14:paraId="68B37FFC" w14:textId="77777777" w:rsidR="00F75868" w:rsidRPr="0071016F" w:rsidRDefault="00F75868" w:rsidP="00825B19">
            <w:pPr>
              <w:rPr>
                <w:rFonts w:eastAsia="Times New Roman"/>
                <w:sz w:val="16"/>
                <w:szCs w:val="16"/>
                <w:shd w:val="clear" w:color="auto" w:fill="FFFFFF"/>
                <w:lang w:eastAsia="sv-SE"/>
              </w:rPr>
            </w:pPr>
            <w:r w:rsidRPr="14E8E7D7">
              <w:rPr>
                <w:rFonts w:eastAsia="Times New Roman"/>
                <w:sz w:val="16"/>
                <w:szCs w:val="16"/>
                <w:shd w:val="clear" w:color="auto" w:fill="FFFFFF"/>
                <w:lang w:eastAsia="sv-SE"/>
              </w:rPr>
              <w:t xml:space="preserve">Perceptual training improved ability to discriminate challenging visual tasks and enhanced working memory linked to changes in brain activity suggesting that the training helps older </w:t>
            </w:r>
            <w:proofErr w:type="gramStart"/>
            <w:r w:rsidRPr="14E8E7D7">
              <w:rPr>
                <w:rFonts w:eastAsia="Times New Roman"/>
                <w:sz w:val="16"/>
                <w:szCs w:val="16"/>
                <w:shd w:val="clear" w:color="auto" w:fill="FFFFFF"/>
                <w:lang w:eastAsia="sv-SE"/>
              </w:rPr>
              <w:t>adults</w:t>
            </w:r>
            <w:proofErr w:type="gramEnd"/>
            <w:r w:rsidRPr="14E8E7D7">
              <w:rPr>
                <w:rFonts w:eastAsia="Times New Roman"/>
                <w:sz w:val="16"/>
                <w:szCs w:val="16"/>
                <w:shd w:val="clear" w:color="auto" w:fill="FFFFFF"/>
                <w:lang w:eastAsia="sv-SE"/>
              </w:rPr>
              <w:t xml:space="preserve"> better focus their attention on quickly presented stimuli.</w:t>
            </w:r>
          </w:p>
        </w:tc>
      </w:tr>
      <w:tr w:rsidR="00F75868" w:rsidRPr="008B351F" w14:paraId="33F4A3E4" w14:textId="77777777" w:rsidTr="00825B19">
        <w:trPr>
          <w:trHeight w:val="361"/>
        </w:trPr>
        <w:tc>
          <w:tcPr>
            <w:tcW w:w="2127" w:type="dxa"/>
          </w:tcPr>
          <w:p w14:paraId="7B08616D" w14:textId="77777777" w:rsidR="00F75868" w:rsidRPr="008B351F" w:rsidRDefault="00F75868" w:rsidP="00825B19">
            <w:pPr>
              <w:rPr>
                <w:rFonts w:cstheme="minorHAnsi"/>
                <w:sz w:val="16"/>
                <w:szCs w:val="16"/>
              </w:rPr>
            </w:pPr>
            <w:r w:rsidRPr="008B351F">
              <w:rPr>
                <w:rFonts w:cstheme="minorHAnsi"/>
                <w:sz w:val="16"/>
                <w:szCs w:val="16"/>
              </w:rPr>
              <w:t xml:space="preserve">Motes et al. 2018 </w:t>
            </w:r>
            <w:sdt>
              <w:sdtPr>
                <w:rPr>
                  <w:rFonts w:cstheme="minorHAnsi"/>
                  <w:color w:val="000000"/>
                  <w:sz w:val="16"/>
                  <w:szCs w:val="16"/>
                </w:rPr>
                <w:tag w:val="MENDELEY_CITATION_v3_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"/>
                <w:id w:val="-1927646100"/>
                <w:placeholder>
                  <w:docPart w:val="876F23FBA6050547AD44F85D14CD59E9"/>
                </w:placeholder>
              </w:sdtPr>
              <w:sdtEndPr/>
              <w:sdtContent>
                <w:r w:rsidRPr="00D26247">
                  <w:rPr>
                    <w:rFonts w:cstheme="minorHAnsi"/>
                    <w:color w:val="000000"/>
                    <w:sz w:val="16"/>
                    <w:szCs w:val="16"/>
                  </w:rPr>
                  <w:t>(92)</w:t>
                </w:r>
              </w:sdtContent>
            </w:sdt>
          </w:p>
        </w:tc>
        <w:tc>
          <w:tcPr>
            <w:tcW w:w="850" w:type="dxa"/>
          </w:tcPr>
          <w:p w14:paraId="0B8E8C5C"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76AB5F57" w14:textId="77777777" w:rsidR="00F75868" w:rsidRPr="008B351F" w:rsidRDefault="00F75868" w:rsidP="00825B19">
            <w:pPr>
              <w:rPr>
                <w:sz w:val="16"/>
                <w:szCs w:val="16"/>
              </w:rPr>
            </w:pPr>
            <w:r>
              <w:rPr>
                <w:sz w:val="16"/>
                <w:szCs w:val="16"/>
              </w:rPr>
              <w:t>N=</w:t>
            </w:r>
            <w:r w:rsidRPr="14E8E7D7">
              <w:rPr>
                <w:sz w:val="16"/>
                <w:szCs w:val="16"/>
              </w:rPr>
              <w:t>57 cognitively normal older adults</w:t>
            </w:r>
          </w:p>
          <w:p w14:paraId="2775761B" w14:textId="77777777" w:rsidR="00F75868" w:rsidRPr="008B351F" w:rsidRDefault="00F75868" w:rsidP="00825B19">
            <w:pPr>
              <w:rPr>
                <w:rFonts w:cstheme="minorHAnsi"/>
                <w:sz w:val="16"/>
                <w:szCs w:val="16"/>
              </w:rPr>
            </w:pPr>
            <w:r w:rsidRPr="14E8E7D7">
              <w:rPr>
                <w:sz w:val="16"/>
                <w:szCs w:val="16"/>
              </w:rPr>
              <w:t>Mean age=63.20 years</w:t>
            </w:r>
          </w:p>
        </w:tc>
        <w:tc>
          <w:tcPr>
            <w:tcW w:w="3402" w:type="dxa"/>
            <w:shd w:val="clear" w:color="auto" w:fill="auto"/>
          </w:tcPr>
          <w:p w14:paraId="6040BA0E"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Higher order cognitive training for 12 weeks</w:t>
            </w:r>
          </w:p>
        </w:tc>
        <w:tc>
          <w:tcPr>
            <w:tcW w:w="1559" w:type="dxa"/>
            <w:shd w:val="clear" w:color="auto" w:fill="auto"/>
          </w:tcPr>
          <w:p w14:paraId="2E2E9988"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Task-related fMRI signals; reaction-time-related fMRI signals; pseudo-continuous arterial spin labeling to measure cerebral blood flow; and measures of cerebrovascular reactivity</w:t>
            </w:r>
          </w:p>
        </w:tc>
        <w:tc>
          <w:tcPr>
            <w:tcW w:w="3828" w:type="dxa"/>
            <w:shd w:val="clear" w:color="auto" w:fill="auto"/>
          </w:tcPr>
          <w:p w14:paraId="4CC4C634"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 xml:space="preserve">Higher-order cognitive training improved processing speed and altered brain activity patterns in older adults. </w:t>
            </w:r>
          </w:p>
        </w:tc>
      </w:tr>
      <w:tr w:rsidR="00F75868" w:rsidRPr="008B351F" w14:paraId="2B465919" w14:textId="77777777" w:rsidTr="00825B19">
        <w:trPr>
          <w:trHeight w:val="361"/>
        </w:trPr>
        <w:tc>
          <w:tcPr>
            <w:tcW w:w="2127" w:type="dxa"/>
          </w:tcPr>
          <w:p w14:paraId="4B4023FD" w14:textId="77777777" w:rsidR="00F75868" w:rsidRPr="008B351F" w:rsidRDefault="00F75868" w:rsidP="00825B19">
            <w:pPr>
              <w:rPr>
                <w:rFonts w:cstheme="minorHAnsi"/>
                <w:sz w:val="16"/>
                <w:szCs w:val="16"/>
              </w:rPr>
            </w:pPr>
            <w:proofErr w:type="spellStart"/>
            <w:r w:rsidRPr="008B351F">
              <w:rPr>
                <w:rFonts w:cstheme="minorHAnsi"/>
                <w:sz w:val="16"/>
                <w:szCs w:val="16"/>
              </w:rPr>
              <w:t>Elcombe</w:t>
            </w:r>
            <w:proofErr w:type="spellEnd"/>
            <w:r w:rsidRPr="008B351F">
              <w:rPr>
                <w:rFonts w:cstheme="minorHAnsi"/>
                <w:sz w:val="16"/>
                <w:szCs w:val="16"/>
              </w:rPr>
              <w:t xml:space="preserve"> et al. 2014 </w:t>
            </w:r>
            <w:sdt>
              <w:sdtPr>
                <w:rPr>
                  <w:rFonts w:cstheme="minorHAnsi"/>
                  <w:color w:val="000000"/>
                  <w:sz w:val="16"/>
                  <w:szCs w:val="16"/>
                </w:rPr>
                <w:tag w:val="MENDELEY_CITATION_v3_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"/>
                <w:id w:val="336430537"/>
                <w:placeholder>
                  <w:docPart w:val="876F23FBA6050547AD44F85D14CD59E9"/>
                </w:placeholder>
              </w:sdtPr>
              <w:sdtEndPr/>
              <w:sdtContent>
                <w:r w:rsidRPr="00D26247">
                  <w:rPr>
                    <w:rFonts w:cstheme="minorHAnsi"/>
                    <w:color w:val="000000"/>
                    <w:sz w:val="16"/>
                    <w:szCs w:val="16"/>
                  </w:rPr>
                  <w:t>(94)</w:t>
                </w:r>
              </w:sdtContent>
            </w:sdt>
          </w:p>
        </w:tc>
        <w:tc>
          <w:tcPr>
            <w:tcW w:w="850" w:type="dxa"/>
          </w:tcPr>
          <w:p w14:paraId="76B189A8"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13FAEFB0" w14:textId="77777777" w:rsidR="00F75868" w:rsidRPr="00FB39BE" w:rsidRDefault="00F75868" w:rsidP="00825B19">
            <w:pPr>
              <w:rPr>
                <w:sz w:val="16"/>
                <w:szCs w:val="16"/>
              </w:rPr>
            </w:pPr>
            <w:r w:rsidRPr="00FB39BE">
              <w:rPr>
                <w:sz w:val="16"/>
                <w:szCs w:val="16"/>
              </w:rPr>
              <w:t>N=34 adults at-risk of cognitive decline</w:t>
            </w:r>
          </w:p>
          <w:p w14:paraId="1CC9FDF1" w14:textId="77777777" w:rsidR="00F75868" w:rsidRPr="008B351F" w:rsidRDefault="00F75868" w:rsidP="00825B19">
            <w:pPr>
              <w:rPr>
                <w:rFonts w:cstheme="minorHAnsi"/>
                <w:sz w:val="16"/>
                <w:szCs w:val="16"/>
              </w:rPr>
            </w:pPr>
            <w:r w:rsidRPr="00FB39BE">
              <w:rPr>
                <w:sz w:val="16"/>
                <w:szCs w:val="16"/>
              </w:rPr>
              <w:t>Mean age=66.8 years</w:t>
            </w:r>
          </w:p>
        </w:tc>
        <w:tc>
          <w:tcPr>
            <w:tcW w:w="3402" w:type="dxa"/>
            <w:shd w:val="clear" w:color="auto" w:fill="auto"/>
          </w:tcPr>
          <w:p w14:paraId="0C1FD993"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Combined Healthy Brain Ageing psychoeducation and cognitive training program for 8 weeks</w:t>
            </w:r>
          </w:p>
        </w:tc>
        <w:tc>
          <w:tcPr>
            <w:tcW w:w="1559" w:type="dxa"/>
            <w:shd w:val="clear" w:color="auto" w:fill="auto"/>
          </w:tcPr>
          <w:p w14:paraId="3CEA99C5"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shd w:val="clear" w:color="auto" w:fill="FFFFFF"/>
                <w:lang w:eastAsia="sv-SE"/>
              </w:rPr>
              <w:t>Hippocampal volume</w:t>
            </w:r>
          </w:p>
        </w:tc>
        <w:tc>
          <w:tcPr>
            <w:tcW w:w="3828" w:type="dxa"/>
            <w:shd w:val="clear" w:color="auto" w:fill="auto"/>
          </w:tcPr>
          <w:p w14:paraId="0F19EB58" w14:textId="77777777" w:rsidR="00F75868" w:rsidRPr="008B351F" w:rsidRDefault="00F75868" w:rsidP="00825B19">
            <w:pPr>
              <w:rPr>
                <w:rFonts w:eastAsia="Times New Roman"/>
                <w:sz w:val="16"/>
                <w:szCs w:val="16"/>
                <w:shd w:val="clear" w:color="auto" w:fill="FFFFFF"/>
                <w:lang w:eastAsia="sv-SE"/>
              </w:rPr>
            </w:pPr>
            <w:r w:rsidRPr="14E8E7D7">
              <w:rPr>
                <w:rFonts w:eastAsia="Times New Roman"/>
                <w:sz w:val="16"/>
                <w:szCs w:val="16"/>
                <w:shd w:val="clear" w:color="auto" w:fill="FFFFFF"/>
                <w:lang w:eastAsia="sv-SE"/>
              </w:rPr>
              <w:t xml:space="preserve">Increases in hippocampal volume over an 8-week period were linked to higher cognitive reserve. </w:t>
            </w:r>
          </w:p>
          <w:p w14:paraId="70663B19" w14:textId="77777777" w:rsidR="00F75868" w:rsidRPr="008B351F" w:rsidRDefault="00F75868" w:rsidP="00825B19">
            <w:pPr>
              <w:rPr>
                <w:rFonts w:eastAsia="Times New Roman" w:cstheme="minorHAnsi"/>
                <w:sz w:val="16"/>
                <w:szCs w:val="16"/>
                <w:shd w:val="clear" w:color="auto" w:fill="FFFFFF"/>
                <w:lang w:eastAsia="sv-SE"/>
              </w:rPr>
            </w:pPr>
            <w:r w:rsidRPr="008B351F">
              <w:rPr>
                <w:rFonts w:eastAsia="Times New Roman" w:cstheme="minorHAnsi"/>
                <w:sz w:val="16"/>
                <w:szCs w:val="16"/>
                <w:shd w:val="clear" w:color="auto" w:fill="FFFFFF"/>
                <w:lang w:eastAsia="sv-SE"/>
              </w:rPr>
              <w:t xml:space="preserve">Conversely, decreases in hippocampal volume were associated with depression and disability. </w:t>
            </w:r>
          </w:p>
          <w:p w14:paraId="1CF62DC3" w14:textId="77777777" w:rsidR="00F75868" w:rsidRPr="0071016F" w:rsidRDefault="00F75868" w:rsidP="00825B19">
            <w:pPr>
              <w:rPr>
                <w:rFonts w:eastAsia="Times New Roman" w:cstheme="minorHAnsi"/>
                <w:sz w:val="16"/>
                <w:szCs w:val="16"/>
                <w:shd w:val="clear" w:color="auto" w:fill="FFFFFF"/>
                <w:lang w:eastAsia="sv-SE"/>
              </w:rPr>
            </w:pPr>
            <w:r w:rsidRPr="008B351F">
              <w:rPr>
                <w:rFonts w:eastAsia="Times New Roman" w:cstheme="minorHAnsi"/>
                <w:sz w:val="16"/>
                <w:szCs w:val="16"/>
                <w:shd w:val="clear" w:color="auto" w:fill="FFFFFF"/>
                <w:lang w:eastAsia="sv-SE"/>
              </w:rPr>
              <w:t>Cognitive training did not affect hippocampal size, suggesting that cognitive reserve, cognitive functioning, and depression are more critical factors influencing hippocampal volume in at-risk older adults, compared to cognitive training.</w:t>
            </w:r>
          </w:p>
        </w:tc>
      </w:tr>
      <w:tr w:rsidR="00F75868" w:rsidRPr="008B351F" w14:paraId="543B82EC" w14:textId="77777777" w:rsidTr="00825B19">
        <w:trPr>
          <w:trHeight w:val="361"/>
        </w:trPr>
        <w:tc>
          <w:tcPr>
            <w:tcW w:w="2127" w:type="dxa"/>
          </w:tcPr>
          <w:p w14:paraId="44D4E3F5" w14:textId="77777777" w:rsidR="00F75868" w:rsidRPr="008B351F" w:rsidRDefault="00F75868" w:rsidP="00825B19">
            <w:pPr>
              <w:rPr>
                <w:rFonts w:cstheme="minorHAnsi"/>
                <w:sz w:val="16"/>
                <w:szCs w:val="16"/>
              </w:rPr>
            </w:pPr>
            <w:r w:rsidRPr="008B351F">
              <w:rPr>
                <w:rFonts w:cstheme="minorHAnsi"/>
                <w:sz w:val="16"/>
                <w:szCs w:val="16"/>
              </w:rPr>
              <w:t xml:space="preserve">Suárez-Méndez et al. 2022 </w:t>
            </w:r>
            <w:sdt>
              <w:sdtPr>
                <w:rPr>
                  <w:rFonts w:cstheme="minorHAnsi"/>
                  <w:color w:val="000000"/>
                  <w:sz w:val="16"/>
                  <w:szCs w:val="16"/>
                </w:rPr>
                <w:tag w:val="MENDELEY_CITATION_v3_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"/>
                <w:id w:val="2053266718"/>
                <w:placeholder>
                  <w:docPart w:val="97DA35771220B242B48A406D24CE327A"/>
                </w:placeholder>
              </w:sdtPr>
              <w:sdtEndPr/>
              <w:sdtContent>
                <w:r w:rsidRPr="00D26247">
                  <w:rPr>
                    <w:rFonts w:cstheme="minorHAnsi"/>
                    <w:color w:val="000000"/>
                    <w:sz w:val="16"/>
                    <w:szCs w:val="16"/>
                  </w:rPr>
                  <w:t>(95)</w:t>
                </w:r>
              </w:sdtContent>
            </w:sdt>
          </w:p>
        </w:tc>
        <w:tc>
          <w:tcPr>
            <w:tcW w:w="850" w:type="dxa"/>
          </w:tcPr>
          <w:p w14:paraId="3639F99C"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692993B6" w14:textId="77777777" w:rsidR="00F75868" w:rsidRDefault="00F75868" w:rsidP="00825B19">
            <w:pPr>
              <w:rPr>
                <w:sz w:val="16"/>
                <w:szCs w:val="16"/>
              </w:rPr>
            </w:pPr>
            <w:r w:rsidRPr="00332D89">
              <w:rPr>
                <w:sz w:val="16"/>
                <w:szCs w:val="16"/>
              </w:rPr>
              <w:t xml:space="preserve">N=90 healthy adults and control group with subjective </w:t>
            </w:r>
            <w:r w:rsidRPr="00332D89">
              <w:rPr>
                <w:sz w:val="16"/>
                <w:szCs w:val="16"/>
              </w:rPr>
              <w:lastRenderedPageBreak/>
              <w:t>cognitive decline</w:t>
            </w:r>
          </w:p>
          <w:p w14:paraId="7B14963D" w14:textId="77777777" w:rsidR="00F75868" w:rsidRPr="008B351F" w:rsidRDefault="00F75868" w:rsidP="00825B19">
            <w:pPr>
              <w:rPr>
                <w:rFonts w:cstheme="minorHAnsi"/>
                <w:sz w:val="16"/>
                <w:szCs w:val="16"/>
              </w:rPr>
            </w:pPr>
            <w:r>
              <w:rPr>
                <w:sz w:val="16"/>
                <w:szCs w:val="16"/>
              </w:rPr>
              <w:t>Age= 60-80 years</w:t>
            </w:r>
          </w:p>
        </w:tc>
        <w:tc>
          <w:tcPr>
            <w:tcW w:w="3402" w:type="dxa"/>
            <w:shd w:val="clear" w:color="auto" w:fill="auto"/>
          </w:tcPr>
          <w:p w14:paraId="5FD49C4B"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lastRenderedPageBreak/>
              <w:t>Cognitive training for cognition and daily performance for 10 weeks</w:t>
            </w:r>
          </w:p>
        </w:tc>
        <w:tc>
          <w:tcPr>
            <w:tcW w:w="1559" w:type="dxa"/>
            <w:shd w:val="clear" w:color="auto" w:fill="auto"/>
          </w:tcPr>
          <w:p w14:paraId="7A7CC614"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 xml:space="preserve">Functional connectivity </w:t>
            </w:r>
          </w:p>
        </w:tc>
        <w:tc>
          <w:tcPr>
            <w:tcW w:w="3828" w:type="dxa"/>
            <w:shd w:val="clear" w:color="auto" w:fill="auto"/>
          </w:tcPr>
          <w:p w14:paraId="1FC7EF7E" w14:textId="77777777" w:rsidR="00F75868" w:rsidRPr="008B351F" w:rsidRDefault="00F75868" w:rsidP="00825B19">
            <w:pPr>
              <w:rPr>
                <w:rFonts w:eastAsia="Times New Roman" w:cstheme="minorHAnsi"/>
                <w:color w:val="FF0000"/>
                <w:sz w:val="16"/>
                <w:szCs w:val="16"/>
                <w:shd w:val="clear" w:color="auto" w:fill="FFFFFF"/>
                <w:lang w:eastAsia="sv-SE"/>
              </w:rPr>
            </w:pPr>
            <w:r w:rsidRPr="008B351F">
              <w:rPr>
                <w:rFonts w:eastAsia="Times New Roman" w:cstheme="minorHAnsi"/>
                <w:sz w:val="16"/>
                <w:szCs w:val="16"/>
                <w:shd w:val="clear" w:color="auto" w:fill="FFFFFF"/>
                <w:lang w:eastAsia="sv-SE"/>
              </w:rPr>
              <w:t xml:space="preserve">After a 10-week cognitive training program, participants with subjective cognitive decline and </w:t>
            </w:r>
            <w:r w:rsidRPr="008B351F">
              <w:rPr>
                <w:rFonts w:eastAsia="Times New Roman" w:cstheme="minorHAnsi"/>
                <w:sz w:val="16"/>
                <w:szCs w:val="16"/>
                <w:shd w:val="clear" w:color="auto" w:fill="FFFFFF"/>
                <w:lang w:eastAsia="sv-SE"/>
              </w:rPr>
              <w:lastRenderedPageBreak/>
              <w:t xml:space="preserve">healthy controls showed reduced abnormal increases in brain connectivity. This reduction in brain </w:t>
            </w:r>
            <w:proofErr w:type="spellStart"/>
            <w:r w:rsidRPr="008B351F">
              <w:rPr>
                <w:rFonts w:eastAsia="Times New Roman" w:cstheme="minorHAnsi"/>
                <w:sz w:val="16"/>
                <w:szCs w:val="16"/>
                <w:shd w:val="clear" w:color="auto" w:fill="FFFFFF"/>
                <w:lang w:eastAsia="sv-SE"/>
              </w:rPr>
              <w:t>hypersynchrony</w:t>
            </w:r>
            <w:proofErr w:type="spellEnd"/>
            <w:r w:rsidRPr="008B351F">
              <w:rPr>
                <w:rFonts w:eastAsia="Times New Roman" w:cstheme="minorHAnsi"/>
                <w:sz w:val="16"/>
                <w:szCs w:val="16"/>
                <w:shd w:val="clear" w:color="auto" w:fill="FFFFFF"/>
                <w:lang w:eastAsia="sv-SE"/>
              </w:rPr>
              <w:t xml:space="preserve"> was associated with better cognitive performance.</w:t>
            </w:r>
          </w:p>
        </w:tc>
      </w:tr>
      <w:tr w:rsidR="00F75868" w:rsidRPr="008B351F" w14:paraId="5D6E952C" w14:textId="77777777" w:rsidTr="00825B19">
        <w:trPr>
          <w:trHeight w:val="361"/>
        </w:trPr>
        <w:tc>
          <w:tcPr>
            <w:tcW w:w="2127" w:type="dxa"/>
          </w:tcPr>
          <w:p w14:paraId="0A1A82E3" w14:textId="77777777" w:rsidR="00F75868" w:rsidRPr="008B351F" w:rsidRDefault="00F75868" w:rsidP="00825B19">
            <w:pPr>
              <w:rPr>
                <w:rFonts w:cstheme="minorHAnsi"/>
                <w:sz w:val="16"/>
                <w:szCs w:val="16"/>
              </w:rPr>
            </w:pPr>
            <w:proofErr w:type="spellStart"/>
            <w:r w:rsidRPr="008B351F">
              <w:rPr>
                <w:rFonts w:cstheme="minorHAnsi"/>
                <w:sz w:val="16"/>
                <w:szCs w:val="16"/>
              </w:rPr>
              <w:lastRenderedPageBreak/>
              <w:t>Hötting</w:t>
            </w:r>
            <w:proofErr w:type="spellEnd"/>
            <w:r w:rsidRPr="008B351F">
              <w:rPr>
                <w:rFonts w:cstheme="minorHAnsi"/>
                <w:sz w:val="16"/>
                <w:szCs w:val="16"/>
              </w:rPr>
              <w:t xml:space="preserve"> et al. 2013 </w:t>
            </w:r>
            <w:sdt>
              <w:sdtPr>
                <w:rPr>
                  <w:rFonts w:cstheme="minorHAnsi"/>
                  <w:color w:val="000000"/>
                  <w:sz w:val="16"/>
                  <w:szCs w:val="16"/>
                </w:rPr>
                <w:tag w:val="MENDELEY_CITATION_v3_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"/>
                <w:id w:val="-1511991552"/>
                <w:placeholder>
                  <w:docPart w:val="97DA35771220B242B48A406D24CE327A"/>
                </w:placeholder>
              </w:sdtPr>
              <w:sdtEndPr/>
              <w:sdtContent>
                <w:r w:rsidRPr="00D26247">
                  <w:rPr>
                    <w:rFonts w:cstheme="minorHAnsi"/>
                    <w:color w:val="000000"/>
                    <w:sz w:val="16"/>
                    <w:szCs w:val="16"/>
                  </w:rPr>
                  <w:t>(96)</w:t>
                </w:r>
              </w:sdtContent>
            </w:sdt>
          </w:p>
        </w:tc>
        <w:tc>
          <w:tcPr>
            <w:tcW w:w="850" w:type="dxa"/>
          </w:tcPr>
          <w:p w14:paraId="361BE833"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67A7CD08" w14:textId="77777777" w:rsidR="00F75868" w:rsidRPr="008B351F" w:rsidRDefault="00F75868" w:rsidP="00825B19">
            <w:pPr>
              <w:rPr>
                <w:sz w:val="16"/>
                <w:szCs w:val="16"/>
              </w:rPr>
            </w:pPr>
            <w:r>
              <w:rPr>
                <w:sz w:val="16"/>
                <w:szCs w:val="16"/>
              </w:rPr>
              <w:t>N=</w:t>
            </w:r>
            <w:r w:rsidRPr="14E8E7D7">
              <w:rPr>
                <w:sz w:val="16"/>
                <w:szCs w:val="16"/>
              </w:rPr>
              <w:t>33 healthy adults</w:t>
            </w:r>
          </w:p>
          <w:p w14:paraId="2B71AA50" w14:textId="77777777" w:rsidR="00F75868" w:rsidRPr="008B351F" w:rsidRDefault="00F75868" w:rsidP="00825B19">
            <w:pPr>
              <w:rPr>
                <w:rFonts w:cstheme="minorHAnsi"/>
                <w:sz w:val="16"/>
                <w:szCs w:val="16"/>
              </w:rPr>
            </w:pPr>
            <w:r w:rsidRPr="14E8E7D7">
              <w:rPr>
                <w:sz w:val="16"/>
                <w:szCs w:val="16"/>
              </w:rPr>
              <w:t>Mean age=48.90 years</w:t>
            </w:r>
          </w:p>
        </w:tc>
        <w:tc>
          <w:tcPr>
            <w:tcW w:w="3402" w:type="dxa"/>
            <w:shd w:val="clear" w:color="auto" w:fill="auto"/>
          </w:tcPr>
          <w:p w14:paraId="429F82F3" w14:textId="77777777" w:rsidR="00F75868" w:rsidRPr="008B351F" w:rsidRDefault="00F75868" w:rsidP="00825B19">
            <w:pPr>
              <w:rPr>
                <w:rFonts w:eastAsia="Times New Roman"/>
                <w:sz w:val="16"/>
                <w:szCs w:val="16"/>
                <w:shd w:val="clear" w:color="auto" w:fill="FFFFFF"/>
                <w:lang w:eastAsia="sv-SE"/>
              </w:rPr>
            </w:pPr>
            <w:r w:rsidRPr="14E8E7D7">
              <w:rPr>
                <w:rFonts w:eastAsia="Times New Roman"/>
                <w:sz w:val="16"/>
                <w:szCs w:val="16"/>
                <w:shd w:val="clear" w:color="auto" w:fill="FFFFFF"/>
                <w:lang w:eastAsia="sv-SE"/>
              </w:rPr>
              <w:t>Cognitive training (spatial vs. perceptual training) and</w:t>
            </w:r>
          </w:p>
          <w:p w14:paraId="7C6F6D7B" w14:textId="77777777" w:rsidR="00F75868" w:rsidRPr="0071016F" w:rsidRDefault="00F75868" w:rsidP="00825B19">
            <w:pPr>
              <w:rPr>
                <w:rFonts w:eastAsia="Times New Roman"/>
                <w:sz w:val="16"/>
                <w:szCs w:val="16"/>
                <w:shd w:val="clear" w:color="auto" w:fill="FFFFFF"/>
                <w:lang w:eastAsia="sv-SE"/>
              </w:rPr>
            </w:pPr>
            <w:r w:rsidRPr="14E8E7D7">
              <w:rPr>
                <w:rFonts w:eastAsia="Times New Roman"/>
                <w:sz w:val="16"/>
                <w:szCs w:val="16"/>
                <w:shd w:val="clear" w:color="auto" w:fill="FFFFFF"/>
                <w:lang w:eastAsia="sv-SE"/>
              </w:rPr>
              <w:t xml:space="preserve">physical training (endurance training vs. non-endurance training) for 24 weeks </w:t>
            </w:r>
          </w:p>
        </w:tc>
        <w:tc>
          <w:tcPr>
            <w:tcW w:w="1559" w:type="dxa"/>
            <w:shd w:val="clear" w:color="auto" w:fill="auto"/>
          </w:tcPr>
          <w:p w14:paraId="59C7F348"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Brain activity on task-based fMRI</w:t>
            </w:r>
          </w:p>
        </w:tc>
        <w:tc>
          <w:tcPr>
            <w:tcW w:w="3828" w:type="dxa"/>
            <w:shd w:val="clear" w:color="auto" w:fill="auto"/>
          </w:tcPr>
          <w:p w14:paraId="66CCE4B3"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sz w:val="16"/>
                <w:szCs w:val="16"/>
                <w:shd w:val="clear" w:color="auto" w:fill="FFFFFF"/>
                <w:lang w:eastAsia="sv-SE"/>
              </w:rPr>
              <w:t>Only those in the spatial cognitive training group showed improved performance in the maze task. These behavioral gains were accompanied by a decrease in frontal and temporal lobe brain activity.</w:t>
            </w:r>
          </w:p>
        </w:tc>
      </w:tr>
      <w:tr w:rsidR="00F75868" w:rsidRPr="008B351F" w14:paraId="13A99FFC" w14:textId="77777777" w:rsidTr="00825B19">
        <w:trPr>
          <w:trHeight w:val="361"/>
        </w:trPr>
        <w:tc>
          <w:tcPr>
            <w:tcW w:w="2127" w:type="dxa"/>
          </w:tcPr>
          <w:p w14:paraId="765D9345" w14:textId="77777777" w:rsidR="00F75868" w:rsidRPr="008B351F" w:rsidRDefault="00F75868" w:rsidP="00825B19">
            <w:pPr>
              <w:rPr>
                <w:rFonts w:cstheme="minorHAnsi"/>
                <w:sz w:val="16"/>
                <w:szCs w:val="16"/>
                <w:lang w:val="sv-SE"/>
              </w:rPr>
            </w:pPr>
            <w:r w:rsidRPr="008B351F">
              <w:rPr>
                <w:rFonts w:cstheme="minorHAnsi"/>
                <w:sz w:val="16"/>
                <w:szCs w:val="16"/>
                <w:lang w:val="sv-SE"/>
              </w:rPr>
              <w:t xml:space="preserve">Ten Brinke et al. 2021 </w:t>
            </w:r>
            <w:sdt>
              <w:sdtPr>
                <w:rPr>
                  <w:rFonts w:cstheme="minorHAnsi"/>
                  <w:color w:val="000000"/>
                  <w:sz w:val="16"/>
                  <w:szCs w:val="16"/>
                  <w:lang w:val="sv-SE"/>
                </w:rPr>
                <w:tag w:val="MENDELEY_CITATION_v3_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"/>
                <w:id w:val="-638413626"/>
                <w:placeholder>
                  <w:docPart w:val="97DA35771220B242B48A406D24CE327A"/>
                </w:placeholder>
              </w:sdtPr>
              <w:sdtEndPr/>
              <w:sdtContent>
                <w:r w:rsidRPr="00D26247">
                  <w:rPr>
                    <w:rFonts w:cstheme="minorHAnsi"/>
                    <w:color w:val="000000"/>
                    <w:sz w:val="16"/>
                    <w:szCs w:val="16"/>
                    <w:lang w:val="sv-SE"/>
                  </w:rPr>
                  <w:t>(97)</w:t>
                </w:r>
              </w:sdtContent>
            </w:sdt>
          </w:p>
        </w:tc>
        <w:tc>
          <w:tcPr>
            <w:tcW w:w="850" w:type="dxa"/>
          </w:tcPr>
          <w:p w14:paraId="7EE7B98B"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1AC616E3" w14:textId="77777777" w:rsidR="00F75868" w:rsidRPr="008B351F" w:rsidRDefault="00F75868" w:rsidP="00825B19">
            <w:pPr>
              <w:rPr>
                <w:rFonts w:cstheme="minorHAnsi"/>
                <w:sz w:val="16"/>
                <w:szCs w:val="16"/>
              </w:rPr>
            </w:pPr>
            <w:r>
              <w:rPr>
                <w:sz w:val="16"/>
                <w:szCs w:val="16"/>
              </w:rPr>
              <w:t>N=</w:t>
            </w:r>
            <w:r w:rsidRPr="14E8E7D7">
              <w:rPr>
                <w:sz w:val="16"/>
                <w:szCs w:val="16"/>
              </w:rPr>
              <w:t>124 healthy older adults Age=65-85 years</w:t>
            </w:r>
          </w:p>
        </w:tc>
        <w:tc>
          <w:tcPr>
            <w:tcW w:w="3402" w:type="dxa"/>
            <w:shd w:val="clear" w:color="auto" w:fill="auto"/>
          </w:tcPr>
          <w:p w14:paraId="3C68D303"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Computerized cognitive training for 8 weeks</w:t>
            </w:r>
          </w:p>
        </w:tc>
        <w:tc>
          <w:tcPr>
            <w:tcW w:w="1559" w:type="dxa"/>
            <w:shd w:val="clear" w:color="auto" w:fill="auto"/>
          </w:tcPr>
          <w:p w14:paraId="1C73FE0C"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Functional connectivity on resting-state fMRI</w:t>
            </w:r>
          </w:p>
        </w:tc>
        <w:tc>
          <w:tcPr>
            <w:tcW w:w="3828" w:type="dxa"/>
            <w:shd w:val="clear" w:color="auto" w:fill="auto"/>
          </w:tcPr>
          <w:p w14:paraId="28E5D1AD"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shd w:val="clear" w:color="auto" w:fill="FFFFFF"/>
                <w:lang w:eastAsia="sv-SE"/>
              </w:rPr>
              <w:t>Computerized cognitive training was associated with improvements in executive functions in older adults by altering the connectivity between different brain networks</w:t>
            </w:r>
          </w:p>
        </w:tc>
      </w:tr>
      <w:tr w:rsidR="00F75868" w:rsidRPr="008B351F" w14:paraId="4D7922C0" w14:textId="77777777" w:rsidTr="00825B19">
        <w:trPr>
          <w:trHeight w:val="361"/>
        </w:trPr>
        <w:tc>
          <w:tcPr>
            <w:tcW w:w="2127" w:type="dxa"/>
          </w:tcPr>
          <w:p w14:paraId="6D6B3A9F" w14:textId="77777777" w:rsidR="00F75868" w:rsidRPr="008B351F" w:rsidRDefault="00F75868" w:rsidP="00825B19">
            <w:pPr>
              <w:rPr>
                <w:rFonts w:cstheme="minorHAnsi"/>
                <w:sz w:val="16"/>
                <w:szCs w:val="16"/>
              </w:rPr>
            </w:pPr>
            <w:r w:rsidRPr="008B351F">
              <w:rPr>
                <w:rFonts w:cstheme="minorHAnsi"/>
                <w:sz w:val="16"/>
                <w:szCs w:val="16"/>
              </w:rPr>
              <w:t xml:space="preserve">Kang et al. 2021 </w:t>
            </w:r>
            <w:sdt>
              <w:sdtPr>
                <w:rPr>
                  <w:rFonts w:cstheme="minorHAnsi"/>
                  <w:color w:val="000000"/>
                  <w:sz w:val="16"/>
                  <w:szCs w:val="16"/>
                </w:rPr>
                <w:tag w:val="MENDELEY_CITATION_v3_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"/>
                <w:id w:val="206148555"/>
                <w:placeholder>
                  <w:docPart w:val="D60C6A517E162A4D98F344588C26EC65"/>
                </w:placeholder>
              </w:sdtPr>
              <w:sdtEndPr/>
              <w:sdtContent>
                <w:r w:rsidRPr="00D26247">
                  <w:rPr>
                    <w:rFonts w:cstheme="minorHAnsi"/>
                    <w:color w:val="000000"/>
                    <w:sz w:val="16"/>
                    <w:szCs w:val="16"/>
                  </w:rPr>
                  <w:t>(98)</w:t>
                </w:r>
              </w:sdtContent>
            </w:sdt>
          </w:p>
        </w:tc>
        <w:tc>
          <w:tcPr>
            <w:tcW w:w="850" w:type="dxa"/>
          </w:tcPr>
          <w:p w14:paraId="45B4C8D1"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4388D8DC" w14:textId="77777777" w:rsidR="00F75868" w:rsidRPr="008B351F" w:rsidRDefault="00F75868" w:rsidP="00825B19">
            <w:pPr>
              <w:rPr>
                <w:rFonts w:cstheme="minorHAnsi"/>
                <w:sz w:val="16"/>
                <w:szCs w:val="16"/>
              </w:rPr>
            </w:pPr>
            <w:r>
              <w:rPr>
                <w:rFonts w:cstheme="minorHAnsi"/>
                <w:sz w:val="16"/>
                <w:szCs w:val="16"/>
              </w:rPr>
              <w:t>N=</w:t>
            </w:r>
            <w:r w:rsidRPr="008B351F">
              <w:rPr>
                <w:rFonts w:cstheme="minorHAnsi"/>
                <w:sz w:val="16"/>
                <w:szCs w:val="16"/>
              </w:rPr>
              <w:t>41 older adults with subjective cognitive decline and mild cognitive impairment</w:t>
            </w:r>
          </w:p>
        </w:tc>
        <w:tc>
          <w:tcPr>
            <w:tcW w:w="3402" w:type="dxa"/>
            <w:shd w:val="clear" w:color="auto" w:fill="auto"/>
          </w:tcPr>
          <w:p w14:paraId="73F44F14" w14:textId="77777777" w:rsidR="00F75868" w:rsidRPr="008B351F" w:rsidRDefault="00F75868" w:rsidP="00825B19">
            <w:pPr>
              <w:rPr>
                <w:rFonts w:eastAsia="Times New Roman" w:cstheme="minorHAnsi"/>
                <w:sz w:val="16"/>
                <w:szCs w:val="16"/>
                <w:shd w:val="clear" w:color="auto" w:fill="FFFFFF"/>
                <w:lang w:eastAsia="sv-SE"/>
              </w:rPr>
            </w:pPr>
            <w:r w:rsidRPr="14E8E7D7">
              <w:rPr>
                <w:rFonts w:eastAsia="Times New Roman"/>
                <w:sz w:val="16"/>
                <w:szCs w:val="16"/>
                <w:shd w:val="clear" w:color="auto" w:fill="FFFFFF"/>
                <w:lang w:eastAsia="sv-SE"/>
              </w:rPr>
              <w:t>Semi-immersive virtual reality-assisted cognitive training for 4 weeks.</w:t>
            </w:r>
          </w:p>
        </w:tc>
        <w:tc>
          <w:tcPr>
            <w:tcW w:w="1559" w:type="dxa"/>
            <w:shd w:val="clear" w:color="auto" w:fill="auto"/>
          </w:tcPr>
          <w:p w14:paraId="7E8AA653" w14:textId="77777777" w:rsidR="00F75868" w:rsidRPr="008B351F" w:rsidRDefault="00F75868" w:rsidP="00825B19">
            <w:pPr>
              <w:rPr>
                <w:rFonts w:eastAsia="Times New Roman" w:cstheme="minorHAnsi"/>
                <w:sz w:val="16"/>
                <w:szCs w:val="16"/>
                <w:shd w:val="clear" w:color="auto" w:fill="FFFFFF"/>
                <w:lang w:eastAsia="sv-SE"/>
              </w:rPr>
            </w:pPr>
            <w:r w:rsidRPr="14E8E7D7">
              <w:rPr>
                <w:rFonts w:eastAsia="Times New Roman"/>
                <w:sz w:val="16"/>
                <w:szCs w:val="16"/>
                <w:shd w:val="clear" w:color="auto" w:fill="FFFFFF"/>
                <w:lang w:eastAsia="sv-SE"/>
              </w:rPr>
              <w:t>Functional connectivity on resting-state fMRI</w:t>
            </w:r>
          </w:p>
        </w:tc>
        <w:tc>
          <w:tcPr>
            <w:tcW w:w="3828" w:type="dxa"/>
            <w:shd w:val="clear" w:color="auto" w:fill="auto"/>
          </w:tcPr>
          <w:p w14:paraId="281BCC4B"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Virtual reality cognitive training significantly improved visuospatial abilities, reduced apathy, and enhanced overall well-</w:t>
            </w:r>
            <w:proofErr w:type="gramStart"/>
            <w:r>
              <w:rPr>
                <w:rFonts w:eastAsia="Times New Roman" w:cstheme="minorHAnsi"/>
                <w:color w:val="000000" w:themeColor="text1"/>
                <w:sz w:val="16"/>
                <w:szCs w:val="16"/>
                <w:shd w:val="clear" w:color="auto" w:fill="FFFFFF"/>
                <w:lang w:eastAsia="sv-SE"/>
              </w:rPr>
              <w:t xml:space="preserve">and </w:t>
            </w:r>
            <w:r w:rsidRPr="008B351F">
              <w:rPr>
                <w:rFonts w:eastAsia="Times New Roman" w:cstheme="minorHAnsi"/>
                <w:color w:val="000000" w:themeColor="text1"/>
                <w:sz w:val="16"/>
                <w:szCs w:val="16"/>
                <w:shd w:val="clear" w:color="auto" w:fill="FFFFFF"/>
                <w:lang w:eastAsia="sv-SE"/>
              </w:rPr>
              <w:t xml:space="preserve"> increased</w:t>
            </w:r>
            <w:proofErr w:type="gramEnd"/>
            <w:r w:rsidRPr="008B351F">
              <w:rPr>
                <w:rFonts w:eastAsia="Times New Roman" w:cstheme="minorHAnsi"/>
                <w:color w:val="000000" w:themeColor="text1"/>
                <w:sz w:val="16"/>
                <w:szCs w:val="16"/>
                <w:shd w:val="clear" w:color="auto" w:fill="FFFFFF"/>
                <w:lang w:eastAsia="sv-SE"/>
              </w:rPr>
              <w:t xml:space="preserve"> connectivity between the frontal and occipital regions of the brain</w:t>
            </w:r>
            <w:r>
              <w:rPr>
                <w:rFonts w:eastAsia="Times New Roman" w:cstheme="minorHAnsi"/>
                <w:color w:val="000000" w:themeColor="text1"/>
                <w:sz w:val="16"/>
                <w:szCs w:val="16"/>
                <w:shd w:val="clear" w:color="auto" w:fill="FFFFFF"/>
                <w:lang w:eastAsia="sv-SE"/>
              </w:rPr>
              <w:t xml:space="preserve"> </w:t>
            </w:r>
            <w:r w:rsidRPr="008B351F">
              <w:rPr>
                <w:rFonts w:eastAsia="Times New Roman" w:cstheme="minorHAnsi"/>
                <w:color w:val="000000" w:themeColor="text1"/>
                <w:sz w:val="16"/>
                <w:szCs w:val="16"/>
                <w:shd w:val="clear" w:color="auto" w:fill="FFFFFF"/>
                <w:lang w:eastAsia="sv-SE"/>
              </w:rPr>
              <w:t>linked to better cognitive performance.</w:t>
            </w:r>
          </w:p>
        </w:tc>
      </w:tr>
      <w:tr w:rsidR="00F75868" w:rsidRPr="008B351F" w14:paraId="57ECF685" w14:textId="77777777" w:rsidTr="00825B19">
        <w:trPr>
          <w:trHeight w:val="361"/>
        </w:trPr>
        <w:tc>
          <w:tcPr>
            <w:tcW w:w="2127" w:type="dxa"/>
          </w:tcPr>
          <w:p w14:paraId="3B3700DC" w14:textId="77777777" w:rsidR="00F75868" w:rsidRPr="008B351F" w:rsidRDefault="00F75868" w:rsidP="00825B19">
            <w:pPr>
              <w:rPr>
                <w:rFonts w:cstheme="minorHAnsi"/>
                <w:sz w:val="16"/>
                <w:szCs w:val="16"/>
              </w:rPr>
            </w:pPr>
            <w:proofErr w:type="spellStart"/>
            <w:r w:rsidRPr="008B351F">
              <w:rPr>
                <w:rFonts w:cstheme="minorHAnsi"/>
                <w:sz w:val="16"/>
                <w:szCs w:val="16"/>
              </w:rPr>
              <w:t>Hardcastle</w:t>
            </w:r>
            <w:proofErr w:type="spellEnd"/>
            <w:r w:rsidRPr="008B351F">
              <w:rPr>
                <w:rFonts w:cstheme="minorHAnsi"/>
                <w:sz w:val="16"/>
                <w:szCs w:val="16"/>
              </w:rPr>
              <w:t xml:space="preserve"> et al. 2022a </w:t>
            </w:r>
            <w:sdt>
              <w:sdtPr>
                <w:rPr>
                  <w:rFonts w:cstheme="minorHAnsi"/>
                  <w:color w:val="000000"/>
                  <w:sz w:val="16"/>
                  <w:szCs w:val="16"/>
                </w:rPr>
                <w:tag w:val="MENDELEY_CITATION_v3_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"/>
                <w:id w:val="1703442428"/>
                <w:placeholder>
                  <w:docPart w:val="66B228BD4C3E8448803A9B9774F7F803"/>
                </w:placeholder>
              </w:sdtPr>
              <w:sdtEndPr/>
              <w:sdtContent>
                <w:r w:rsidRPr="00D26247">
                  <w:rPr>
                    <w:rFonts w:cstheme="minorHAnsi"/>
                    <w:color w:val="000000"/>
                    <w:sz w:val="16"/>
                    <w:szCs w:val="16"/>
                  </w:rPr>
                  <w:t>(99)</w:t>
                </w:r>
              </w:sdtContent>
            </w:sdt>
            <w:r w:rsidRPr="008B351F">
              <w:rPr>
                <w:rFonts w:cstheme="minorHAnsi"/>
                <w:sz w:val="16"/>
                <w:szCs w:val="16"/>
              </w:rPr>
              <w:t xml:space="preserve"> </w:t>
            </w:r>
          </w:p>
        </w:tc>
        <w:tc>
          <w:tcPr>
            <w:tcW w:w="850" w:type="dxa"/>
          </w:tcPr>
          <w:p w14:paraId="4828BAFC"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5D9A1ED3" w14:textId="77777777" w:rsidR="00F75868" w:rsidRDefault="00F75868" w:rsidP="00825B19">
            <w:pPr>
              <w:rPr>
                <w:rFonts w:cstheme="minorHAnsi"/>
                <w:sz w:val="16"/>
                <w:szCs w:val="16"/>
              </w:rPr>
            </w:pPr>
            <w:r>
              <w:rPr>
                <w:rFonts w:cstheme="minorHAnsi"/>
                <w:sz w:val="16"/>
                <w:szCs w:val="16"/>
              </w:rPr>
              <w:t>N=</w:t>
            </w:r>
            <w:r w:rsidRPr="008B351F">
              <w:rPr>
                <w:rFonts w:cstheme="minorHAnsi"/>
                <w:sz w:val="16"/>
                <w:szCs w:val="16"/>
              </w:rPr>
              <w:t xml:space="preserve">58 healthy older adults </w:t>
            </w:r>
          </w:p>
          <w:p w14:paraId="7C9D7737" w14:textId="77777777" w:rsidR="00F75868" w:rsidRPr="008B351F" w:rsidRDefault="00F75868" w:rsidP="00825B19">
            <w:pPr>
              <w:rPr>
                <w:rFonts w:cstheme="minorHAnsi"/>
                <w:sz w:val="16"/>
                <w:szCs w:val="16"/>
              </w:rPr>
            </w:pPr>
            <w:r>
              <w:rPr>
                <w:rFonts w:cstheme="minorHAnsi"/>
                <w:sz w:val="16"/>
                <w:szCs w:val="16"/>
              </w:rPr>
              <w:t>M</w:t>
            </w:r>
            <w:r w:rsidRPr="008B351F">
              <w:rPr>
                <w:rFonts w:cstheme="minorHAnsi"/>
                <w:sz w:val="16"/>
                <w:szCs w:val="16"/>
              </w:rPr>
              <w:t>ean age=</w:t>
            </w:r>
            <w:r>
              <w:rPr>
                <w:rFonts w:cstheme="minorHAnsi"/>
                <w:sz w:val="16"/>
                <w:szCs w:val="16"/>
              </w:rPr>
              <w:t xml:space="preserve"> </w:t>
            </w:r>
            <w:r w:rsidRPr="008B351F">
              <w:rPr>
                <w:rFonts w:cstheme="minorHAnsi"/>
                <w:sz w:val="16"/>
                <w:szCs w:val="16"/>
              </w:rPr>
              <w:t>70.67 years</w:t>
            </w:r>
          </w:p>
        </w:tc>
        <w:tc>
          <w:tcPr>
            <w:tcW w:w="3402" w:type="dxa"/>
            <w:shd w:val="clear" w:color="auto" w:fill="auto"/>
          </w:tcPr>
          <w:p w14:paraId="3FF36EC5" w14:textId="77777777" w:rsidR="00F75868" w:rsidRPr="008B351F" w:rsidRDefault="00F75868" w:rsidP="00825B19">
            <w:pPr>
              <w:rPr>
                <w:rFonts w:eastAsia="Times New Roman"/>
                <w:sz w:val="16"/>
                <w:szCs w:val="16"/>
                <w:shd w:val="clear" w:color="auto" w:fill="FFFFFF"/>
                <w:lang w:eastAsia="sv-SE"/>
              </w:rPr>
            </w:pPr>
            <w:r w:rsidRPr="14E8E7D7">
              <w:rPr>
                <w:rFonts w:eastAsia="Times New Roman"/>
                <w:sz w:val="16"/>
                <w:szCs w:val="16"/>
                <w:shd w:val="clear" w:color="auto" w:fill="FFFFFF"/>
                <w:lang w:eastAsia="sv-SE"/>
              </w:rPr>
              <w:t>Cognitive training (targeted attention/</w:t>
            </w:r>
          </w:p>
          <w:p w14:paraId="78ED43B8" w14:textId="77777777" w:rsidR="00F75868" w:rsidRPr="0071016F" w:rsidRDefault="00F75868" w:rsidP="00825B19">
            <w:pPr>
              <w:rPr>
                <w:rFonts w:eastAsia="Times New Roman"/>
                <w:sz w:val="16"/>
                <w:szCs w:val="16"/>
                <w:shd w:val="clear" w:color="auto" w:fill="FFFFFF"/>
                <w:lang w:eastAsia="sv-SE"/>
              </w:rPr>
            </w:pPr>
            <w:r w:rsidRPr="14E8E7D7">
              <w:rPr>
                <w:rFonts w:eastAsia="Times New Roman"/>
                <w:sz w:val="16"/>
                <w:szCs w:val="16"/>
                <w:shd w:val="clear" w:color="auto" w:fill="FFFFFF"/>
                <w:lang w:eastAsia="sv-SE"/>
              </w:rPr>
              <w:t>speed-of-processing and four tasks targeted working memory from the Posit Science Brain HQ suite) for 12 weeks</w:t>
            </w:r>
          </w:p>
        </w:tc>
        <w:tc>
          <w:tcPr>
            <w:tcW w:w="1559" w:type="dxa"/>
            <w:shd w:val="clear" w:color="auto" w:fill="auto"/>
          </w:tcPr>
          <w:p w14:paraId="414BE6F9"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Functional connectivity on resting-state fMRI</w:t>
            </w:r>
          </w:p>
        </w:tc>
        <w:tc>
          <w:tcPr>
            <w:tcW w:w="3828" w:type="dxa"/>
            <w:shd w:val="clear" w:color="auto" w:fill="auto"/>
          </w:tcPr>
          <w:p w14:paraId="17E8C57C" w14:textId="77777777" w:rsidR="00F75868" w:rsidRPr="008B351F" w:rsidRDefault="00F75868" w:rsidP="00825B19">
            <w:pPr>
              <w:rPr>
                <w:rFonts w:eastAsia="Times New Roman" w:cstheme="minorHAnsi"/>
                <w:color w:val="FF0000"/>
                <w:sz w:val="16"/>
                <w:szCs w:val="16"/>
                <w:shd w:val="clear" w:color="auto" w:fill="FFFFFF"/>
                <w:lang w:eastAsia="sv-SE"/>
              </w:rPr>
            </w:pPr>
            <w:r w:rsidRPr="008B351F">
              <w:rPr>
                <w:rFonts w:eastAsia="Times New Roman" w:cstheme="minorHAnsi"/>
                <w:sz w:val="16"/>
                <w:szCs w:val="16"/>
                <w:shd w:val="clear" w:color="auto" w:fill="FFFFFF"/>
                <w:lang w:eastAsia="sv-SE"/>
              </w:rPr>
              <w:t xml:space="preserve">Cognitive training helped older adults perform better on various tasks, especially those requiring divided attention and speed. After the training, the </w:t>
            </w:r>
            <w:proofErr w:type="spellStart"/>
            <w:r w:rsidRPr="008B351F">
              <w:rPr>
                <w:rFonts w:eastAsia="Times New Roman" w:cstheme="minorHAnsi"/>
                <w:sz w:val="16"/>
                <w:szCs w:val="16"/>
                <w:shd w:val="clear" w:color="auto" w:fill="FFFFFF"/>
                <w:lang w:eastAsia="sv-SE"/>
              </w:rPr>
              <w:t>frontoparietal</w:t>
            </w:r>
            <w:proofErr w:type="spellEnd"/>
            <w:r w:rsidRPr="008B351F">
              <w:rPr>
                <w:rFonts w:eastAsia="Times New Roman" w:cstheme="minorHAnsi"/>
                <w:sz w:val="16"/>
                <w:szCs w:val="16"/>
                <w:shd w:val="clear" w:color="auto" w:fill="FFFFFF"/>
                <w:lang w:eastAsia="sv-SE"/>
              </w:rPr>
              <w:t xml:space="preserve"> control network showed stronger connections, and this increased connectivity was linked to better task performance.</w:t>
            </w:r>
          </w:p>
        </w:tc>
      </w:tr>
      <w:tr w:rsidR="00F75868" w:rsidRPr="008B351F" w14:paraId="3F8E0575" w14:textId="77777777" w:rsidTr="00825B19">
        <w:trPr>
          <w:trHeight w:val="361"/>
        </w:trPr>
        <w:tc>
          <w:tcPr>
            <w:tcW w:w="2127" w:type="dxa"/>
          </w:tcPr>
          <w:p w14:paraId="38BA294E" w14:textId="77777777" w:rsidR="00F75868" w:rsidRPr="008B351F" w:rsidRDefault="00F75868" w:rsidP="00825B19">
            <w:pPr>
              <w:rPr>
                <w:rFonts w:cstheme="minorHAnsi"/>
                <w:sz w:val="16"/>
                <w:szCs w:val="16"/>
              </w:rPr>
            </w:pPr>
            <w:proofErr w:type="spellStart"/>
            <w:r w:rsidRPr="008B351F">
              <w:rPr>
                <w:rFonts w:cstheme="minorHAnsi"/>
                <w:sz w:val="16"/>
                <w:szCs w:val="16"/>
              </w:rPr>
              <w:t>Hardcastle</w:t>
            </w:r>
            <w:proofErr w:type="spellEnd"/>
            <w:r w:rsidRPr="008B351F">
              <w:rPr>
                <w:rFonts w:cstheme="minorHAnsi"/>
                <w:sz w:val="16"/>
                <w:szCs w:val="16"/>
              </w:rPr>
              <w:t xml:space="preserve"> et al. 2022b </w:t>
            </w:r>
            <w:sdt>
              <w:sdtPr>
                <w:rPr>
                  <w:rFonts w:cstheme="minorHAnsi"/>
                  <w:color w:val="000000"/>
                  <w:sz w:val="16"/>
                  <w:szCs w:val="16"/>
                </w:rPr>
                <w:tag w:val="MENDELEY_CITATION_v3_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"/>
                <w:id w:val="-904133712"/>
                <w:placeholder>
                  <w:docPart w:val="66B228BD4C3E8448803A9B9774F7F803"/>
                </w:placeholder>
              </w:sdtPr>
              <w:sdtEndPr/>
              <w:sdtContent>
                <w:r w:rsidRPr="00D26247">
                  <w:rPr>
                    <w:rFonts w:cstheme="minorHAnsi"/>
                    <w:color w:val="000000"/>
                    <w:sz w:val="16"/>
                    <w:szCs w:val="16"/>
                  </w:rPr>
                  <w:t>(100)</w:t>
                </w:r>
              </w:sdtContent>
            </w:sdt>
          </w:p>
        </w:tc>
        <w:tc>
          <w:tcPr>
            <w:tcW w:w="850" w:type="dxa"/>
          </w:tcPr>
          <w:p w14:paraId="58CF58C5"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258D69B1" w14:textId="77777777" w:rsidR="00F75868" w:rsidRDefault="00F75868" w:rsidP="00825B19">
            <w:pPr>
              <w:rPr>
                <w:rFonts w:cstheme="minorHAnsi"/>
                <w:sz w:val="16"/>
                <w:szCs w:val="16"/>
              </w:rPr>
            </w:pPr>
            <w:r>
              <w:rPr>
                <w:rFonts w:cstheme="minorHAnsi"/>
                <w:sz w:val="16"/>
                <w:szCs w:val="16"/>
              </w:rPr>
              <w:t>N=</w:t>
            </w:r>
            <w:r w:rsidRPr="008B351F">
              <w:rPr>
                <w:rFonts w:cstheme="minorHAnsi"/>
                <w:sz w:val="16"/>
                <w:szCs w:val="16"/>
              </w:rPr>
              <w:t xml:space="preserve">267 healthy older adults </w:t>
            </w:r>
          </w:p>
          <w:p w14:paraId="3D1C62E6" w14:textId="77777777" w:rsidR="00F75868" w:rsidRPr="008B351F" w:rsidRDefault="00F75868" w:rsidP="00825B19">
            <w:pPr>
              <w:rPr>
                <w:rFonts w:cstheme="minorHAnsi"/>
                <w:sz w:val="16"/>
                <w:szCs w:val="16"/>
              </w:rPr>
            </w:pPr>
            <w:r>
              <w:rPr>
                <w:rFonts w:cstheme="minorHAnsi"/>
                <w:sz w:val="16"/>
                <w:szCs w:val="16"/>
              </w:rPr>
              <w:t>M</w:t>
            </w:r>
            <w:r w:rsidRPr="008B351F">
              <w:rPr>
                <w:rFonts w:cstheme="minorHAnsi"/>
                <w:sz w:val="16"/>
                <w:szCs w:val="16"/>
              </w:rPr>
              <w:t>ean age=</w:t>
            </w:r>
            <w:r>
              <w:rPr>
                <w:rFonts w:cstheme="minorHAnsi"/>
                <w:sz w:val="16"/>
                <w:szCs w:val="16"/>
              </w:rPr>
              <w:t xml:space="preserve"> </w:t>
            </w:r>
            <w:r w:rsidRPr="008B351F">
              <w:rPr>
                <w:rFonts w:cstheme="minorHAnsi"/>
                <w:sz w:val="16"/>
                <w:szCs w:val="16"/>
              </w:rPr>
              <w:t>71.68 years</w:t>
            </w:r>
          </w:p>
        </w:tc>
        <w:tc>
          <w:tcPr>
            <w:tcW w:w="3402" w:type="dxa"/>
            <w:shd w:val="clear" w:color="auto" w:fill="auto"/>
          </w:tcPr>
          <w:p w14:paraId="050AE2DB"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shd w:val="clear" w:color="auto" w:fill="FFFFFF"/>
                <w:lang w:eastAsia="sv-SE"/>
              </w:rPr>
              <w:t>Speed-of-processing abilities traini</w:t>
            </w:r>
            <w:r>
              <w:rPr>
                <w:rFonts w:eastAsia="Times New Roman"/>
                <w:sz w:val="16"/>
                <w:szCs w:val="16"/>
                <w:shd w:val="clear" w:color="auto" w:fill="FFFFFF"/>
                <w:lang w:eastAsia="sv-SE"/>
              </w:rPr>
              <w:t>ng</w:t>
            </w:r>
          </w:p>
        </w:tc>
        <w:tc>
          <w:tcPr>
            <w:tcW w:w="1559" w:type="dxa"/>
            <w:shd w:val="clear" w:color="auto" w:fill="auto"/>
          </w:tcPr>
          <w:p w14:paraId="0DADA21C"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Functional connectivity on resting-state fMRI</w:t>
            </w:r>
          </w:p>
        </w:tc>
        <w:tc>
          <w:tcPr>
            <w:tcW w:w="3828" w:type="dxa"/>
            <w:shd w:val="clear" w:color="auto" w:fill="auto"/>
          </w:tcPr>
          <w:p w14:paraId="5930C8A3" w14:textId="77777777" w:rsidR="00F75868" w:rsidRPr="008B351F" w:rsidRDefault="00F75868" w:rsidP="00825B19">
            <w:pPr>
              <w:rPr>
                <w:rFonts w:eastAsia="Times New Roman" w:cstheme="minorHAnsi"/>
                <w:color w:val="FF0000"/>
                <w:sz w:val="16"/>
                <w:szCs w:val="16"/>
                <w:shd w:val="clear" w:color="auto" w:fill="FFFFFF"/>
                <w:lang w:eastAsia="sv-SE"/>
              </w:rPr>
            </w:pPr>
            <w:r w:rsidRPr="008B351F">
              <w:rPr>
                <w:rFonts w:eastAsia="Times New Roman" w:cstheme="minorHAnsi"/>
                <w:sz w:val="16"/>
                <w:szCs w:val="16"/>
                <w:shd w:val="clear" w:color="auto" w:fill="FFFFFF"/>
                <w:lang w:eastAsia="sv-SE"/>
              </w:rPr>
              <w:t xml:space="preserve">Better connectivity (especially in the </w:t>
            </w:r>
            <w:proofErr w:type="spellStart"/>
            <w:r w:rsidRPr="008B351F">
              <w:rPr>
                <w:rFonts w:eastAsia="Times New Roman" w:cstheme="minorHAnsi"/>
                <w:sz w:val="16"/>
                <w:szCs w:val="16"/>
                <w:shd w:val="clear" w:color="auto" w:fill="FFFFFF"/>
                <w:lang w:eastAsia="sv-SE"/>
              </w:rPr>
              <w:t>cingulo-opercular</w:t>
            </w:r>
            <w:proofErr w:type="spellEnd"/>
            <w:r w:rsidRPr="008B351F">
              <w:rPr>
                <w:rFonts w:eastAsia="Times New Roman" w:cstheme="minorHAnsi"/>
                <w:sz w:val="16"/>
                <w:szCs w:val="16"/>
                <w:shd w:val="clear" w:color="auto" w:fill="FFFFFF"/>
                <w:lang w:eastAsia="sv-SE"/>
              </w:rPr>
              <w:t xml:space="preserve"> network and the </w:t>
            </w:r>
            <w:proofErr w:type="spellStart"/>
            <w:r w:rsidRPr="008B351F">
              <w:rPr>
                <w:rFonts w:eastAsia="Times New Roman" w:cstheme="minorHAnsi"/>
                <w:sz w:val="16"/>
                <w:szCs w:val="16"/>
                <w:shd w:val="clear" w:color="auto" w:fill="FFFFFF"/>
                <w:lang w:eastAsia="sv-SE"/>
              </w:rPr>
              <w:t>frontoparietal</w:t>
            </w:r>
            <w:proofErr w:type="spellEnd"/>
            <w:r w:rsidRPr="008B351F">
              <w:rPr>
                <w:rFonts w:eastAsia="Times New Roman" w:cstheme="minorHAnsi"/>
                <w:sz w:val="16"/>
                <w:szCs w:val="16"/>
                <w:shd w:val="clear" w:color="auto" w:fill="FFFFFF"/>
                <w:lang w:eastAsia="sv-SE"/>
              </w:rPr>
              <w:t xml:space="preserve"> control network), is linked to better performance on tasks that measures speed of processing and divided attention.</w:t>
            </w:r>
          </w:p>
        </w:tc>
      </w:tr>
      <w:tr w:rsidR="00F75868" w:rsidRPr="008B351F" w14:paraId="1039A755" w14:textId="77777777" w:rsidTr="00825B19">
        <w:trPr>
          <w:trHeight w:val="361"/>
        </w:trPr>
        <w:tc>
          <w:tcPr>
            <w:tcW w:w="2127" w:type="dxa"/>
          </w:tcPr>
          <w:p w14:paraId="46743717" w14:textId="77777777" w:rsidR="00F75868" w:rsidRPr="008B351F" w:rsidRDefault="00F75868" w:rsidP="00825B19">
            <w:pPr>
              <w:rPr>
                <w:rFonts w:cstheme="minorHAnsi"/>
                <w:sz w:val="16"/>
                <w:szCs w:val="16"/>
              </w:rPr>
            </w:pPr>
            <w:r w:rsidRPr="008B351F">
              <w:rPr>
                <w:rFonts w:cstheme="minorHAnsi"/>
                <w:sz w:val="16"/>
                <w:szCs w:val="16"/>
              </w:rPr>
              <w:t xml:space="preserve">Chen et al. 2022 </w:t>
            </w:r>
            <w:sdt>
              <w:sdtPr>
                <w:rPr>
                  <w:rFonts w:cstheme="minorHAnsi"/>
                  <w:color w:val="000000"/>
                  <w:sz w:val="16"/>
                  <w:szCs w:val="16"/>
                </w:rPr>
                <w:tag w:val="MENDELEY_CITATION_v3_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"/>
                <w:id w:val="-1928490919"/>
                <w:placeholder>
                  <w:docPart w:val="66B228BD4C3E8448803A9B9774F7F803"/>
                </w:placeholder>
              </w:sdtPr>
              <w:sdtEndPr/>
              <w:sdtContent>
                <w:r w:rsidRPr="00D26247">
                  <w:rPr>
                    <w:rFonts w:cstheme="minorHAnsi"/>
                    <w:color w:val="000000"/>
                    <w:sz w:val="16"/>
                    <w:szCs w:val="16"/>
                  </w:rPr>
                  <w:t>(101)</w:t>
                </w:r>
              </w:sdtContent>
            </w:sdt>
          </w:p>
        </w:tc>
        <w:tc>
          <w:tcPr>
            <w:tcW w:w="850" w:type="dxa"/>
          </w:tcPr>
          <w:p w14:paraId="7372422C"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01618381" w14:textId="77777777" w:rsidR="00F75868" w:rsidRPr="008B351F" w:rsidRDefault="00F75868" w:rsidP="00825B19">
            <w:pPr>
              <w:rPr>
                <w:rFonts w:cstheme="minorHAnsi"/>
                <w:sz w:val="16"/>
                <w:szCs w:val="16"/>
              </w:rPr>
            </w:pPr>
            <w:r w:rsidRPr="008B351F">
              <w:rPr>
                <w:rFonts w:cstheme="minorHAnsi"/>
                <w:sz w:val="16"/>
                <w:szCs w:val="16"/>
              </w:rPr>
              <w:t>49 older adults with amnesic mild cognitive impairment and 28 active controls.</w:t>
            </w:r>
          </w:p>
        </w:tc>
        <w:tc>
          <w:tcPr>
            <w:tcW w:w="3402" w:type="dxa"/>
            <w:shd w:val="clear" w:color="auto" w:fill="auto"/>
          </w:tcPr>
          <w:p w14:paraId="14FEA689" w14:textId="77777777" w:rsidR="00F75868" w:rsidRPr="008B351F" w:rsidRDefault="00F75868" w:rsidP="00825B19">
            <w:pPr>
              <w:rPr>
                <w:rFonts w:eastAsia="Times New Roman"/>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Visual speed of processing cognitive training for 6 weeks</w:t>
            </w:r>
          </w:p>
          <w:p w14:paraId="084791DE" w14:textId="77777777" w:rsidR="00F75868" w:rsidRPr="008B351F" w:rsidRDefault="00F75868" w:rsidP="00825B19">
            <w:pPr>
              <w:rPr>
                <w:rFonts w:eastAsia="Times New Roman" w:cstheme="minorHAnsi"/>
                <w:color w:val="000000" w:themeColor="text1"/>
                <w:sz w:val="16"/>
                <w:szCs w:val="16"/>
                <w:shd w:val="clear" w:color="auto" w:fill="FFFFFF"/>
                <w:lang w:eastAsia="sv-SE"/>
              </w:rPr>
            </w:pPr>
          </w:p>
        </w:tc>
        <w:tc>
          <w:tcPr>
            <w:tcW w:w="1559" w:type="dxa"/>
            <w:shd w:val="clear" w:color="auto" w:fill="auto"/>
          </w:tcPr>
          <w:p w14:paraId="3CB3A430"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Functional connectivity on resting-state fMRI</w:t>
            </w:r>
          </w:p>
        </w:tc>
        <w:tc>
          <w:tcPr>
            <w:tcW w:w="3828" w:type="dxa"/>
            <w:shd w:val="clear" w:color="auto" w:fill="auto"/>
          </w:tcPr>
          <w:p w14:paraId="52AE9FEA"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008B351F">
              <w:rPr>
                <w:rFonts w:eastAsia="Times New Roman" w:cstheme="minorHAnsi"/>
                <w:color w:val="000000" w:themeColor="text1"/>
                <w:sz w:val="16"/>
                <w:szCs w:val="16"/>
                <w:shd w:val="clear" w:color="auto" w:fill="FFFFFF"/>
                <w:lang w:eastAsia="sv-SE"/>
              </w:rPr>
              <w:t>6-week visual speed of processing training significantly improved working memory in individuals with amnesic mild cognitive impairment compared to active controls. This improvement was linked to enhanced brain network integration.</w:t>
            </w:r>
          </w:p>
        </w:tc>
      </w:tr>
      <w:tr w:rsidR="00F75868" w:rsidRPr="008B351F" w14:paraId="55E19245" w14:textId="77777777" w:rsidTr="00825B19">
        <w:trPr>
          <w:trHeight w:val="361"/>
        </w:trPr>
        <w:tc>
          <w:tcPr>
            <w:tcW w:w="2127" w:type="dxa"/>
          </w:tcPr>
          <w:p w14:paraId="0ED51AC2" w14:textId="77777777" w:rsidR="00F75868" w:rsidRPr="008B351F" w:rsidRDefault="00F75868" w:rsidP="00825B19">
            <w:pPr>
              <w:rPr>
                <w:rFonts w:cstheme="minorHAnsi"/>
                <w:sz w:val="16"/>
                <w:szCs w:val="16"/>
              </w:rPr>
            </w:pPr>
            <w:r w:rsidRPr="008B351F">
              <w:rPr>
                <w:rFonts w:cstheme="minorHAnsi"/>
                <w:sz w:val="16"/>
                <w:szCs w:val="16"/>
              </w:rPr>
              <w:t xml:space="preserve">Cao et al. 2016 </w:t>
            </w:r>
            <w:sdt>
              <w:sdtPr>
                <w:rPr>
                  <w:rFonts w:cstheme="minorHAnsi"/>
                  <w:color w:val="000000"/>
                  <w:sz w:val="16"/>
                  <w:szCs w:val="16"/>
                </w:rPr>
                <w:tag w:val="MENDELEY_CITATION_v3_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"/>
                <w:id w:val="1016739248"/>
                <w:placeholder>
                  <w:docPart w:val="66B228BD4C3E8448803A9B9774F7F803"/>
                </w:placeholder>
              </w:sdtPr>
              <w:sdtEndPr/>
              <w:sdtContent>
                <w:r w:rsidRPr="00D26247">
                  <w:rPr>
                    <w:rFonts w:cstheme="minorHAnsi"/>
                    <w:color w:val="000000"/>
                    <w:sz w:val="16"/>
                    <w:szCs w:val="16"/>
                  </w:rPr>
                  <w:t>(102)</w:t>
                </w:r>
              </w:sdtContent>
            </w:sdt>
          </w:p>
        </w:tc>
        <w:tc>
          <w:tcPr>
            <w:tcW w:w="850" w:type="dxa"/>
          </w:tcPr>
          <w:p w14:paraId="207044C4"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0E0AE733" w14:textId="77777777" w:rsidR="00F75868" w:rsidRPr="008B351F" w:rsidRDefault="00F75868" w:rsidP="00825B19">
            <w:pPr>
              <w:rPr>
                <w:sz w:val="16"/>
                <w:szCs w:val="16"/>
              </w:rPr>
            </w:pPr>
            <w:r w:rsidRPr="14E8E7D7">
              <w:rPr>
                <w:sz w:val="16"/>
                <w:szCs w:val="16"/>
              </w:rPr>
              <w:t>48 healthy older adults</w:t>
            </w:r>
          </w:p>
          <w:p w14:paraId="53545AC1" w14:textId="77777777" w:rsidR="00F75868" w:rsidRDefault="00F75868" w:rsidP="00825B19">
            <w:pPr>
              <w:rPr>
                <w:sz w:val="16"/>
                <w:szCs w:val="16"/>
              </w:rPr>
            </w:pPr>
            <w:r w:rsidRPr="14E8E7D7">
              <w:rPr>
                <w:sz w:val="16"/>
                <w:szCs w:val="16"/>
              </w:rPr>
              <w:t>Mean age= 69years</w:t>
            </w:r>
          </w:p>
          <w:p w14:paraId="662A8609" w14:textId="77777777" w:rsidR="00F75868" w:rsidRPr="008B351F" w:rsidRDefault="00F75868" w:rsidP="00825B19">
            <w:pPr>
              <w:rPr>
                <w:rFonts w:cstheme="minorHAnsi"/>
                <w:sz w:val="16"/>
                <w:szCs w:val="16"/>
              </w:rPr>
            </w:pPr>
            <w:proofErr w:type="spellStart"/>
            <w:r w:rsidRPr="14E8E7D7">
              <w:rPr>
                <w:sz w:val="16"/>
                <w:szCs w:val="16"/>
              </w:rPr>
              <w:t>multidomain</w:t>
            </w:r>
            <w:proofErr w:type="spellEnd"/>
            <w:r w:rsidRPr="14E8E7D7">
              <w:rPr>
                <w:sz w:val="16"/>
                <w:szCs w:val="16"/>
              </w:rPr>
              <w:t xml:space="preserve"> cognitive training vs. single domain cognitive training</w:t>
            </w:r>
          </w:p>
        </w:tc>
        <w:tc>
          <w:tcPr>
            <w:tcW w:w="3402" w:type="dxa"/>
            <w:shd w:val="clear" w:color="auto" w:fill="auto"/>
          </w:tcPr>
          <w:p w14:paraId="08650501"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12 weeks</w:t>
            </w:r>
            <w:r>
              <w:rPr>
                <w:rFonts w:eastAsia="Times New Roman"/>
                <w:color w:val="000000" w:themeColor="text1"/>
                <w:sz w:val="16"/>
                <w:szCs w:val="16"/>
                <w:shd w:val="clear" w:color="auto" w:fill="FFFFFF"/>
                <w:lang w:eastAsia="sv-SE"/>
              </w:rPr>
              <w:t xml:space="preserve"> of m</w:t>
            </w:r>
            <w:r w:rsidRPr="14E8E7D7">
              <w:rPr>
                <w:rFonts w:eastAsia="Times New Roman"/>
                <w:color w:val="000000" w:themeColor="text1"/>
                <w:sz w:val="16"/>
                <w:szCs w:val="16"/>
                <w:shd w:val="clear" w:color="auto" w:fill="FFFFFF"/>
                <w:lang w:eastAsia="sv-SE"/>
              </w:rPr>
              <w:t xml:space="preserve">ulti-domain intervention comprising memory exercises, reasoning, problem-solving/strategy, visuospatial ability, handicrafts, and physical exercise tips vs. </w:t>
            </w:r>
            <w:r>
              <w:rPr>
                <w:rFonts w:eastAsia="Times New Roman"/>
                <w:color w:val="000000" w:themeColor="text1"/>
                <w:sz w:val="16"/>
                <w:szCs w:val="16"/>
                <w:shd w:val="clear" w:color="auto" w:fill="FFFFFF"/>
                <w:lang w:eastAsia="sv-SE"/>
              </w:rPr>
              <w:t>s</w:t>
            </w:r>
            <w:r w:rsidRPr="14E8E7D7">
              <w:rPr>
                <w:rFonts w:eastAsia="Times New Roman"/>
                <w:color w:val="000000" w:themeColor="text1"/>
                <w:sz w:val="16"/>
                <w:szCs w:val="16"/>
                <w:shd w:val="clear" w:color="auto" w:fill="FFFFFF"/>
                <w:lang w:eastAsia="sv-SE"/>
              </w:rPr>
              <w:t xml:space="preserve">ingle domain intervention with reasoning training </w:t>
            </w:r>
          </w:p>
        </w:tc>
        <w:tc>
          <w:tcPr>
            <w:tcW w:w="1559" w:type="dxa"/>
            <w:shd w:val="clear" w:color="auto" w:fill="auto"/>
          </w:tcPr>
          <w:p w14:paraId="267DA2E6" w14:textId="77777777" w:rsidR="00F75868" w:rsidRPr="008B351F" w:rsidRDefault="00F75868" w:rsidP="00825B19">
            <w:pPr>
              <w:rPr>
                <w:rFonts w:eastAsia="Times New Roman" w:cstheme="minorHAnsi"/>
                <w:sz w:val="16"/>
                <w:szCs w:val="16"/>
                <w:shd w:val="clear" w:color="auto" w:fill="FFFFFF"/>
                <w:lang w:eastAsia="sv-SE"/>
              </w:rPr>
            </w:pPr>
            <w:r w:rsidRPr="14E8E7D7">
              <w:rPr>
                <w:rFonts w:eastAsia="Times New Roman"/>
                <w:sz w:val="16"/>
                <w:szCs w:val="16"/>
                <w:shd w:val="clear" w:color="auto" w:fill="FFFFFF"/>
                <w:lang w:eastAsia="sv-SE"/>
              </w:rPr>
              <w:t>White mater microstructure on diffusion tensor imaging</w:t>
            </w:r>
          </w:p>
        </w:tc>
        <w:tc>
          <w:tcPr>
            <w:tcW w:w="3828" w:type="dxa"/>
            <w:shd w:val="clear" w:color="auto" w:fill="auto"/>
          </w:tcPr>
          <w:p w14:paraId="3CDF197D"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shd w:val="clear" w:color="auto" w:fill="FFFFFF"/>
                <w:lang w:eastAsia="sv-SE"/>
              </w:rPr>
              <w:t>Multi-domain cognitive training led to positive changes in white matter microstructure accompanied by improvements in processing speed.</w:t>
            </w:r>
          </w:p>
        </w:tc>
      </w:tr>
      <w:tr w:rsidR="00F75868" w:rsidRPr="008B351F" w14:paraId="0864F4CD" w14:textId="77777777" w:rsidTr="00825B19">
        <w:trPr>
          <w:trHeight w:val="361"/>
        </w:trPr>
        <w:tc>
          <w:tcPr>
            <w:tcW w:w="2127" w:type="dxa"/>
          </w:tcPr>
          <w:p w14:paraId="49B5544E" w14:textId="77777777" w:rsidR="00F75868" w:rsidRPr="008B351F" w:rsidRDefault="00F75868" w:rsidP="00825B19">
            <w:pPr>
              <w:rPr>
                <w:rFonts w:cstheme="minorHAnsi"/>
                <w:sz w:val="16"/>
                <w:szCs w:val="16"/>
              </w:rPr>
            </w:pPr>
            <w:r w:rsidRPr="008B351F">
              <w:rPr>
                <w:rFonts w:cstheme="minorHAnsi"/>
                <w:sz w:val="16"/>
                <w:szCs w:val="16"/>
              </w:rPr>
              <w:t xml:space="preserve">Jiang et al. 2021 </w:t>
            </w:r>
            <w:sdt>
              <w:sdtPr>
                <w:rPr>
                  <w:rFonts w:cstheme="minorHAnsi"/>
                  <w:color w:val="000000"/>
                  <w:sz w:val="16"/>
                  <w:szCs w:val="16"/>
                </w:rPr>
                <w:tag w:val="MENDELEY_CITATION_v3_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"/>
                <w:id w:val="181097835"/>
                <w:placeholder>
                  <w:docPart w:val="22A3A644F096B0429AC555AE3D01A940"/>
                </w:placeholder>
              </w:sdtPr>
              <w:sdtEndPr/>
              <w:sdtContent>
                <w:r w:rsidRPr="00D26247">
                  <w:rPr>
                    <w:rFonts w:cstheme="minorHAnsi"/>
                    <w:color w:val="000000"/>
                    <w:sz w:val="16"/>
                    <w:szCs w:val="16"/>
                  </w:rPr>
                  <w:t>(103)</w:t>
                </w:r>
              </w:sdtContent>
            </w:sdt>
          </w:p>
        </w:tc>
        <w:tc>
          <w:tcPr>
            <w:tcW w:w="850" w:type="dxa"/>
          </w:tcPr>
          <w:p w14:paraId="4C701C1C"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03F34DF8" w14:textId="77777777" w:rsidR="00F75868" w:rsidRPr="008B351F" w:rsidRDefault="00F75868" w:rsidP="00825B19">
            <w:pPr>
              <w:rPr>
                <w:sz w:val="16"/>
                <w:szCs w:val="16"/>
              </w:rPr>
            </w:pPr>
            <w:r w:rsidRPr="14E8E7D7">
              <w:rPr>
                <w:sz w:val="16"/>
                <w:szCs w:val="16"/>
              </w:rPr>
              <w:t>32 healthy older adults</w:t>
            </w:r>
          </w:p>
          <w:p w14:paraId="2802D6DF" w14:textId="77777777" w:rsidR="00F75868" w:rsidRPr="008B351F" w:rsidRDefault="00F75868" w:rsidP="00825B19">
            <w:pPr>
              <w:rPr>
                <w:rFonts w:cstheme="minorHAnsi"/>
                <w:sz w:val="16"/>
                <w:szCs w:val="16"/>
              </w:rPr>
            </w:pPr>
            <w:r w:rsidRPr="14E8E7D7">
              <w:rPr>
                <w:sz w:val="16"/>
                <w:szCs w:val="16"/>
              </w:rPr>
              <w:t>mean age=69 years</w:t>
            </w:r>
          </w:p>
        </w:tc>
        <w:tc>
          <w:tcPr>
            <w:tcW w:w="3402" w:type="dxa"/>
            <w:shd w:val="clear" w:color="auto" w:fill="auto"/>
          </w:tcPr>
          <w:p w14:paraId="0FF9F032" w14:textId="77777777" w:rsidR="00F75868" w:rsidRPr="008B351F" w:rsidRDefault="00F75868" w:rsidP="00825B19">
            <w:pPr>
              <w:rPr>
                <w:rFonts w:eastAsia="Times New Roman"/>
                <w:color w:val="000000" w:themeColor="text1"/>
                <w:sz w:val="16"/>
                <w:szCs w:val="16"/>
                <w:shd w:val="clear" w:color="auto" w:fill="FFFFFF"/>
                <w:lang w:eastAsia="sv-SE"/>
              </w:rPr>
            </w:pPr>
            <w:r w:rsidRPr="14E8E7D7">
              <w:rPr>
                <w:rFonts w:eastAsia="Times New Roman"/>
                <w:color w:val="000000" w:themeColor="text1"/>
                <w:sz w:val="16"/>
                <w:szCs w:val="16"/>
                <w:shd w:val="clear" w:color="auto" w:fill="FFFFFF"/>
                <w:lang w:eastAsia="sv-SE"/>
              </w:rPr>
              <w:t>12 weeks</w:t>
            </w:r>
            <w:r>
              <w:rPr>
                <w:rFonts w:eastAsia="Times New Roman"/>
                <w:color w:val="000000" w:themeColor="text1"/>
                <w:sz w:val="16"/>
                <w:szCs w:val="16"/>
                <w:shd w:val="clear" w:color="auto" w:fill="FFFFFF"/>
                <w:lang w:eastAsia="sv-SE"/>
              </w:rPr>
              <w:t xml:space="preserve"> of </w:t>
            </w:r>
            <w:proofErr w:type="spellStart"/>
            <w:r>
              <w:rPr>
                <w:rFonts w:eastAsia="Times New Roman"/>
                <w:color w:val="000000" w:themeColor="text1"/>
                <w:sz w:val="16"/>
                <w:szCs w:val="16"/>
                <w:shd w:val="clear" w:color="auto" w:fill="FFFFFF"/>
                <w:lang w:eastAsia="sv-SE"/>
              </w:rPr>
              <w:t>m</w:t>
            </w:r>
            <w:r w:rsidRPr="14E8E7D7">
              <w:rPr>
                <w:rFonts w:eastAsia="Times New Roman"/>
                <w:color w:val="000000" w:themeColor="text1"/>
                <w:sz w:val="16"/>
                <w:szCs w:val="16"/>
                <w:shd w:val="clear" w:color="auto" w:fill="FFFFFF"/>
                <w:lang w:eastAsia="sv-SE"/>
              </w:rPr>
              <w:t>ultidomain</w:t>
            </w:r>
            <w:proofErr w:type="spellEnd"/>
            <w:r w:rsidRPr="14E8E7D7">
              <w:rPr>
                <w:rFonts w:eastAsia="Times New Roman"/>
                <w:color w:val="000000" w:themeColor="text1"/>
                <w:sz w:val="16"/>
                <w:szCs w:val="16"/>
                <w:shd w:val="clear" w:color="auto" w:fill="FFFFFF"/>
                <w:lang w:eastAsia="sv-SE"/>
              </w:rPr>
              <w:t xml:space="preserve"> cognitive training for</w:t>
            </w:r>
            <w:r w:rsidRPr="14E8E7D7">
              <w:rPr>
                <w:rFonts w:eastAsia="Times New Roman"/>
                <w:b/>
                <w:bCs/>
                <w:color w:val="000000" w:themeColor="text1"/>
                <w:sz w:val="16"/>
                <w:szCs w:val="16"/>
                <w:shd w:val="clear" w:color="auto" w:fill="FFFFFF"/>
                <w:lang w:eastAsia="sv-SE"/>
              </w:rPr>
              <w:t xml:space="preserve"> </w:t>
            </w:r>
          </w:p>
          <w:p w14:paraId="02807713" w14:textId="77777777" w:rsidR="00F75868" w:rsidRPr="008B351F" w:rsidRDefault="00F75868" w:rsidP="00825B19">
            <w:pPr>
              <w:rPr>
                <w:rFonts w:eastAsia="Times New Roman" w:cstheme="minorHAnsi"/>
                <w:color w:val="000000" w:themeColor="text1"/>
                <w:sz w:val="16"/>
                <w:szCs w:val="16"/>
                <w:shd w:val="clear" w:color="auto" w:fill="FFFFFF"/>
                <w:lang w:eastAsia="sv-SE"/>
              </w:rPr>
            </w:pPr>
          </w:p>
        </w:tc>
        <w:tc>
          <w:tcPr>
            <w:tcW w:w="1559" w:type="dxa"/>
            <w:shd w:val="clear" w:color="auto" w:fill="auto"/>
          </w:tcPr>
          <w:p w14:paraId="1564BD44"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Structural connectivity on diffusion tensor imaging</w:t>
            </w:r>
          </w:p>
        </w:tc>
        <w:tc>
          <w:tcPr>
            <w:tcW w:w="3828" w:type="dxa"/>
            <w:shd w:val="clear" w:color="auto" w:fill="auto"/>
          </w:tcPr>
          <w:p w14:paraId="54BD975F"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shd w:val="clear" w:color="auto" w:fill="FFFFFF"/>
                <w:lang w:eastAsia="sv-SE"/>
              </w:rPr>
              <w:t>Cognitive training showed significant improvement in delayed memory and a trend toward better overall cognitive function compared to a control group</w:t>
            </w:r>
          </w:p>
        </w:tc>
      </w:tr>
      <w:tr w:rsidR="00F75868" w:rsidRPr="008B351F" w14:paraId="4483D240" w14:textId="77777777" w:rsidTr="00825B19">
        <w:trPr>
          <w:trHeight w:val="361"/>
        </w:trPr>
        <w:tc>
          <w:tcPr>
            <w:tcW w:w="2127" w:type="dxa"/>
          </w:tcPr>
          <w:p w14:paraId="2410156C" w14:textId="77777777" w:rsidR="00F75868" w:rsidRPr="008B351F" w:rsidRDefault="00F75868" w:rsidP="00825B19">
            <w:pPr>
              <w:rPr>
                <w:rFonts w:cstheme="minorHAnsi"/>
                <w:sz w:val="16"/>
                <w:szCs w:val="16"/>
              </w:rPr>
            </w:pPr>
            <w:r w:rsidRPr="008B351F">
              <w:rPr>
                <w:rFonts w:cstheme="minorHAnsi"/>
                <w:sz w:val="16"/>
                <w:szCs w:val="16"/>
              </w:rPr>
              <w:t xml:space="preserve">Sugimoto et al. 2022 </w:t>
            </w:r>
            <w:sdt>
              <w:sdtPr>
                <w:rPr>
                  <w:rFonts w:cstheme="minorHAnsi"/>
                  <w:color w:val="000000"/>
                  <w:sz w:val="16"/>
                  <w:szCs w:val="16"/>
                </w:rPr>
                <w:tag w:val="MENDELEY_CITATION_v3_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"/>
                <w:id w:val="-507294161"/>
                <w:placeholder>
                  <w:docPart w:val="22A3A644F096B0429AC555AE3D01A940"/>
                </w:placeholder>
              </w:sdtPr>
              <w:sdtEndPr/>
              <w:sdtContent>
                <w:r w:rsidRPr="00D26247">
                  <w:rPr>
                    <w:rFonts w:cstheme="minorHAnsi"/>
                    <w:color w:val="000000"/>
                    <w:sz w:val="16"/>
                    <w:szCs w:val="16"/>
                  </w:rPr>
                  <w:t>(104)</w:t>
                </w:r>
              </w:sdtContent>
            </w:sdt>
          </w:p>
        </w:tc>
        <w:tc>
          <w:tcPr>
            <w:tcW w:w="850" w:type="dxa"/>
          </w:tcPr>
          <w:p w14:paraId="18128583"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1998ABB0" w14:textId="77777777" w:rsidR="00F75868" w:rsidRPr="008B351F" w:rsidRDefault="00F75868" w:rsidP="00825B19">
            <w:pPr>
              <w:rPr>
                <w:rFonts w:cstheme="minorHAnsi"/>
                <w:sz w:val="16"/>
                <w:szCs w:val="16"/>
              </w:rPr>
            </w:pPr>
            <w:r w:rsidRPr="14E8E7D7">
              <w:rPr>
                <w:sz w:val="16"/>
                <w:szCs w:val="16"/>
              </w:rPr>
              <w:t>61 healthy older adults Mean age=72 years</w:t>
            </w:r>
          </w:p>
        </w:tc>
        <w:tc>
          <w:tcPr>
            <w:tcW w:w="3402" w:type="dxa"/>
            <w:shd w:val="clear" w:color="auto" w:fill="auto"/>
          </w:tcPr>
          <w:p w14:paraId="10FF4227"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lang w:eastAsia="sv-SE"/>
              </w:rPr>
              <w:t>12 weeks</w:t>
            </w:r>
            <w:r w:rsidRPr="14E8E7D7">
              <w:rPr>
                <w:rFonts w:eastAsia="Times New Roman"/>
                <w:sz w:val="16"/>
                <w:szCs w:val="16"/>
                <w:shd w:val="clear" w:color="auto" w:fill="FFFFFF"/>
                <w:lang w:eastAsia="sv-SE"/>
              </w:rPr>
              <w:t xml:space="preserve"> </w:t>
            </w:r>
            <w:r>
              <w:rPr>
                <w:rFonts w:eastAsia="Times New Roman"/>
                <w:sz w:val="16"/>
                <w:szCs w:val="16"/>
                <w:shd w:val="clear" w:color="auto" w:fill="FFFFFF"/>
                <w:lang w:eastAsia="sv-SE"/>
              </w:rPr>
              <w:t>of p</w:t>
            </w:r>
            <w:r w:rsidRPr="14E8E7D7">
              <w:rPr>
                <w:rFonts w:eastAsia="Times New Roman"/>
                <w:sz w:val="16"/>
                <w:szCs w:val="16"/>
                <w:shd w:val="clear" w:color="auto" w:fill="FFFFFF"/>
                <w:lang w:eastAsia="sv-SE"/>
              </w:rPr>
              <w:t>hoto</w:t>
            </w:r>
            <w:r w:rsidRPr="008B351F">
              <w:rPr>
                <w:rFonts w:ascii="Cambria Math" w:eastAsia="Times New Roman" w:hAnsi="Cambria Math" w:cs="Cambria Math"/>
                <w:sz w:val="16"/>
                <w:szCs w:val="16"/>
                <w:shd w:val="clear" w:color="auto" w:fill="FFFFFF"/>
                <w:lang w:eastAsia="sv-SE"/>
              </w:rPr>
              <w:t>‑</w:t>
            </w:r>
            <w:r w:rsidRPr="14E8E7D7">
              <w:rPr>
                <w:rFonts w:eastAsia="Times New Roman"/>
                <w:sz w:val="16"/>
                <w:szCs w:val="16"/>
                <w:shd w:val="clear" w:color="auto" w:fill="FFFFFF"/>
                <w:lang w:eastAsia="sv-SE"/>
              </w:rPr>
              <w:t xml:space="preserve">Integrated Conversation Moderated by Robots (PICMOR) intervention vs. free conversation program </w:t>
            </w:r>
          </w:p>
        </w:tc>
        <w:tc>
          <w:tcPr>
            <w:tcW w:w="1559" w:type="dxa"/>
            <w:shd w:val="clear" w:color="auto" w:fill="auto"/>
          </w:tcPr>
          <w:p w14:paraId="2B998306"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Voxel-based morphometry on structural MRI</w:t>
            </w:r>
          </w:p>
        </w:tc>
        <w:tc>
          <w:tcPr>
            <w:tcW w:w="3828" w:type="dxa"/>
            <w:shd w:val="clear" w:color="auto" w:fill="auto"/>
          </w:tcPr>
          <w:p w14:paraId="3B444124" w14:textId="77777777" w:rsidR="00F75868" w:rsidRPr="008B351F" w:rsidRDefault="00F75868" w:rsidP="00825B19">
            <w:pPr>
              <w:rPr>
                <w:rFonts w:eastAsia="Times New Roman" w:cstheme="minorHAnsi"/>
                <w:color w:val="000000" w:themeColor="text1"/>
                <w:sz w:val="16"/>
                <w:szCs w:val="16"/>
                <w:shd w:val="clear" w:color="auto" w:fill="FFFFFF"/>
                <w:lang w:eastAsia="sv-SE"/>
              </w:rPr>
            </w:pPr>
            <w:r w:rsidRPr="14E8E7D7">
              <w:rPr>
                <w:rFonts w:eastAsia="Times New Roman"/>
                <w:sz w:val="16"/>
                <w:szCs w:val="16"/>
                <w:shd w:val="clear" w:color="auto" w:fill="FFFFFF"/>
                <w:lang w:eastAsia="sv-SE"/>
              </w:rPr>
              <w:t xml:space="preserve">PICMOR group showed increased brain volume in superior frontal gyrus and hippocampus in the intervention group compared to the control group. </w:t>
            </w:r>
          </w:p>
        </w:tc>
      </w:tr>
      <w:tr w:rsidR="00F75868" w:rsidRPr="008B351F" w14:paraId="11AE150B" w14:textId="77777777" w:rsidTr="00825B19">
        <w:trPr>
          <w:trHeight w:val="361"/>
        </w:trPr>
        <w:tc>
          <w:tcPr>
            <w:tcW w:w="2127" w:type="dxa"/>
          </w:tcPr>
          <w:p w14:paraId="1025C8BB" w14:textId="77777777" w:rsidR="00F75868" w:rsidRPr="008B351F" w:rsidRDefault="00F75868" w:rsidP="00825B19">
            <w:pPr>
              <w:rPr>
                <w:rFonts w:cstheme="minorHAnsi"/>
                <w:sz w:val="16"/>
                <w:szCs w:val="16"/>
              </w:rPr>
            </w:pPr>
            <w:proofErr w:type="spellStart"/>
            <w:r w:rsidRPr="008B351F">
              <w:rPr>
                <w:rFonts w:cstheme="minorHAnsi"/>
                <w:sz w:val="16"/>
                <w:szCs w:val="16"/>
              </w:rPr>
              <w:lastRenderedPageBreak/>
              <w:t>Engvig</w:t>
            </w:r>
            <w:proofErr w:type="spellEnd"/>
            <w:r w:rsidRPr="008B351F">
              <w:rPr>
                <w:rFonts w:cstheme="minorHAnsi"/>
                <w:sz w:val="16"/>
                <w:szCs w:val="16"/>
              </w:rPr>
              <w:t xml:space="preserve"> et al. 2010 </w:t>
            </w:r>
            <w:sdt>
              <w:sdtPr>
                <w:rPr>
                  <w:rFonts w:cstheme="minorHAnsi"/>
                  <w:color w:val="000000"/>
                  <w:sz w:val="16"/>
                  <w:szCs w:val="16"/>
                </w:rPr>
                <w:tag w:val="MENDELEY_CITATION_v3_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"/>
                <w:id w:val="-833304057"/>
                <w:placeholder>
                  <w:docPart w:val="22A3A644F096B0429AC555AE3D01A940"/>
                </w:placeholder>
              </w:sdtPr>
              <w:sdtEndPr/>
              <w:sdtContent>
                <w:r w:rsidRPr="00D26247">
                  <w:rPr>
                    <w:rFonts w:cstheme="minorHAnsi"/>
                    <w:color w:val="000000"/>
                    <w:sz w:val="16"/>
                    <w:szCs w:val="16"/>
                  </w:rPr>
                  <w:t>(106)</w:t>
                </w:r>
              </w:sdtContent>
            </w:sdt>
          </w:p>
        </w:tc>
        <w:tc>
          <w:tcPr>
            <w:tcW w:w="850" w:type="dxa"/>
          </w:tcPr>
          <w:p w14:paraId="14925B7E"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4DCCB508" w14:textId="77777777" w:rsidR="00F75868" w:rsidRPr="008B351F" w:rsidRDefault="00F75868" w:rsidP="00825B19">
            <w:pPr>
              <w:rPr>
                <w:sz w:val="16"/>
                <w:szCs w:val="16"/>
              </w:rPr>
            </w:pPr>
            <w:r w:rsidRPr="14E8E7D7">
              <w:rPr>
                <w:sz w:val="16"/>
                <w:szCs w:val="16"/>
              </w:rPr>
              <w:t xml:space="preserve">42 older adults </w:t>
            </w:r>
          </w:p>
          <w:p w14:paraId="4149DFF4" w14:textId="77777777" w:rsidR="00F75868" w:rsidRPr="008B351F" w:rsidRDefault="00F75868" w:rsidP="00825B19">
            <w:pPr>
              <w:rPr>
                <w:rFonts w:cstheme="minorHAnsi"/>
                <w:sz w:val="16"/>
                <w:szCs w:val="16"/>
              </w:rPr>
            </w:pPr>
            <w:r w:rsidRPr="14E8E7D7">
              <w:rPr>
                <w:sz w:val="16"/>
                <w:szCs w:val="16"/>
              </w:rPr>
              <w:t xml:space="preserve">Mean age =61.30 years </w:t>
            </w:r>
          </w:p>
        </w:tc>
        <w:tc>
          <w:tcPr>
            <w:tcW w:w="3402" w:type="dxa"/>
            <w:shd w:val="clear" w:color="auto" w:fill="auto"/>
          </w:tcPr>
          <w:p w14:paraId="4A216AA2" w14:textId="77777777" w:rsidR="00F75868" w:rsidRPr="008B351F" w:rsidRDefault="00F75868" w:rsidP="00825B19">
            <w:pPr>
              <w:rPr>
                <w:rFonts w:eastAsia="Times New Roman"/>
                <w:color w:val="000000" w:themeColor="text1"/>
                <w:sz w:val="16"/>
                <w:szCs w:val="16"/>
                <w:shd w:val="clear" w:color="auto" w:fill="FFFFFF"/>
                <w:lang w:eastAsia="sv-SE"/>
              </w:rPr>
            </w:pPr>
            <w:r>
              <w:rPr>
                <w:rFonts w:eastAsia="Times New Roman"/>
                <w:color w:val="000000" w:themeColor="text1"/>
                <w:sz w:val="16"/>
                <w:szCs w:val="16"/>
                <w:shd w:val="clear" w:color="auto" w:fill="FFFFFF"/>
                <w:lang w:eastAsia="sv-SE"/>
              </w:rPr>
              <w:t>8 weeks of c</w:t>
            </w:r>
            <w:r w:rsidRPr="14E8E7D7">
              <w:rPr>
                <w:rFonts w:eastAsia="Times New Roman"/>
                <w:color w:val="000000" w:themeColor="text1"/>
                <w:sz w:val="16"/>
                <w:szCs w:val="16"/>
                <w:shd w:val="clear" w:color="auto" w:fill="FFFFFF"/>
                <w:lang w:eastAsia="sv-SE"/>
              </w:rPr>
              <w:t>ognitive training to improve verbal source memory</w:t>
            </w:r>
          </w:p>
          <w:p w14:paraId="7F049E44" w14:textId="77777777" w:rsidR="00F75868" w:rsidRPr="008B351F" w:rsidRDefault="00F75868" w:rsidP="00825B19">
            <w:pPr>
              <w:rPr>
                <w:rFonts w:eastAsia="Times New Roman" w:cstheme="minorHAnsi"/>
                <w:color w:val="000000" w:themeColor="text1"/>
                <w:sz w:val="16"/>
                <w:szCs w:val="16"/>
                <w:shd w:val="clear" w:color="auto" w:fill="FFFFFF"/>
                <w:lang w:eastAsia="sv-SE"/>
              </w:rPr>
            </w:pPr>
          </w:p>
        </w:tc>
        <w:tc>
          <w:tcPr>
            <w:tcW w:w="1559" w:type="dxa"/>
            <w:shd w:val="clear" w:color="auto" w:fill="auto"/>
          </w:tcPr>
          <w:p w14:paraId="6F38999A"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Cortical thickness on MRI</w:t>
            </w:r>
          </w:p>
        </w:tc>
        <w:tc>
          <w:tcPr>
            <w:tcW w:w="3828" w:type="dxa"/>
            <w:shd w:val="clear" w:color="auto" w:fill="auto"/>
          </w:tcPr>
          <w:p w14:paraId="69698F5F"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Memory training improved source memory and increased cortical thickness in right fusiform and lateral orbitofrontal cortex linked to better memory performance.</w:t>
            </w:r>
          </w:p>
        </w:tc>
      </w:tr>
      <w:tr w:rsidR="00F75868" w:rsidRPr="008B351F" w14:paraId="73F4EFC8" w14:textId="77777777" w:rsidTr="00825B19">
        <w:trPr>
          <w:trHeight w:val="361"/>
        </w:trPr>
        <w:tc>
          <w:tcPr>
            <w:tcW w:w="2127" w:type="dxa"/>
            <w:shd w:val="clear" w:color="auto" w:fill="auto"/>
          </w:tcPr>
          <w:p w14:paraId="5E69FF31" w14:textId="77777777" w:rsidR="00F75868" w:rsidRPr="008B351F" w:rsidRDefault="00F75868" w:rsidP="00825B19">
            <w:pPr>
              <w:rPr>
                <w:rFonts w:cstheme="minorHAnsi"/>
                <w:sz w:val="16"/>
                <w:szCs w:val="16"/>
                <w:lang w:val="sv-SE"/>
              </w:rPr>
            </w:pPr>
            <w:r w:rsidRPr="008B351F">
              <w:rPr>
                <w:rFonts w:cstheme="minorHAnsi"/>
                <w:sz w:val="16"/>
                <w:szCs w:val="16"/>
                <w:lang w:val="sv-SE"/>
              </w:rPr>
              <w:t xml:space="preserve">van Balkom et al. 2022 </w:t>
            </w:r>
            <w:sdt>
              <w:sdtPr>
                <w:rPr>
                  <w:rFonts w:cstheme="minorHAnsi"/>
                  <w:color w:val="000000"/>
                  <w:sz w:val="16"/>
                  <w:szCs w:val="16"/>
                  <w:lang w:val="sv-SE"/>
                </w:rPr>
                <w:tag w:val="MENDELEY_CITATION_v3_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"/>
                <w:id w:val="-1629623065"/>
                <w:placeholder>
                  <w:docPart w:val="22A3A644F096B0429AC555AE3D01A940"/>
                </w:placeholder>
              </w:sdtPr>
              <w:sdtEndPr/>
              <w:sdtContent>
                <w:r w:rsidRPr="00D26247">
                  <w:rPr>
                    <w:rFonts w:cstheme="minorHAnsi"/>
                    <w:color w:val="000000"/>
                    <w:sz w:val="16"/>
                    <w:szCs w:val="16"/>
                    <w:lang w:val="sv-SE"/>
                  </w:rPr>
                  <w:t>(107)</w:t>
                </w:r>
              </w:sdtContent>
            </w:sdt>
          </w:p>
          <w:p w14:paraId="236FDD7C" w14:textId="77777777" w:rsidR="00F75868" w:rsidRPr="008B351F" w:rsidRDefault="00F75868" w:rsidP="00825B19">
            <w:pPr>
              <w:rPr>
                <w:rFonts w:cstheme="minorHAnsi"/>
                <w:strike/>
                <w:color w:val="FF0000"/>
                <w:sz w:val="16"/>
                <w:szCs w:val="16"/>
                <w:lang w:val="sv-SE"/>
              </w:rPr>
            </w:pPr>
          </w:p>
        </w:tc>
        <w:tc>
          <w:tcPr>
            <w:tcW w:w="850" w:type="dxa"/>
            <w:shd w:val="clear" w:color="auto" w:fill="auto"/>
          </w:tcPr>
          <w:p w14:paraId="159099FE" w14:textId="77777777" w:rsidR="00F75868" w:rsidRPr="008B351F" w:rsidRDefault="00F75868" w:rsidP="00825B19">
            <w:pPr>
              <w:rPr>
                <w:rFonts w:cstheme="minorHAnsi"/>
                <w:color w:val="FF0000"/>
                <w:sz w:val="16"/>
                <w:szCs w:val="16"/>
              </w:rPr>
            </w:pPr>
            <w:r w:rsidRPr="008B351F">
              <w:rPr>
                <w:rFonts w:cstheme="minorHAnsi"/>
                <w:sz w:val="16"/>
                <w:szCs w:val="16"/>
              </w:rPr>
              <w:t>RCT</w:t>
            </w:r>
          </w:p>
        </w:tc>
        <w:tc>
          <w:tcPr>
            <w:tcW w:w="2410" w:type="dxa"/>
            <w:shd w:val="clear" w:color="auto" w:fill="auto"/>
          </w:tcPr>
          <w:p w14:paraId="677064BC" w14:textId="77777777" w:rsidR="00F75868" w:rsidRPr="008B351F" w:rsidRDefault="00F75868" w:rsidP="00825B19">
            <w:pPr>
              <w:rPr>
                <w:sz w:val="16"/>
                <w:szCs w:val="16"/>
              </w:rPr>
            </w:pPr>
            <w:r w:rsidRPr="14E8E7D7">
              <w:rPr>
                <w:sz w:val="16"/>
                <w:szCs w:val="16"/>
              </w:rPr>
              <w:t>Older adults with Parkinson’s disease</w:t>
            </w:r>
          </w:p>
          <w:p w14:paraId="5DD57ABA" w14:textId="77777777" w:rsidR="00F75868" w:rsidRPr="0071016F" w:rsidRDefault="00F75868" w:rsidP="00825B19">
            <w:pPr>
              <w:spacing w:line="259" w:lineRule="auto"/>
              <w:rPr>
                <w:sz w:val="16"/>
                <w:szCs w:val="16"/>
              </w:rPr>
            </w:pPr>
            <w:r w:rsidRPr="14E8E7D7">
              <w:rPr>
                <w:sz w:val="16"/>
                <w:szCs w:val="16"/>
              </w:rPr>
              <w:t>Mean age=63.20 years</w:t>
            </w:r>
          </w:p>
        </w:tc>
        <w:tc>
          <w:tcPr>
            <w:tcW w:w="3402" w:type="dxa"/>
            <w:shd w:val="clear" w:color="auto" w:fill="auto"/>
          </w:tcPr>
          <w:p w14:paraId="61D22A21" w14:textId="77777777" w:rsidR="00F75868" w:rsidRPr="008B351F" w:rsidRDefault="00F75868" w:rsidP="00825B19">
            <w:pPr>
              <w:rPr>
                <w:rFonts w:eastAsia="Times New Roman" w:cstheme="minorHAnsi"/>
                <w:color w:val="FF0000"/>
                <w:sz w:val="16"/>
                <w:szCs w:val="16"/>
                <w:highlight w:val="yellow"/>
                <w:shd w:val="clear" w:color="auto" w:fill="FFFFFF"/>
                <w:lang w:eastAsia="sv-SE"/>
              </w:rPr>
            </w:pPr>
            <w:r>
              <w:rPr>
                <w:rFonts w:eastAsia="Times New Roman"/>
                <w:sz w:val="16"/>
                <w:szCs w:val="16"/>
                <w:shd w:val="clear" w:color="auto" w:fill="FFFFFF"/>
                <w:lang w:eastAsia="sv-SE"/>
              </w:rPr>
              <w:t>8 weeks of o</w:t>
            </w:r>
            <w:r w:rsidRPr="14E8E7D7">
              <w:rPr>
                <w:rFonts w:eastAsia="Times New Roman"/>
                <w:sz w:val="16"/>
                <w:szCs w:val="16"/>
                <w:shd w:val="clear" w:color="auto" w:fill="FFFFFF"/>
                <w:lang w:eastAsia="sv-SE"/>
              </w:rPr>
              <w:t xml:space="preserve">nline multi-domain cognitive training and an active control condition </w:t>
            </w:r>
          </w:p>
        </w:tc>
        <w:tc>
          <w:tcPr>
            <w:tcW w:w="1559" w:type="dxa"/>
            <w:shd w:val="clear" w:color="auto" w:fill="auto"/>
          </w:tcPr>
          <w:p w14:paraId="56A717CB" w14:textId="77777777" w:rsidR="00F75868" w:rsidRPr="0071016F" w:rsidRDefault="00F75868" w:rsidP="00825B19">
            <w:pPr>
              <w:rPr>
                <w:rFonts w:eastAsia="Times New Roman"/>
                <w:color w:val="FF0000"/>
                <w:sz w:val="16"/>
                <w:szCs w:val="16"/>
                <w:lang w:eastAsia="sv-SE"/>
              </w:rPr>
            </w:pPr>
            <w:r w:rsidRPr="14E8E7D7">
              <w:rPr>
                <w:rFonts w:eastAsia="Times New Roman"/>
                <w:sz w:val="16"/>
                <w:szCs w:val="16"/>
                <w:lang w:eastAsia="sv-SE"/>
              </w:rPr>
              <w:t>Functional connectivity on resting-state fMRI</w:t>
            </w:r>
          </w:p>
        </w:tc>
        <w:tc>
          <w:tcPr>
            <w:tcW w:w="3828" w:type="dxa"/>
            <w:shd w:val="clear" w:color="auto" w:fill="auto"/>
          </w:tcPr>
          <w:p w14:paraId="63489E7C" w14:textId="77777777" w:rsidR="00F75868" w:rsidRPr="008B351F" w:rsidRDefault="00F75868" w:rsidP="00825B19">
            <w:pPr>
              <w:rPr>
                <w:rFonts w:eastAsia="Times New Roman" w:cstheme="minorHAnsi"/>
                <w:color w:val="FF0000"/>
                <w:sz w:val="16"/>
                <w:szCs w:val="16"/>
                <w:shd w:val="clear" w:color="auto" w:fill="FFFFFF"/>
                <w:lang w:eastAsia="sv-SE"/>
              </w:rPr>
            </w:pPr>
            <w:r w:rsidRPr="14E8E7D7">
              <w:rPr>
                <w:rFonts w:eastAsia="Times New Roman"/>
                <w:sz w:val="16"/>
                <w:szCs w:val="16"/>
                <w:shd w:val="clear" w:color="auto" w:fill="FFFFFF"/>
                <w:lang w:eastAsia="sv-SE"/>
              </w:rPr>
              <w:t xml:space="preserve">No significant overall changes in brain network connectivity or topology in individuals </w:t>
            </w:r>
          </w:p>
        </w:tc>
      </w:tr>
      <w:tr w:rsidR="00F75868" w:rsidRPr="008B351F" w14:paraId="42997354" w14:textId="77777777" w:rsidTr="00825B19">
        <w:trPr>
          <w:trHeight w:val="361"/>
        </w:trPr>
        <w:tc>
          <w:tcPr>
            <w:tcW w:w="2127" w:type="dxa"/>
          </w:tcPr>
          <w:p w14:paraId="169FCBB6" w14:textId="77777777" w:rsidR="00F75868" w:rsidRPr="008B351F" w:rsidRDefault="00F75868" w:rsidP="00825B19">
            <w:pPr>
              <w:rPr>
                <w:rFonts w:cstheme="minorHAnsi"/>
                <w:sz w:val="16"/>
                <w:szCs w:val="16"/>
              </w:rPr>
            </w:pPr>
            <w:r w:rsidRPr="008B351F">
              <w:rPr>
                <w:rFonts w:cstheme="minorHAnsi"/>
                <w:sz w:val="16"/>
                <w:szCs w:val="16"/>
              </w:rPr>
              <w:t xml:space="preserve">Biel et al. 2020 </w:t>
            </w:r>
            <w:sdt>
              <w:sdtPr>
                <w:rPr>
                  <w:rFonts w:cstheme="minorHAnsi"/>
                  <w:color w:val="000000"/>
                  <w:sz w:val="16"/>
                  <w:szCs w:val="16"/>
                </w:rPr>
                <w:tag w:val="MENDELEY_CITATION_v3_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"/>
                <w:id w:val="1399245209"/>
                <w:placeholder>
                  <w:docPart w:val="57054D0502D6884DBD50B362A1F26D0E"/>
                </w:placeholder>
              </w:sdtPr>
              <w:sdtEndPr/>
              <w:sdtContent>
                <w:r w:rsidRPr="00D26247">
                  <w:rPr>
                    <w:rFonts w:cstheme="minorHAnsi"/>
                    <w:color w:val="000000"/>
                    <w:sz w:val="16"/>
                    <w:szCs w:val="16"/>
                  </w:rPr>
                  <w:t>(108)</w:t>
                </w:r>
              </w:sdtContent>
            </w:sdt>
          </w:p>
        </w:tc>
        <w:tc>
          <w:tcPr>
            <w:tcW w:w="850" w:type="dxa"/>
          </w:tcPr>
          <w:p w14:paraId="0B56C8EE" w14:textId="77777777" w:rsidR="00F75868" w:rsidRPr="008B351F" w:rsidRDefault="00F75868" w:rsidP="00825B19">
            <w:pPr>
              <w:rPr>
                <w:rFonts w:cstheme="minorHAnsi"/>
                <w:sz w:val="16"/>
                <w:szCs w:val="16"/>
              </w:rPr>
            </w:pPr>
            <w:r w:rsidRPr="008B351F">
              <w:rPr>
                <w:rFonts w:cstheme="minorHAnsi"/>
                <w:sz w:val="16"/>
                <w:szCs w:val="16"/>
              </w:rPr>
              <w:t>RCT</w:t>
            </w:r>
          </w:p>
        </w:tc>
        <w:tc>
          <w:tcPr>
            <w:tcW w:w="2410" w:type="dxa"/>
          </w:tcPr>
          <w:p w14:paraId="1B6714B3" w14:textId="77777777" w:rsidR="00F75868" w:rsidRPr="008B351F" w:rsidRDefault="00F75868" w:rsidP="00825B19">
            <w:pPr>
              <w:rPr>
                <w:rFonts w:cstheme="minorHAnsi"/>
                <w:sz w:val="16"/>
                <w:szCs w:val="16"/>
              </w:rPr>
            </w:pPr>
            <w:r w:rsidRPr="14E8E7D7">
              <w:rPr>
                <w:sz w:val="16"/>
                <w:szCs w:val="16"/>
              </w:rPr>
              <w:t>83 healthy older adults Mean age=63.93 years</w:t>
            </w:r>
          </w:p>
        </w:tc>
        <w:tc>
          <w:tcPr>
            <w:tcW w:w="3402" w:type="dxa"/>
            <w:shd w:val="clear" w:color="auto" w:fill="auto"/>
          </w:tcPr>
          <w:p w14:paraId="5C91E061" w14:textId="77777777" w:rsidR="00F75868" w:rsidRPr="008B351F" w:rsidRDefault="00F75868" w:rsidP="00825B19">
            <w:pPr>
              <w:rPr>
                <w:rFonts w:eastAsia="Times New Roman" w:cstheme="minorHAnsi"/>
                <w:sz w:val="16"/>
                <w:szCs w:val="16"/>
                <w:shd w:val="clear" w:color="auto" w:fill="FFFFFF"/>
                <w:lang w:eastAsia="sv-SE"/>
              </w:rPr>
            </w:pPr>
            <w:r>
              <w:rPr>
                <w:rFonts w:eastAsia="Times New Roman"/>
                <w:sz w:val="16"/>
                <w:szCs w:val="16"/>
                <w:shd w:val="clear" w:color="auto" w:fill="FFFFFF"/>
                <w:lang w:eastAsia="sv-SE"/>
              </w:rPr>
              <w:t>4 weeks c</w:t>
            </w:r>
            <w:r w:rsidRPr="14E8E7D7">
              <w:rPr>
                <w:rFonts w:eastAsia="Times New Roman"/>
                <w:sz w:val="16"/>
                <w:szCs w:val="16"/>
                <w:shd w:val="clear" w:color="auto" w:fill="FFFFFF"/>
                <w:lang w:eastAsia="sv-SE"/>
              </w:rPr>
              <w:t xml:space="preserve">omputerized cognitive training for working memory either in combination with novel or with familiarized nature movies </w:t>
            </w:r>
          </w:p>
        </w:tc>
        <w:tc>
          <w:tcPr>
            <w:tcW w:w="1559" w:type="dxa"/>
            <w:shd w:val="clear" w:color="auto" w:fill="auto"/>
          </w:tcPr>
          <w:p w14:paraId="6359E2C5" w14:textId="77777777" w:rsidR="00F75868" w:rsidRPr="008B351F" w:rsidRDefault="00F75868" w:rsidP="00825B19">
            <w:pPr>
              <w:rPr>
                <w:rFonts w:eastAsia="Times New Roman" w:cstheme="minorHAnsi"/>
                <w:sz w:val="16"/>
                <w:szCs w:val="16"/>
                <w:shd w:val="clear" w:color="auto" w:fill="FFFFFF"/>
                <w:lang w:eastAsia="sv-SE"/>
              </w:rPr>
            </w:pPr>
            <w:r w:rsidRPr="14E8E7D7">
              <w:rPr>
                <w:rFonts w:eastAsia="Times New Roman"/>
                <w:sz w:val="16"/>
                <w:szCs w:val="16"/>
                <w:shd w:val="clear" w:color="auto" w:fill="FFFFFF"/>
                <w:lang w:eastAsia="sv-SE"/>
              </w:rPr>
              <w:t xml:space="preserve">Gray matter volume, myelination, and iron levels </w:t>
            </w:r>
            <w:r w:rsidRPr="14E8E7D7">
              <w:rPr>
                <w:rFonts w:eastAsia="Times New Roman"/>
                <w:sz w:val="16"/>
                <w:szCs w:val="16"/>
                <w:lang w:eastAsia="sv-SE"/>
              </w:rPr>
              <w:t>on</w:t>
            </w:r>
            <w:r w:rsidRPr="14E8E7D7">
              <w:rPr>
                <w:rFonts w:eastAsia="Times New Roman"/>
                <w:sz w:val="16"/>
                <w:szCs w:val="16"/>
                <w:shd w:val="clear" w:color="auto" w:fill="FFFFFF"/>
                <w:lang w:eastAsia="sv-SE"/>
              </w:rPr>
              <w:t xml:space="preserve"> MRI</w:t>
            </w:r>
          </w:p>
        </w:tc>
        <w:tc>
          <w:tcPr>
            <w:tcW w:w="3828" w:type="dxa"/>
            <w:shd w:val="clear" w:color="auto" w:fill="auto"/>
          </w:tcPr>
          <w:p w14:paraId="0A5D913C" w14:textId="77777777" w:rsidR="00F75868" w:rsidRPr="008B351F" w:rsidRDefault="00F75868" w:rsidP="00825B19">
            <w:pPr>
              <w:rPr>
                <w:rFonts w:eastAsia="Times New Roman" w:cstheme="minorHAnsi"/>
                <w:sz w:val="16"/>
                <w:szCs w:val="16"/>
                <w:shd w:val="clear" w:color="auto" w:fill="FFFFFF"/>
                <w:lang w:eastAsia="sv-SE"/>
              </w:rPr>
            </w:pPr>
            <w:r w:rsidRPr="14E8E7D7">
              <w:rPr>
                <w:rFonts w:eastAsia="Times New Roman"/>
                <w:sz w:val="16"/>
                <w:szCs w:val="16"/>
                <w:shd w:val="clear" w:color="auto" w:fill="FFFFFF"/>
                <w:lang w:eastAsia="sv-SE"/>
              </w:rPr>
              <w:t>The working memory training program improved participants' performance on the trained task but did not enhance other cognitive abilities or lead to structural changes in the brain.</w:t>
            </w:r>
          </w:p>
        </w:tc>
      </w:tr>
      <w:tr w:rsidR="00F75868" w:rsidRPr="006326E4" w14:paraId="1A5D7B1D" w14:textId="77777777" w:rsidTr="00825B19">
        <w:trPr>
          <w:trHeight w:val="361"/>
        </w:trPr>
        <w:tc>
          <w:tcPr>
            <w:tcW w:w="14176" w:type="dxa"/>
            <w:gridSpan w:val="6"/>
            <w:vAlign w:val="center"/>
          </w:tcPr>
          <w:p w14:paraId="13EA30C4" w14:textId="77777777" w:rsidR="00F75868" w:rsidRPr="006326E4" w:rsidRDefault="00F75868" w:rsidP="00825B19">
            <w:pPr>
              <w:rPr>
                <w:rFonts w:eastAsia="Times New Roman" w:cstheme="minorHAnsi"/>
                <w:b/>
                <w:bCs/>
                <w:color w:val="000000" w:themeColor="text1"/>
                <w:sz w:val="16"/>
                <w:szCs w:val="16"/>
                <w:shd w:val="clear" w:color="auto" w:fill="FFFFFF"/>
                <w:lang w:eastAsia="sv-SE"/>
              </w:rPr>
            </w:pPr>
            <w:r w:rsidRPr="006326E4">
              <w:rPr>
                <w:rFonts w:eastAsia="Times New Roman" w:cstheme="minorHAnsi"/>
                <w:b/>
                <w:bCs/>
                <w:color w:val="000000" w:themeColor="text1"/>
                <w:sz w:val="16"/>
                <w:szCs w:val="16"/>
                <w:shd w:val="clear" w:color="auto" w:fill="FFFFFF"/>
                <w:lang w:eastAsia="sv-SE"/>
              </w:rPr>
              <w:t>Cognitive training effects on BDNF levels</w:t>
            </w:r>
          </w:p>
        </w:tc>
      </w:tr>
      <w:tr w:rsidR="00F75868" w:rsidRPr="008B351F" w14:paraId="6853188A" w14:textId="77777777" w:rsidTr="00825B19">
        <w:trPr>
          <w:trHeight w:val="361"/>
        </w:trPr>
        <w:tc>
          <w:tcPr>
            <w:tcW w:w="2127" w:type="dxa"/>
          </w:tcPr>
          <w:p w14:paraId="0F48CBF3" w14:textId="77777777" w:rsidR="00F75868" w:rsidRPr="008B351F" w:rsidRDefault="00F75868" w:rsidP="00825B19">
            <w:pPr>
              <w:rPr>
                <w:rFonts w:cstheme="minorHAnsi"/>
                <w:sz w:val="16"/>
                <w:szCs w:val="16"/>
              </w:rPr>
            </w:pPr>
            <w:proofErr w:type="spellStart"/>
            <w:r w:rsidRPr="008B351F">
              <w:rPr>
                <w:rFonts w:cstheme="minorHAnsi"/>
                <w:sz w:val="16"/>
                <w:szCs w:val="16"/>
              </w:rPr>
              <w:t>Jeong</w:t>
            </w:r>
            <w:proofErr w:type="spellEnd"/>
            <w:r w:rsidRPr="008B351F">
              <w:rPr>
                <w:rFonts w:cstheme="minorHAnsi"/>
                <w:sz w:val="16"/>
                <w:szCs w:val="16"/>
              </w:rPr>
              <w:t xml:space="preserve"> et al. 2016 </w:t>
            </w:r>
            <w:sdt>
              <w:sdtPr>
                <w:rPr>
                  <w:rFonts w:cstheme="minorHAnsi"/>
                  <w:color w:val="000000"/>
                  <w:sz w:val="16"/>
                  <w:szCs w:val="16"/>
                </w:rPr>
                <w:tag w:val="MENDELEY_CITATION_v3_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"/>
                <w:id w:val="-1005283534"/>
                <w:placeholder>
                  <w:docPart w:val="8CF810FC1878EE4B8C890390DE4F5278"/>
                </w:placeholder>
              </w:sdtPr>
              <w:sdtEndPr/>
              <w:sdtContent>
                <w:r w:rsidRPr="00D26247">
                  <w:rPr>
                    <w:rFonts w:cstheme="minorHAnsi"/>
                    <w:color w:val="000000"/>
                    <w:sz w:val="16"/>
                    <w:szCs w:val="16"/>
                  </w:rPr>
                  <w:t>(109)</w:t>
                </w:r>
              </w:sdtContent>
            </w:sdt>
          </w:p>
        </w:tc>
        <w:tc>
          <w:tcPr>
            <w:tcW w:w="850" w:type="dxa"/>
          </w:tcPr>
          <w:p w14:paraId="76C4D688" w14:textId="77777777" w:rsidR="00F75868" w:rsidRPr="008B351F" w:rsidRDefault="00F75868" w:rsidP="00825B19">
            <w:pPr>
              <w:rPr>
                <w:rFonts w:cstheme="minorHAnsi"/>
                <w:sz w:val="16"/>
                <w:szCs w:val="16"/>
                <w:highlight w:val="yellow"/>
              </w:rPr>
            </w:pPr>
            <w:r w:rsidRPr="008B351F">
              <w:rPr>
                <w:rFonts w:cstheme="minorHAnsi"/>
                <w:sz w:val="16"/>
                <w:szCs w:val="16"/>
              </w:rPr>
              <w:t>RCT</w:t>
            </w:r>
          </w:p>
        </w:tc>
        <w:tc>
          <w:tcPr>
            <w:tcW w:w="2410" w:type="dxa"/>
          </w:tcPr>
          <w:p w14:paraId="78671484" w14:textId="77777777" w:rsidR="00F75868" w:rsidRPr="008B351F" w:rsidRDefault="00F75868" w:rsidP="00825B19">
            <w:pPr>
              <w:rPr>
                <w:rFonts w:cstheme="minorHAnsi"/>
                <w:sz w:val="16"/>
                <w:szCs w:val="16"/>
                <w:highlight w:val="yellow"/>
              </w:rPr>
            </w:pPr>
            <w:r w:rsidRPr="00210F05">
              <w:rPr>
                <w:sz w:val="16"/>
                <w:szCs w:val="16"/>
              </w:rPr>
              <w:t>293 older adults with amnestic mild cognitive impairment</w:t>
            </w:r>
          </w:p>
        </w:tc>
        <w:tc>
          <w:tcPr>
            <w:tcW w:w="3402" w:type="dxa"/>
            <w:shd w:val="clear" w:color="auto" w:fill="auto"/>
          </w:tcPr>
          <w:p w14:paraId="258B0890" w14:textId="77777777" w:rsidR="00F75868" w:rsidRPr="008B351F" w:rsidRDefault="00F75868" w:rsidP="00825B19">
            <w:pPr>
              <w:rPr>
                <w:rFonts w:eastAsia="Times New Roman" w:cstheme="minorHAnsi"/>
                <w:color w:val="000000" w:themeColor="text1"/>
                <w:sz w:val="16"/>
                <w:szCs w:val="16"/>
                <w:highlight w:val="yellow"/>
                <w:shd w:val="clear" w:color="auto" w:fill="FFFFFF"/>
                <w:lang w:eastAsia="sv-SE"/>
              </w:rPr>
            </w:pPr>
            <w:r w:rsidRPr="00210F05">
              <w:rPr>
                <w:rFonts w:eastAsia="Times New Roman"/>
                <w:color w:val="000000" w:themeColor="text1"/>
                <w:sz w:val="16"/>
                <w:szCs w:val="16"/>
                <w:shd w:val="clear" w:color="auto" w:fill="FFFFFF"/>
                <w:lang w:eastAsia="sv-SE"/>
              </w:rPr>
              <w:t>12 weeks of group-based cognitive Intervention (GCI): memory training, cognitive rehabilitation, and activities to improve daily living skills using various memory strategies vs.</w:t>
            </w:r>
            <w:r>
              <w:rPr>
                <w:rFonts w:eastAsia="Times New Roman"/>
                <w:color w:val="000000" w:themeColor="text1"/>
                <w:sz w:val="16"/>
                <w:szCs w:val="16"/>
                <w:shd w:val="clear" w:color="auto" w:fill="FFFFFF"/>
                <w:lang w:eastAsia="sv-SE"/>
              </w:rPr>
              <w:t xml:space="preserve"> </w:t>
            </w:r>
            <w:r w:rsidRPr="00210F05">
              <w:rPr>
                <w:rFonts w:eastAsia="Times New Roman"/>
                <w:color w:val="000000" w:themeColor="text1"/>
                <w:sz w:val="16"/>
                <w:szCs w:val="16"/>
                <w:shd w:val="clear" w:color="auto" w:fill="FFFFFF"/>
                <w:lang w:eastAsia="sv-SE"/>
              </w:rPr>
              <w:t>home-based cognitive intervention</w:t>
            </w:r>
          </w:p>
        </w:tc>
        <w:tc>
          <w:tcPr>
            <w:tcW w:w="1559" w:type="dxa"/>
            <w:shd w:val="clear" w:color="auto" w:fill="auto"/>
          </w:tcPr>
          <w:p w14:paraId="61D4327C" w14:textId="77777777" w:rsidR="00F75868" w:rsidRPr="008B351F" w:rsidRDefault="00F75868" w:rsidP="00825B19">
            <w:pPr>
              <w:rPr>
                <w:rFonts w:eastAsia="Times New Roman" w:cstheme="minorHAnsi"/>
                <w:color w:val="FF0000"/>
                <w:sz w:val="16"/>
                <w:szCs w:val="16"/>
                <w:highlight w:val="yellow"/>
                <w:shd w:val="clear" w:color="auto" w:fill="FFFFFF"/>
                <w:lang w:eastAsia="sv-SE"/>
              </w:rPr>
            </w:pPr>
            <w:r w:rsidRPr="00210F05">
              <w:rPr>
                <w:rFonts w:eastAsia="Times New Roman"/>
                <w:sz w:val="16"/>
                <w:szCs w:val="16"/>
                <w:shd w:val="clear" w:color="auto" w:fill="FFFFFF"/>
                <w:lang w:eastAsia="sv-SE"/>
              </w:rPr>
              <w:t>BDNF</w:t>
            </w:r>
          </w:p>
        </w:tc>
        <w:tc>
          <w:tcPr>
            <w:tcW w:w="3828" w:type="dxa"/>
            <w:shd w:val="clear" w:color="auto" w:fill="auto"/>
          </w:tcPr>
          <w:p w14:paraId="24A1A567" w14:textId="77777777" w:rsidR="00F75868" w:rsidRPr="008B351F" w:rsidRDefault="00F75868" w:rsidP="00825B19">
            <w:pPr>
              <w:rPr>
                <w:rFonts w:eastAsia="Times New Roman" w:cstheme="minorHAnsi"/>
                <w:color w:val="000000" w:themeColor="text1"/>
                <w:sz w:val="16"/>
                <w:szCs w:val="16"/>
                <w:highlight w:val="yellow"/>
                <w:shd w:val="clear" w:color="auto" w:fill="FFFFFF"/>
                <w:lang w:eastAsia="sv-SE"/>
              </w:rPr>
            </w:pPr>
            <w:r w:rsidRPr="00E03A2A">
              <w:rPr>
                <w:rFonts w:eastAsia="Times New Roman" w:cstheme="minorHAnsi"/>
                <w:color w:val="000000" w:themeColor="text1"/>
                <w:sz w:val="16"/>
                <w:szCs w:val="16"/>
                <w:shd w:val="clear" w:color="auto" w:fill="FFFFFF"/>
                <w:lang w:eastAsia="sv-SE"/>
              </w:rPr>
              <w:t xml:space="preserve">GCI or HCI had better </w:t>
            </w:r>
            <w:r>
              <w:rPr>
                <w:rFonts w:eastAsia="Times New Roman" w:cstheme="minorHAnsi"/>
                <w:color w:val="000000" w:themeColor="text1"/>
                <w:sz w:val="16"/>
                <w:szCs w:val="16"/>
                <w:shd w:val="clear" w:color="auto" w:fill="FFFFFF"/>
                <w:lang w:eastAsia="sv-SE"/>
              </w:rPr>
              <w:t>co</w:t>
            </w:r>
            <w:r w:rsidRPr="00E03A2A">
              <w:rPr>
                <w:rFonts w:eastAsia="Times New Roman" w:cstheme="minorHAnsi"/>
                <w:color w:val="000000" w:themeColor="text1"/>
                <w:sz w:val="16"/>
                <w:szCs w:val="16"/>
                <w:shd w:val="clear" w:color="auto" w:fill="FFFFFF"/>
                <w:lang w:eastAsia="sv-SE"/>
              </w:rPr>
              <w:t>g</w:t>
            </w:r>
            <w:r>
              <w:rPr>
                <w:rFonts w:eastAsia="Times New Roman" w:cstheme="minorHAnsi"/>
                <w:color w:val="000000" w:themeColor="text1"/>
                <w:sz w:val="16"/>
                <w:szCs w:val="16"/>
                <w:shd w:val="clear" w:color="auto" w:fill="FFFFFF"/>
                <w:lang w:eastAsia="sv-SE"/>
              </w:rPr>
              <w:t>nition</w:t>
            </w:r>
            <w:r w:rsidRPr="00E03A2A">
              <w:rPr>
                <w:rFonts w:eastAsia="Times New Roman" w:cstheme="minorHAnsi"/>
                <w:color w:val="000000" w:themeColor="text1"/>
                <w:sz w:val="16"/>
                <w:szCs w:val="16"/>
                <w:shd w:val="clear" w:color="auto" w:fill="FFFFFF"/>
                <w:lang w:eastAsia="sv-SE"/>
              </w:rPr>
              <w:t xml:space="preserve"> than the controls. The changes in BDNF levels significantly correlated with the changes in the modified </w:t>
            </w:r>
            <w:r>
              <w:rPr>
                <w:rFonts w:eastAsia="Times New Roman" w:cstheme="minorHAnsi"/>
                <w:color w:val="000000" w:themeColor="text1"/>
                <w:sz w:val="16"/>
                <w:szCs w:val="16"/>
                <w:shd w:val="clear" w:color="auto" w:fill="FFFFFF"/>
                <w:lang w:eastAsia="sv-SE"/>
              </w:rPr>
              <w:t xml:space="preserve">cognition in both </w:t>
            </w:r>
            <w:r w:rsidRPr="00E03A2A">
              <w:rPr>
                <w:rFonts w:eastAsia="Times New Roman" w:cstheme="minorHAnsi"/>
                <w:color w:val="000000" w:themeColor="text1"/>
                <w:sz w:val="16"/>
                <w:szCs w:val="16"/>
                <w:shd w:val="clear" w:color="auto" w:fill="FFFFFF"/>
                <w:lang w:eastAsia="sv-SE"/>
              </w:rPr>
              <w:t>GCI and HCI groups</w:t>
            </w:r>
          </w:p>
        </w:tc>
      </w:tr>
    </w:tbl>
    <w:p w14:paraId="56E141D8" w14:textId="77777777" w:rsidR="00F75868" w:rsidRPr="00D112EA" w:rsidRDefault="00F75868" w:rsidP="00F75868"/>
    <w:p w14:paraId="1AA7E1E6" w14:textId="77777777" w:rsidR="00F75868" w:rsidRDefault="00F75868" w:rsidP="00F75868">
      <w:pPr>
        <w:spacing w:line="360" w:lineRule="auto"/>
        <w:jc w:val="both"/>
        <w:rPr>
          <w:rFonts w:ascii="Times New Roman" w:hAnsi="Times New Roman" w:cs="Times New Roman"/>
        </w:rPr>
      </w:pPr>
      <w:r>
        <w:rPr>
          <w:rFonts w:ascii="Times New Roman" w:hAnsi="Times New Roman" w:cs="Times New Roman"/>
        </w:rPr>
        <w:br w:type="page"/>
      </w:r>
    </w:p>
    <w:tbl>
      <w:tblPr>
        <w:tblStyle w:val="TableGrid"/>
        <w:tblpPr w:leftFromText="141" w:rightFromText="141" w:vertAnchor="text" w:horzAnchor="margin" w:tblpXSpec="center" w:tblpY="-426"/>
        <w:tblW w:w="14176" w:type="dxa"/>
        <w:tblLayout w:type="fixed"/>
        <w:tblLook w:val="04A0" w:firstRow="1" w:lastRow="0" w:firstColumn="1" w:lastColumn="0" w:noHBand="0" w:noVBand="1"/>
      </w:tblPr>
      <w:tblGrid>
        <w:gridCol w:w="14176"/>
      </w:tblGrid>
      <w:tr w:rsidR="00F75868" w:rsidRPr="00D4735A" w14:paraId="3B3CD888" w14:textId="77777777" w:rsidTr="00825B19">
        <w:trPr>
          <w:trHeight w:val="743"/>
        </w:trPr>
        <w:tc>
          <w:tcPr>
            <w:tcW w:w="14176" w:type="dxa"/>
            <w:tcBorders>
              <w:top w:val="nil"/>
              <w:left w:val="nil"/>
              <w:bottom w:val="nil"/>
              <w:right w:val="nil"/>
            </w:tcBorders>
            <w:vAlign w:val="bottom"/>
          </w:tcPr>
          <w:p w14:paraId="3591F3A5" w14:textId="36B258BE" w:rsidR="00F75868" w:rsidRPr="00EA0C22" w:rsidRDefault="00F75868" w:rsidP="00825B19">
            <w:pPr>
              <w:pStyle w:val="NoSpacing"/>
              <w:rPr>
                <w:lang w:val="en-GB"/>
              </w:rPr>
            </w:pPr>
            <w:r>
              <w:rPr>
                <w:b/>
                <w:bCs/>
                <w:sz w:val="20"/>
                <w:szCs w:val="20"/>
                <w:lang w:val="en-US"/>
              </w:rPr>
              <w:lastRenderedPageBreak/>
              <w:t>Supplementary t</w:t>
            </w:r>
            <w:r w:rsidRPr="001F6278">
              <w:rPr>
                <w:b/>
                <w:bCs/>
                <w:sz w:val="20"/>
                <w:szCs w:val="20"/>
                <w:lang w:val="en-US"/>
              </w:rPr>
              <w:t xml:space="preserve">able </w:t>
            </w:r>
            <w:r>
              <w:rPr>
                <w:b/>
                <w:bCs/>
                <w:sz w:val="20"/>
                <w:szCs w:val="20"/>
                <w:lang w:val="en-US"/>
              </w:rPr>
              <w:t>4</w:t>
            </w:r>
            <w:r w:rsidRPr="001F6278">
              <w:rPr>
                <w:b/>
                <w:bCs/>
                <w:sz w:val="20"/>
                <w:szCs w:val="20"/>
                <w:lang w:val="en-US"/>
              </w:rPr>
              <w:t>.</w:t>
            </w:r>
            <w:r w:rsidRPr="001F6278">
              <w:rPr>
                <w:sz w:val="20"/>
                <w:szCs w:val="20"/>
                <w:lang w:val="en-US"/>
              </w:rPr>
              <w:t xml:space="preserve"> </w:t>
            </w:r>
            <w:r>
              <w:rPr>
                <w:sz w:val="20"/>
                <w:szCs w:val="20"/>
                <w:lang w:val="en-US"/>
              </w:rPr>
              <w:t>R</w:t>
            </w:r>
            <w:r w:rsidRPr="001F6278">
              <w:rPr>
                <w:sz w:val="20"/>
                <w:szCs w:val="20"/>
                <w:lang w:val="en-US"/>
              </w:rPr>
              <w:t xml:space="preserve">andomized controlled trials on the effect of </w:t>
            </w:r>
            <w:r>
              <w:rPr>
                <w:sz w:val="20"/>
                <w:szCs w:val="20"/>
                <w:lang w:val="en-US"/>
              </w:rPr>
              <w:t>dietary</w:t>
            </w:r>
            <w:r w:rsidRPr="001F6278">
              <w:rPr>
                <w:sz w:val="20"/>
                <w:szCs w:val="20"/>
                <w:lang w:val="en-US"/>
              </w:rPr>
              <w:t xml:space="preserve"> intervention </w:t>
            </w:r>
            <w:r w:rsidRPr="00EA0C22">
              <w:rPr>
                <w:rFonts w:cstheme="minorHAnsi"/>
                <w:sz w:val="20"/>
                <w:szCs w:val="20"/>
                <w:lang w:val="en-GB"/>
              </w:rPr>
              <w:t>on dementia related biomarkers</w:t>
            </w:r>
          </w:p>
        </w:tc>
      </w:tr>
    </w:tbl>
    <w:tbl>
      <w:tblPr>
        <w:tblStyle w:val="TableGrid"/>
        <w:tblW w:w="0" w:type="auto"/>
        <w:tblLook w:val="04A0" w:firstRow="1" w:lastRow="0" w:firstColumn="1" w:lastColumn="0" w:noHBand="0" w:noVBand="1"/>
      </w:tblPr>
      <w:tblGrid>
        <w:gridCol w:w="1554"/>
        <w:gridCol w:w="1053"/>
        <w:gridCol w:w="2119"/>
        <w:gridCol w:w="4627"/>
        <w:gridCol w:w="1346"/>
        <w:gridCol w:w="3348"/>
      </w:tblGrid>
      <w:tr w:rsidR="00F75868" w:rsidRPr="008B351F" w14:paraId="24343487" w14:textId="77777777" w:rsidTr="00825B19">
        <w:tc>
          <w:tcPr>
            <w:tcW w:w="1554" w:type="dxa"/>
          </w:tcPr>
          <w:p w14:paraId="284BC036" w14:textId="77777777" w:rsidR="00F75868" w:rsidRPr="008B351F" w:rsidRDefault="00F75868" w:rsidP="00825B19">
            <w:pPr>
              <w:rPr>
                <w:rFonts w:cstheme="minorHAnsi"/>
                <w:color w:val="000000"/>
                <w:sz w:val="16"/>
                <w:szCs w:val="16"/>
              </w:rPr>
            </w:pPr>
            <w:r w:rsidRPr="008B351F">
              <w:rPr>
                <w:rFonts w:cstheme="minorHAnsi"/>
                <w:b/>
                <w:bCs/>
                <w:sz w:val="16"/>
                <w:szCs w:val="16"/>
              </w:rPr>
              <w:t>Study</w:t>
            </w:r>
          </w:p>
        </w:tc>
        <w:tc>
          <w:tcPr>
            <w:tcW w:w="989" w:type="dxa"/>
          </w:tcPr>
          <w:p w14:paraId="7D19932F" w14:textId="77777777" w:rsidR="00F75868" w:rsidRPr="008B351F" w:rsidRDefault="00F75868" w:rsidP="00825B19">
            <w:pPr>
              <w:rPr>
                <w:rFonts w:cstheme="minorHAnsi"/>
                <w:color w:val="000000"/>
                <w:sz w:val="16"/>
                <w:szCs w:val="16"/>
              </w:rPr>
            </w:pPr>
            <w:r w:rsidRPr="008B351F">
              <w:rPr>
                <w:rFonts w:cstheme="minorHAnsi"/>
                <w:b/>
                <w:bCs/>
                <w:sz w:val="16"/>
                <w:szCs w:val="16"/>
              </w:rPr>
              <w:t>Design</w:t>
            </w:r>
          </w:p>
        </w:tc>
        <w:tc>
          <w:tcPr>
            <w:tcW w:w="2119" w:type="dxa"/>
          </w:tcPr>
          <w:p w14:paraId="59305B6C" w14:textId="77777777" w:rsidR="00F75868" w:rsidRPr="008B351F" w:rsidRDefault="00F75868" w:rsidP="00825B19">
            <w:pPr>
              <w:rPr>
                <w:rFonts w:cstheme="minorHAnsi"/>
                <w:color w:val="000000"/>
                <w:sz w:val="16"/>
                <w:szCs w:val="16"/>
                <w:lang w:val="en-GB"/>
              </w:rPr>
            </w:pPr>
            <w:r w:rsidRPr="008B351F">
              <w:rPr>
                <w:rFonts w:cstheme="minorHAnsi"/>
                <w:b/>
                <w:bCs/>
                <w:sz w:val="16"/>
                <w:szCs w:val="16"/>
              </w:rPr>
              <w:t>Population</w:t>
            </w:r>
          </w:p>
        </w:tc>
        <w:tc>
          <w:tcPr>
            <w:tcW w:w="4627" w:type="dxa"/>
          </w:tcPr>
          <w:p w14:paraId="2F30270F" w14:textId="77777777" w:rsidR="00F75868" w:rsidRPr="008B351F" w:rsidRDefault="00F75868" w:rsidP="00825B19">
            <w:pPr>
              <w:rPr>
                <w:rFonts w:cstheme="minorHAnsi"/>
                <w:color w:val="000000"/>
                <w:sz w:val="16"/>
                <w:szCs w:val="16"/>
                <w:lang w:val="en-GB"/>
              </w:rPr>
            </w:pPr>
            <w:r w:rsidRPr="008B351F">
              <w:rPr>
                <w:rFonts w:cstheme="minorHAnsi"/>
                <w:b/>
                <w:bCs/>
                <w:sz w:val="16"/>
                <w:szCs w:val="16"/>
              </w:rPr>
              <w:t>Intervention</w:t>
            </w:r>
          </w:p>
        </w:tc>
        <w:tc>
          <w:tcPr>
            <w:tcW w:w="1311" w:type="dxa"/>
          </w:tcPr>
          <w:p w14:paraId="655748B5" w14:textId="77777777" w:rsidR="00F75868" w:rsidRPr="008B351F" w:rsidRDefault="00F75868" w:rsidP="00825B19">
            <w:pPr>
              <w:rPr>
                <w:rFonts w:cstheme="minorHAnsi"/>
                <w:color w:val="000000"/>
                <w:sz w:val="16"/>
                <w:szCs w:val="16"/>
                <w:lang w:val="en-GB"/>
              </w:rPr>
            </w:pPr>
            <w:r w:rsidRPr="008B351F">
              <w:rPr>
                <w:rFonts w:cstheme="minorHAnsi"/>
                <w:b/>
                <w:bCs/>
                <w:sz w:val="16"/>
                <w:szCs w:val="16"/>
              </w:rPr>
              <w:t>Biomarker outcome</w:t>
            </w:r>
          </w:p>
        </w:tc>
        <w:tc>
          <w:tcPr>
            <w:tcW w:w="3348" w:type="dxa"/>
          </w:tcPr>
          <w:p w14:paraId="608D34EC" w14:textId="77777777" w:rsidR="00F75868" w:rsidRPr="008B351F" w:rsidRDefault="00F75868" w:rsidP="00825B19">
            <w:pPr>
              <w:rPr>
                <w:rFonts w:cstheme="minorHAnsi"/>
                <w:color w:val="000000"/>
                <w:sz w:val="16"/>
                <w:szCs w:val="16"/>
                <w:lang w:val="en-GB"/>
              </w:rPr>
            </w:pPr>
            <w:r w:rsidRPr="008B351F">
              <w:rPr>
                <w:rFonts w:cstheme="minorHAnsi"/>
                <w:b/>
                <w:bCs/>
                <w:sz w:val="16"/>
                <w:szCs w:val="16"/>
              </w:rPr>
              <w:t xml:space="preserve">Findings </w:t>
            </w:r>
          </w:p>
        </w:tc>
      </w:tr>
      <w:tr w:rsidR="00F75868" w:rsidRPr="008B351F" w14:paraId="1E5E77E3" w14:textId="77777777" w:rsidTr="00825B19">
        <w:tc>
          <w:tcPr>
            <w:tcW w:w="13948" w:type="dxa"/>
            <w:gridSpan w:val="6"/>
          </w:tcPr>
          <w:p w14:paraId="01CFDD03" w14:textId="77777777" w:rsidR="00F75868" w:rsidRPr="008B351F" w:rsidRDefault="00F75868" w:rsidP="00825B19">
            <w:pPr>
              <w:rPr>
                <w:rFonts w:cstheme="minorHAnsi"/>
                <w:b/>
                <w:bCs/>
                <w:color w:val="000000"/>
                <w:sz w:val="16"/>
                <w:szCs w:val="16"/>
                <w:lang w:val="en-GB"/>
              </w:rPr>
            </w:pPr>
            <w:r w:rsidRPr="008B351F">
              <w:rPr>
                <w:rFonts w:eastAsia="Times New Roman" w:cstheme="minorHAnsi"/>
                <w:b/>
                <w:bCs/>
                <w:color w:val="000000" w:themeColor="text1"/>
                <w:sz w:val="16"/>
                <w:szCs w:val="16"/>
                <w:shd w:val="clear" w:color="auto" w:fill="FFFFFF"/>
                <w:lang w:eastAsia="sv-SE"/>
              </w:rPr>
              <w:t xml:space="preserve">RCTs  with neuroimaging as outcome </w:t>
            </w:r>
          </w:p>
        </w:tc>
      </w:tr>
      <w:tr w:rsidR="00F75868" w:rsidRPr="008B351F" w14:paraId="658DEEA3" w14:textId="77777777" w:rsidTr="00825B19">
        <w:tc>
          <w:tcPr>
            <w:tcW w:w="1554" w:type="dxa"/>
          </w:tcPr>
          <w:p w14:paraId="2929F0FF" w14:textId="77777777" w:rsidR="00F75868" w:rsidRPr="00DF43D3" w:rsidRDefault="00F75868" w:rsidP="00825B19">
            <w:pPr>
              <w:rPr>
                <w:rFonts w:cstheme="minorHAnsi"/>
                <w:color w:val="000000"/>
                <w:sz w:val="16"/>
                <w:szCs w:val="16"/>
              </w:rPr>
            </w:pPr>
            <w:r w:rsidRPr="008B351F">
              <w:rPr>
                <w:rFonts w:cstheme="minorHAnsi"/>
                <w:color w:val="000000"/>
                <w:sz w:val="16"/>
                <w:szCs w:val="16"/>
              </w:rPr>
              <w:t>Barnes et al</w:t>
            </w:r>
            <w:r>
              <w:rPr>
                <w:rFonts w:cstheme="minorHAnsi"/>
                <w:color w:val="000000"/>
                <w:sz w:val="16"/>
                <w:szCs w:val="16"/>
              </w:rPr>
              <w:t xml:space="preserve">. </w:t>
            </w:r>
            <w:r w:rsidRPr="008B351F">
              <w:rPr>
                <w:rFonts w:cstheme="minorHAnsi"/>
                <w:color w:val="000000"/>
                <w:sz w:val="16"/>
                <w:szCs w:val="16"/>
              </w:rPr>
              <w:t>2023</w:t>
            </w:r>
            <w:r>
              <w:rPr>
                <w:rFonts w:cstheme="minorHAnsi"/>
                <w:color w:val="000000"/>
                <w:sz w:val="16"/>
                <w:szCs w:val="16"/>
              </w:rPr>
              <w:t xml:space="preserve"> </w:t>
            </w:r>
            <w:sdt>
              <w:sdtPr>
                <w:rPr>
                  <w:rFonts w:cstheme="minorHAnsi"/>
                  <w:color w:val="000000"/>
                  <w:sz w:val="16"/>
                  <w:szCs w:val="16"/>
                </w:rPr>
                <w:tag w:val="MENDELEY_CITATION_v3_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"/>
                <w:id w:val="1437483360"/>
                <w:placeholder>
                  <w:docPart w:val="23B84E5C81B14C4A8C5CB87CCC639A0B"/>
                </w:placeholder>
              </w:sdtPr>
              <w:sdtEndPr/>
              <w:sdtContent>
                <w:r w:rsidRPr="00D26247">
                  <w:rPr>
                    <w:rFonts w:cstheme="minorHAnsi"/>
                    <w:color w:val="000000"/>
                    <w:sz w:val="16"/>
                    <w:szCs w:val="16"/>
                  </w:rPr>
                  <w:t>(113)</w:t>
                </w:r>
              </w:sdtContent>
            </w:sdt>
          </w:p>
        </w:tc>
        <w:tc>
          <w:tcPr>
            <w:tcW w:w="989" w:type="dxa"/>
          </w:tcPr>
          <w:p w14:paraId="490F3396"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RCT </w:t>
            </w:r>
          </w:p>
          <w:p w14:paraId="673AF03C" w14:textId="77777777" w:rsidR="00F75868" w:rsidRPr="008B351F" w:rsidRDefault="00F75868" w:rsidP="00825B19">
            <w:pPr>
              <w:rPr>
                <w:rFonts w:cstheme="minorHAnsi"/>
                <w:sz w:val="16"/>
                <w:szCs w:val="16"/>
                <w:lang w:val="en-GB"/>
              </w:rPr>
            </w:pPr>
          </w:p>
        </w:tc>
        <w:tc>
          <w:tcPr>
            <w:tcW w:w="2119" w:type="dxa"/>
          </w:tcPr>
          <w:p w14:paraId="5B1F1978" w14:textId="77777777" w:rsidR="00F75868" w:rsidRPr="008B351F" w:rsidRDefault="00F75868" w:rsidP="00825B19">
            <w:pPr>
              <w:rPr>
                <w:rFonts w:cstheme="minorHAnsi"/>
                <w:color w:val="000000"/>
                <w:sz w:val="16"/>
                <w:szCs w:val="16"/>
                <w:lang w:val="en-GB"/>
              </w:rPr>
            </w:pPr>
            <w:r>
              <w:rPr>
                <w:rFonts w:cstheme="minorHAnsi"/>
                <w:color w:val="000000"/>
                <w:sz w:val="16"/>
                <w:szCs w:val="16"/>
                <w:lang w:val="en-GB"/>
              </w:rPr>
              <w:t>N</w:t>
            </w:r>
            <w:r w:rsidRPr="008B351F">
              <w:rPr>
                <w:rFonts w:cstheme="minorHAnsi"/>
                <w:color w:val="000000"/>
                <w:sz w:val="16"/>
                <w:szCs w:val="16"/>
                <w:lang w:val="en-GB"/>
              </w:rPr>
              <w:t xml:space="preserve">=267 </w:t>
            </w:r>
            <w:r>
              <w:rPr>
                <w:rFonts w:cstheme="minorHAnsi"/>
                <w:color w:val="000000"/>
                <w:sz w:val="16"/>
                <w:szCs w:val="16"/>
                <w:lang w:val="en-GB"/>
              </w:rPr>
              <w:t>individuals with f</w:t>
            </w:r>
            <w:r w:rsidRPr="008B351F">
              <w:rPr>
                <w:rFonts w:cstheme="minorHAnsi"/>
                <w:color w:val="000000"/>
                <w:sz w:val="16"/>
                <w:szCs w:val="16"/>
                <w:lang w:val="en-GB"/>
              </w:rPr>
              <w:t>amily history of dementia, overweight, suboptimal diet Mean age</w:t>
            </w:r>
            <w:r>
              <w:rPr>
                <w:rFonts w:cstheme="minorHAnsi"/>
                <w:color w:val="000000"/>
                <w:sz w:val="16"/>
                <w:szCs w:val="16"/>
                <w:lang w:val="en-GB"/>
              </w:rPr>
              <w:t xml:space="preserve">= </w:t>
            </w:r>
            <w:r w:rsidRPr="008B351F">
              <w:rPr>
                <w:rFonts w:cstheme="minorHAnsi"/>
                <w:color w:val="000000"/>
                <w:sz w:val="16"/>
                <w:szCs w:val="16"/>
                <w:lang w:val="en-GB"/>
              </w:rPr>
              <w:t>70</w:t>
            </w:r>
            <w:r>
              <w:rPr>
                <w:rFonts w:cstheme="minorHAnsi"/>
                <w:color w:val="000000"/>
                <w:sz w:val="16"/>
                <w:szCs w:val="16"/>
                <w:lang w:val="en-GB"/>
              </w:rPr>
              <w:t xml:space="preserve"> years</w:t>
            </w:r>
          </w:p>
          <w:p w14:paraId="5320EB1B" w14:textId="77777777" w:rsidR="00F75868" w:rsidRPr="008B351F" w:rsidRDefault="00F75868" w:rsidP="00825B19">
            <w:pPr>
              <w:rPr>
                <w:rFonts w:cstheme="minorHAnsi"/>
                <w:sz w:val="16"/>
                <w:szCs w:val="16"/>
                <w:lang w:val="en-GB"/>
              </w:rPr>
            </w:pPr>
          </w:p>
        </w:tc>
        <w:tc>
          <w:tcPr>
            <w:tcW w:w="4627" w:type="dxa"/>
          </w:tcPr>
          <w:p w14:paraId="30E854D5" w14:textId="77777777" w:rsidR="00F75868" w:rsidRPr="008B351F" w:rsidRDefault="00F75868" w:rsidP="00825B19">
            <w:pPr>
              <w:rPr>
                <w:rFonts w:cstheme="minorHAnsi"/>
                <w:sz w:val="16"/>
                <w:szCs w:val="16"/>
                <w:lang w:val="en-GB"/>
              </w:rPr>
            </w:pPr>
            <w:r>
              <w:rPr>
                <w:rFonts w:cstheme="minorHAnsi"/>
                <w:color w:val="000000"/>
                <w:sz w:val="16"/>
                <w:szCs w:val="16"/>
                <w:lang w:val="en-GB"/>
              </w:rPr>
              <w:t>3 years of d</w:t>
            </w:r>
            <w:r w:rsidRPr="008B351F">
              <w:rPr>
                <w:rFonts w:cstheme="minorHAnsi"/>
                <w:color w:val="000000"/>
                <w:sz w:val="16"/>
                <w:szCs w:val="16"/>
                <w:lang w:val="en-GB"/>
              </w:rPr>
              <w:t xml:space="preserve">ietary counselling based on MIND diet with weight loss vs. weight loss only. MIND group targeted weight loss by changing content of diet, weight loss only group by changing amount of food. Complementary olive </w:t>
            </w:r>
            <w:proofErr w:type="spellStart"/>
            <w:r w:rsidRPr="008B351F">
              <w:rPr>
                <w:rFonts w:cstheme="minorHAnsi"/>
                <w:color w:val="000000"/>
                <w:sz w:val="16"/>
                <w:szCs w:val="16"/>
                <w:lang w:val="en-GB"/>
              </w:rPr>
              <w:t>oil+nuts+blueberries</w:t>
            </w:r>
            <w:proofErr w:type="spellEnd"/>
            <w:r w:rsidRPr="008B351F">
              <w:rPr>
                <w:rFonts w:cstheme="minorHAnsi"/>
                <w:color w:val="000000"/>
                <w:sz w:val="16"/>
                <w:szCs w:val="16"/>
                <w:lang w:val="en-GB"/>
              </w:rPr>
              <w:t xml:space="preserve"> provided to the MIND group</w:t>
            </w:r>
          </w:p>
        </w:tc>
        <w:tc>
          <w:tcPr>
            <w:tcW w:w="1311" w:type="dxa"/>
          </w:tcPr>
          <w:p w14:paraId="5C0B4A0A"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MRI measures of total, hippocampal, and white matter </w:t>
            </w:r>
            <w:proofErr w:type="spellStart"/>
            <w:r w:rsidRPr="008B351F">
              <w:rPr>
                <w:rFonts w:cstheme="minorHAnsi"/>
                <w:color w:val="000000"/>
                <w:sz w:val="16"/>
                <w:szCs w:val="16"/>
                <w:lang w:val="en-GB"/>
              </w:rPr>
              <w:t>hyperintense</w:t>
            </w:r>
            <w:proofErr w:type="spellEnd"/>
            <w:r w:rsidRPr="008B351F">
              <w:rPr>
                <w:rFonts w:cstheme="minorHAnsi"/>
                <w:color w:val="000000"/>
                <w:sz w:val="16"/>
                <w:szCs w:val="16"/>
                <w:lang w:val="en-GB"/>
              </w:rPr>
              <w:t xml:space="preserve"> lesions volumes </w:t>
            </w:r>
          </w:p>
        </w:tc>
        <w:tc>
          <w:tcPr>
            <w:tcW w:w="3348" w:type="dxa"/>
          </w:tcPr>
          <w:p w14:paraId="38245998"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White-matter </w:t>
            </w:r>
            <w:proofErr w:type="spellStart"/>
            <w:r w:rsidRPr="008B351F">
              <w:rPr>
                <w:rFonts w:cstheme="minorHAnsi"/>
                <w:color w:val="000000"/>
                <w:sz w:val="16"/>
                <w:szCs w:val="16"/>
                <w:lang w:val="en-GB"/>
              </w:rPr>
              <w:t>hyperintense</w:t>
            </w:r>
            <w:proofErr w:type="spellEnd"/>
            <w:r w:rsidRPr="008B351F">
              <w:rPr>
                <w:rFonts w:cstheme="minorHAnsi"/>
                <w:color w:val="000000"/>
                <w:sz w:val="16"/>
                <w:szCs w:val="16"/>
                <w:lang w:val="en-GB"/>
              </w:rPr>
              <w:t xml:space="preserve"> volumes increased in both the MIND-diet group and the control-diet group, whereas hippocampal and total brain volumes decreased in both groups, no difference between the groups. Both groups lost weight.</w:t>
            </w:r>
          </w:p>
        </w:tc>
      </w:tr>
      <w:tr w:rsidR="00F75868" w:rsidRPr="008B351F" w14:paraId="6D7A0861" w14:textId="77777777" w:rsidTr="00825B19">
        <w:tc>
          <w:tcPr>
            <w:tcW w:w="1554" w:type="dxa"/>
          </w:tcPr>
          <w:p w14:paraId="1108DBED" w14:textId="77777777" w:rsidR="00F75868" w:rsidRPr="008B351F" w:rsidRDefault="00F75868" w:rsidP="00825B19">
            <w:pPr>
              <w:rPr>
                <w:rFonts w:cstheme="minorHAnsi"/>
                <w:sz w:val="16"/>
                <w:szCs w:val="16"/>
                <w:lang w:val="en-GB"/>
              </w:rPr>
            </w:pPr>
            <w:proofErr w:type="spellStart"/>
            <w:r w:rsidRPr="008B351F">
              <w:rPr>
                <w:rFonts w:cstheme="minorHAnsi"/>
                <w:color w:val="000000"/>
                <w:sz w:val="16"/>
                <w:szCs w:val="16"/>
              </w:rPr>
              <w:t>Soininen</w:t>
            </w:r>
            <w:proofErr w:type="spellEnd"/>
            <w:r w:rsidRPr="008B351F">
              <w:rPr>
                <w:rFonts w:cstheme="minorHAnsi"/>
                <w:color w:val="000000"/>
                <w:sz w:val="16"/>
                <w:szCs w:val="16"/>
              </w:rPr>
              <w:t xml:space="preserve"> et al</w:t>
            </w:r>
            <w:r>
              <w:rPr>
                <w:rFonts w:cstheme="minorHAnsi"/>
                <w:color w:val="000000"/>
                <w:sz w:val="16"/>
                <w:szCs w:val="16"/>
              </w:rPr>
              <w:t>.</w:t>
            </w:r>
            <w:r w:rsidRPr="008B351F">
              <w:rPr>
                <w:rFonts w:cstheme="minorHAnsi"/>
                <w:color w:val="000000"/>
                <w:sz w:val="16"/>
                <w:szCs w:val="16"/>
              </w:rPr>
              <w:t xml:space="preserve"> 2021</w:t>
            </w:r>
            <w:r>
              <w:rPr>
                <w:rFonts w:cstheme="minorHAnsi"/>
                <w:color w:val="000000"/>
                <w:sz w:val="16"/>
                <w:szCs w:val="16"/>
              </w:rPr>
              <w:t xml:space="preserve"> </w:t>
            </w:r>
            <w:sdt>
              <w:sdtPr>
                <w:rPr>
                  <w:rFonts w:cstheme="minorHAnsi"/>
                  <w:color w:val="000000"/>
                  <w:sz w:val="16"/>
                  <w:szCs w:val="16"/>
                </w:rPr>
                <w:tag w:val="MENDELEY_CITATION_v3_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"/>
                <w:id w:val="723193199"/>
                <w:placeholder>
                  <w:docPart w:val="CD3937106015BD42A64A4B085E5A508F"/>
                </w:placeholder>
              </w:sdtPr>
              <w:sdtEndPr/>
              <w:sdtContent>
                <w:r w:rsidRPr="00D26247">
                  <w:rPr>
                    <w:rFonts w:cstheme="minorHAnsi"/>
                    <w:color w:val="000000"/>
                    <w:sz w:val="16"/>
                    <w:szCs w:val="16"/>
                  </w:rPr>
                  <w:t>(114)</w:t>
                </w:r>
              </w:sdtContent>
            </w:sdt>
          </w:p>
        </w:tc>
        <w:tc>
          <w:tcPr>
            <w:tcW w:w="989" w:type="dxa"/>
          </w:tcPr>
          <w:p w14:paraId="1BE9DE7A"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RCT </w:t>
            </w:r>
          </w:p>
          <w:p w14:paraId="7608BDD1" w14:textId="77777777" w:rsidR="00F75868" w:rsidRPr="008B351F" w:rsidRDefault="00F75868" w:rsidP="00825B19">
            <w:pPr>
              <w:rPr>
                <w:rFonts w:cstheme="minorHAnsi"/>
                <w:sz w:val="16"/>
                <w:szCs w:val="16"/>
                <w:lang w:val="en-GB"/>
              </w:rPr>
            </w:pPr>
          </w:p>
        </w:tc>
        <w:tc>
          <w:tcPr>
            <w:tcW w:w="2119" w:type="dxa"/>
          </w:tcPr>
          <w:p w14:paraId="4866F06A" w14:textId="77777777" w:rsidR="00F75868" w:rsidRPr="008B351F" w:rsidRDefault="00F75868" w:rsidP="00825B19">
            <w:pPr>
              <w:rPr>
                <w:rFonts w:cstheme="minorHAnsi"/>
                <w:color w:val="000000"/>
                <w:sz w:val="16"/>
                <w:szCs w:val="16"/>
                <w:lang w:val="en-GB"/>
              </w:rPr>
            </w:pPr>
            <w:r>
              <w:rPr>
                <w:rFonts w:cstheme="minorHAnsi"/>
                <w:color w:val="000000"/>
                <w:sz w:val="16"/>
                <w:szCs w:val="16"/>
                <w:lang w:val="en-GB"/>
              </w:rPr>
              <w:t>N</w:t>
            </w:r>
            <w:r w:rsidRPr="008B351F">
              <w:rPr>
                <w:rFonts w:cstheme="minorHAnsi"/>
                <w:color w:val="000000"/>
                <w:sz w:val="16"/>
                <w:szCs w:val="16"/>
                <w:lang w:val="en-GB"/>
              </w:rPr>
              <w:t xml:space="preserve">= 311 </w:t>
            </w:r>
            <w:r>
              <w:rPr>
                <w:rFonts w:cstheme="minorHAnsi"/>
                <w:color w:val="000000"/>
                <w:sz w:val="16"/>
                <w:szCs w:val="16"/>
                <w:lang w:val="en-GB"/>
              </w:rPr>
              <w:t>individuals with p</w:t>
            </w:r>
            <w:r w:rsidRPr="008B351F">
              <w:rPr>
                <w:rFonts w:cstheme="minorHAnsi"/>
                <w:color w:val="000000"/>
                <w:sz w:val="16"/>
                <w:szCs w:val="16"/>
                <w:lang w:val="en-GB"/>
              </w:rPr>
              <w:t>rodromal AD</w:t>
            </w:r>
          </w:p>
          <w:p w14:paraId="3021E528"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Age</w:t>
            </w:r>
            <w:r>
              <w:rPr>
                <w:rFonts w:cstheme="minorHAnsi"/>
                <w:color w:val="000000"/>
                <w:sz w:val="16"/>
                <w:szCs w:val="16"/>
                <w:lang w:val="en-GB"/>
              </w:rPr>
              <w:t>=</w:t>
            </w:r>
            <w:r w:rsidRPr="008B351F">
              <w:rPr>
                <w:rFonts w:cstheme="minorHAnsi"/>
                <w:color w:val="000000"/>
                <w:sz w:val="16"/>
                <w:szCs w:val="16"/>
                <w:lang w:val="en-GB"/>
              </w:rPr>
              <w:t xml:space="preserve">55-85 </w:t>
            </w:r>
            <w:r>
              <w:rPr>
                <w:rFonts w:cstheme="minorHAnsi"/>
                <w:color w:val="000000"/>
                <w:sz w:val="16"/>
                <w:szCs w:val="16"/>
                <w:lang w:val="en-GB"/>
              </w:rPr>
              <w:t>years</w:t>
            </w:r>
            <w:r w:rsidRPr="008B351F">
              <w:rPr>
                <w:rFonts w:cstheme="minorHAnsi"/>
                <w:color w:val="000000"/>
                <w:sz w:val="16"/>
                <w:szCs w:val="16"/>
                <w:lang w:val="en-GB"/>
              </w:rPr>
              <w:t xml:space="preserve">  </w:t>
            </w:r>
          </w:p>
          <w:p w14:paraId="1F60F06C" w14:textId="77777777" w:rsidR="00F75868" w:rsidRPr="008B351F" w:rsidRDefault="00F75868" w:rsidP="00825B19">
            <w:pPr>
              <w:rPr>
                <w:rFonts w:cstheme="minorHAnsi"/>
                <w:sz w:val="16"/>
                <w:szCs w:val="16"/>
                <w:lang w:val="en-GB"/>
              </w:rPr>
            </w:pPr>
          </w:p>
        </w:tc>
        <w:tc>
          <w:tcPr>
            <w:tcW w:w="4627" w:type="dxa"/>
          </w:tcPr>
          <w:p w14:paraId="64F41E3F" w14:textId="77777777" w:rsidR="00F75868" w:rsidRPr="008B351F" w:rsidRDefault="00F75868" w:rsidP="00825B19">
            <w:pPr>
              <w:rPr>
                <w:rFonts w:cstheme="minorHAnsi"/>
                <w:sz w:val="16"/>
                <w:szCs w:val="16"/>
                <w:lang w:val="en-GB"/>
              </w:rPr>
            </w:pPr>
            <w:proofErr w:type="spellStart"/>
            <w:r w:rsidRPr="008B351F">
              <w:rPr>
                <w:rFonts w:cstheme="minorHAnsi"/>
                <w:color w:val="000000"/>
                <w:sz w:val="16"/>
                <w:szCs w:val="16"/>
                <w:lang w:val="en-GB"/>
              </w:rPr>
              <w:t>Souvenaid</w:t>
            </w:r>
            <w:proofErr w:type="spellEnd"/>
            <w:r w:rsidRPr="008B351F">
              <w:rPr>
                <w:rFonts w:cstheme="minorHAnsi"/>
                <w:color w:val="000000"/>
                <w:sz w:val="16"/>
                <w:szCs w:val="16"/>
                <w:lang w:val="en-GB"/>
              </w:rPr>
              <w:t xml:space="preserve"> </w:t>
            </w:r>
            <w:proofErr w:type="spellStart"/>
            <w:r w:rsidRPr="008B351F">
              <w:rPr>
                <w:rFonts w:cstheme="minorHAnsi"/>
                <w:color w:val="000000"/>
                <w:sz w:val="16"/>
                <w:szCs w:val="16"/>
                <w:lang w:val="en-GB"/>
              </w:rPr>
              <w:t>multinutrient</w:t>
            </w:r>
            <w:proofErr w:type="spellEnd"/>
            <w:r w:rsidRPr="008B351F">
              <w:rPr>
                <w:rFonts w:cstheme="minorHAnsi"/>
                <w:color w:val="000000"/>
                <w:sz w:val="16"/>
                <w:szCs w:val="16"/>
                <w:lang w:val="en-GB"/>
              </w:rPr>
              <w:t xml:space="preserve"> product vs. placebo for 2 years, 1-year post-intervention follow-up</w:t>
            </w:r>
            <w:r>
              <w:rPr>
                <w:rFonts w:cstheme="minorHAnsi"/>
                <w:color w:val="000000"/>
                <w:sz w:val="16"/>
                <w:szCs w:val="16"/>
                <w:lang w:val="en-GB"/>
              </w:rPr>
              <w:t xml:space="preserve"> for </w:t>
            </w:r>
            <w:r w:rsidRPr="008B351F">
              <w:rPr>
                <w:rFonts w:cstheme="minorHAnsi"/>
                <w:color w:val="000000"/>
                <w:sz w:val="16"/>
                <w:szCs w:val="16"/>
                <w:lang w:val="en-GB"/>
              </w:rPr>
              <w:t>36 months</w:t>
            </w:r>
          </w:p>
        </w:tc>
        <w:tc>
          <w:tcPr>
            <w:tcW w:w="1311" w:type="dxa"/>
          </w:tcPr>
          <w:p w14:paraId="04394DE0"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Hippocampal, ventricular, and whole brain atrophy </w:t>
            </w:r>
          </w:p>
        </w:tc>
        <w:tc>
          <w:tcPr>
            <w:tcW w:w="3348" w:type="dxa"/>
          </w:tcPr>
          <w:p w14:paraId="256D4EF0"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All brain volume changes in favour of the active intervention.  The rates of deterioration for hippocampal, whole brain, and ventricular volumes 33%, 22%, and 20% less in the active group than in the control group (more pronounced differences after 24 months).</w:t>
            </w:r>
          </w:p>
        </w:tc>
      </w:tr>
      <w:tr w:rsidR="00F75868" w:rsidRPr="008B351F" w14:paraId="0C639905" w14:textId="77777777" w:rsidTr="00825B19">
        <w:tc>
          <w:tcPr>
            <w:tcW w:w="1554" w:type="dxa"/>
          </w:tcPr>
          <w:p w14:paraId="7DA05E1B" w14:textId="77777777" w:rsidR="00F75868" w:rsidRPr="008B351F" w:rsidRDefault="00F75868" w:rsidP="00825B19">
            <w:pPr>
              <w:rPr>
                <w:rFonts w:cstheme="minorHAnsi"/>
                <w:sz w:val="16"/>
                <w:szCs w:val="16"/>
                <w:lang w:val="en-GB"/>
              </w:rPr>
            </w:pPr>
            <w:proofErr w:type="spellStart"/>
            <w:r w:rsidRPr="008B351F">
              <w:rPr>
                <w:rFonts w:cstheme="minorHAnsi"/>
                <w:color w:val="000000"/>
                <w:sz w:val="16"/>
                <w:szCs w:val="16"/>
              </w:rPr>
              <w:t>Arjmand</w:t>
            </w:r>
            <w:proofErr w:type="spellEnd"/>
            <w:r w:rsidRPr="008B351F">
              <w:rPr>
                <w:rFonts w:cstheme="minorHAnsi"/>
                <w:color w:val="000000"/>
                <w:sz w:val="16"/>
                <w:szCs w:val="16"/>
              </w:rPr>
              <w:t xml:space="preserve"> et al</w:t>
            </w:r>
            <w:r>
              <w:rPr>
                <w:rFonts w:cstheme="minorHAnsi"/>
                <w:color w:val="000000"/>
                <w:sz w:val="16"/>
                <w:szCs w:val="16"/>
              </w:rPr>
              <w:t xml:space="preserve">. </w:t>
            </w:r>
            <w:r w:rsidRPr="008B351F">
              <w:rPr>
                <w:rFonts w:cstheme="minorHAnsi"/>
                <w:color w:val="000000"/>
                <w:sz w:val="16"/>
                <w:szCs w:val="16"/>
              </w:rPr>
              <w:t>2022</w:t>
            </w:r>
            <w:r>
              <w:rPr>
                <w:rFonts w:cstheme="minorHAnsi"/>
                <w:color w:val="000000"/>
                <w:sz w:val="16"/>
                <w:szCs w:val="16"/>
              </w:rPr>
              <w:t xml:space="preserve"> </w:t>
            </w:r>
            <w:sdt>
              <w:sdtPr>
                <w:rPr>
                  <w:rFonts w:cstheme="minorHAnsi"/>
                  <w:color w:val="000000"/>
                  <w:sz w:val="16"/>
                  <w:szCs w:val="16"/>
                </w:rPr>
                <w:tag w:val="MENDELEY_CITATION_v3_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"/>
                <w:id w:val="1891460472"/>
                <w:placeholder>
                  <w:docPart w:val="CD3937106015BD42A64A4B085E5A508F"/>
                </w:placeholder>
              </w:sdtPr>
              <w:sdtEndPr/>
              <w:sdtContent>
                <w:r w:rsidRPr="00D26247">
                  <w:rPr>
                    <w:rFonts w:cstheme="minorHAnsi"/>
                    <w:color w:val="000000"/>
                    <w:sz w:val="16"/>
                    <w:szCs w:val="16"/>
                  </w:rPr>
                  <w:t>(115)</w:t>
                </w:r>
              </w:sdtContent>
            </w:sdt>
            <w:r>
              <w:rPr>
                <w:rFonts w:cstheme="minorHAnsi"/>
                <w:color w:val="000000"/>
                <w:sz w:val="16"/>
                <w:szCs w:val="16"/>
              </w:rPr>
              <w:t xml:space="preserve"> </w:t>
            </w:r>
          </w:p>
        </w:tc>
        <w:tc>
          <w:tcPr>
            <w:tcW w:w="989" w:type="dxa"/>
          </w:tcPr>
          <w:p w14:paraId="0C472F2B" w14:textId="77777777" w:rsidR="00F75868" w:rsidRPr="008B351F" w:rsidRDefault="00F75868" w:rsidP="00825B19">
            <w:pPr>
              <w:rPr>
                <w:rFonts w:cstheme="minorHAnsi"/>
                <w:sz w:val="16"/>
                <w:szCs w:val="16"/>
                <w:lang w:val="en-GB"/>
              </w:rPr>
            </w:pPr>
            <w:r w:rsidRPr="008B351F">
              <w:rPr>
                <w:rFonts w:cstheme="minorHAnsi"/>
                <w:color w:val="000000"/>
                <w:sz w:val="16"/>
                <w:szCs w:val="16"/>
              </w:rPr>
              <w:t xml:space="preserve">RCT </w:t>
            </w:r>
          </w:p>
          <w:p w14:paraId="21E933C1" w14:textId="77777777" w:rsidR="00F75868" w:rsidRPr="008B351F" w:rsidRDefault="00F75868" w:rsidP="00825B19">
            <w:pPr>
              <w:rPr>
                <w:rFonts w:cstheme="minorHAnsi"/>
                <w:sz w:val="16"/>
                <w:szCs w:val="16"/>
                <w:lang w:val="en-GB"/>
              </w:rPr>
            </w:pPr>
          </w:p>
        </w:tc>
        <w:tc>
          <w:tcPr>
            <w:tcW w:w="2119" w:type="dxa"/>
          </w:tcPr>
          <w:p w14:paraId="0A733042" w14:textId="77777777" w:rsidR="00F75868" w:rsidRDefault="00F75868" w:rsidP="00825B19">
            <w:pPr>
              <w:rPr>
                <w:rFonts w:cstheme="minorHAnsi"/>
                <w:color w:val="000000"/>
                <w:sz w:val="16"/>
                <w:szCs w:val="16"/>
                <w:lang w:val="en-GB"/>
              </w:rPr>
            </w:pPr>
            <w:r>
              <w:rPr>
                <w:rFonts w:cstheme="minorHAnsi"/>
                <w:color w:val="000000"/>
                <w:sz w:val="16"/>
                <w:szCs w:val="16"/>
                <w:lang w:val="en-GB"/>
              </w:rPr>
              <w:t>N</w:t>
            </w:r>
            <w:r w:rsidRPr="008B351F">
              <w:rPr>
                <w:rFonts w:cstheme="minorHAnsi"/>
                <w:color w:val="000000"/>
                <w:sz w:val="16"/>
                <w:szCs w:val="16"/>
                <w:lang w:val="en-GB"/>
              </w:rPr>
              <w:t>=40</w:t>
            </w:r>
            <w:r>
              <w:rPr>
                <w:rFonts w:cstheme="minorHAnsi"/>
                <w:color w:val="000000"/>
                <w:sz w:val="16"/>
                <w:szCs w:val="16"/>
                <w:lang w:val="en-GB"/>
              </w:rPr>
              <w:t xml:space="preserve"> m</w:t>
            </w:r>
            <w:r w:rsidRPr="008B351F">
              <w:rPr>
                <w:rFonts w:cstheme="minorHAnsi"/>
                <w:color w:val="000000"/>
                <w:sz w:val="16"/>
                <w:szCs w:val="16"/>
                <w:lang w:val="en-GB"/>
              </w:rPr>
              <w:t>iddle-aged, obese women without metabolic complications</w:t>
            </w:r>
          </w:p>
          <w:p w14:paraId="000F0FD9"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Age</w:t>
            </w:r>
            <w:r>
              <w:rPr>
                <w:rFonts w:cstheme="minorHAnsi"/>
                <w:color w:val="000000"/>
                <w:sz w:val="16"/>
                <w:szCs w:val="16"/>
                <w:lang w:val="en-GB"/>
              </w:rPr>
              <w:t xml:space="preserve">= </w:t>
            </w:r>
            <w:r w:rsidRPr="008B351F">
              <w:rPr>
                <w:rFonts w:cstheme="minorHAnsi"/>
                <w:color w:val="000000"/>
                <w:sz w:val="16"/>
                <w:szCs w:val="16"/>
                <w:lang w:val="en-GB"/>
              </w:rPr>
              <w:t xml:space="preserve">40-60 </w:t>
            </w:r>
            <w:r>
              <w:rPr>
                <w:rFonts w:cstheme="minorHAnsi"/>
                <w:color w:val="000000"/>
                <w:sz w:val="16"/>
                <w:szCs w:val="16"/>
                <w:lang w:val="en-GB"/>
              </w:rPr>
              <w:t>years</w:t>
            </w:r>
            <w:r w:rsidRPr="008B351F">
              <w:rPr>
                <w:rFonts w:cstheme="minorHAnsi"/>
                <w:color w:val="000000"/>
                <w:sz w:val="16"/>
                <w:szCs w:val="16"/>
                <w:lang w:val="en-GB"/>
              </w:rPr>
              <w:t xml:space="preserve">  </w:t>
            </w:r>
          </w:p>
          <w:p w14:paraId="5CDFB054" w14:textId="77777777" w:rsidR="00F75868" w:rsidRPr="008B351F" w:rsidRDefault="00F75868" w:rsidP="00825B19">
            <w:pPr>
              <w:rPr>
                <w:rFonts w:cstheme="minorHAnsi"/>
                <w:sz w:val="16"/>
                <w:szCs w:val="16"/>
                <w:lang w:val="en-GB"/>
              </w:rPr>
            </w:pPr>
          </w:p>
        </w:tc>
        <w:tc>
          <w:tcPr>
            <w:tcW w:w="4627" w:type="dxa"/>
          </w:tcPr>
          <w:p w14:paraId="0C7C5EB6"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Dietary counselling based on the MIND dietary pattern (no complementary foods) vs. weight-loss counselling</w:t>
            </w:r>
            <w:r>
              <w:rPr>
                <w:rFonts w:cstheme="minorHAnsi"/>
                <w:color w:val="000000"/>
                <w:sz w:val="16"/>
                <w:szCs w:val="16"/>
                <w:lang w:val="en-GB"/>
              </w:rPr>
              <w:t xml:space="preserve"> for </w:t>
            </w:r>
            <w:r w:rsidRPr="008B351F">
              <w:rPr>
                <w:rFonts w:cstheme="minorHAnsi"/>
                <w:color w:val="000000"/>
                <w:sz w:val="16"/>
                <w:szCs w:val="16"/>
              </w:rPr>
              <w:t>3 months</w:t>
            </w:r>
          </w:p>
        </w:tc>
        <w:tc>
          <w:tcPr>
            <w:tcW w:w="1311" w:type="dxa"/>
          </w:tcPr>
          <w:p w14:paraId="1A4A2537"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MRI cortical thickness, surface area, and cortical volume measures </w:t>
            </w:r>
          </w:p>
        </w:tc>
        <w:tc>
          <w:tcPr>
            <w:tcW w:w="3348" w:type="dxa"/>
          </w:tcPr>
          <w:p w14:paraId="29827231"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MIND diet prevented surface area loss in inferior frontal </w:t>
            </w:r>
            <w:proofErr w:type="spellStart"/>
            <w:r w:rsidRPr="008B351F">
              <w:rPr>
                <w:rFonts w:cstheme="minorHAnsi"/>
                <w:color w:val="000000"/>
                <w:sz w:val="16"/>
                <w:szCs w:val="16"/>
                <w:lang w:val="en-GB"/>
              </w:rPr>
              <w:t>gyrys</w:t>
            </w:r>
            <w:proofErr w:type="spellEnd"/>
            <w:r w:rsidRPr="008B351F">
              <w:rPr>
                <w:rFonts w:cstheme="minorHAnsi"/>
                <w:color w:val="000000"/>
                <w:sz w:val="16"/>
                <w:szCs w:val="16"/>
                <w:lang w:val="en-GB"/>
              </w:rPr>
              <w:t xml:space="preserve"> compared with weight loss. Both groups showed decrease in cerebellum white matter and cerebellum </w:t>
            </w:r>
            <w:proofErr w:type="spellStart"/>
            <w:r w:rsidRPr="008B351F">
              <w:rPr>
                <w:rFonts w:cstheme="minorHAnsi"/>
                <w:color w:val="000000"/>
                <w:sz w:val="16"/>
                <w:szCs w:val="16"/>
                <w:lang w:val="en-GB"/>
              </w:rPr>
              <w:t>gray</w:t>
            </w:r>
            <w:proofErr w:type="spellEnd"/>
            <w:r w:rsidRPr="008B351F">
              <w:rPr>
                <w:rFonts w:cstheme="minorHAnsi"/>
                <w:color w:val="000000"/>
                <w:sz w:val="16"/>
                <w:szCs w:val="16"/>
                <w:lang w:val="en-GB"/>
              </w:rPr>
              <w:t xml:space="preserve"> matter, MIND group slightly more, but without statistically significant difference between the groups.</w:t>
            </w:r>
          </w:p>
        </w:tc>
      </w:tr>
      <w:tr w:rsidR="00F75868" w:rsidRPr="008B351F" w14:paraId="4795A1E3" w14:textId="77777777" w:rsidTr="00825B19">
        <w:tc>
          <w:tcPr>
            <w:tcW w:w="1554" w:type="dxa"/>
          </w:tcPr>
          <w:p w14:paraId="63F218C6" w14:textId="77777777" w:rsidR="00F75868" w:rsidRPr="008B351F" w:rsidRDefault="00F75868" w:rsidP="00825B19">
            <w:pPr>
              <w:rPr>
                <w:rFonts w:cstheme="minorHAnsi"/>
                <w:sz w:val="16"/>
                <w:szCs w:val="16"/>
                <w:lang w:val="en-GB"/>
              </w:rPr>
            </w:pPr>
            <w:r w:rsidRPr="008B351F">
              <w:rPr>
                <w:rFonts w:cstheme="minorHAnsi"/>
                <w:color w:val="000000"/>
                <w:sz w:val="16"/>
                <w:szCs w:val="16"/>
              </w:rPr>
              <w:t>Kaplan et al</w:t>
            </w:r>
            <w:r>
              <w:rPr>
                <w:rFonts w:cstheme="minorHAnsi"/>
                <w:color w:val="000000"/>
                <w:sz w:val="16"/>
                <w:szCs w:val="16"/>
              </w:rPr>
              <w:t>.</w:t>
            </w:r>
            <w:r w:rsidRPr="008B351F">
              <w:rPr>
                <w:rFonts w:cstheme="minorHAnsi"/>
                <w:color w:val="000000"/>
                <w:sz w:val="16"/>
                <w:szCs w:val="16"/>
              </w:rPr>
              <w:t xml:space="preserve"> 2022</w:t>
            </w:r>
            <w:r>
              <w:rPr>
                <w:rFonts w:cstheme="minorHAnsi"/>
                <w:color w:val="000000"/>
                <w:sz w:val="16"/>
                <w:szCs w:val="16"/>
              </w:rPr>
              <w:t xml:space="preserve"> </w:t>
            </w:r>
            <w:sdt>
              <w:sdtPr>
                <w:rPr>
                  <w:rFonts w:cstheme="minorHAnsi"/>
                  <w:color w:val="000000"/>
                  <w:sz w:val="16"/>
                  <w:szCs w:val="16"/>
                </w:rPr>
                <w:tag w:val="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"/>
                <w:id w:val="1109399219"/>
                <w:placeholder>
                  <w:docPart w:val="CD3937106015BD42A64A4B085E5A508F"/>
                </w:placeholder>
              </w:sdtPr>
              <w:sdtEndPr/>
              <w:sdtContent>
                <w:r w:rsidRPr="00D26247">
                  <w:rPr>
                    <w:rFonts w:cstheme="minorHAnsi"/>
                    <w:color w:val="000000"/>
                    <w:sz w:val="16"/>
                    <w:szCs w:val="16"/>
                  </w:rPr>
                  <w:t>(116)</w:t>
                </w:r>
              </w:sdtContent>
            </w:sdt>
          </w:p>
        </w:tc>
        <w:tc>
          <w:tcPr>
            <w:tcW w:w="989" w:type="dxa"/>
          </w:tcPr>
          <w:p w14:paraId="59AD5A77"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RCT </w:t>
            </w:r>
          </w:p>
          <w:p w14:paraId="6A746EB4" w14:textId="77777777" w:rsidR="00F75868" w:rsidRPr="008B351F" w:rsidRDefault="00F75868" w:rsidP="00825B19">
            <w:pPr>
              <w:rPr>
                <w:rFonts w:cstheme="minorHAnsi"/>
                <w:sz w:val="16"/>
                <w:szCs w:val="16"/>
                <w:lang w:val="en-GB"/>
              </w:rPr>
            </w:pPr>
          </w:p>
        </w:tc>
        <w:tc>
          <w:tcPr>
            <w:tcW w:w="2119" w:type="dxa"/>
          </w:tcPr>
          <w:p w14:paraId="0FC7E9AD" w14:textId="77777777" w:rsidR="00F75868" w:rsidRPr="008B351F" w:rsidRDefault="00F75868" w:rsidP="00825B19">
            <w:pPr>
              <w:rPr>
                <w:rFonts w:cstheme="minorHAnsi"/>
                <w:color w:val="000000"/>
                <w:sz w:val="16"/>
                <w:szCs w:val="16"/>
                <w:lang w:val="en-GB"/>
              </w:rPr>
            </w:pPr>
            <w:r>
              <w:rPr>
                <w:rFonts w:cstheme="minorHAnsi"/>
                <w:color w:val="000000"/>
                <w:sz w:val="16"/>
                <w:szCs w:val="16"/>
                <w:lang w:val="en-GB"/>
              </w:rPr>
              <w:t>N=</w:t>
            </w:r>
            <w:r w:rsidRPr="008B351F">
              <w:rPr>
                <w:rFonts w:cstheme="minorHAnsi"/>
                <w:color w:val="000000"/>
                <w:sz w:val="16"/>
                <w:szCs w:val="16"/>
                <w:lang w:val="en-GB"/>
              </w:rPr>
              <w:t xml:space="preserve">284 </w:t>
            </w:r>
            <w:r>
              <w:rPr>
                <w:rFonts w:cstheme="minorHAnsi"/>
                <w:color w:val="000000"/>
                <w:sz w:val="16"/>
                <w:szCs w:val="16"/>
                <w:lang w:val="en-GB"/>
              </w:rPr>
              <w:t xml:space="preserve">individuals with </w:t>
            </w:r>
            <w:r w:rsidRPr="008B351F">
              <w:rPr>
                <w:rFonts w:cstheme="minorHAnsi"/>
                <w:color w:val="000000"/>
                <w:sz w:val="16"/>
                <w:szCs w:val="16"/>
                <w:lang w:val="en-GB"/>
              </w:rPr>
              <w:t>abdominal obesity or dyslipidaemia</w:t>
            </w:r>
          </w:p>
          <w:p w14:paraId="035C561D"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Mean age</w:t>
            </w:r>
            <w:r>
              <w:rPr>
                <w:rFonts w:cstheme="minorHAnsi"/>
                <w:color w:val="000000"/>
                <w:sz w:val="16"/>
                <w:szCs w:val="16"/>
                <w:lang w:val="en-GB"/>
              </w:rPr>
              <w:t>=</w:t>
            </w:r>
            <w:r w:rsidRPr="008B351F">
              <w:rPr>
                <w:rFonts w:cstheme="minorHAnsi"/>
                <w:color w:val="000000"/>
                <w:sz w:val="16"/>
                <w:szCs w:val="16"/>
                <w:lang w:val="en-GB"/>
              </w:rPr>
              <w:t xml:space="preserve"> 51 y</w:t>
            </w:r>
            <w:r>
              <w:rPr>
                <w:rFonts w:cstheme="minorHAnsi"/>
                <w:color w:val="000000"/>
                <w:sz w:val="16"/>
                <w:szCs w:val="16"/>
                <w:lang w:val="en-GB"/>
              </w:rPr>
              <w:t>ears</w:t>
            </w:r>
          </w:p>
          <w:p w14:paraId="086035DC" w14:textId="77777777" w:rsidR="00F75868" w:rsidRPr="008B351F" w:rsidRDefault="00F75868" w:rsidP="00825B19">
            <w:pPr>
              <w:rPr>
                <w:rFonts w:cstheme="minorHAnsi"/>
                <w:sz w:val="16"/>
                <w:szCs w:val="16"/>
                <w:lang w:val="en-GB"/>
              </w:rPr>
            </w:pPr>
          </w:p>
        </w:tc>
        <w:tc>
          <w:tcPr>
            <w:tcW w:w="4627" w:type="dxa"/>
          </w:tcPr>
          <w:p w14:paraId="6DFEE98C"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Healthy dietary guidelines (HDG) vs.  Mediterranean diet (MED) vs. MED with supplementary foods (Green-MED); diet combined with PA in all three groups. HDG included traditional counselling only; MED aimed at calorie-restricted, traditional MED low in simple carbohydrates, including 28 g walnuts/d; Green-MED additionally aimed at avoiding processed and red meat, consuming more plant-based, drinking 3–4 cups/d of green tea, and consumption of 100 g of </w:t>
            </w:r>
            <w:proofErr w:type="spellStart"/>
            <w:r w:rsidRPr="008B351F">
              <w:rPr>
                <w:rFonts w:cstheme="minorHAnsi"/>
                <w:color w:val="000000"/>
                <w:sz w:val="16"/>
                <w:szCs w:val="16"/>
                <w:lang w:val="en-GB"/>
              </w:rPr>
              <w:t>Wolffia</w:t>
            </w:r>
            <w:proofErr w:type="spellEnd"/>
            <w:r w:rsidRPr="008B351F">
              <w:rPr>
                <w:rFonts w:cstheme="minorHAnsi"/>
                <w:color w:val="000000"/>
                <w:sz w:val="16"/>
                <w:szCs w:val="16"/>
                <w:lang w:val="en-GB"/>
              </w:rPr>
              <w:t xml:space="preserve"> </w:t>
            </w:r>
            <w:proofErr w:type="spellStart"/>
            <w:r w:rsidRPr="008B351F">
              <w:rPr>
                <w:rFonts w:cstheme="minorHAnsi"/>
                <w:color w:val="000000"/>
                <w:sz w:val="16"/>
                <w:szCs w:val="16"/>
                <w:lang w:val="en-GB"/>
              </w:rPr>
              <w:t>globosa</w:t>
            </w:r>
            <w:proofErr w:type="spellEnd"/>
            <w:r w:rsidRPr="008B351F">
              <w:rPr>
                <w:rFonts w:cstheme="minorHAnsi"/>
                <w:color w:val="000000"/>
                <w:sz w:val="16"/>
                <w:szCs w:val="16"/>
                <w:lang w:val="en-GB"/>
              </w:rPr>
              <w:t xml:space="preserve"> (</w:t>
            </w:r>
            <w:proofErr w:type="spellStart"/>
            <w:r w:rsidRPr="008B351F">
              <w:rPr>
                <w:rFonts w:cstheme="minorHAnsi"/>
                <w:color w:val="000000"/>
                <w:sz w:val="16"/>
                <w:szCs w:val="16"/>
                <w:lang w:val="en-GB"/>
              </w:rPr>
              <w:t>Mankai</w:t>
            </w:r>
            <w:proofErr w:type="spellEnd"/>
            <w:r w:rsidRPr="008B351F">
              <w:rPr>
                <w:rFonts w:cstheme="minorHAnsi"/>
                <w:color w:val="000000"/>
                <w:sz w:val="16"/>
                <w:szCs w:val="16"/>
                <w:lang w:val="en-GB"/>
              </w:rPr>
              <w:t>) frozen plant cubes</w:t>
            </w:r>
            <w:r>
              <w:rPr>
                <w:rFonts w:cstheme="minorHAnsi"/>
                <w:color w:val="000000"/>
                <w:sz w:val="16"/>
                <w:szCs w:val="16"/>
                <w:lang w:val="en-GB"/>
              </w:rPr>
              <w:t xml:space="preserve"> for </w:t>
            </w:r>
            <w:r w:rsidRPr="008B351F">
              <w:rPr>
                <w:rFonts w:cstheme="minorHAnsi"/>
                <w:color w:val="000000"/>
                <w:sz w:val="16"/>
                <w:szCs w:val="16"/>
                <w:lang w:val="en-GB"/>
              </w:rPr>
              <w:t>18 months</w:t>
            </w:r>
          </w:p>
        </w:tc>
        <w:tc>
          <w:tcPr>
            <w:tcW w:w="1311" w:type="dxa"/>
          </w:tcPr>
          <w:p w14:paraId="67529BA4" w14:textId="77777777" w:rsidR="00F75868" w:rsidRPr="008B351F" w:rsidRDefault="00F75868" w:rsidP="00825B19">
            <w:pPr>
              <w:rPr>
                <w:rFonts w:cstheme="minorHAnsi"/>
                <w:sz w:val="16"/>
                <w:szCs w:val="16"/>
                <w:lang w:val="en-GB"/>
              </w:rPr>
            </w:pPr>
            <w:r w:rsidRPr="008B351F">
              <w:rPr>
                <w:rFonts w:cstheme="minorHAnsi"/>
                <w:color w:val="000000"/>
                <w:sz w:val="16"/>
                <w:szCs w:val="16"/>
              </w:rPr>
              <w:t>MRI</w:t>
            </w:r>
          </w:p>
        </w:tc>
        <w:tc>
          <w:tcPr>
            <w:tcW w:w="3348" w:type="dxa"/>
          </w:tcPr>
          <w:p w14:paraId="6729BF1D"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Lateral ventricle volume (LVV) expansion was attenuated in the Green-MED group compared with the HDG group. Significant age interactions observed: both MED diets had a significantly lower decline in hippocampal occupancy score and a smaller increase in lateral ventricle volume than HDG participants among those &gt; 50 yrs. </w:t>
            </w:r>
          </w:p>
        </w:tc>
      </w:tr>
      <w:tr w:rsidR="00F75868" w:rsidRPr="008B351F" w14:paraId="1FE7969C" w14:textId="77777777" w:rsidTr="00825B19">
        <w:tc>
          <w:tcPr>
            <w:tcW w:w="1554" w:type="dxa"/>
          </w:tcPr>
          <w:p w14:paraId="52705FF3" w14:textId="77777777" w:rsidR="00F75868" w:rsidRPr="008B351F" w:rsidRDefault="00F75868" w:rsidP="00825B19">
            <w:pPr>
              <w:rPr>
                <w:rFonts w:cstheme="minorHAnsi"/>
                <w:sz w:val="16"/>
                <w:szCs w:val="16"/>
                <w:lang w:val="en-GB"/>
              </w:rPr>
            </w:pPr>
            <w:proofErr w:type="spellStart"/>
            <w:r w:rsidRPr="008B351F">
              <w:rPr>
                <w:rFonts w:cstheme="minorHAnsi"/>
                <w:color w:val="000000"/>
                <w:sz w:val="16"/>
                <w:szCs w:val="16"/>
              </w:rPr>
              <w:t>Boraxbekk</w:t>
            </w:r>
            <w:proofErr w:type="spellEnd"/>
            <w:r w:rsidRPr="008B351F">
              <w:rPr>
                <w:rFonts w:cstheme="minorHAnsi"/>
                <w:color w:val="000000"/>
                <w:sz w:val="16"/>
                <w:szCs w:val="16"/>
              </w:rPr>
              <w:t xml:space="preserve"> et al</w:t>
            </w:r>
            <w:r>
              <w:rPr>
                <w:rFonts w:cstheme="minorHAnsi"/>
                <w:color w:val="000000"/>
                <w:sz w:val="16"/>
                <w:szCs w:val="16"/>
              </w:rPr>
              <w:t>.</w:t>
            </w:r>
            <w:r w:rsidRPr="008B351F">
              <w:rPr>
                <w:rFonts w:cstheme="minorHAnsi"/>
                <w:color w:val="000000"/>
                <w:sz w:val="16"/>
                <w:szCs w:val="16"/>
              </w:rPr>
              <w:t xml:space="preserve"> 2015</w:t>
            </w:r>
            <w:r>
              <w:rPr>
                <w:rFonts w:cstheme="minorHAnsi"/>
                <w:color w:val="000000"/>
                <w:sz w:val="16"/>
                <w:szCs w:val="16"/>
              </w:rPr>
              <w:t xml:space="preserve"> </w:t>
            </w:r>
            <w:sdt>
              <w:sdtPr>
                <w:rPr>
                  <w:rFonts w:cstheme="minorHAnsi"/>
                  <w:color w:val="000000"/>
                  <w:sz w:val="16"/>
                  <w:szCs w:val="16"/>
                </w:rPr>
                <w:tag w:val="MENDELEY_CITATION_v3_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"/>
                <w:id w:val="1780614621"/>
                <w:placeholder>
                  <w:docPart w:val="F47F915E8C24E443A4D7F107D33A4ABB"/>
                </w:placeholder>
              </w:sdtPr>
              <w:sdtEndPr/>
              <w:sdtContent>
                <w:r w:rsidRPr="00D26247">
                  <w:rPr>
                    <w:rFonts w:cstheme="minorHAnsi"/>
                    <w:color w:val="000000"/>
                    <w:sz w:val="16"/>
                    <w:szCs w:val="16"/>
                  </w:rPr>
                  <w:t>(117)</w:t>
                </w:r>
              </w:sdtContent>
            </w:sdt>
          </w:p>
        </w:tc>
        <w:tc>
          <w:tcPr>
            <w:tcW w:w="989" w:type="dxa"/>
          </w:tcPr>
          <w:p w14:paraId="3C1DC8FD" w14:textId="77777777" w:rsidR="00F75868" w:rsidRPr="008B351F" w:rsidRDefault="00F75868" w:rsidP="00825B19">
            <w:pPr>
              <w:rPr>
                <w:rFonts w:cstheme="minorHAnsi"/>
                <w:sz w:val="16"/>
                <w:szCs w:val="16"/>
                <w:lang w:val="en-GB"/>
              </w:rPr>
            </w:pPr>
            <w:r w:rsidRPr="008B351F">
              <w:rPr>
                <w:rFonts w:cstheme="minorHAnsi"/>
                <w:color w:val="000000"/>
                <w:sz w:val="16"/>
                <w:szCs w:val="16"/>
              </w:rPr>
              <w:t xml:space="preserve">RCT </w:t>
            </w:r>
          </w:p>
          <w:p w14:paraId="5DB47856" w14:textId="77777777" w:rsidR="00F75868" w:rsidRPr="008B351F" w:rsidRDefault="00F75868" w:rsidP="00825B19">
            <w:pPr>
              <w:rPr>
                <w:rFonts w:cstheme="minorHAnsi"/>
                <w:sz w:val="16"/>
                <w:szCs w:val="16"/>
                <w:lang w:val="en-GB"/>
              </w:rPr>
            </w:pPr>
          </w:p>
        </w:tc>
        <w:tc>
          <w:tcPr>
            <w:tcW w:w="2119" w:type="dxa"/>
          </w:tcPr>
          <w:p w14:paraId="6F7960B1" w14:textId="77777777" w:rsidR="00F75868" w:rsidRDefault="00F75868" w:rsidP="00825B19">
            <w:pPr>
              <w:rPr>
                <w:rFonts w:cstheme="minorHAnsi"/>
                <w:color w:val="000000"/>
                <w:sz w:val="16"/>
                <w:szCs w:val="16"/>
                <w:lang w:val="en-GB"/>
              </w:rPr>
            </w:pPr>
            <w:r>
              <w:rPr>
                <w:rFonts w:cstheme="minorHAnsi"/>
                <w:color w:val="000000"/>
                <w:sz w:val="16"/>
                <w:szCs w:val="16"/>
                <w:lang w:val="en-GB"/>
              </w:rPr>
              <w:t>N</w:t>
            </w:r>
            <w:r w:rsidRPr="008B351F">
              <w:rPr>
                <w:rFonts w:cstheme="minorHAnsi"/>
                <w:color w:val="000000"/>
                <w:sz w:val="16"/>
                <w:szCs w:val="16"/>
                <w:lang w:val="en-GB"/>
              </w:rPr>
              <w:t>=20</w:t>
            </w:r>
            <w:r>
              <w:rPr>
                <w:rFonts w:cstheme="minorHAnsi"/>
                <w:color w:val="000000"/>
                <w:sz w:val="16"/>
                <w:szCs w:val="16"/>
                <w:lang w:val="en-GB"/>
              </w:rPr>
              <w:t xml:space="preserve"> w</w:t>
            </w:r>
            <w:r w:rsidRPr="008B351F">
              <w:rPr>
                <w:rFonts w:cstheme="minorHAnsi"/>
                <w:color w:val="000000"/>
                <w:sz w:val="16"/>
                <w:szCs w:val="16"/>
                <w:lang w:val="en-GB"/>
              </w:rPr>
              <w:t xml:space="preserve">omen, post-menopausal, overweight or obese without self-reported cognitive impairment </w:t>
            </w:r>
          </w:p>
          <w:p w14:paraId="1E7F6442"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Mean age</w:t>
            </w:r>
            <w:r>
              <w:rPr>
                <w:rFonts w:cstheme="minorHAnsi"/>
                <w:color w:val="000000"/>
                <w:sz w:val="16"/>
                <w:szCs w:val="16"/>
                <w:lang w:val="en-GB"/>
              </w:rPr>
              <w:t>=</w:t>
            </w:r>
            <w:r w:rsidRPr="008B351F">
              <w:rPr>
                <w:rFonts w:cstheme="minorHAnsi"/>
                <w:color w:val="000000"/>
                <w:sz w:val="16"/>
                <w:szCs w:val="16"/>
                <w:lang w:val="en-GB"/>
              </w:rPr>
              <w:t xml:space="preserve">61 </w:t>
            </w:r>
            <w:r>
              <w:rPr>
                <w:rFonts w:cstheme="minorHAnsi"/>
                <w:color w:val="000000"/>
                <w:sz w:val="16"/>
                <w:szCs w:val="16"/>
                <w:lang w:val="en-GB"/>
              </w:rPr>
              <w:t>years</w:t>
            </w:r>
            <w:r w:rsidRPr="008B351F">
              <w:rPr>
                <w:rFonts w:cstheme="minorHAnsi"/>
                <w:color w:val="000000"/>
                <w:sz w:val="16"/>
                <w:szCs w:val="16"/>
                <w:lang w:val="en-GB"/>
              </w:rPr>
              <w:t xml:space="preserve">  </w:t>
            </w:r>
          </w:p>
          <w:p w14:paraId="1835F87E" w14:textId="77777777" w:rsidR="00F75868" w:rsidRPr="008B351F" w:rsidRDefault="00F75868" w:rsidP="00825B19">
            <w:pPr>
              <w:rPr>
                <w:rFonts w:cstheme="minorHAnsi"/>
                <w:color w:val="000000"/>
                <w:sz w:val="16"/>
                <w:szCs w:val="16"/>
                <w:lang w:val="en-GB"/>
              </w:rPr>
            </w:pPr>
          </w:p>
        </w:tc>
        <w:tc>
          <w:tcPr>
            <w:tcW w:w="4627" w:type="dxa"/>
          </w:tcPr>
          <w:p w14:paraId="698ABC4F"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 xml:space="preserve">Modified </w:t>
            </w:r>
            <w:proofErr w:type="spellStart"/>
            <w:r w:rsidRPr="008B351F">
              <w:rPr>
                <w:rFonts w:cstheme="minorHAnsi"/>
                <w:color w:val="000000"/>
                <w:sz w:val="16"/>
                <w:szCs w:val="16"/>
                <w:lang w:val="en-GB"/>
              </w:rPr>
              <w:t>paleolithic</w:t>
            </w:r>
            <w:proofErr w:type="spellEnd"/>
            <w:r w:rsidRPr="008B351F">
              <w:rPr>
                <w:rFonts w:cstheme="minorHAnsi"/>
                <w:color w:val="000000"/>
                <w:sz w:val="16"/>
                <w:szCs w:val="16"/>
                <w:lang w:val="en-GB"/>
              </w:rPr>
              <w:t xml:space="preserve"> diet (PD) vs. a standard diet adhering to the Nordic Nutrition Recommendations (NNR). Counselling delivered by a dietician. Both diets were ad libitum without any calorie restrictions</w:t>
            </w:r>
            <w:r>
              <w:rPr>
                <w:rFonts w:cstheme="minorHAnsi"/>
                <w:color w:val="000000"/>
                <w:sz w:val="16"/>
                <w:szCs w:val="16"/>
                <w:lang w:val="en-GB"/>
              </w:rPr>
              <w:t xml:space="preserve"> for 6 months</w:t>
            </w:r>
          </w:p>
        </w:tc>
        <w:tc>
          <w:tcPr>
            <w:tcW w:w="1311" w:type="dxa"/>
          </w:tcPr>
          <w:p w14:paraId="0A6707EE"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fMRI (brain responses related to episodic memory)</w:t>
            </w:r>
          </w:p>
        </w:tc>
        <w:tc>
          <w:tcPr>
            <w:tcW w:w="3348" w:type="dxa"/>
          </w:tcPr>
          <w:p w14:paraId="2DA7F826"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Significant changes in brain activation observed throughout the brain without differences between the PD and the NNR. Both the PD and the NNR also improved in anthropometric measurements and memory, without a group difference.</w:t>
            </w:r>
          </w:p>
        </w:tc>
      </w:tr>
      <w:tr w:rsidR="00F75868" w:rsidRPr="008B351F" w14:paraId="43C3E173" w14:textId="77777777" w:rsidTr="00825B19">
        <w:trPr>
          <w:trHeight w:val="310"/>
        </w:trPr>
        <w:tc>
          <w:tcPr>
            <w:tcW w:w="13948" w:type="dxa"/>
            <w:gridSpan w:val="6"/>
            <w:vAlign w:val="center"/>
          </w:tcPr>
          <w:p w14:paraId="1289991E" w14:textId="77777777" w:rsidR="00F75868" w:rsidRPr="008B351F" w:rsidRDefault="00F75868" w:rsidP="00825B19">
            <w:pPr>
              <w:rPr>
                <w:rFonts w:cstheme="minorHAnsi"/>
                <w:b/>
                <w:bCs/>
                <w:color w:val="000000"/>
                <w:sz w:val="16"/>
                <w:szCs w:val="16"/>
                <w:lang w:val="en-GB"/>
              </w:rPr>
            </w:pPr>
            <w:r w:rsidRPr="008B351F">
              <w:rPr>
                <w:rFonts w:eastAsia="Times New Roman" w:cstheme="minorHAnsi"/>
                <w:b/>
                <w:bCs/>
                <w:color w:val="000000" w:themeColor="text1"/>
                <w:sz w:val="16"/>
                <w:szCs w:val="16"/>
                <w:shd w:val="clear" w:color="auto" w:fill="FFFFFF"/>
                <w:lang w:eastAsia="sv-SE"/>
              </w:rPr>
              <w:t>RCTs  with CSF markers as outcome</w:t>
            </w:r>
          </w:p>
        </w:tc>
      </w:tr>
      <w:tr w:rsidR="00F75868" w:rsidRPr="008B351F" w14:paraId="41A27B5D" w14:textId="77777777" w:rsidTr="00825B19">
        <w:tc>
          <w:tcPr>
            <w:tcW w:w="1554" w:type="dxa"/>
          </w:tcPr>
          <w:p w14:paraId="4CACD28A" w14:textId="77777777" w:rsidR="00F75868" w:rsidRPr="008B351F" w:rsidRDefault="00F75868" w:rsidP="00825B19">
            <w:pPr>
              <w:rPr>
                <w:rFonts w:cstheme="minorHAnsi"/>
                <w:sz w:val="16"/>
                <w:szCs w:val="16"/>
                <w:lang w:val="en-GB"/>
              </w:rPr>
            </w:pPr>
            <w:r w:rsidRPr="008B351F">
              <w:rPr>
                <w:rFonts w:cstheme="minorHAnsi"/>
                <w:color w:val="000000"/>
                <w:sz w:val="16"/>
                <w:szCs w:val="16"/>
              </w:rPr>
              <w:t>Bayer-Carter et al</w:t>
            </w:r>
            <w:r>
              <w:rPr>
                <w:rFonts w:cstheme="minorHAnsi"/>
                <w:color w:val="000000"/>
                <w:sz w:val="16"/>
                <w:szCs w:val="16"/>
              </w:rPr>
              <w:t>.</w:t>
            </w:r>
            <w:r w:rsidRPr="008B351F">
              <w:rPr>
                <w:rFonts w:cstheme="minorHAnsi"/>
                <w:color w:val="000000"/>
                <w:sz w:val="16"/>
                <w:szCs w:val="16"/>
              </w:rPr>
              <w:t xml:space="preserve"> 2011</w:t>
            </w:r>
            <w:r>
              <w:rPr>
                <w:rFonts w:cstheme="minorHAnsi"/>
                <w:color w:val="000000"/>
                <w:sz w:val="16"/>
                <w:szCs w:val="16"/>
              </w:rPr>
              <w:t xml:space="preserve"> </w:t>
            </w:r>
            <w:sdt>
              <w:sdtPr>
                <w:rPr>
                  <w:rFonts w:cstheme="minorHAnsi"/>
                  <w:color w:val="000000"/>
                  <w:sz w:val="16"/>
                  <w:szCs w:val="16"/>
                </w:rPr>
                <w:tag w:val="MENDELEY_CITATION_v3_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"/>
                <w:id w:val="-845933595"/>
                <w:placeholder>
                  <w:docPart w:val="757D0FD699512F4EB7219710C8AF9C98"/>
                </w:placeholder>
              </w:sdtPr>
              <w:sdtEndPr/>
              <w:sdtContent>
                <w:r w:rsidRPr="00D26247">
                  <w:rPr>
                    <w:rFonts w:cstheme="minorHAnsi"/>
                    <w:color w:val="000000"/>
                    <w:sz w:val="16"/>
                    <w:szCs w:val="16"/>
                  </w:rPr>
                  <w:t>(119)</w:t>
                </w:r>
              </w:sdtContent>
            </w:sdt>
          </w:p>
        </w:tc>
        <w:tc>
          <w:tcPr>
            <w:tcW w:w="989" w:type="dxa"/>
          </w:tcPr>
          <w:p w14:paraId="1D15E934"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 xml:space="preserve">RCT </w:t>
            </w:r>
          </w:p>
          <w:p w14:paraId="6CA02709" w14:textId="77777777" w:rsidR="00F75868" w:rsidRPr="008B351F" w:rsidRDefault="00F75868" w:rsidP="00825B19">
            <w:pPr>
              <w:rPr>
                <w:rFonts w:cstheme="minorHAnsi"/>
                <w:color w:val="000000"/>
                <w:sz w:val="16"/>
                <w:szCs w:val="16"/>
                <w:lang w:val="en-GB"/>
              </w:rPr>
            </w:pPr>
          </w:p>
        </w:tc>
        <w:tc>
          <w:tcPr>
            <w:tcW w:w="2119" w:type="dxa"/>
          </w:tcPr>
          <w:p w14:paraId="5706787B" w14:textId="77777777" w:rsidR="00F75868" w:rsidRDefault="00F75868" w:rsidP="00825B19">
            <w:pPr>
              <w:rPr>
                <w:rFonts w:cstheme="minorHAnsi"/>
                <w:color w:val="000000"/>
                <w:sz w:val="16"/>
                <w:szCs w:val="16"/>
                <w:lang w:val="en-GB"/>
              </w:rPr>
            </w:pPr>
            <w:r w:rsidRPr="008B351F">
              <w:rPr>
                <w:rFonts w:cstheme="minorHAnsi"/>
                <w:color w:val="000000"/>
                <w:sz w:val="16"/>
                <w:szCs w:val="16"/>
                <w:lang w:val="en-GB"/>
              </w:rPr>
              <w:t xml:space="preserve"> </w:t>
            </w:r>
            <w:r>
              <w:rPr>
                <w:rFonts w:cstheme="minorHAnsi"/>
                <w:color w:val="000000"/>
                <w:sz w:val="16"/>
                <w:szCs w:val="16"/>
                <w:lang w:val="en-GB"/>
              </w:rPr>
              <w:t>N</w:t>
            </w:r>
            <w:r w:rsidRPr="008B351F">
              <w:rPr>
                <w:rFonts w:cstheme="minorHAnsi"/>
                <w:color w:val="000000"/>
                <w:sz w:val="16"/>
                <w:szCs w:val="16"/>
                <w:lang w:val="en-GB"/>
              </w:rPr>
              <w:t>=49</w:t>
            </w:r>
            <w:r>
              <w:rPr>
                <w:rFonts w:cstheme="minorHAnsi"/>
                <w:color w:val="000000"/>
                <w:sz w:val="16"/>
                <w:szCs w:val="16"/>
                <w:lang w:val="en-GB"/>
              </w:rPr>
              <w:t xml:space="preserve"> individuals with normal cognition, and amnestic MCI</w:t>
            </w:r>
          </w:p>
          <w:p w14:paraId="2E48FC66" w14:textId="77777777" w:rsidR="00F75868" w:rsidRPr="008B351F" w:rsidRDefault="00F75868" w:rsidP="00825B19">
            <w:pPr>
              <w:rPr>
                <w:rFonts w:cstheme="minorHAnsi"/>
                <w:sz w:val="16"/>
                <w:szCs w:val="16"/>
                <w:lang w:val="en-GB"/>
              </w:rPr>
            </w:pPr>
            <w:r>
              <w:rPr>
                <w:rFonts w:cstheme="minorHAnsi"/>
                <w:color w:val="000000"/>
                <w:sz w:val="16"/>
                <w:szCs w:val="16"/>
                <w:lang w:val="en-GB"/>
              </w:rPr>
              <w:t>Mean age= 68 years</w:t>
            </w:r>
          </w:p>
        </w:tc>
        <w:tc>
          <w:tcPr>
            <w:tcW w:w="4627" w:type="dxa"/>
          </w:tcPr>
          <w:p w14:paraId="4107963E" w14:textId="77777777" w:rsidR="00F75868" w:rsidRPr="008B351F" w:rsidRDefault="00F75868" w:rsidP="00825B19">
            <w:pPr>
              <w:rPr>
                <w:rFonts w:cstheme="minorHAnsi"/>
                <w:sz w:val="16"/>
                <w:szCs w:val="16"/>
                <w:lang w:val="en-GB"/>
              </w:rPr>
            </w:pPr>
            <w:r>
              <w:rPr>
                <w:rFonts w:cstheme="minorHAnsi"/>
                <w:color w:val="000000"/>
                <w:sz w:val="16"/>
                <w:szCs w:val="16"/>
                <w:lang w:val="en-GB"/>
              </w:rPr>
              <w:t>4 weeks of d</w:t>
            </w:r>
            <w:r w:rsidRPr="008B351F">
              <w:rPr>
                <w:rFonts w:cstheme="minorHAnsi"/>
                <w:color w:val="000000"/>
                <w:sz w:val="16"/>
                <w:szCs w:val="16"/>
                <w:lang w:val="en-GB"/>
              </w:rPr>
              <w:t xml:space="preserve">iet high in fat and </w:t>
            </w:r>
            <w:proofErr w:type="spellStart"/>
            <w:r w:rsidRPr="008B351F">
              <w:rPr>
                <w:rFonts w:cstheme="minorHAnsi"/>
                <w:color w:val="000000"/>
                <w:sz w:val="16"/>
                <w:szCs w:val="16"/>
                <w:lang w:val="en-GB"/>
              </w:rPr>
              <w:t>glycemic</w:t>
            </w:r>
            <w:proofErr w:type="spellEnd"/>
            <w:r w:rsidRPr="008B351F">
              <w:rPr>
                <w:rFonts w:cstheme="minorHAnsi"/>
                <w:color w:val="000000"/>
                <w:sz w:val="16"/>
                <w:szCs w:val="16"/>
                <w:lang w:val="en-GB"/>
              </w:rPr>
              <w:t xml:space="preserve"> index (HIGH) vs.  </w:t>
            </w:r>
            <w:proofErr w:type="gramStart"/>
            <w:r w:rsidRPr="008B351F">
              <w:rPr>
                <w:rFonts w:cstheme="minorHAnsi"/>
                <w:color w:val="000000"/>
                <w:sz w:val="16"/>
                <w:szCs w:val="16"/>
                <w:lang w:val="en-GB"/>
              </w:rPr>
              <w:t>diet</w:t>
            </w:r>
            <w:proofErr w:type="gramEnd"/>
            <w:r w:rsidRPr="008B351F">
              <w:rPr>
                <w:rFonts w:cstheme="minorHAnsi"/>
                <w:color w:val="000000"/>
                <w:sz w:val="16"/>
                <w:szCs w:val="16"/>
                <w:lang w:val="en-GB"/>
              </w:rPr>
              <w:t xml:space="preserve"> low in fat and </w:t>
            </w:r>
            <w:proofErr w:type="spellStart"/>
            <w:r w:rsidRPr="008B351F">
              <w:rPr>
                <w:rFonts w:cstheme="minorHAnsi"/>
                <w:color w:val="000000"/>
                <w:sz w:val="16"/>
                <w:szCs w:val="16"/>
                <w:lang w:val="en-GB"/>
              </w:rPr>
              <w:t>glycemic</w:t>
            </w:r>
            <w:proofErr w:type="spellEnd"/>
            <w:r w:rsidRPr="008B351F">
              <w:rPr>
                <w:rFonts w:cstheme="minorHAnsi"/>
                <w:color w:val="000000"/>
                <w:sz w:val="16"/>
                <w:szCs w:val="16"/>
                <w:lang w:val="en-GB"/>
              </w:rPr>
              <w:t xml:space="preserve"> index (LOW). The HIGH aimed at 45 E% fat, &gt;25 E% saturated fat, 35–40 E% carbohydrates, 15%–20% protein; the LOW diet aimed at 25 E% fat, &lt;7 E% </w:t>
            </w:r>
            <w:r w:rsidRPr="008B351F">
              <w:rPr>
                <w:rFonts w:cstheme="minorHAnsi"/>
                <w:color w:val="000000"/>
                <w:sz w:val="16"/>
                <w:szCs w:val="16"/>
                <w:lang w:val="en-GB"/>
              </w:rPr>
              <w:lastRenderedPageBreak/>
              <w:t>saturated fat, 55–60 E% carbohydrates, 15%–20% protein.</w:t>
            </w:r>
          </w:p>
        </w:tc>
        <w:tc>
          <w:tcPr>
            <w:tcW w:w="1311" w:type="dxa"/>
          </w:tcPr>
          <w:p w14:paraId="5B1BA369"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lastRenderedPageBreak/>
              <w:t>CSF: A</w:t>
            </w:r>
            <w:r w:rsidRPr="008B351F">
              <w:rPr>
                <w:rFonts w:cstheme="minorHAnsi"/>
                <w:color w:val="000000"/>
                <w:sz w:val="16"/>
                <w:szCs w:val="16"/>
              </w:rPr>
              <w:t>β</w:t>
            </w:r>
            <w:r w:rsidRPr="008B351F">
              <w:rPr>
                <w:rFonts w:cstheme="minorHAnsi"/>
                <w:color w:val="000000"/>
                <w:sz w:val="16"/>
                <w:szCs w:val="16"/>
                <w:lang w:val="en-GB"/>
              </w:rPr>
              <w:t>42 and A</w:t>
            </w:r>
            <w:r w:rsidRPr="008B351F">
              <w:rPr>
                <w:rFonts w:cstheme="minorHAnsi"/>
                <w:color w:val="000000"/>
                <w:sz w:val="16"/>
                <w:szCs w:val="16"/>
              </w:rPr>
              <w:t>β</w:t>
            </w:r>
            <w:r w:rsidRPr="008B351F">
              <w:rPr>
                <w:rFonts w:cstheme="minorHAnsi"/>
                <w:color w:val="000000"/>
                <w:sz w:val="16"/>
                <w:szCs w:val="16"/>
                <w:lang w:val="en-GB"/>
              </w:rPr>
              <w:t xml:space="preserve">40, tau, insulin, F2-isoprostanes, </w:t>
            </w:r>
            <w:r w:rsidRPr="008B351F">
              <w:rPr>
                <w:rFonts w:cstheme="minorHAnsi"/>
                <w:color w:val="000000"/>
                <w:sz w:val="16"/>
                <w:szCs w:val="16"/>
                <w:lang w:val="en-GB"/>
              </w:rPr>
              <w:lastRenderedPageBreak/>
              <w:t>and apolipoprotein E</w:t>
            </w:r>
          </w:p>
        </w:tc>
        <w:tc>
          <w:tcPr>
            <w:tcW w:w="3348" w:type="dxa"/>
          </w:tcPr>
          <w:p w14:paraId="4E58D9A5"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lastRenderedPageBreak/>
              <w:t>For aMCI group, the LOW diet increased CSF A</w:t>
            </w:r>
            <w:r w:rsidRPr="008B351F">
              <w:rPr>
                <w:rFonts w:cstheme="minorHAnsi"/>
                <w:color w:val="000000"/>
                <w:sz w:val="16"/>
                <w:szCs w:val="16"/>
              </w:rPr>
              <w:t>β</w:t>
            </w:r>
            <w:r w:rsidRPr="008B351F">
              <w:rPr>
                <w:rFonts w:cstheme="minorHAnsi"/>
                <w:color w:val="000000"/>
                <w:sz w:val="16"/>
                <w:szCs w:val="16"/>
                <w:lang w:val="en-GB"/>
              </w:rPr>
              <w:t>42, whereas LOW diet had the opposite effect for healthy adults by decreasing A</w:t>
            </w:r>
            <w:r w:rsidRPr="008B351F">
              <w:rPr>
                <w:rFonts w:cstheme="minorHAnsi"/>
                <w:color w:val="000000"/>
                <w:sz w:val="16"/>
                <w:szCs w:val="16"/>
              </w:rPr>
              <w:t>β</w:t>
            </w:r>
            <w:r w:rsidRPr="008B351F">
              <w:rPr>
                <w:rFonts w:cstheme="minorHAnsi"/>
                <w:color w:val="000000"/>
                <w:sz w:val="16"/>
                <w:szCs w:val="16"/>
                <w:lang w:val="en-GB"/>
              </w:rPr>
              <w:t xml:space="preserve">42, and HIGH diet increasing </w:t>
            </w:r>
            <w:r w:rsidRPr="008B351F">
              <w:rPr>
                <w:rFonts w:cstheme="minorHAnsi"/>
                <w:color w:val="000000"/>
                <w:sz w:val="16"/>
                <w:szCs w:val="16"/>
                <w:lang w:val="en-GB"/>
              </w:rPr>
              <w:lastRenderedPageBreak/>
              <w:t>A</w:t>
            </w:r>
            <w:r w:rsidRPr="008B351F">
              <w:rPr>
                <w:rFonts w:cstheme="minorHAnsi"/>
                <w:color w:val="000000"/>
                <w:sz w:val="16"/>
                <w:szCs w:val="16"/>
              </w:rPr>
              <w:t>β</w:t>
            </w:r>
            <w:r w:rsidRPr="008B351F">
              <w:rPr>
                <w:rFonts w:cstheme="minorHAnsi"/>
                <w:color w:val="000000"/>
                <w:sz w:val="16"/>
                <w:szCs w:val="16"/>
                <w:lang w:val="en-GB"/>
              </w:rPr>
              <w:t xml:space="preserve">42. The CSF apolipoprotein E concentration was increased by the LOW and decreased by the HIGH diet for both groups. </w:t>
            </w:r>
          </w:p>
        </w:tc>
      </w:tr>
      <w:tr w:rsidR="00F75868" w:rsidRPr="008B351F" w14:paraId="006A5846" w14:textId="77777777" w:rsidTr="00825B19">
        <w:tc>
          <w:tcPr>
            <w:tcW w:w="1554" w:type="dxa"/>
          </w:tcPr>
          <w:p w14:paraId="11637242" w14:textId="77777777" w:rsidR="00F75868" w:rsidRPr="008B351F" w:rsidRDefault="00F75868" w:rsidP="00825B19">
            <w:pPr>
              <w:rPr>
                <w:rFonts w:cstheme="minorHAnsi"/>
                <w:sz w:val="16"/>
                <w:szCs w:val="16"/>
                <w:lang w:val="en-GB"/>
              </w:rPr>
            </w:pPr>
            <w:r w:rsidRPr="008B351F">
              <w:rPr>
                <w:rFonts w:cstheme="minorHAnsi"/>
                <w:color w:val="000000"/>
                <w:sz w:val="16"/>
                <w:szCs w:val="16"/>
              </w:rPr>
              <w:lastRenderedPageBreak/>
              <w:t>Hanson et al</w:t>
            </w:r>
            <w:r>
              <w:rPr>
                <w:rFonts w:cstheme="minorHAnsi"/>
                <w:color w:val="000000"/>
                <w:sz w:val="16"/>
                <w:szCs w:val="16"/>
              </w:rPr>
              <w:t>.</w:t>
            </w:r>
            <w:r w:rsidRPr="008B351F">
              <w:rPr>
                <w:rFonts w:cstheme="minorHAnsi"/>
                <w:color w:val="000000"/>
                <w:sz w:val="16"/>
                <w:szCs w:val="16"/>
              </w:rPr>
              <w:t xml:space="preserve"> 2013</w:t>
            </w:r>
            <w:r>
              <w:rPr>
                <w:rFonts w:cstheme="minorHAnsi"/>
                <w:color w:val="000000"/>
                <w:sz w:val="16"/>
                <w:szCs w:val="16"/>
              </w:rPr>
              <w:t xml:space="preserve"> </w:t>
            </w:r>
            <w:sdt>
              <w:sdtPr>
                <w:rPr>
                  <w:rFonts w:cstheme="minorHAnsi"/>
                  <w:color w:val="000000"/>
                  <w:sz w:val="16"/>
                  <w:szCs w:val="16"/>
                </w:rPr>
                <w:tag w:val="MENDELEY_CITATION_v3_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"/>
                <w:id w:val="-1943516545"/>
                <w:placeholder>
                  <w:docPart w:val="EB4796FDAD428D4DA77F85A66C243BD2"/>
                </w:placeholder>
              </w:sdtPr>
              <w:sdtEndPr/>
              <w:sdtContent>
                <w:r w:rsidRPr="00D26247">
                  <w:rPr>
                    <w:rFonts w:cstheme="minorHAnsi"/>
                    <w:color w:val="000000"/>
                    <w:sz w:val="16"/>
                    <w:szCs w:val="16"/>
                  </w:rPr>
                  <w:t>(120)</w:t>
                </w:r>
              </w:sdtContent>
            </w:sdt>
          </w:p>
        </w:tc>
        <w:tc>
          <w:tcPr>
            <w:tcW w:w="989" w:type="dxa"/>
          </w:tcPr>
          <w:p w14:paraId="2F230ECA" w14:textId="77777777" w:rsidR="00F75868" w:rsidRPr="008B351F" w:rsidRDefault="00F75868" w:rsidP="00825B19">
            <w:pPr>
              <w:rPr>
                <w:rFonts w:cstheme="minorHAnsi"/>
                <w:sz w:val="16"/>
                <w:szCs w:val="16"/>
                <w:lang w:val="en-GB"/>
              </w:rPr>
            </w:pPr>
            <w:r w:rsidRPr="008B351F">
              <w:rPr>
                <w:rFonts w:cstheme="minorHAnsi"/>
                <w:color w:val="000000"/>
                <w:sz w:val="16"/>
                <w:szCs w:val="16"/>
              </w:rPr>
              <w:t xml:space="preserve">RCT </w:t>
            </w:r>
          </w:p>
        </w:tc>
        <w:tc>
          <w:tcPr>
            <w:tcW w:w="2119" w:type="dxa"/>
          </w:tcPr>
          <w:p w14:paraId="6EFB39CA" w14:textId="77777777" w:rsidR="00F75868" w:rsidRDefault="00F75868" w:rsidP="00825B19">
            <w:pPr>
              <w:rPr>
                <w:rFonts w:cstheme="minorHAnsi"/>
                <w:color w:val="000000"/>
                <w:sz w:val="16"/>
                <w:szCs w:val="16"/>
                <w:lang w:val="en-GB"/>
              </w:rPr>
            </w:pPr>
            <w:r w:rsidRPr="008B351F">
              <w:rPr>
                <w:rFonts w:cstheme="minorHAnsi"/>
                <w:color w:val="000000"/>
                <w:sz w:val="16"/>
                <w:szCs w:val="16"/>
                <w:lang w:val="en-GB"/>
              </w:rPr>
              <w:t xml:space="preserve"> </w:t>
            </w:r>
            <w:r>
              <w:rPr>
                <w:rFonts w:cstheme="minorHAnsi"/>
                <w:color w:val="000000"/>
                <w:sz w:val="16"/>
                <w:szCs w:val="16"/>
                <w:lang w:val="en-GB"/>
              </w:rPr>
              <w:t>N</w:t>
            </w:r>
            <w:r w:rsidRPr="008B351F">
              <w:rPr>
                <w:rFonts w:cstheme="minorHAnsi"/>
                <w:color w:val="000000"/>
                <w:sz w:val="16"/>
                <w:szCs w:val="16"/>
                <w:lang w:val="en-GB"/>
              </w:rPr>
              <w:t>=4</w:t>
            </w:r>
            <w:r>
              <w:rPr>
                <w:rFonts w:cstheme="minorHAnsi"/>
                <w:color w:val="000000"/>
                <w:sz w:val="16"/>
                <w:szCs w:val="16"/>
                <w:lang w:val="en-GB"/>
              </w:rPr>
              <w:t>7 individuals with normal cognition, and amnestic MCI</w:t>
            </w:r>
          </w:p>
          <w:p w14:paraId="36E4F57E" w14:textId="77777777" w:rsidR="00F75868" w:rsidRPr="008B351F" w:rsidRDefault="00F75868" w:rsidP="00825B19">
            <w:pPr>
              <w:rPr>
                <w:rFonts w:cstheme="minorHAnsi"/>
                <w:sz w:val="16"/>
                <w:szCs w:val="16"/>
                <w:lang w:val="en-GB"/>
              </w:rPr>
            </w:pPr>
            <w:r>
              <w:rPr>
                <w:rFonts w:cstheme="minorHAnsi"/>
                <w:color w:val="000000"/>
                <w:sz w:val="16"/>
                <w:szCs w:val="16"/>
                <w:lang w:val="en-GB"/>
              </w:rPr>
              <w:t>Mean age= 68 years</w:t>
            </w:r>
          </w:p>
        </w:tc>
        <w:tc>
          <w:tcPr>
            <w:tcW w:w="4627" w:type="dxa"/>
          </w:tcPr>
          <w:p w14:paraId="08AAA709" w14:textId="77777777" w:rsidR="00F75868" w:rsidRPr="008B351F" w:rsidRDefault="00F75868" w:rsidP="00825B19">
            <w:pPr>
              <w:rPr>
                <w:rFonts w:cstheme="minorHAnsi"/>
                <w:sz w:val="16"/>
                <w:szCs w:val="16"/>
                <w:lang w:val="en-GB"/>
              </w:rPr>
            </w:pPr>
            <w:r>
              <w:rPr>
                <w:rFonts w:cstheme="minorHAnsi"/>
                <w:color w:val="000000"/>
                <w:sz w:val="16"/>
                <w:szCs w:val="16"/>
                <w:lang w:val="en-GB"/>
              </w:rPr>
              <w:t>4 weeks of d</w:t>
            </w:r>
            <w:r w:rsidRPr="008B351F">
              <w:rPr>
                <w:rFonts w:cstheme="minorHAnsi"/>
                <w:color w:val="000000"/>
                <w:sz w:val="16"/>
                <w:szCs w:val="16"/>
                <w:lang w:val="en-GB"/>
              </w:rPr>
              <w:t xml:space="preserve">iet high in fat and </w:t>
            </w:r>
            <w:proofErr w:type="spellStart"/>
            <w:r w:rsidRPr="008B351F">
              <w:rPr>
                <w:rFonts w:cstheme="minorHAnsi"/>
                <w:color w:val="000000"/>
                <w:sz w:val="16"/>
                <w:szCs w:val="16"/>
                <w:lang w:val="en-GB"/>
              </w:rPr>
              <w:t>glycemic</w:t>
            </w:r>
            <w:proofErr w:type="spellEnd"/>
            <w:r w:rsidRPr="008B351F">
              <w:rPr>
                <w:rFonts w:cstheme="minorHAnsi"/>
                <w:color w:val="000000"/>
                <w:sz w:val="16"/>
                <w:szCs w:val="16"/>
                <w:lang w:val="en-GB"/>
              </w:rPr>
              <w:t xml:space="preserve"> index (HIGH) vs.  </w:t>
            </w:r>
            <w:proofErr w:type="gramStart"/>
            <w:r w:rsidRPr="008B351F">
              <w:rPr>
                <w:rFonts w:cstheme="minorHAnsi"/>
                <w:color w:val="000000"/>
                <w:sz w:val="16"/>
                <w:szCs w:val="16"/>
                <w:lang w:val="en-GB"/>
              </w:rPr>
              <w:t>diet</w:t>
            </w:r>
            <w:proofErr w:type="gramEnd"/>
            <w:r w:rsidRPr="008B351F">
              <w:rPr>
                <w:rFonts w:cstheme="minorHAnsi"/>
                <w:color w:val="000000"/>
                <w:sz w:val="16"/>
                <w:szCs w:val="16"/>
                <w:lang w:val="en-GB"/>
              </w:rPr>
              <w:t xml:space="preserve"> low in fat and </w:t>
            </w:r>
            <w:proofErr w:type="spellStart"/>
            <w:r w:rsidRPr="008B351F">
              <w:rPr>
                <w:rFonts w:cstheme="minorHAnsi"/>
                <w:color w:val="000000"/>
                <w:sz w:val="16"/>
                <w:szCs w:val="16"/>
                <w:lang w:val="en-GB"/>
              </w:rPr>
              <w:t>glycemic</w:t>
            </w:r>
            <w:proofErr w:type="spellEnd"/>
            <w:r w:rsidRPr="008B351F">
              <w:rPr>
                <w:rFonts w:cstheme="minorHAnsi"/>
                <w:color w:val="000000"/>
                <w:sz w:val="16"/>
                <w:szCs w:val="16"/>
                <w:lang w:val="en-GB"/>
              </w:rPr>
              <w:t xml:space="preserve"> index (LOW). The HIGH aimed at 45 E% fat, &gt;25 E% saturated fat, 35–40 E% carbohydrates, 15%–20% protein; the LOW diet aimed at 25 E% fat, &lt;7 E% saturated fat, 55–60 E% carbohydrates, 15%–20% protein.</w:t>
            </w:r>
          </w:p>
        </w:tc>
        <w:tc>
          <w:tcPr>
            <w:tcW w:w="1311" w:type="dxa"/>
          </w:tcPr>
          <w:p w14:paraId="15D6C9F5"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CSF lipid-depleted (LD) A</w:t>
            </w:r>
            <w:r w:rsidRPr="008B351F">
              <w:rPr>
                <w:rFonts w:cstheme="minorHAnsi"/>
                <w:color w:val="000000"/>
                <w:sz w:val="16"/>
                <w:szCs w:val="16"/>
              </w:rPr>
              <w:t>β</w:t>
            </w:r>
            <w:r w:rsidRPr="008B351F">
              <w:rPr>
                <w:rFonts w:cstheme="minorHAnsi"/>
                <w:color w:val="000000"/>
                <w:sz w:val="16"/>
                <w:szCs w:val="16"/>
                <w:lang w:val="en-GB"/>
              </w:rPr>
              <w:t>40, A</w:t>
            </w:r>
            <w:r w:rsidRPr="008B351F">
              <w:rPr>
                <w:rFonts w:cstheme="minorHAnsi"/>
                <w:color w:val="000000"/>
                <w:sz w:val="16"/>
                <w:szCs w:val="16"/>
              </w:rPr>
              <w:t>β</w:t>
            </w:r>
            <w:r w:rsidRPr="008B351F">
              <w:rPr>
                <w:rFonts w:cstheme="minorHAnsi"/>
                <w:color w:val="000000"/>
                <w:sz w:val="16"/>
                <w:szCs w:val="16"/>
                <w:lang w:val="en-GB"/>
              </w:rPr>
              <w:t>42, and apolipoproteins.</w:t>
            </w:r>
          </w:p>
        </w:tc>
        <w:tc>
          <w:tcPr>
            <w:tcW w:w="3348" w:type="dxa"/>
          </w:tcPr>
          <w:p w14:paraId="6C0E6CA1"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No significant differences but The LOW diet tended to decrease LD A</w:t>
            </w:r>
            <w:r w:rsidRPr="008B351F">
              <w:rPr>
                <w:rFonts w:cstheme="minorHAnsi"/>
                <w:color w:val="000000"/>
                <w:sz w:val="16"/>
                <w:szCs w:val="16"/>
              </w:rPr>
              <w:t>β</w:t>
            </w:r>
            <w:r w:rsidRPr="008B351F">
              <w:rPr>
                <w:rFonts w:cstheme="minorHAnsi"/>
                <w:color w:val="000000"/>
                <w:sz w:val="16"/>
                <w:szCs w:val="16"/>
                <w:lang w:val="en-GB"/>
              </w:rPr>
              <w:t xml:space="preserve"> levels, whereas the HIGH diet increased</w:t>
            </w:r>
            <w:r>
              <w:rPr>
                <w:rFonts w:cstheme="minorHAnsi"/>
                <w:color w:val="000000"/>
                <w:sz w:val="16"/>
                <w:szCs w:val="16"/>
                <w:lang w:val="en-GB"/>
              </w:rPr>
              <w:t>.</w:t>
            </w:r>
          </w:p>
        </w:tc>
      </w:tr>
      <w:tr w:rsidR="00F75868" w:rsidRPr="008B351F" w14:paraId="629A994C" w14:textId="77777777" w:rsidTr="00825B19">
        <w:trPr>
          <w:trHeight w:val="307"/>
        </w:trPr>
        <w:tc>
          <w:tcPr>
            <w:tcW w:w="13948" w:type="dxa"/>
            <w:gridSpan w:val="6"/>
            <w:vAlign w:val="center"/>
          </w:tcPr>
          <w:p w14:paraId="0AC92B9B" w14:textId="77777777" w:rsidR="00F75868" w:rsidRPr="008B351F" w:rsidRDefault="00F75868" w:rsidP="00825B19">
            <w:pPr>
              <w:rPr>
                <w:rFonts w:cstheme="minorHAnsi"/>
                <w:b/>
                <w:bCs/>
                <w:sz w:val="16"/>
                <w:szCs w:val="16"/>
                <w:lang w:val="en-GB"/>
              </w:rPr>
            </w:pPr>
            <w:r w:rsidRPr="008B351F">
              <w:rPr>
                <w:rFonts w:eastAsia="Times New Roman" w:cstheme="minorHAnsi"/>
                <w:b/>
                <w:bCs/>
                <w:color w:val="000000" w:themeColor="text1"/>
                <w:sz w:val="16"/>
                <w:szCs w:val="16"/>
                <w:shd w:val="clear" w:color="auto" w:fill="FFFFFF"/>
                <w:lang w:eastAsia="sv-SE"/>
              </w:rPr>
              <w:t>RCT with blood markers as outcome</w:t>
            </w:r>
          </w:p>
        </w:tc>
      </w:tr>
      <w:tr w:rsidR="00F75868" w:rsidRPr="008B351F" w14:paraId="04F25ED9" w14:textId="77777777" w:rsidTr="00825B19">
        <w:tc>
          <w:tcPr>
            <w:tcW w:w="1554" w:type="dxa"/>
          </w:tcPr>
          <w:p w14:paraId="5FF7E298" w14:textId="77777777" w:rsidR="00F75868" w:rsidRPr="008B351F" w:rsidRDefault="00F75868" w:rsidP="00825B19">
            <w:pPr>
              <w:rPr>
                <w:rFonts w:cstheme="minorHAnsi"/>
                <w:sz w:val="16"/>
                <w:szCs w:val="16"/>
                <w:lang w:val="en-GB"/>
              </w:rPr>
            </w:pPr>
            <w:r w:rsidRPr="008B351F">
              <w:rPr>
                <w:rFonts w:cstheme="minorHAnsi"/>
                <w:color w:val="000000"/>
                <w:sz w:val="16"/>
                <w:szCs w:val="16"/>
              </w:rPr>
              <w:t>Sánchez-Villegas et al</w:t>
            </w:r>
            <w:r>
              <w:rPr>
                <w:rFonts w:cstheme="minorHAnsi"/>
                <w:color w:val="000000"/>
                <w:sz w:val="16"/>
                <w:szCs w:val="16"/>
              </w:rPr>
              <w:t xml:space="preserve">. </w:t>
            </w:r>
            <w:r w:rsidRPr="008B351F">
              <w:rPr>
                <w:rFonts w:cstheme="minorHAnsi"/>
                <w:color w:val="000000"/>
                <w:sz w:val="16"/>
                <w:szCs w:val="16"/>
              </w:rPr>
              <w:t>2011</w:t>
            </w:r>
            <w:r>
              <w:rPr>
                <w:rFonts w:cstheme="minorHAnsi"/>
                <w:color w:val="000000"/>
                <w:sz w:val="16"/>
                <w:szCs w:val="16"/>
              </w:rPr>
              <w:t xml:space="preserve"> </w:t>
            </w:r>
            <w:sdt>
              <w:sdtPr>
                <w:rPr>
                  <w:rFonts w:cstheme="minorHAnsi"/>
                  <w:color w:val="000000"/>
                  <w:sz w:val="16"/>
                  <w:szCs w:val="16"/>
                </w:rPr>
                <w:tag w:val="MENDELEY_CITATION_v3_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"/>
                <w:id w:val="-1615431568"/>
                <w:placeholder>
                  <w:docPart w:val="14BF737F073A39479D46241E6FAFAD6E"/>
                </w:placeholder>
              </w:sdtPr>
              <w:sdtEndPr/>
              <w:sdtContent>
                <w:r w:rsidRPr="00D26247">
                  <w:rPr>
                    <w:rFonts w:cstheme="minorHAnsi"/>
                    <w:color w:val="000000"/>
                    <w:sz w:val="16"/>
                    <w:szCs w:val="16"/>
                  </w:rPr>
                  <w:t>(126)</w:t>
                </w:r>
              </w:sdtContent>
            </w:sdt>
          </w:p>
        </w:tc>
        <w:tc>
          <w:tcPr>
            <w:tcW w:w="989" w:type="dxa"/>
          </w:tcPr>
          <w:p w14:paraId="43BCCB9E"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RCT</w:t>
            </w:r>
          </w:p>
        </w:tc>
        <w:tc>
          <w:tcPr>
            <w:tcW w:w="2119" w:type="dxa"/>
          </w:tcPr>
          <w:p w14:paraId="3CDC438A" w14:textId="77777777" w:rsidR="00F75868" w:rsidRPr="008B351F" w:rsidRDefault="00F75868" w:rsidP="00825B19">
            <w:pPr>
              <w:rPr>
                <w:rFonts w:cstheme="minorHAnsi"/>
                <w:color w:val="000000"/>
                <w:sz w:val="16"/>
                <w:szCs w:val="16"/>
                <w:lang w:val="en-GB"/>
              </w:rPr>
            </w:pPr>
            <w:r>
              <w:rPr>
                <w:rFonts w:cstheme="minorHAnsi"/>
                <w:color w:val="000000"/>
                <w:sz w:val="16"/>
                <w:szCs w:val="16"/>
                <w:lang w:val="en-GB"/>
              </w:rPr>
              <w:t>N</w:t>
            </w:r>
            <w:r w:rsidRPr="008B351F">
              <w:rPr>
                <w:rFonts w:cstheme="minorHAnsi"/>
                <w:color w:val="000000"/>
                <w:sz w:val="16"/>
                <w:szCs w:val="16"/>
                <w:lang w:val="en-GB"/>
              </w:rPr>
              <w:t xml:space="preserve">=243 </w:t>
            </w:r>
          </w:p>
          <w:p w14:paraId="6917E87C"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men aged 55-80 and women aged 60-80 years with increased CVD risk</w:t>
            </w:r>
          </w:p>
        </w:tc>
        <w:tc>
          <w:tcPr>
            <w:tcW w:w="4627" w:type="dxa"/>
          </w:tcPr>
          <w:p w14:paraId="553ED7B4"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3 years </w:t>
            </w:r>
            <w:r>
              <w:rPr>
                <w:rFonts w:cstheme="minorHAnsi"/>
                <w:color w:val="000000"/>
                <w:sz w:val="16"/>
                <w:szCs w:val="16"/>
                <w:lang w:val="en-GB"/>
              </w:rPr>
              <w:t>of d</w:t>
            </w:r>
            <w:r w:rsidRPr="008B351F">
              <w:rPr>
                <w:rFonts w:cstheme="minorHAnsi"/>
                <w:color w:val="000000"/>
                <w:sz w:val="16"/>
                <w:szCs w:val="16"/>
                <w:lang w:val="en-GB"/>
              </w:rPr>
              <w:t>ietary interventions: 1) low fat (control) 2) Mediterranean Diet (</w:t>
            </w:r>
            <w:proofErr w:type="spellStart"/>
            <w:r w:rsidRPr="008B351F">
              <w:rPr>
                <w:rFonts w:cstheme="minorHAnsi"/>
                <w:color w:val="000000"/>
                <w:sz w:val="16"/>
                <w:szCs w:val="16"/>
                <w:lang w:val="en-GB"/>
              </w:rPr>
              <w:t>MeDi</w:t>
            </w:r>
            <w:proofErr w:type="spellEnd"/>
            <w:r w:rsidRPr="008B351F">
              <w:rPr>
                <w:rFonts w:cstheme="minorHAnsi"/>
                <w:color w:val="000000"/>
                <w:sz w:val="16"/>
                <w:szCs w:val="16"/>
                <w:lang w:val="en-GB"/>
              </w:rPr>
              <w:t xml:space="preserve">) + supplementary virgin olive oil 3) </w:t>
            </w:r>
            <w:proofErr w:type="spellStart"/>
            <w:r w:rsidRPr="008B351F">
              <w:rPr>
                <w:rFonts w:cstheme="minorHAnsi"/>
                <w:color w:val="000000"/>
                <w:sz w:val="16"/>
                <w:szCs w:val="16"/>
                <w:lang w:val="en-GB"/>
              </w:rPr>
              <w:t>MeDi</w:t>
            </w:r>
            <w:proofErr w:type="spellEnd"/>
            <w:r w:rsidRPr="008B351F">
              <w:rPr>
                <w:rFonts w:cstheme="minorHAnsi"/>
                <w:color w:val="000000"/>
                <w:sz w:val="16"/>
                <w:szCs w:val="16"/>
                <w:lang w:val="en-GB"/>
              </w:rPr>
              <w:t xml:space="preserve"> + supplementary nuts. No energy restrictions.</w:t>
            </w:r>
          </w:p>
        </w:tc>
        <w:tc>
          <w:tcPr>
            <w:tcW w:w="1311" w:type="dxa"/>
          </w:tcPr>
          <w:p w14:paraId="66E5FB7D"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BDNF</w:t>
            </w:r>
          </w:p>
        </w:tc>
        <w:tc>
          <w:tcPr>
            <w:tcW w:w="3348" w:type="dxa"/>
          </w:tcPr>
          <w:p w14:paraId="1FEDE838"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 xml:space="preserve">Plasma BDNF levels were not higher for participants assigned to </w:t>
            </w:r>
            <w:proofErr w:type="spellStart"/>
            <w:r w:rsidRPr="008B351F">
              <w:rPr>
                <w:rFonts w:cstheme="minorHAnsi"/>
                <w:color w:val="000000"/>
                <w:sz w:val="16"/>
                <w:szCs w:val="16"/>
                <w:lang w:val="en-GB"/>
              </w:rPr>
              <w:t>MeDi</w:t>
            </w:r>
            <w:proofErr w:type="spellEnd"/>
            <w:r w:rsidRPr="008B351F">
              <w:rPr>
                <w:rFonts w:cstheme="minorHAnsi"/>
                <w:color w:val="000000"/>
                <w:sz w:val="16"/>
                <w:szCs w:val="16"/>
                <w:lang w:val="en-GB"/>
              </w:rPr>
              <w:t xml:space="preserve"> </w:t>
            </w:r>
            <w:proofErr w:type="spellStart"/>
            <w:r w:rsidRPr="008B351F">
              <w:rPr>
                <w:rFonts w:cstheme="minorHAnsi"/>
                <w:color w:val="000000"/>
                <w:sz w:val="16"/>
                <w:szCs w:val="16"/>
                <w:lang w:val="en-GB"/>
              </w:rPr>
              <w:t>combined</w:t>
            </w:r>
            <w:proofErr w:type="gramStart"/>
            <w:r w:rsidRPr="008B351F">
              <w:rPr>
                <w:rFonts w:cstheme="minorHAnsi"/>
                <w:color w:val="000000"/>
                <w:sz w:val="16"/>
                <w:szCs w:val="16"/>
                <w:lang w:val="en-GB"/>
              </w:rPr>
              <w:t>,but</w:t>
            </w:r>
            <w:proofErr w:type="spellEnd"/>
            <w:proofErr w:type="gramEnd"/>
            <w:r w:rsidRPr="008B351F">
              <w:rPr>
                <w:rFonts w:cstheme="minorHAnsi"/>
                <w:color w:val="000000"/>
                <w:sz w:val="16"/>
                <w:szCs w:val="16"/>
                <w:lang w:val="en-GB"/>
              </w:rPr>
              <w:t xml:space="preserve"> those in </w:t>
            </w:r>
            <w:proofErr w:type="spellStart"/>
            <w:r w:rsidRPr="008B351F">
              <w:rPr>
                <w:rFonts w:cstheme="minorHAnsi"/>
                <w:color w:val="000000"/>
                <w:sz w:val="16"/>
                <w:szCs w:val="16"/>
                <w:lang w:val="en-GB"/>
              </w:rPr>
              <w:t>MeDi</w:t>
            </w:r>
            <w:proofErr w:type="spellEnd"/>
            <w:r w:rsidRPr="008B351F">
              <w:rPr>
                <w:rFonts w:cstheme="minorHAnsi"/>
                <w:color w:val="000000"/>
                <w:sz w:val="16"/>
                <w:szCs w:val="16"/>
                <w:lang w:val="en-GB"/>
              </w:rPr>
              <w:t xml:space="preserve"> + Nuts showed a significant lower risk of low plasma BDNF than the control group. </w:t>
            </w:r>
          </w:p>
        </w:tc>
      </w:tr>
      <w:tr w:rsidR="00F75868" w:rsidRPr="008B351F" w14:paraId="26FA722E" w14:textId="77777777" w:rsidTr="00825B19">
        <w:trPr>
          <w:trHeight w:val="322"/>
        </w:trPr>
        <w:tc>
          <w:tcPr>
            <w:tcW w:w="13948" w:type="dxa"/>
            <w:gridSpan w:val="6"/>
            <w:vAlign w:val="center"/>
          </w:tcPr>
          <w:p w14:paraId="612D6EA4" w14:textId="77777777" w:rsidR="00F75868" w:rsidRPr="008B351F" w:rsidRDefault="00F75868" w:rsidP="00825B19">
            <w:pPr>
              <w:rPr>
                <w:rFonts w:cstheme="minorHAnsi"/>
                <w:b/>
                <w:bCs/>
                <w:sz w:val="16"/>
                <w:szCs w:val="16"/>
                <w:lang w:val="en-GB"/>
              </w:rPr>
            </w:pPr>
            <w:r w:rsidRPr="008B351F">
              <w:rPr>
                <w:rFonts w:cstheme="minorHAnsi"/>
                <w:b/>
                <w:bCs/>
                <w:sz w:val="16"/>
                <w:szCs w:val="16"/>
                <w:lang w:val="en-GB"/>
              </w:rPr>
              <w:t>RCT with multiple outcomes (MRI and CSF)</w:t>
            </w:r>
          </w:p>
        </w:tc>
      </w:tr>
      <w:tr w:rsidR="00F75868" w:rsidRPr="008B351F" w14:paraId="54F375B3" w14:textId="77777777" w:rsidTr="00825B19">
        <w:tc>
          <w:tcPr>
            <w:tcW w:w="1554" w:type="dxa"/>
          </w:tcPr>
          <w:p w14:paraId="70FB1810" w14:textId="77777777" w:rsidR="00F75868" w:rsidRPr="008B351F" w:rsidRDefault="00F75868" w:rsidP="00825B19">
            <w:pPr>
              <w:rPr>
                <w:rFonts w:cstheme="minorHAnsi"/>
                <w:sz w:val="16"/>
                <w:szCs w:val="16"/>
                <w:lang w:val="en-GB"/>
              </w:rPr>
            </w:pPr>
            <w:proofErr w:type="spellStart"/>
            <w:r w:rsidRPr="008B351F">
              <w:rPr>
                <w:rFonts w:cstheme="minorHAnsi"/>
                <w:color w:val="000000"/>
                <w:sz w:val="16"/>
                <w:szCs w:val="16"/>
              </w:rPr>
              <w:t>Hoscheidt</w:t>
            </w:r>
            <w:proofErr w:type="spellEnd"/>
            <w:r w:rsidRPr="008B351F">
              <w:rPr>
                <w:rFonts w:cstheme="minorHAnsi"/>
                <w:color w:val="000000"/>
                <w:sz w:val="16"/>
                <w:szCs w:val="16"/>
              </w:rPr>
              <w:t xml:space="preserve"> et al</w:t>
            </w:r>
            <w:r>
              <w:rPr>
                <w:rFonts w:cstheme="minorHAnsi"/>
                <w:color w:val="000000"/>
                <w:sz w:val="16"/>
                <w:szCs w:val="16"/>
              </w:rPr>
              <w:t xml:space="preserve">. </w:t>
            </w:r>
            <w:r w:rsidRPr="008B351F">
              <w:rPr>
                <w:rFonts w:cstheme="minorHAnsi"/>
                <w:color w:val="000000"/>
                <w:sz w:val="16"/>
                <w:szCs w:val="16"/>
              </w:rPr>
              <w:t>2021</w:t>
            </w:r>
            <w:r>
              <w:rPr>
                <w:rFonts w:cstheme="minorHAnsi"/>
                <w:color w:val="000000"/>
                <w:sz w:val="16"/>
                <w:szCs w:val="16"/>
              </w:rPr>
              <w:t xml:space="preserve"> </w:t>
            </w:r>
            <w:sdt>
              <w:sdtPr>
                <w:rPr>
                  <w:rFonts w:cstheme="minorHAnsi"/>
                  <w:color w:val="000000"/>
                  <w:sz w:val="16"/>
                  <w:szCs w:val="16"/>
                </w:rPr>
                <w:tag w:val="MENDELEY_CITATION_v3_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"/>
                <w:id w:val="1489356575"/>
                <w:placeholder>
                  <w:docPart w:val="1F0AAA58AC078D45B8C079948574EE7C"/>
                </w:placeholder>
              </w:sdtPr>
              <w:sdtEndPr/>
              <w:sdtContent>
                <w:r w:rsidRPr="00D26247">
                  <w:rPr>
                    <w:rFonts w:cstheme="minorHAnsi"/>
                    <w:color w:val="000000"/>
                    <w:sz w:val="16"/>
                    <w:szCs w:val="16"/>
                  </w:rPr>
                  <w:t>(118)</w:t>
                </w:r>
              </w:sdtContent>
            </w:sdt>
          </w:p>
        </w:tc>
        <w:tc>
          <w:tcPr>
            <w:tcW w:w="989" w:type="dxa"/>
          </w:tcPr>
          <w:p w14:paraId="6BD71758" w14:textId="77777777" w:rsidR="00F75868" w:rsidRPr="008B351F" w:rsidRDefault="00F75868" w:rsidP="00825B19">
            <w:pPr>
              <w:rPr>
                <w:rFonts w:cstheme="minorHAnsi"/>
                <w:color w:val="000000"/>
                <w:sz w:val="16"/>
                <w:szCs w:val="16"/>
              </w:rPr>
            </w:pPr>
            <w:r w:rsidRPr="008B351F">
              <w:rPr>
                <w:rFonts w:cstheme="minorHAnsi"/>
                <w:color w:val="000000"/>
                <w:sz w:val="16"/>
                <w:szCs w:val="16"/>
              </w:rPr>
              <w:t xml:space="preserve">RCT </w:t>
            </w:r>
          </w:p>
          <w:p w14:paraId="35A77CC9" w14:textId="77777777" w:rsidR="00F75868" w:rsidRPr="008B351F" w:rsidRDefault="00F75868" w:rsidP="00825B19">
            <w:pPr>
              <w:rPr>
                <w:rFonts w:cstheme="minorHAnsi"/>
                <w:sz w:val="16"/>
                <w:szCs w:val="16"/>
                <w:lang w:val="en-GB"/>
              </w:rPr>
            </w:pPr>
          </w:p>
        </w:tc>
        <w:tc>
          <w:tcPr>
            <w:tcW w:w="2119" w:type="dxa"/>
          </w:tcPr>
          <w:p w14:paraId="756B018F" w14:textId="77777777" w:rsidR="00F75868" w:rsidRPr="008B351F" w:rsidRDefault="00F75868" w:rsidP="00825B19">
            <w:pPr>
              <w:rPr>
                <w:rFonts w:cstheme="minorHAnsi"/>
                <w:color w:val="000000"/>
                <w:sz w:val="16"/>
                <w:szCs w:val="16"/>
                <w:lang w:val="en-GB"/>
              </w:rPr>
            </w:pPr>
            <w:r>
              <w:rPr>
                <w:rFonts w:cstheme="minorHAnsi"/>
                <w:color w:val="000000"/>
                <w:sz w:val="16"/>
                <w:szCs w:val="16"/>
                <w:lang w:val="en-GB"/>
              </w:rPr>
              <w:t>N</w:t>
            </w:r>
            <w:r w:rsidRPr="008B351F">
              <w:rPr>
                <w:rFonts w:cstheme="minorHAnsi"/>
                <w:color w:val="000000"/>
                <w:sz w:val="16"/>
                <w:szCs w:val="16"/>
                <w:lang w:val="en-GB"/>
              </w:rPr>
              <w:t xml:space="preserve">=87 </w:t>
            </w:r>
          </w:p>
          <w:p w14:paraId="2527C349"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age rang</w:t>
            </w:r>
            <w:r>
              <w:rPr>
                <w:rFonts w:cstheme="minorHAnsi"/>
                <w:color w:val="000000"/>
                <w:sz w:val="16"/>
                <w:szCs w:val="16"/>
                <w:lang w:val="en-GB"/>
              </w:rPr>
              <w:t>e</w:t>
            </w:r>
            <w:r w:rsidRPr="008B351F">
              <w:rPr>
                <w:rFonts w:cstheme="minorHAnsi"/>
                <w:color w:val="000000"/>
                <w:sz w:val="16"/>
                <w:szCs w:val="16"/>
                <w:lang w:val="en-GB"/>
              </w:rPr>
              <w:t xml:space="preserve"> 45-65</w:t>
            </w:r>
          </w:p>
          <w:p w14:paraId="017B9693"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normal cognition (CN, n=56) &amp; MCI (n=31)</w:t>
            </w:r>
          </w:p>
        </w:tc>
        <w:tc>
          <w:tcPr>
            <w:tcW w:w="4627" w:type="dxa"/>
          </w:tcPr>
          <w:p w14:paraId="7D4C2AB7" w14:textId="77777777" w:rsidR="00F75868" w:rsidRPr="008B351F" w:rsidRDefault="00F75868" w:rsidP="00825B19">
            <w:pPr>
              <w:rPr>
                <w:rFonts w:cstheme="minorHAnsi"/>
                <w:sz w:val="16"/>
                <w:szCs w:val="16"/>
                <w:lang w:val="en-GB"/>
              </w:rPr>
            </w:pPr>
            <w:r w:rsidRPr="008B351F">
              <w:rPr>
                <w:rFonts w:cstheme="minorHAnsi"/>
                <w:color w:val="000000"/>
                <w:sz w:val="16"/>
                <w:szCs w:val="16"/>
              </w:rPr>
              <w:t>4 weeks</w:t>
            </w:r>
            <w:r>
              <w:rPr>
                <w:rFonts w:cstheme="minorHAnsi"/>
                <w:color w:val="000000"/>
                <w:sz w:val="16"/>
                <w:szCs w:val="16"/>
                <w:lang w:val="en-GB"/>
              </w:rPr>
              <w:t xml:space="preserve"> of </w:t>
            </w:r>
            <w:proofErr w:type="spellStart"/>
            <w:r>
              <w:rPr>
                <w:rFonts w:cstheme="minorHAnsi"/>
                <w:color w:val="000000"/>
                <w:sz w:val="16"/>
                <w:szCs w:val="16"/>
                <w:lang w:val="en-GB"/>
              </w:rPr>
              <w:t>m</w:t>
            </w:r>
            <w:r w:rsidRPr="008B351F">
              <w:rPr>
                <w:rFonts w:cstheme="minorHAnsi"/>
                <w:color w:val="000000"/>
                <w:sz w:val="16"/>
                <w:szCs w:val="16"/>
                <w:lang w:val="en-GB"/>
              </w:rPr>
              <w:t>editerranean</w:t>
            </w:r>
            <w:proofErr w:type="spellEnd"/>
            <w:r w:rsidRPr="008B351F">
              <w:rPr>
                <w:rFonts w:cstheme="minorHAnsi"/>
                <w:color w:val="000000"/>
                <w:sz w:val="16"/>
                <w:szCs w:val="16"/>
                <w:lang w:val="en-GB"/>
              </w:rPr>
              <w:t xml:space="preserve"> type (Med) vs. Western type (West) diet. Med aimed at low saturated fat (SF), low </w:t>
            </w:r>
            <w:proofErr w:type="spellStart"/>
            <w:r w:rsidRPr="008B351F">
              <w:rPr>
                <w:rFonts w:cstheme="minorHAnsi"/>
                <w:color w:val="000000"/>
                <w:sz w:val="16"/>
                <w:szCs w:val="16"/>
                <w:lang w:val="en-GB"/>
              </w:rPr>
              <w:t>glycemic</w:t>
            </w:r>
            <w:proofErr w:type="spellEnd"/>
            <w:r w:rsidRPr="008B351F">
              <w:rPr>
                <w:rFonts w:cstheme="minorHAnsi"/>
                <w:color w:val="000000"/>
                <w:sz w:val="16"/>
                <w:szCs w:val="16"/>
                <w:lang w:val="en-GB"/>
              </w:rPr>
              <w:t xml:space="preserve"> index (GI), and low sodium (Na+) (40% total fat; &lt;7% SFA; 40-45 % carbs; 15-20 % protein), and West at high SF, high GI, high Na+  (40-45% total fat; 25% SFA; 40 % carbs;15-20 % protein). </w:t>
            </w:r>
          </w:p>
        </w:tc>
        <w:tc>
          <w:tcPr>
            <w:tcW w:w="1311" w:type="dxa"/>
          </w:tcPr>
          <w:p w14:paraId="6E0F99DA"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CSF: amyloid beta (A</w:t>
            </w:r>
            <w:r w:rsidRPr="008B351F">
              <w:rPr>
                <w:rFonts w:cstheme="minorHAnsi"/>
                <w:color w:val="000000"/>
                <w:sz w:val="16"/>
                <w:szCs w:val="16"/>
              </w:rPr>
              <w:t>β</w:t>
            </w:r>
            <w:r w:rsidRPr="008B351F">
              <w:rPr>
                <w:rFonts w:cstheme="minorHAnsi"/>
                <w:color w:val="000000"/>
                <w:sz w:val="16"/>
                <w:szCs w:val="16"/>
                <w:lang w:val="en-GB"/>
              </w:rPr>
              <w:t xml:space="preserve">)42, total and phosphorylated tau (t-tau, p-tau181); MRI: MP-RAGE, </w:t>
            </w:r>
            <w:proofErr w:type="spellStart"/>
            <w:r w:rsidRPr="008B351F">
              <w:rPr>
                <w:rFonts w:cstheme="minorHAnsi"/>
                <w:color w:val="000000"/>
                <w:sz w:val="16"/>
                <w:szCs w:val="16"/>
                <w:lang w:val="en-GB"/>
              </w:rPr>
              <w:t>pcASL</w:t>
            </w:r>
            <w:proofErr w:type="spellEnd"/>
          </w:p>
        </w:tc>
        <w:tc>
          <w:tcPr>
            <w:tcW w:w="3348" w:type="dxa"/>
          </w:tcPr>
          <w:p w14:paraId="678E30CF" w14:textId="77777777" w:rsidR="00F75868" w:rsidRPr="008B351F" w:rsidRDefault="00F75868" w:rsidP="00825B19">
            <w:pPr>
              <w:rPr>
                <w:rFonts w:cstheme="minorHAnsi"/>
                <w:sz w:val="16"/>
                <w:szCs w:val="16"/>
                <w:lang w:val="en-GB"/>
              </w:rPr>
            </w:pPr>
            <w:r w:rsidRPr="008B351F">
              <w:rPr>
                <w:rFonts w:cstheme="minorHAnsi"/>
                <w:color w:val="000000"/>
                <w:sz w:val="16"/>
                <w:szCs w:val="16"/>
                <w:lang w:val="en-GB"/>
              </w:rPr>
              <w:t>CFS: For the NC participants, CSF A</w:t>
            </w:r>
            <w:r w:rsidRPr="008B351F">
              <w:rPr>
                <w:rFonts w:cstheme="minorHAnsi"/>
                <w:color w:val="000000"/>
                <w:sz w:val="16"/>
                <w:szCs w:val="16"/>
              </w:rPr>
              <w:t>β</w:t>
            </w:r>
            <w:r w:rsidRPr="008B351F">
              <w:rPr>
                <w:rFonts w:cstheme="minorHAnsi"/>
                <w:color w:val="000000"/>
                <w:sz w:val="16"/>
                <w:szCs w:val="16"/>
                <w:lang w:val="en-GB"/>
              </w:rPr>
              <w:t>40 decreased with Med-diet and increased with West-diet. No effects for CSF A</w:t>
            </w:r>
            <w:r w:rsidRPr="008B351F">
              <w:rPr>
                <w:rFonts w:cstheme="minorHAnsi"/>
                <w:color w:val="000000"/>
                <w:sz w:val="16"/>
                <w:szCs w:val="16"/>
              </w:rPr>
              <w:t>β</w:t>
            </w:r>
            <w:r w:rsidRPr="008B351F">
              <w:rPr>
                <w:rFonts w:cstheme="minorHAnsi"/>
                <w:color w:val="000000"/>
                <w:sz w:val="16"/>
                <w:szCs w:val="16"/>
                <w:lang w:val="en-GB"/>
              </w:rPr>
              <w:t>42, but a three-way interaction of diet x cognitive group x time was observed for the CSF A</w:t>
            </w:r>
            <w:r w:rsidRPr="008B351F">
              <w:rPr>
                <w:rFonts w:cstheme="minorHAnsi"/>
                <w:color w:val="000000"/>
                <w:sz w:val="16"/>
                <w:szCs w:val="16"/>
              </w:rPr>
              <w:t>β</w:t>
            </w:r>
            <w:r w:rsidRPr="008B351F">
              <w:rPr>
                <w:rFonts w:cstheme="minorHAnsi"/>
                <w:color w:val="000000"/>
                <w:sz w:val="16"/>
                <w:szCs w:val="16"/>
                <w:lang w:val="en-GB"/>
              </w:rPr>
              <w:t xml:space="preserve">42/40 ratio, which increased in Med-diet and decreased in West-diet in NC. For the MCI group t-tau increased by the Med-diet and decreased by the West-diet. </w:t>
            </w:r>
            <w:proofErr w:type="gramStart"/>
            <w:r w:rsidRPr="008B351F">
              <w:rPr>
                <w:rFonts w:cstheme="minorHAnsi"/>
                <w:color w:val="000000"/>
                <w:sz w:val="16"/>
                <w:szCs w:val="16"/>
                <w:lang w:val="en-GB"/>
              </w:rPr>
              <w:t>t-tau</w:t>
            </w:r>
            <w:proofErr w:type="gramEnd"/>
            <w:r w:rsidRPr="008B351F">
              <w:rPr>
                <w:rFonts w:cstheme="minorHAnsi"/>
                <w:color w:val="000000"/>
                <w:sz w:val="16"/>
                <w:szCs w:val="16"/>
                <w:lang w:val="en-GB"/>
              </w:rPr>
              <w:t xml:space="preserve"> was unchanged by either diet in NC group. MRI: Cerebral perfusion (CB) increased with Med-diet and decreased with West-diet, only in NC participants. No effects in MCI group. </w:t>
            </w:r>
          </w:p>
        </w:tc>
      </w:tr>
      <w:tr w:rsidR="00F75868" w:rsidRPr="008B351F" w14:paraId="1A9B6D4F" w14:textId="77777777" w:rsidTr="00825B19">
        <w:trPr>
          <w:trHeight w:val="333"/>
        </w:trPr>
        <w:tc>
          <w:tcPr>
            <w:tcW w:w="13948" w:type="dxa"/>
            <w:gridSpan w:val="6"/>
            <w:tcBorders>
              <w:bottom w:val="single" w:sz="4" w:space="0" w:color="auto"/>
            </w:tcBorders>
            <w:vAlign w:val="center"/>
          </w:tcPr>
          <w:p w14:paraId="1AF74193" w14:textId="77777777" w:rsidR="00F75868" w:rsidRPr="008B351F" w:rsidRDefault="00F75868" w:rsidP="00825B19">
            <w:pPr>
              <w:rPr>
                <w:rFonts w:cstheme="minorHAnsi"/>
                <w:b/>
                <w:bCs/>
                <w:color w:val="000000"/>
                <w:sz w:val="16"/>
                <w:szCs w:val="16"/>
                <w:lang w:val="en-GB"/>
              </w:rPr>
            </w:pPr>
            <w:r w:rsidRPr="008B351F">
              <w:rPr>
                <w:rFonts w:cstheme="minorHAnsi"/>
                <w:b/>
                <w:bCs/>
                <w:color w:val="000000"/>
                <w:sz w:val="16"/>
                <w:szCs w:val="16"/>
                <w:lang w:val="en-GB"/>
              </w:rPr>
              <w:t>Non-randomised trial</w:t>
            </w:r>
            <w:r>
              <w:rPr>
                <w:rFonts w:cstheme="minorHAnsi"/>
                <w:b/>
                <w:bCs/>
                <w:color w:val="000000"/>
                <w:sz w:val="16"/>
                <w:szCs w:val="16"/>
                <w:lang w:val="en-GB"/>
              </w:rPr>
              <w:t xml:space="preserve"> with blood marker as outcome</w:t>
            </w:r>
          </w:p>
        </w:tc>
      </w:tr>
      <w:tr w:rsidR="00F75868" w:rsidRPr="008B351F" w14:paraId="40250540" w14:textId="77777777" w:rsidTr="00825B19">
        <w:tc>
          <w:tcPr>
            <w:tcW w:w="1554" w:type="dxa"/>
            <w:tcBorders>
              <w:bottom w:val="single" w:sz="4" w:space="0" w:color="auto"/>
            </w:tcBorders>
          </w:tcPr>
          <w:p w14:paraId="57BD3F6C" w14:textId="77777777" w:rsidR="00F75868" w:rsidRPr="008B351F" w:rsidRDefault="00F75868" w:rsidP="00825B19">
            <w:pPr>
              <w:rPr>
                <w:rFonts w:cstheme="minorHAnsi"/>
                <w:color w:val="000000"/>
                <w:sz w:val="16"/>
                <w:szCs w:val="16"/>
              </w:rPr>
            </w:pPr>
            <w:proofErr w:type="spellStart"/>
            <w:r w:rsidRPr="008B351F">
              <w:rPr>
                <w:rFonts w:cstheme="minorHAnsi"/>
                <w:color w:val="000000"/>
                <w:sz w:val="16"/>
                <w:szCs w:val="16"/>
              </w:rPr>
              <w:t>Nilholm</w:t>
            </w:r>
            <w:proofErr w:type="spellEnd"/>
            <w:r w:rsidRPr="008B351F">
              <w:rPr>
                <w:rFonts w:cstheme="minorHAnsi"/>
                <w:color w:val="000000"/>
                <w:sz w:val="16"/>
                <w:szCs w:val="16"/>
              </w:rPr>
              <w:t xml:space="preserve"> et al</w:t>
            </w:r>
            <w:r>
              <w:rPr>
                <w:rFonts w:cstheme="minorHAnsi"/>
                <w:color w:val="000000"/>
                <w:sz w:val="16"/>
                <w:szCs w:val="16"/>
              </w:rPr>
              <w:t>.</w:t>
            </w:r>
            <w:r w:rsidRPr="008B351F">
              <w:rPr>
                <w:rFonts w:cstheme="minorHAnsi"/>
                <w:color w:val="000000"/>
                <w:sz w:val="16"/>
                <w:szCs w:val="16"/>
              </w:rPr>
              <w:t xml:space="preserve"> 2018</w:t>
            </w:r>
            <w:r>
              <w:rPr>
                <w:rFonts w:cstheme="minorHAnsi"/>
                <w:color w:val="000000"/>
                <w:sz w:val="16"/>
                <w:szCs w:val="16"/>
              </w:rPr>
              <w:t xml:space="preserve"> </w:t>
            </w:r>
            <w:sdt>
              <w:sdtPr>
                <w:rPr>
                  <w:rFonts w:cstheme="minorHAnsi"/>
                  <w:color w:val="000000"/>
                  <w:sz w:val="16"/>
                  <w:szCs w:val="16"/>
                </w:rPr>
                <w:tag w:val="MENDELEY_CITATION_v3_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"/>
                <w:id w:val="-85466923"/>
                <w:placeholder>
                  <w:docPart w:val="7036077257B1754398BD9AC5E3B8DFFF"/>
                </w:placeholder>
              </w:sdtPr>
              <w:sdtEndPr/>
              <w:sdtContent>
                <w:r w:rsidRPr="00D26247">
                  <w:rPr>
                    <w:rFonts w:cstheme="minorHAnsi"/>
                    <w:color w:val="000000"/>
                    <w:sz w:val="16"/>
                    <w:szCs w:val="16"/>
                  </w:rPr>
                  <w:t>(275)</w:t>
                </w:r>
              </w:sdtContent>
            </w:sdt>
          </w:p>
        </w:tc>
        <w:tc>
          <w:tcPr>
            <w:tcW w:w="989" w:type="dxa"/>
            <w:tcBorders>
              <w:bottom w:val="single" w:sz="4" w:space="0" w:color="auto"/>
            </w:tcBorders>
          </w:tcPr>
          <w:p w14:paraId="1236F644"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Non-randomised trial</w:t>
            </w:r>
          </w:p>
        </w:tc>
        <w:tc>
          <w:tcPr>
            <w:tcW w:w="2119" w:type="dxa"/>
            <w:tcBorders>
              <w:bottom w:val="single" w:sz="4" w:space="0" w:color="auto"/>
            </w:tcBorders>
          </w:tcPr>
          <w:p w14:paraId="619254FC" w14:textId="77777777" w:rsidR="00F75868" w:rsidRPr="008B351F" w:rsidRDefault="00F75868" w:rsidP="00825B19">
            <w:pPr>
              <w:rPr>
                <w:rFonts w:cstheme="minorHAnsi"/>
                <w:color w:val="000000"/>
                <w:sz w:val="16"/>
                <w:szCs w:val="16"/>
                <w:lang w:val="en-GB"/>
              </w:rPr>
            </w:pPr>
            <w:r>
              <w:rPr>
                <w:rFonts w:cstheme="minorHAnsi"/>
                <w:color w:val="000000"/>
                <w:sz w:val="16"/>
                <w:szCs w:val="16"/>
                <w:lang w:val="en-GB"/>
              </w:rPr>
              <w:t>N</w:t>
            </w:r>
            <w:r w:rsidRPr="008B351F">
              <w:rPr>
                <w:rFonts w:cstheme="minorHAnsi"/>
                <w:color w:val="000000"/>
                <w:sz w:val="16"/>
                <w:szCs w:val="16"/>
                <w:lang w:val="en-GB"/>
              </w:rPr>
              <w:t>=30</w:t>
            </w:r>
          </w:p>
          <w:p w14:paraId="45D32FEC"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mean age 58</w:t>
            </w:r>
          </w:p>
          <w:p w14:paraId="51E24B8C"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t</w:t>
            </w:r>
            <w:proofErr w:type="spellStart"/>
            <w:r w:rsidRPr="008B351F">
              <w:rPr>
                <w:rFonts w:cstheme="minorHAnsi"/>
                <w:color w:val="000000"/>
                <w:sz w:val="16"/>
                <w:szCs w:val="16"/>
              </w:rPr>
              <w:t>ype</w:t>
            </w:r>
            <w:proofErr w:type="spellEnd"/>
            <w:r w:rsidRPr="008B351F">
              <w:rPr>
                <w:rFonts w:cstheme="minorHAnsi"/>
                <w:color w:val="000000"/>
                <w:sz w:val="16"/>
                <w:szCs w:val="16"/>
              </w:rPr>
              <w:t xml:space="preserve"> 2 diabetes</w:t>
            </w:r>
          </w:p>
        </w:tc>
        <w:tc>
          <w:tcPr>
            <w:tcW w:w="4627" w:type="dxa"/>
            <w:tcBorders>
              <w:bottom w:val="single" w:sz="4" w:space="0" w:color="auto"/>
            </w:tcBorders>
          </w:tcPr>
          <w:p w14:paraId="71791964"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 xml:space="preserve">12 weeks (28 </w:t>
            </w:r>
            <w:proofErr w:type="spellStart"/>
            <w:r w:rsidRPr="008B351F">
              <w:rPr>
                <w:rFonts w:cstheme="minorHAnsi"/>
                <w:color w:val="000000"/>
                <w:sz w:val="16"/>
                <w:szCs w:val="16"/>
                <w:lang w:val="en-GB"/>
              </w:rPr>
              <w:t>wk</w:t>
            </w:r>
            <w:proofErr w:type="spellEnd"/>
            <w:r w:rsidRPr="008B351F">
              <w:rPr>
                <w:rFonts w:cstheme="minorHAnsi"/>
                <w:color w:val="000000"/>
                <w:sz w:val="16"/>
                <w:szCs w:val="16"/>
                <w:lang w:val="en-GB"/>
              </w:rPr>
              <w:t xml:space="preserve"> follow-up) </w:t>
            </w:r>
            <w:r>
              <w:rPr>
                <w:rFonts w:cstheme="minorHAnsi"/>
                <w:color w:val="000000"/>
                <w:sz w:val="16"/>
                <w:szCs w:val="16"/>
                <w:lang w:val="en-GB"/>
              </w:rPr>
              <w:t xml:space="preserve">of </w:t>
            </w:r>
            <w:proofErr w:type="spellStart"/>
            <w:r>
              <w:rPr>
                <w:rFonts w:cstheme="minorHAnsi"/>
                <w:color w:val="000000"/>
                <w:sz w:val="16"/>
                <w:szCs w:val="16"/>
                <w:lang w:val="en-GB"/>
              </w:rPr>
              <w:t>o</w:t>
            </w:r>
            <w:r w:rsidRPr="008B351F">
              <w:rPr>
                <w:rFonts w:cstheme="minorHAnsi"/>
                <w:color w:val="000000"/>
                <w:sz w:val="16"/>
                <w:szCs w:val="16"/>
                <w:lang w:val="en-GB"/>
              </w:rPr>
              <w:t>kinawan</w:t>
            </w:r>
            <w:proofErr w:type="spellEnd"/>
            <w:r w:rsidRPr="008B351F">
              <w:rPr>
                <w:rFonts w:cstheme="minorHAnsi"/>
                <w:color w:val="000000"/>
                <w:sz w:val="16"/>
                <w:szCs w:val="16"/>
                <w:lang w:val="en-GB"/>
              </w:rPr>
              <w:t>-based Nordic diet (O-BN) with two meals a day, and snacks consisting of a variety of fruits, berries, and seeds. The O-BN diet was based on the traditional Okinawan diet but modified to suit the Nordic population.</w:t>
            </w:r>
          </w:p>
        </w:tc>
        <w:tc>
          <w:tcPr>
            <w:tcW w:w="1311" w:type="dxa"/>
            <w:tcBorders>
              <w:bottom w:val="single" w:sz="4" w:space="0" w:color="auto"/>
            </w:tcBorders>
          </w:tcPr>
          <w:p w14:paraId="4DD001DF" w14:textId="77777777" w:rsidR="00F75868" w:rsidRPr="008B351F" w:rsidRDefault="00F75868" w:rsidP="00825B19">
            <w:pPr>
              <w:rPr>
                <w:rFonts w:cstheme="minorHAnsi"/>
                <w:color w:val="000000"/>
                <w:sz w:val="16"/>
                <w:szCs w:val="16"/>
                <w:lang w:val="en-GB"/>
              </w:rPr>
            </w:pPr>
            <w:proofErr w:type="spellStart"/>
            <w:r w:rsidRPr="008B351F">
              <w:rPr>
                <w:rFonts w:cstheme="minorHAnsi"/>
                <w:color w:val="000000"/>
                <w:sz w:val="16"/>
                <w:szCs w:val="16"/>
              </w:rPr>
              <w:t>NfL</w:t>
            </w:r>
            <w:proofErr w:type="spellEnd"/>
            <w:r>
              <w:rPr>
                <w:rFonts w:cstheme="minorHAnsi"/>
                <w:color w:val="000000"/>
                <w:sz w:val="16"/>
                <w:szCs w:val="16"/>
              </w:rPr>
              <w:t>, inflammatory markers</w:t>
            </w:r>
            <w:r w:rsidRPr="008B351F">
              <w:rPr>
                <w:rFonts w:cstheme="minorHAnsi"/>
                <w:color w:val="000000"/>
                <w:sz w:val="16"/>
                <w:szCs w:val="16"/>
              </w:rPr>
              <w:t xml:space="preserve"> </w:t>
            </w:r>
          </w:p>
        </w:tc>
        <w:tc>
          <w:tcPr>
            <w:tcW w:w="3348" w:type="dxa"/>
            <w:tcBorders>
              <w:bottom w:val="single" w:sz="4" w:space="0" w:color="auto"/>
            </w:tcBorders>
          </w:tcPr>
          <w:p w14:paraId="3FE49B42" w14:textId="77777777" w:rsidR="00F75868" w:rsidRPr="008B351F" w:rsidRDefault="00F75868" w:rsidP="00825B19">
            <w:pPr>
              <w:rPr>
                <w:rFonts w:cstheme="minorHAnsi"/>
                <w:color w:val="000000"/>
                <w:sz w:val="16"/>
                <w:szCs w:val="16"/>
                <w:lang w:val="en-GB"/>
              </w:rPr>
            </w:pPr>
            <w:r w:rsidRPr="008B351F">
              <w:rPr>
                <w:rFonts w:cstheme="minorHAnsi"/>
                <w:color w:val="000000"/>
                <w:sz w:val="16"/>
                <w:szCs w:val="16"/>
                <w:lang w:val="en-GB"/>
              </w:rPr>
              <w:t xml:space="preserve">Intervention resulted in increase in </w:t>
            </w:r>
            <w:proofErr w:type="spellStart"/>
            <w:r w:rsidRPr="008B351F">
              <w:rPr>
                <w:rFonts w:cstheme="minorHAnsi"/>
                <w:color w:val="000000"/>
                <w:sz w:val="16"/>
                <w:szCs w:val="16"/>
                <w:lang w:val="en-GB"/>
              </w:rPr>
              <w:t>NfL</w:t>
            </w:r>
            <w:proofErr w:type="spellEnd"/>
            <w:r w:rsidRPr="008B351F">
              <w:rPr>
                <w:rFonts w:cstheme="minorHAnsi"/>
                <w:color w:val="000000"/>
                <w:sz w:val="16"/>
                <w:szCs w:val="16"/>
                <w:lang w:val="en-GB"/>
              </w:rPr>
              <w:t xml:space="preserve"> and improved inflammatory parameters (lowered IL-18) at 12 </w:t>
            </w:r>
            <w:proofErr w:type="spellStart"/>
            <w:r w:rsidRPr="008B351F">
              <w:rPr>
                <w:rFonts w:cstheme="minorHAnsi"/>
                <w:color w:val="000000"/>
                <w:sz w:val="16"/>
                <w:szCs w:val="16"/>
                <w:lang w:val="en-GB"/>
              </w:rPr>
              <w:t>wk</w:t>
            </w:r>
            <w:proofErr w:type="spellEnd"/>
            <w:r w:rsidRPr="008B351F">
              <w:rPr>
                <w:rFonts w:cstheme="minorHAnsi"/>
                <w:color w:val="000000"/>
                <w:sz w:val="16"/>
                <w:szCs w:val="16"/>
                <w:lang w:val="en-GB"/>
              </w:rPr>
              <w:t>, but not in longer follow-up after 28 weeks.</w:t>
            </w:r>
          </w:p>
        </w:tc>
      </w:tr>
    </w:tbl>
    <w:p w14:paraId="67472CA8" w14:textId="77777777" w:rsidR="00F75868" w:rsidRPr="001A1A08" w:rsidRDefault="00F75868" w:rsidP="00F75868">
      <w:pPr>
        <w:rPr>
          <w:lang w:val="en-GB"/>
        </w:rPr>
      </w:pPr>
    </w:p>
    <w:p w14:paraId="30892304" w14:textId="77777777" w:rsidR="00F75868" w:rsidRDefault="00F75868" w:rsidP="00F75868">
      <w:pPr>
        <w:rPr>
          <w:rFonts w:ascii="Times New Roman" w:hAnsi="Times New Roman" w:cs="Times New Roman"/>
          <w:lang w:val="en-GB"/>
        </w:rPr>
      </w:pPr>
      <w:r>
        <w:rPr>
          <w:rFonts w:ascii="Times New Roman" w:hAnsi="Times New Roman" w:cs="Times New Roman"/>
          <w:lang w:val="en-GB"/>
        </w:rPr>
        <w:br w:type="page"/>
      </w:r>
    </w:p>
    <w:tbl>
      <w:tblPr>
        <w:tblStyle w:val="TableGrid"/>
        <w:tblpPr w:leftFromText="141" w:rightFromText="141" w:vertAnchor="text" w:horzAnchor="margin" w:tblpXSpec="center" w:tblpY="-426"/>
        <w:tblW w:w="14176" w:type="dxa"/>
        <w:tblLayout w:type="fixed"/>
        <w:tblLook w:val="04A0" w:firstRow="1" w:lastRow="0" w:firstColumn="1" w:lastColumn="0" w:noHBand="0" w:noVBand="1"/>
      </w:tblPr>
      <w:tblGrid>
        <w:gridCol w:w="1967"/>
        <w:gridCol w:w="1152"/>
        <w:gridCol w:w="2688"/>
        <w:gridCol w:w="2256"/>
        <w:gridCol w:w="1560"/>
        <w:gridCol w:w="4553"/>
      </w:tblGrid>
      <w:tr w:rsidR="00F75868" w:rsidRPr="009B5C14" w14:paraId="63E6E40E" w14:textId="77777777" w:rsidTr="00825B19">
        <w:trPr>
          <w:trHeight w:val="743"/>
        </w:trPr>
        <w:tc>
          <w:tcPr>
            <w:tcW w:w="14176" w:type="dxa"/>
            <w:gridSpan w:val="6"/>
            <w:tcBorders>
              <w:top w:val="nil"/>
              <w:left w:val="nil"/>
              <w:right w:val="nil"/>
            </w:tcBorders>
            <w:vAlign w:val="bottom"/>
          </w:tcPr>
          <w:p w14:paraId="18111F35" w14:textId="0163E180" w:rsidR="00F75868" w:rsidRPr="001F6278" w:rsidRDefault="00F75868" w:rsidP="00825B19">
            <w:pPr>
              <w:rPr>
                <w:sz w:val="20"/>
                <w:szCs w:val="20"/>
              </w:rPr>
            </w:pPr>
            <w:r>
              <w:rPr>
                <w:b/>
                <w:bCs/>
                <w:sz w:val="20"/>
                <w:szCs w:val="20"/>
              </w:rPr>
              <w:lastRenderedPageBreak/>
              <w:t>Supplementary table 5</w:t>
            </w:r>
            <w:r w:rsidRPr="001F6278">
              <w:rPr>
                <w:b/>
                <w:bCs/>
                <w:sz w:val="20"/>
                <w:szCs w:val="20"/>
              </w:rPr>
              <w:t>.</w:t>
            </w:r>
            <w:r w:rsidRPr="001F6278">
              <w:rPr>
                <w:sz w:val="20"/>
                <w:szCs w:val="20"/>
              </w:rPr>
              <w:t xml:space="preserve"> </w:t>
            </w:r>
            <w:r>
              <w:rPr>
                <w:sz w:val="20"/>
                <w:szCs w:val="20"/>
              </w:rPr>
              <w:t xml:space="preserve"> R</w:t>
            </w:r>
            <w:r w:rsidRPr="001F6278">
              <w:rPr>
                <w:sz w:val="20"/>
                <w:szCs w:val="20"/>
              </w:rPr>
              <w:t xml:space="preserve">andomized controlled trials on the effect of </w:t>
            </w:r>
            <w:r>
              <w:rPr>
                <w:sz w:val="20"/>
                <w:szCs w:val="20"/>
              </w:rPr>
              <w:t>diabetes type 2</w:t>
            </w:r>
            <w:r w:rsidRPr="001F6278">
              <w:rPr>
                <w:sz w:val="20"/>
                <w:szCs w:val="20"/>
              </w:rPr>
              <w:t xml:space="preserve"> </w:t>
            </w:r>
            <w:r w:rsidR="0080502B" w:rsidRPr="001F6278">
              <w:rPr>
                <w:sz w:val="20"/>
                <w:szCs w:val="20"/>
              </w:rPr>
              <w:t>intervention</w:t>
            </w:r>
            <w:r w:rsidR="0080502B">
              <w:rPr>
                <w:sz w:val="20"/>
                <w:szCs w:val="20"/>
              </w:rPr>
              <w:t>s</w:t>
            </w:r>
            <w:r w:rsidR="0080502B" w:rsidRPr="001F6278">
              <w:rPr>
                <w:sz w:val="20"/>
                <w:szCs w:val="20"/>
              </w:rPr>
              <w:t xml:space="preserve"> </w:t>
            </w:r>
            <w:r w:rsidR="0080502B" w:rsidRPr="008B351F">
              <w:rPr>
                <w:rFonts w:cstheme="minorHAnsi"/>
                <w:sz w:val="20"/>
                <w:szCs w:val="20"/>
              </w:rPr>
              <w:t>on</w:t>
            </w:r>
            <w:r>
              <w:rPr>
                <w:rFonts w:cstheme="minorHAnsi"/>
                <w:sz w:val="20"/>
                <w:szCs w:val="20"/>
              </w:rPr>
              <w:t xml:space="preserve"> </w:t>
            </w:r>
            <w:r w:rsidRPr="00EA0C22">
              <w:rPr>
                <w:rFonts w:cstheme="minorHAnsi"/>
                <w:sz w:val="20"/>
                <w:szCs w:val="20"/>
              </w:rPr>
              <w:t>dementia related biomarkers</w:t>
            </w:r>
          </w:p>
        </w:tc>
      </w:tr>
      <w:tr w:rsidR="00F75868" w:rsidRPr="001F6278" w14:paraId="3FE3CB84" w14:textId="77777777" w:rsidTr="00825B19">
        <w:trPr>
          <w:trHeight w:val="380"/>
        </w:trPr>
        <w:tc>
          <w:tcPr>
            <w:tcW w:w="1967" w:type="dxa"/>
            <w:vAlign w:val="bottom"/>
          </w:tcPr>
          <w:p w14:paraId="2BC7E8F2" w14:textId="77777777" w:rsidR="00F75868" w:rsidRPr="001F6278" w:rsidRDefault="00F75868" w:rsidP="00825B19">
            <w:pPr>
              <w:rPr>
                <w:b/>
                <w:bCs/>
                <w:sz w:val="16"/>
                <w:szCs w:val="16"/>
              </w:rPr>
            </w:pPr>
            <w:r w:rsidRPr="001F6278">
              <w:rPr>
                <w:b/>
                <w:bCs/>
                <w:sz w:val="16"/>
                <w:szCs w:val="16"/>
              </w:rPr>
              <w:t>Study</w:t>
            </w:r>
          </w:p>
        </w:tc>
        <w:tc>
          <w:tcPr>
            <w:tcW w:w="1152" w:type="dxa"/>
            <w:vAlign w:val="bottom"/>
          </w:tcPr>
          <w:p w14:paraId="2F40490F" w14:textId="77777777" w:rsidR="00F75868" w:rsidRPr="001F6278" w:rsidRDefault="00F75868" w:rsidP="00825B19">
            <w:pPr>
              <w:rPr>
                <w:b/>
                <w:bCs/>
                <w:sz w:val="16"/>
                <w:szCs w:val="16"/>
              </w:rPr>
            </w:pPr>
            <w:r w:rsidRPr="001F6278">
              <w:rPr>
                <w:b/>
                <w:bCs/>
                <w:sz w:val="16"/>
                <w:szCs w:val="16"/>
              </w:rPr>
              <w:t>Design</w:t>
            </w:r>
          </w:p>
        </w:tc>
        <w:tc>
          <w:tcPr>
            <w:tcW w:w="2688" w:type="dxa"/>
            <w:vAlign w:val="bottom"/>
          </w:tcPr>
          <w:p w14:paraId="503F8051" w14:textId="77777777" w:rsidR="00F75868" w:rsidRPr="001F6278" w:rsidRDefault="00F75868" w:rsidP="00825B19">
            <w:pPr>
              <w:rPr>
                <w:b/>
                <w:bCs/>
                <w:sz w:val="16"/>
                <w:szCs w:val="16"/>
              </w:rPr>
            </w:pPr>
            <w:r w:rsidRPr="001F6278">
              <w:rPr>
                <w:b/>
                <w:bCs/>
                <w:sz w:val="16"/>
                <w:szCs w:val="16"/>
              </w:rPr>
              <w:t>Population</w:t>
            </w:r>
          </w:p>
        </w:tc>
        <w:tc>
          <w:tcPr>
            <w:tcW w:w="2256" w:type="dxa"/>
            <w:vAlign w:val="bottom"/>
          </w:tcPr>
          <w:p w14:paraId="2F2A8249" w14:textId="77777777" w:rsidR="00F75868" w:rsidRPr="001F6278" w:rsidRDefault="00F75868" w:rsidP="00825B19">
            <w:pPr>
              <w:rPr>
                <w:b/>
                <w:bCs/>
                <w:sz w:val="16"/>
                <w:szCs w:val="16"/>
              </w:rPr>
            </w:pPr>
            <w:r w:rsidRPr="001F6278">
              <w:rPr>
                <w:b/>
                <w:bCs/>
                <w:sz w:val="16"/>
                <w:szCs w:val="16"/>
              </w:rPr>
              <w:t>Intervention</w:t>
            </w:r>
            <w:r>
              <w:rPr>
                <w:b/>
                <w:bCs/>
                <w:sz w:val="16"/>
                <w:szCs w:val="16"/>
              </w:rPr>
              <w:t>/Predictor</w:t>
            </w:r>
          </w:p>
        </w:tc>
        <w:tc>
          <w:tcPr>
            <w:tcW w:w="1560" w:type="dxa"/>
            <w:vAlign w:val="bottom"/>
          </w:tcPr>
          <w:p w14:paraId="0CD502B7" w14:textId="77777777" w:rsidR="00F75868" w:rsidRPr="001F6278" w:rsidRDefault="00F75868" w:rsidP="00825B19">
            <w:pPr>
              <w:rPr>
                <w:b/>
                <w:bCs/>
                <w:sz w:val="16"/>
                <w:szCs w:val="16"/>
              </w:rPr>
            </w:pPr>
            <w:r w:rsidRPr="001F6278">
              <w:rPr>
                <w:b/>
                <w:bCs/>
                <w:sz w:val="16"/>
                <w:szCs w:val="16"/>
              </w:rPr>
              <w:t>Biomarker outcome</w:t>
            </w:r>
          </w:p>
        </w:tc>
        <w:tc>
          <w:tcPr>
            <w:tcW w:w="4553" w:type="dxa"/>
            <w:vAlign w:val="bottom"/>
          </w:tcPr>
          <w:p w14:paraId="62D5D1F0" w14:textId="77777777" w:rsidR="00F75868" w:rsidRPr="001F6278" w:rsidRDefault="00F75868" w:rsidP="00825B19">
            <w:pPr>
              <w:rPr>
                <w:b/>
                <w:bCs/>
                <w:sz w:val="16"/>
                <w:szCs w:val="16"/>
              </w:rPr>
            </w:pPr>
            <w:r w:rsidRPr="001F6278">
              <w:rPr>
                <w:b/>
                <w:bCs/>
                <w:sz w:val="16"/>
                <w:szCs w:val="16"/>
              </w:rPr>
              <w:t xml:space="preserve">Findings </w:t>
            </w:r>
          </w:p>
        </w:tc>
      </w:tr>
      <w:tr w:rsidR="00F75868" w:rsidRPr="003E654A" w14:paraId="16AB5FB1" w14:textId="77777777" w:rsidTr="00825B19">
        <w:trPr>
          <w:trHeight w:val="380"/>
        </w:trPr>
        <w:tc>
          <w:tcPr>
            <w:tcW w:w="14176" w:type="dxa"/>
            <w:gridSpan w:val="6"/>
            <w:vAlign w:val="center"/>
          </w:tcPr>
          <w:p w14:paraId="21034CF0" w14:textId="77777777" w:rsidR="00F75868" w:rsidRPr="003E654A" w:rsidRDefault="00F75868" w:rsidP="00825B19">
            <w:pPr>
              <w:rPr>
                <w:b/>
                <w:bCs/>
                <w:sz w:val="16"/>
                <w:szCs w:val="16"/>
              </w:rPr>
            </w:pPr>
            <w:r w:rsidRPr="003E654A">
              <w:rPr>
                <w:b/>
                <w:bCs/>
                <w:sz w:val="16"/>
                <w:szCs w:val="16"/>
              </w:rPr>
              <w:t xml:space="preserve">Meta analyses of observational studies with neuroimaging </w:t>
            </w:r>
            <w:r>
              <w:rPr>
                <w:b/>
                <w:bCs/>
                <w:sz w:val="16"/>
                <w:szCs w:val="16"/>
              </w:rPr>
              <w:t>o</w:t>
            </w:r>
            <w:r w:rsidRPr="003E654A">
              <w:rPr>
                <w:b/>
                <w:bCs/>
                <w:sz w:val="16"/>
                <w:szCs w:val="16"/>
              </w:rPr>
              <w:t>utcomes</w:t>
            </w:r>
          </w:p>
        </w:tc>
      </w:tr>
      <w:tr w:rsidR="00F75868" w:rsidRPr="009B5C14" w14:paraId="7513F186" w14:textId="77777777" w:rsidTr="00825B19">
        <w:trPr>
          <w:trHeight w:val="380"/>
        </w:trPr>
        <w:tc>
          <w:tcPr>
            <w:tcW w:w="1967" w:type="dxa"/>
          </w:tcPr>
          <w:p w14:paraId="4782CE3C" w14:textId="77777777" w:rsidR="00F75868" w:rsidRPr="009949F5" w:rsidRDefault="00F75868" w:rsidP="00825B19">
            <w:pPr>
              <w:rPr>
                <w:sz w:val="16"/>
                <w:szCs w:val="16"/>
              </w:rPr>
            </w:pPr>
            <w:r w:rsidRPr="009949F5">
              <w:rPr>
                <w:sz w:val="16"/>
                <w:szCs w:val="16"/>
              </w:rPr>
              <w:t xml:space="preserve">Moulton </w:t>
            </w:r>
            <w:r>
              <w:rPr>
                <w:sz w:val="16"/>
                <w:szCs w:val="16"/>
              </w:rPr>
              <w:t xml:space="preserve">et al. 2015 </w:t>
            </w:r>
            <w:sdt>
              <w:sdtPr>
                <w:rPr>
                  <w:color w:val="000000"/>
                  <w:sz w:val="16"/>
                  <w:szCs w:val="16"/>
                </w:rPr>
                <w:tag w:val="MENDELEY_CITATION_v3_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"/>
                <w:id w:val="610095636"/>
                <w:placeholder>
                  <w:docPart w:val="E6EDD58458143846A5F10C39BECD35B3"/>
                </w:placeholder>
              </w:sdtPr>
              <w:sdtEndPr/>
              <w:sdtContent>
                <w:r w:rsidRPr="00D26247">
                  <w:rPr>
                    <w:color w:val="000000"/>
                    <w:sz w:val="16"/>
                    <w:szCs w:val="16"/>
                  </w:rPr>
                  <w:t>(131)</w:t>
                </w:r>
              </w:sdtContent>
            </w:sdt>
          </w:p>
        </w:tc>
        <w:tc>
          <w:tcPr>
            <w:tcW w:w="1152" w:type="dxa"/>
          </w:tcPr>
          <w:p w14:paraId="002EB1D6" w14:textId="77777777" w:rsidR="00F75868" w:rsidRPr="009949F5" w:rsidRDefault="00F75868" w:rsidP="00825B19">
            <w:pPr>
              <w:rPr>
                <w:sz w:val="16"/>
                <w:szCs w:val="16"/>
              </w:rPr>
            </w:pPr>
            <w:r>
              <w:rPr>
                <w:sz w:val="16"/>
                <w:szCs w:val="16"/>
              </w:rPr>
              <w:t>MA of Observational studies</w:t>
            </w:r>
          </w:p>
        </w:tc>
        <w:tc>
          <w:tcPr>
            <w:tcW w:w="2688" w:type="dxa"/>
          </w:tcPr>
          <w:p w14:paraId="1A6910A6" w14:textId="77777777" w:rsidR="00F75868" w:rsidRPr="009B5C14" w:rsidRDefault="00F75868" w:rsidP="00825B19">
            <w:pPr>
              <w:rPr>
                <w:sz w:val="16"/>
                <w:szCs w:val="16"/>
              </w:rPr>
            </w:pPr>
            <w:r w:rsidRPr="009B5C14">
              <w:rPr>
                <w:sz w:val="16"/>
                <w:szCs w:val="16"/>
              </w:rPr>
              <w:t>N = Ten T1DM studies (n</w:t>
            </w:r>
            <w:r w:rsidRPr="009B5C14">
              <w:rPr>
                <w:rFonts w:ascii="Arial" w:hAnsi="Arial" w:cs="Arial"/>
                <w:sz w:val="16"/>
                <w:szCs w:val="16"/>
              </w:rPr>
              <w:t> </w:t>
            </w:r>
            <w:r w:rsidRPr="009B5C14">
              <w:rPr>
                <w:sz w:val="16"/>
                <w:szCs w:val="16"/>
              </w:rPr>
              <w:t>=</w:t>
            </w:r>
            <w:r w:rsidRPr="009B5C14">
              <w:rPr>
                <w:rFonts w:ascii="Arial" w:hAnsi="Arial" w:cs="Arial"/>
                <w:sz w:val="16"/>
                <w:szCs w:val="16"/>
              </w:rPr>
              <w:t> </w:t>
            </w:r>
            <w:r w:rsidRPr="009B5C14">
              <w:rPr>
                <w:sz w:val="16"/>
                <w:szCs w:val="16"/>
              </w:rPr>
              <w:t>613 patients) and 23 T2DM studies (n</w:t>
            </w:r>
            <w:r w:rsidRPr="009B5C14">
              <w:rPr>
                <w:rFonts w:ascii="Arial" w:hAnsi="Arial" w:cs="Arial"/>
                <w:sz w:val="16"/>
                <w:szCs w:val="16"/>
              </w:rPr>
              <w:t> </w:t>
            </w:r>
            <w:r w:rsidRPr="009B5C14">
              <w:rPr>
                <w:sz w:val="16"/>
                <w:szCs w:val="16"/>
              </w:rPr>
              <w:t>=</w:t>
            </w:r>
            <w:r w:rsidRPr="009B5C14">
              <w:rPr>
                <w:rFonts w:ascii="Arial" w:hAnsi="Arial" w:cs="Arial"/>
                <w:sz w:val="16"/>
                <w:szCs w:val="16"/>
              </w:rPr>
              <w:t> </w:t>
            </w:r>
            <w:r w:rsidRPr="009B5C14">
              <w:rPr>
                <w:sz w:val="16"/>
                <w:szCs w:val="16"/>
              </w:rPr>
              <w:t>1364 patients)</w:t>
            </w:r>
          </w:p>
          <w:p w14:paraId="4BB062BC" w14:textId="77777777" w:rsidR="00F75868" w:rsidRPr="009B5C14" w:rsidRDefault="00F75868" w:rsidP="00825B19">
            <w:pPr>
              <w:rPr>
                <w:sz w:val="16"/>
                <w:szCs w:val="16"/>
              </w:rPr>
            </w:pPr>
            <w:r w:rsidRPr="009B5C14">
              <w:rPr>
                <w:sz w:val="16"/>
                <w:szCs w:val="16"/>
              </w:rPr>
              <w:t>Age = 25.8 y</w:t>
            </w:r>
            <w:r>
              <w:rPr>
                <w:sz w:val="16"/>
                <w:szCs w:val="16"/>
              </w:rPr>
              <w:t xml:space="preserve">ears </w:t>
            </w:r>
            <w:r w:rsidRPr="009B5C14">
              <w:rPr>
                <w:sz w:val="16"/>
                <w:szCs w:val="16"/>
              </w:rPr>
              <w:t>(T1DM) 63.2</w:t>
            </w:r>
            <w:r>
              <w:rPr>
                <w:sz w:val="16"/>
                <w:szCs w:val="16"/>
              </w:rPr>
              <w:t xml:space="preserve"> </w:t>
            </w:r>
            <w:r w:rsidRPr="009B5C14">
              <w:rPr>
                <w:sz w:val="16"/>
                <w:szCs w:val="16"/>
              </w:rPr>
              <w:t>y</w:t>
            </w:r>
            <w:r>
              <w:rPr>
                <w:sz w:val="16"/>
                <w:szCs w:val="16"/>
              </w:rPr>
              <w:t xml:space="preserve">ears </w:t>
            </w:r>
            <w:r w:rsidRPr="009B5C14">
              <w:rPr>
                <w:sz w:val="16"/>
                <w:szCs w:val="16"/>
              </w:rPr>
              <w:t>(T2DM)</w:t>
            </w:r>
          </w:p>
        </w:tc>
        <w:tc>
          <w:tcPr>
            <w:tcW w:w="2256" w:type="dxa"/>
          </w:tcPr>
          <w:p w14:paraId="48C89182" w14:textId="77777777" w:rsidR="00F75868" w:rsidRPr="00A30308" w:rsidRDefault="00F75868" w:rsidP="00825B19">
            <w:pPr>
              <w:rPr>
                <w:sz w:val="16"/>
                <w:szCs w:val="16"/>
              </w:rPr>
            </w:pPr>
            <w:r w:rsidRPr="00A30308">
              <w:rPr>
                <w:sz w:val="16"/>
                <w:szCs w:val="16"/>
              </w:rPr>
              <w:t>DM</w:t>
            </w:r>
          </w:p>
        </w:tc>
        <w:tc>
          <w:tcPr>
            <w:tcW w:w="1560" w:type="dxa"/>
          </w:tcPr>
          <w:p w14:paraId="5182F1A8" w14:textId="77777777" w:rsidR="00F75868" w:rsidRPr="00CD30F7" w:rsidRDefault="00F75868" w:rsidP="00825B19">
            <w:pPr>
              <w:rPr>
                <w:sz w:val="16"/>
                <w:szCs w:val="16"/>
              </w:rPr>
            </w:pPr>
            <w:r w:rsidRPr="00CD30F7">
              <w:rPr>
                <w:sz w:val="16"/>
                <w:szCs w:val="16"/>
              </w:rPr>
              <w:t>Brain volume/atrophy</w:t>
            </w:r>
          </w:p>
        </w:tc>
        <w:tc>
          <w:tcPr>
            <w:tcW w:w="4553" w:type="dxa"/>
          </w:tcPr>
          <w:p w14:paraId="277D942C" w14:textId="77777777" w:rsidR="00F75868" w:rsidRPr="009B5C14" w:rsidRDefault="00F75868" w:rsidP="00825B19">
            <w:pPr>
              <w:rPr>
                <w:sz w:val="16"/>
                <w:szCs w:val="16"/>
              </w:rPr>
            </w:pPr>
            <w:r w:rsidRPr="009B5C14">
              <w:rPr>
                <w:sz w:val="16"/>
                <w:szCs w:val="16"/>
              </w:rPr>
              <w:t>The T1DM meta-analysis revealed reduced bilateral thalamus grey matter density in adults</w:t>
            </w:r>
          </w:p>
          <w:p w14:paraId="17AA232B" w14:textId="77777777" w:rsidR="00F75868" w:rsidRPr="009B5C14" w:rsidRDefault="00F75868" w:rsidP="00825B19">
            <w:pPr>
              <w:rPr>
                <w:sz w:val="16"/>
                <w:szCs w:val="16"/>
              </w:rPr>
            </w:pPr>
            <w:r w:rsidRPr="009B5C14">
              <w:rPr>
                <w:sz w:val="16"/>
                <w:szCs w:val="16"/>
              </w:rPr>
              <w:t>The T2DM meta-analysis revealed reduced global brain volume and regional atrophy</w:t>
            </w:r>
          </w:p>
        </w:tc>
      </w:tr>
      <w:tr w:rsidR="00F75868" w:rsidRPr="009B5C14" w14:paraId="18297AA0" w14:textId="77777777" w:rsidTr="00825B19">
        <w:trPr>
          <w:trHeight w:val="380"/>
        </w:trPr>
        <w:tc>
          <w:tcPr>
            <w:tcW w:w="1967" w:type="dxa"/>
          </w:tcPr>
          <w:p w14:paraId="192597C5" w14:textId="77777777" w:rsidR="00F75868" w:rsidRPr="00FC6972" w:rsidRDefault="00F75868" w:rsidP="00825B19">
            <w:pPr>
              <w:rPr>
                <w:sz w:val="16"/>
                <w:szCs w:val="16"/>
              </w:rPr>
            </w:pPr>
            <w:r w:rsidRPr="00FC6972">
              <w:rPr>
                <w:sz w:val="16"/>
                <w:szCs w:val="16"/>
              </w:rPr>
              <w:t>Wu et al. 2017</w:t>
            </w:r>
            <w:r>
              <w:rPr>
                <w:sz w:val="16"/>
                <w:szCs w:val="16"/>
              </w:rPr>
              <w:t xml:space="preserve"> </w:t>
            </w:r>
            <w:sdt>
              <w:sdtPr>
                <w:rPr>
                  <w:color w:val="000000"/>
                  <w:sz w:val="16"/>
                  <w:szCs w:val="16"/>
                </w:rPr>
                <w:tag w:val="MENDELEY_CITATION_v3_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"/>
                <w:id w:val="2014949224"/>
                <w:placeholder>
                  <w:docPart w:val="E6EDD58458143846A5F10C39BECD35B3"/>
                </w:placeholder>
              </w:sdtPr>
              <w:sdtEndPr/>
              <w:sdtContent>
                <w:r w:rsidRPr="00D26247">
                  <w:rPr>
                    <w:color w:val="000000"/>
                    <w:sz w:val="16"/>
                    <w:szCs w:val="16"/>
                  </w:rPr>
                  <w:t>(132)</w:t>
                </w:r>
              </w:sdtContent>
            </w:sdt>
          </w:p>
        </w:tc>
        <w:tc>
          <w:tcPr>
            <w:tcW w:w="1152" w:type="dxa"/>
          </w:tcPr>
          <w:p w14:paraId="523C1E3B" w14:textId="77777777" w:rsidR="00F75868" w:rsidRPr="00FC6972" w:rsidRDefault="00F75868" w:rsidP="00825B19">
            <w:pPr>
              <w:rPr>
                <w:sz w:val="16"/>
                <w:szCs w:val="16"/>
              </w:rPr>
            </w:pPr>
            <w:r>
              <w:rPr>
                <w:sz w:val="16"/>
                <w:szCs w:val="16"/>
              </w:rPr>
              <w:t>MA of Observational studies</w:t>
            </w:r>
          </w:p>
        </w:tc>
        <w:tc>
          <w:tcPr>
            <w:tcW w:w="2688" w:type="dxa"/>
          </w:tcPr>
          <w:p w14:paraId="6760AA14" w14:textId="77777777" w:rsidR="00F75868" w:rsidRPr="009B5C14" w:rsidRDefault="00F75868" w:rsidP="00825B19">
            <w:pPr>
              <w:rPr>
                <w:sz w:val="16"/>
                <w:szCs w:val="16"/>
              </w:rPr>
            </w:pPr>
            <w:r w:rsidRPr="009B5C14">
              <w:rPr>
                <w:sz w:val="16"/>
                <w:szCs w:val="16"/>
              </w:rPr>
              <w:t>N = 15 volumetric studies and five VBM (Voxel-Based Morphometry);  n = 1561 T2DM, n = 869 HC  volumetric studies;  n = 110 T2DM, n = 103 HC VBM</w:t>
            </w:r>
          </w:p>
          <w:p w14:paraId="0269A9A5" w14:textId="77777777" w:rsidR="00F75868" w:rsidRPr="00FC6972" w:rsidRDefault="00F75868" w:rsidP="00825B19">
            <w:pPr>
              <w:rPr>
                <w:sz w:val="16"/>
                <w:szCs w:val="16"/>
              </w:rPr>
            </w:pPr>
            <w:r w:rsidRPr="00AB6CA6">
              <w:rPr>
                <w:sz w:val="16"/>
                <w:szCs w:val="16"/>
              </w:rPr>
              <w:t>Age = 53+ y</w:t>
            </w:r>
          </w:p>
        </w:tc>
        <w:tc>
          <w:tcPr>
            <w:tcW w:w="2256" w:type="dxa"/>
          </w:tcPr>
          <w:p w14:paraId="2A9DD365" w14:textId="77777777" w:rsidR="00F75868" w:rsidRPr="00FC6972" w:rsidRDefault="00F75868" w:rsidP="00825B19">
            <w:pPr>
              <w:rPr>
                <w:sz w:val="16"/>
                <w:szCs w:val="16"/>
              </w:rPr>
            </w:pPr>
            <w:r>
              <w:rPr>
                <w:sz w:val="16"/>
                <w:szCs w:val="16"/>
              </w:rPr>
              <w:t>T2DM</w:t>
            </w:r>
          </w:p>
        </w:tc>
        <w:tc>
          <w:tcPr>
            <w:tcW w:w="1560" w:type="dxa"/>
          </w:tcPr>
          <w:p w14:paraId="03C382DE" w14:textId="77777777" w:rsidR="00F75868" w:rsidRPr="00FC6972" w:rsidRDefault="00F75868" w:rsidP="00825B19">
            <w:pPr>
              <w:rPr>
                <w:sz w:val="16"/>
                <w:szCs w:val="16"/>
              </w:rPr>
            </w:pPr>
            <w:r>
              <w:rPr>
                <w:sz w:val="16"/>
                <w:szCs w:val="16"/>
              </w:rPr>
              <w:t>Grey matter changes</w:t>
            </w:r>
          </w:p>
        </w:tc>
        <w:tc>
          <w:tcPr>
            <w:tcW w:w="4553" w:type="dxa"/>
          </w:tcPr>
          <w:p w14:paraId="7E803977" w14:textId="77777777" w:rsidR="00F75868" w:rsidRPr="009B5C14" w:rsidRDefault="00F75868" w:rsidP="00825B19">
            <w:pPr>
              <w:rPr>
                <w:sz w:val="16"/>
                <w:szCs w:val="16"/>
              </w:rPr>
            </w:pPr>
            <w:r w:rsidRPr="009B5C14">
              <w:rPr>
                <w:sz w:val="16"/>
                <w:szCs w:val="16"/>
              </w:rPr>
              <w:t>The volumetric meta-analysis showed that the GMV (Global gray matter volumes) of patients with T2DM is lower than in HCs. The whole-brain meta-analysis revealed GM reductions in T2DM patients compared with HCs. Meta-regression analysis showed that Mini-Mental State Examination (MMSE) scores have a positive relationship with GMV</w:t>
            </w:r>
          </w:p>
        </w:tc>
      </w:tr>
      <w:tr w:rsidR="00F75868" w:rsidRPr="009B5C14" w14:paraId="29FE14E5" w14:textId="77777777" w:rsidTr="00825B19">
        <w:trPr>
          <w:trHeight w:val="380"/>
        </w:trPr>
        <w:tc>
          <w:tcPr>
            <w:tcW w:w="1967" w:type="dxa"/>
          </w:tcPr>
          <w:p w14:paraId="0A52114A" w14:textId="77777777" w:rsidR="00F75868" w:rsidRPr="00FC6972" w:rsidRDefault="00F75868" w:rsidP="00825B19">
            <w:pPr>
              <w:rPr>
                <w:sz w:val="16"/>
                <w:szCs w:val="16"/>
              </w:rPr>
            </w:pPr>
            <w:r>
              <w:rPr>
                <w:sz w:val="16"/>
                <w:szCs w:val="16"/>
              </w:rPr>
              <w:t xml:space="preserve">Yao et al. 2021 </w:t>
            </w:r>
            <w:sdt>
              <w:sdtPr>
                <w:rPr>
                  <w:color w:val="000000"/>
                  <w:sz w:val="16"/>
                  <w:szCs w:val="16"/>
                </w:rPr>
                <w:tag w:val="MENDELEY_CITATION_v3_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"/>
                <w:id w:val="1547642743"/>
                <w:placeholder>
                  <w:docPart w:val="E6EDD58458143846A5F10C39BECD35B3"/>
                </w:placeholder>
              </w:sdtPr>
              <w:sdtEndPr/>
              <w:sdtContent>
                <w:r w:rsidRPr="00D26247">
                  <w:rPr>
                    <w:color w:val="000000"/>
                    <w:sz w:val="16"/>
                    <w:szCs w:val="16"/>
                  </w:rPr>
                  <w:t>(133)</w:t>
                </w:r>
              </w:sdtContent>
            </w:sdt>
          </w:p>
        </w:tc>
        <w:tc>
          <w:tcPr>
            <w:tcW w:w="1152" w:type="dxa"/>
          </w:tcPr>
          <w:p w14:paraId="096DEA1A" w14:textId="77777777" w:rsidR="00F75868" w:rsidRDefault="00F75868" w:rsidP="00825B19">
            <w:pPr>
              <w:rPr>
                <w:sz w:val="16"/>
                <w:szCs w:val="16"/>
              </w:rPr>
            </w:pPr>
            <w:r w:rsidRPr="00417FB2">
              <w:rPr>
                <w:sz w:val="16"/>
                <w:szCs w:val="16"/>
              </w:rPr>
              <w:t>MA of Observational studies</w:t>
            </w:r>
          </w:p>
        </w:tc>
        <w:tc>
          <w:tcPr>
            <w:tcW w:w="2688" w:type="dxa"/>
          </w:tcPr>
          <w:p w14:paraId="58BA8CFC" w14:textId="77777777" w:rsidR="00F75868" w:rsidRPr="009B5C14" w:rsidRDefault="00F75868" w:rsidP="00825B19">
            <w:pPr>
              <w:rPr>
                <w:sz w:val="16"/>
                <w:szCs w:val="16"/>
              </w:rPr>
            </w:pPr>
            <w:r w:rsidRPr="009B5C14">
              <w:rPr>
                <w:sz w:val="16"/>
                <w:szCs w:val="16"/>
              </w:rPr>
              <w:t>N = 15 structural datasets (693 patients and 684 controls) and 16 functional datasets (378 patients and 358 controls)</w:t>
            </w:r>
          </w:p>
          <w:p w14:paraId="07BF7977" w14:textId="77777777" w:rsidR="00F75868" w:rsidRPr="00AB6CA6" w:rsidRDefault="00F75868" w:rsidP="00825B19">
            <w:pPr>
              <w:rPr>
                <w:sz w:val="16"/>
                <w:szCs w:val="16"/>
              </w:rPr>
            </w:pPr>
            <w:r w:rsidRPr="0077607E">
              <w:rPr>
                <w:sz w:val="16"/>
                <w:szCs w:val="16"/>
              </w:rPr>
              <w:t>Age = 55+</w:t>
            </w:r>
          </w:p>
        </w:tc>
        <w:tc>
          <w:tcPr>
            <w:tcW w:w="2256" w:type="dxa"/>
          </w:tcPr>
          <w:p w14:paraId="57A37C82" w14:textId="77777777" w:rsidR="00F75868" w:rsidRDefault="00F75868" w:rsidP="00825B19">
            <w:pPr>
              <w:rPr>
                <w:sz w:val="16"/>
                <w:szCs w:val="16"/>
              </w:rPr>
            </w:pPr>
            <w:r>
              <w:rPr>
                <w:sz w:val="16"/>
                <w:szCs w:val="16"/>
              </w:rPr>
              <w:t>T2DM</w:t>
            </w:r>
          </w:p>
        </w:tc>
        <w:tc>
          <w:tcPr>
            <w:tcW w:w="1560" w:type="dxa"/>
          </w:tcPr>
          <w:p w14:paraId="35EC5C7F" w14:textId="77777777" w:rsidR="00F75868" w:rsidRDefault="00F75868" w:rsidP="00825B19">
            <w:pPr>
              <w:rPr>
                <w:sz w:val="16"/>
                <w:szCs w:val="16"/>
              </w:rPr>
            </w:pPr>
            <w:r>
              <w:rPr>
                <w:sz w:val="16"/>
                <w:szCs w:val="16"/>
              </w:rPr>
              <w:t>Grey matter volume</w:t>
            </w:r>
          </w:p>
        </w:tc>
        <w:tc>
          <w:tcPr>
            <w:tcW w:w="4553" w:type="dxa"/>
          </w:tcPr>
          <w:p w14:paraId="47A542BD" w14:textId="77777777" w:rsidR="00F75868" w:rsidRPr="009B5C14" w:rsidRDefault="00F75868" w:rsidP="00825B19">
            <w:pPr>
              <w:rPr>
                <w:sz w:val="16"/>
                <w:szCs w:val="16"/>
              </w:rPr>
            </w:pPr>
            <w:r>
              <w:rPr>
                <w:sz w:val="16"/>
                <w:szCs w:val="16"/>
              </w:rPr>
              <w:t>I</w:t>
            </w:r>
            <w:r w:rsidRPr="009B5C14">
              <w:rPr>
                <w:sz w:val="16"/>
                <w:szCs w:val="16"/>
              </w:rPr>
              <w:t>n patients with T2DM compared to controls, decreased regional gray matter volume and altered intrinsic activity</w:t>
            </w:r>
          </w:p>
        </w:tc>
      </w:tr>
      <w:tr w:rsidR="00F75868" w:rsidRPr="009B5C14" w14:paraId="5336DFCD" w14:textId="77777777" w:rsidTr="00825B19">
        <w:trPr>
          <w:trHeight w:val="380"/>
        </w:trPr>
        <w:tc>
          <w:tcPr>
            <w:tcW w:w="1967" w:type="dxa"/>
          </w:tcPr>
          <w:p w14:paraId="13744C91" w14:textId="77777777" w:rsidR="00F75868" w:rsidRDefault="00F75868" w:rsidP="00825B19">
            <w:pPr>
              <w:rPr>
                <w:sz w:val="16"/>
                <w:szCs w:val="16"/>
              </w:rPr>
            </w:pPr>
            <w:r>
              <w:rPr>
                <w:sz w:val="16"/>
                <w:szCs w:val="16"/>
              </w:rPr>
              <w:t xml:space="preserve">Zhou et al. 2021 </w:t>
            </w:r>
            <w:sdt>
              <w:sdtPr>
                <w:rPr>
                  <w:color w:val="000000"/>
                  <w:sz w:val="16"/>
                  <w:szCs w:val="16"/>
                </w:rPr>
                <w:tag w:val="MENDELEY_CITATION_v3_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"/>
                <w:id w:val="-844165921"/>
                <w:placeholder>
                  <w:docPart w:val="E6EDD58458143846A5F10C39BECD35B3"/>
                </w:placeholder>
              </w:sdtPr>
              <w:sdtEndPr/>
              <w:sdtContent>
                <w:r w:rsidRPr="00D26247">
                  <w:rPr>
                    <w:color w:val="000000"/>
                    <w:sz w:val="16"/>
                    <w:szCs w:val="16"/>
                  </w:rPr>
                  <w:t>(134)</w:t>
                </w:r>
              </w:sdtContent>
            </w:sdt>
          </w:p>
        </w:tc>
        <w:tc>
          <w:tcPr>
            <w:tcW w:w="1152" w:type="dxa"/>
          </w:tcPr>
          <w:p w14:paraId="6FAA1311" w14:textId="77777777" w:rsidR="00F75868" w:rsidRPr="00417FB2" w:rsidRDefault="00F75868" w:rsidP="00825B19">
            <w:pPr>
              <w:rPr>
                <w:sz w:val="16"/>
                <w:szCs w:val="16"/>
              </w:rPr>
            </w:pPr>
            <w:r w:rsidRPr="0042787A">
              <w:rPr>
                <w:sz w:val="16"/>
                <w:szCs w:val="16"/>
              </w:rPr>
              <w:t>Coordinate</w:t>
            </w:r>
            <w:r w:rsidRPr="0042787A">
              <w:rPr>
                <w:rFonts w:ascii="Cambria Math" w:hAnsi="Cambria Math" w:cs="Cambria Math"/>
                <w:sz w:val="16"/>
                <w:szCs w:val="16"/>
              </w:rPr>
              <w:t>‐</w:t>
            </w:r>
            <w:r w:rsidRPr="0042787A">
              <w:rPr>
                <w:sz w:val="16"/>
                <w:szCs w:val="16"/>
              </w:rPr>
              <w:t>Based Meta</w:t>
            </w:r>
            <w:r w:rsidRPr="0042787A">
              <w:rPr>
                <w:rFonts w:ascii="Cambria Math" w:hAnsi="Cambria Math" w:cs="Cambria Math"/>
                <w:sz w:val="16"/>
                <w:szCs w:val="16"/>
              </w:rPr>
              <w:t>‐</w:t>
            </w:r>
            <w:r w:rsidRPr="0042787A">
              <w:rPr>
                <w:sz w:val="16"/>
                <w:szCs w:val="16"/>
              </w:rPr>
              <w:t>Analysis</w:t>
            </w:r>
          </w:p>
        </w:tc>
        <w:tc>
          <w:tcPr>
            <w:tcW w:w="2688" w:type="dxa"/>
          </w:tcPr>
          <w:p w14:paraId="6AAA5C73" w14:textId="77777777" w:rsidR="00F75868" w:rsidRPr="00A26D3B" w:rsidRDefault="00F75868" w:rsidP="00825B19">
            <w:pPr>
              <w:rPr>
                <w:sz w:val="16"/>
                <w:szCs w:val="16"/>
              </w:rPr>
            </w:pPr>
            <w:r w:rsidRPr="00A26D3B">
              <w:rPr>
                <w:sz w:val="16"/>
                <w:szCs w:val="16"/>
              </w:rPr>
              <w:t>N = 8</w:t>
            </w:r>
            <w:r>
              <w:rPr>
                <w:sz w:val="16"/>
                <w:szCs w:val="16"/>
              </w:rPr>
              <w:t xml:space="preserve"> studies</w:t>
            </w:r>
          </w:p>
          <w:p w14:paraId="24A98990" w14:textId="77777777" w:rsidR="00F75868" w:rsidRPr="0077607E" w:rsidRDefault="00F75868" w:rsidP="00825B19">
            <w:pPr>
              <w:rPr>
                <w:sz w:val="16"/>
                <w:szCs w:val="16"/>
              </w:rPr>
            </w:pPr>
            <w:r w:rsidRPr="00A26D3B">
              <w:rPr>
                <w:sz w:val="16"/>
                <w:szCs w:val="16"/>
              </w:rPr>
              <w:t>Age = 16+ y</w:t>
            </w:r>
          </w:p>
        </w:tc>
        <w:tc>
          <w:tcPr>
            <w:tcW w:w="2256" w:type="dxa"/>
          </w:tcPr>
          <w:p w14:paraId="170F0E5D" w14:textId="77777777" w:rsidR="00F75868" w:rsidRDefault="00F75868" w:rsidP="00825B19">
            <w:pPr>
              <w:rPr>
                <w:sz w:val="16"/>
                <w:szCs w:val="16"/>
              </w:rPr>
            </w:pPr>
            <w:r>
              <w:rPr>
                <w:sz w:val="16"/>
                <w:szCs w:val="16"/>
              </w:rPr>
              <w:t>T2DM</w:t>
            </w:r>
          </w:p>
        </w:tc>
        <w:tc>
          <w:tcPr>
            <w:tcW w:w="1560" w:type="dxa"/>
          </w:tcPr>
          <w:p w14:paraId="37A6D057" w14:textId="77777777" w:rsidR="00F75868" w:rsidRDefault="00F75868" w:rsidP="00825B19">
            <w:pPr>
              <w:rPr>
                <w:sz w:val="16"/>
                <w:szCs w:val="16"/>
              </w:rPr>
            </w:pPr>
            <w:r>
              <w:rPr>
                <w:sz w:val="16"/>
                <w:szCs w:val="16"/>
              </w:rPr>
              <w:t>DTI</w:t>
            </w:r>
          </w:p>
        </w:tc>
        <w:tc>
          <w:tcPr>
            <w:tcW w:w="4553" w:type="dxa"/>
          </w:tcPr>
          <w:p w14:paraId="1593692F" w14:textId="77777777" w:rsidR="00F75868" w:rsidRPr="009B5C14" w:rsidRDefault="00F75868" w:rsidP="00825B19">
            <w:pPr>
              <w:rPr>
                <w:sz w:val="16"/>
                <w:szCs w:val="16"/>
              </w:rPr>
            </w:pPr>
            <w:r>
              <w:rPr>
                <w:sz w:val="16"/>
                <w:szCs w:val="16"/>
              </w:rPr>
              <w:t xml:space="preserve">FA </w:t>
            </w:r>
            <w:r w:rsidRPr="009B5C14">
              <w:rPr>
                <w:sz w:val="16"/>
                <w:szCs w:val="16"/>
              </w:rPr>
              <w:t>reductions in the left inferior network, the corpus callosum, and the left olfactory cortex.</w:t>
            </w:r>
            <w:r>
              <w:rPr>
                <w:sz w:val="16"/>
                <w:szCs w:val="16"/>
              </w:rPr>
              <w:t xml:space="preserve"> </w:t>
            </w:r>
            <w:r w:rsidRPr="009B5C14">
              <w:rPr>
                <w:sz w:val="16"/>
                <w:szCs w:val="16"/>
              </w:rPr>
              <w:t>FA in the CC was negatively correlated with BMI in the patients group.</w:t>
            </w:r>
          </w:p>
        </w:tc>
      </w:tr>
      <w:tr w:rsidR="00F75868" w:rsidRPr="003E654A" w14:paraId="2F5EA10D" w14:textId="77777777" w:rsidTr="00825B19">
        <w:trPr>
          <w:trHeight w:val="361"/>
        </w:trPr>
        <w:tc>
          <w:tcPr>
            <w:tcW w:w="14176" w:type="dxa"/>
            <w:gridSpan w:val="6"/>
            <w:shd w:val="clear" w:color="auto" w:fill="auto"/>
            <w:vAlign w:val="center"/>
          </w:tcPr>
          <w:p w14:paraId="7B34B05C" w14:textId="77777777" w:rsidR="00F75868" w:rsidRPr="003E654A" w:rsidRDefault="00F75868" w:rsidP="00825B19">
            <w:pPr>
              <w:rPr>
                <w:rFonts w:ascii="Calibri" w:eastAsia="Times New Roman" w:hAnsi="Calibri" w:cs="Calibri"/>
                <w:b/>
                <w:bCs/>
                <w:color w:val="000000" w:themeColor="text1"/>
                <w:sz w:val="16"/>
                <w:szCs w:val="16"/>
                <w:lang w:eastAsia="sv-SE"/>
              </w:rPr>
            </w:pPr>
            <w:r w:rsidRPr="003E654A">
              <w:rPr>
                <w:b/>
                <w:bCs/>
                <w:sz w:val="16"/>
                <w:szCs w:val="16"/>
              </w:rPr>
              <w:t xml:space="preserve">RCTs  with neuroimaging as outcome </w:t>
            </w:r>
          </w:p>
        </w:tc>
      </w:tr>
      <w:tr w:rsidR="00F75868" w:rsidRPr="009B5C14" w14:paraId="098131DF" w14:textId="77777777" w:rsidTr="00825B19">
        <w:trPr>
          <w:trHeight w:val="361"/>
        </w:trPr>
        <w:tc>
          <w:tcPr>
            <w:tcW w:w="1967" w:type="dxa"/>
          </w:tcPr>
          <w:p w14:paraId="5C552B4A" w14:textId="77777777" w:rsidR="00F75868" w:rsidRPr="001F6278" w:rsidRDefault="00F75868" w:rsidP="00825B19">
            <w:pPr>
              <w:rPr>
                <w:rFonts w:ascii="Calibri" w:hAnsi="Calibri" w:cs="Calibri"/>
                <w:sz w:val="16"/>
                <w:szCs w:val="16"/>
              </w:rPr>
            </w:pPr>
            <w:proofErr w:type="spellStart"/>
            <w:r>
              <w:rPr>
                <w:sz w:val="16"/>
                <w:szCs w:val="16"/>
              </w:rPr>
              <w:t>Erus</w:t>
            </w:r>
            <w:proofErr w:type="spellEnd"/>
            <w:r>
              <w:rPr>
                <w:sz w:val="16"/>
                <w:szCs w:val="16"/>
              </w:rPr>
              <w:t xml:space="preserve"> et al. 2015 </w:t>
            </w:r>
            <w:sdt>
              <w:sdtPr>
                <w:rPr>
                  <w:color w:val="000000"/>
                  <w:sz w:val="16"/>
                  <w:szCs w:val="16"/>
                </w:rPr>
                <w:tag w:val="MENDELEY_CITATION_v3_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"/>
                <w:id w:val="-514231223"/>
                <w:placeholder>
                  <w:docPart w:val="E4AEB9CF38EC4446822BFD66DB9F31B5"/>
                </w:placeholder>
              </w:sdtPr>
              <w:sdtEndPr/>
              <w:sdtContent>
                <w:r w:rsidRPr="00D26247">
                  <w:rPr>
                    <w:color w:val="000000"/>
                    <w:sz w:val="16"/>
                    <w:szCs w:val="16"/>
                  </w:rPr>
                  <w:t>(136)</w:t>
                </w:r>
              </w:sdtContent>
            </w:sdt>
          </w:p>
        </w:tc>
        <w:tc>
          <w:tcPr>
            <w:tcW w:w="1152" w:type="dxa"/>
          </w:tcPr>
          <w:p w14:paraId="4A6A9F3B" w14:textId="77777777" w:rsidR="00F75868" w:rsidRPr="001F6278" w:rsidRDefault="00F75868" w:rsidP="00825B19">
            <w:pPr>
              <w:rPr>
                <w:rFonts w:ascii="Calibri" w:hAnsi="Calibri" w:cs="Calibri"/>
                <w:sz w:val="16"/>
                <w:szCs w:val="16"/>
              </w:rPr>
            </w:pPr>
            <w:r>
              <w:rPr>
                <w:rFonts w:ascii="Calibri" w:hAnsi="Calibri" w:cs="Calibri"/>
                <w:sz w:val="16"/>
                <w:szCs w:val="16"/>
              </w:rPr>
              <w:t>RCT</w:t>
            </w:r>
          </w:p>
        </w:tc>
        <w:tc>
          <w:tcPr>
            <w:tcW w:w="2688" w:type="dxa"/>
            <w:tcBorders>
              <w:top w:val="single" w:sz="4" w:space="0" w:color="000000" w:themeColor="text1"/>
              <w:bottom w:val="single" w:sz="4" w:space="0" w:color="000000" w:themeColor="text1"/>
            </w:tcBorders>
          </w:tcPr>
          <w:p w14:paraId="776B831B" w14:textId="77777777" w:rsidR="00F75868" w:rsidRPr="00CA037A" w:rsidRDefault="00F75868" w:rsidP="00825B19">
            <w:pPr>
              <w:spacing w:line="259" w:lineRule="auto"/>
              <w:rPr>
                <w:rFonts w:ascii="Calibri" w:hAnsi="Calibri" w:cs="Calibri"/>
                <w:sz w:val="16"/>
                <w:szCs w:val="16"/>
              </w:rPr>
            </w:pPr>
            <w:r w:rsidRPr="00CA037A">
              <w:rPr>
                <w:rFonts w:ascii="Calibri" w:hAnsi="Calibri" w:cs="Calibri"/>
                <w:sz w:val="16"/>
                <w:szCs w:val="16"/>
              </w:rPr>
              <w:t>N=488</w:t>
            </w:r>
          </w:p>
          <w:p w14:paraId="7291997E" w14:textId="77777777" w:rsidR="00F75868" w:rsidRPr="00CA037A" w:rsidRDefault="00F75868" w:rsidP="00825B19">
            <w:pPr>
              <w:spacing w:line="259" w:lineRule="auto"/>
              <w:rPr>
                <w:rFonts w:ascii="Calibri" w:hAnsi="Calibri" w:cs="Calibri"/>
                <w:sz w:val="16"/>
                <w:szCs w:val="16"/>
              </w:rPr>
            </w:pPr>
            <w:r w:rsidRPr="00CA037A">
              <w:rPr>
                <w:rFonts w:ascii="Calibri" w:hAnsi="Calibri" w:cs="Calibri"/>
                <w:sz w:val="16"/>
                <w:szCs w:val="16"/>
              </w:rPr>
              <w:t>Mean age =62.2 ± 5.6 y</w:t>
            </w:r>
          </w:p>
        </w:tc>
        <w:tc>
          <w:tcPr>
            <w:tcW w:w="2256" w:type="dxa"/>
            <w:shd w:val="clear" w:color="auto" w:fill="auto"/>
          </w:tcPr>
          <w:p w14:paraId="56BA6C2F" w14:textId="77777777" w:rsidR="00F75868" w:rsidRPr="00CA037A" w:rsidRDefault="00F75868" w:rsidP="00825B19">
            <w:pPr>
              <w:rPr>
                <w:sz w:val="16"/>
                <w:szCs w:val="16"/>
              </w:rPr>
            </w:pPr>
            <w:r w:rsidRPr="00CA037A">
              <w:rPr>
                <w:sz w:val="16"/>
                <w:szCs w:val="16"/>
              </w:rPr>
              <w:t>Intensive glycemic treatment targeting HbA1c to less than 6.0% or standard glycemic treatment targeting HbA1c to 7.0–7.9%.</w:t>
            </w:r>
          </w:p>
          <w:p w14:paraId="48D53931" w14:textId="77777777" w:rsidR="00F75868" w:rsidRPr="00CA037A" w:rsidRDefault="00F75868" w:rsidP="00825B19">
            <w:pPr>
              <w:rPr>
                <w:rFonts w:ascii="Calibri" w:eastAsia="Times New Roman" w:hAnsi="Calibri" w:cs="Calibri"/>
                <w:color w:val="000000" w:themeColor="text1"/>
                <w:sz w:val="16"/>
                <w:szCs w:val="16"/>
                <w:shd w:val="clear" w:color="auto" w:fill="FFFFFF"/>
                <w:lang w:eastAsia="sv-SE"/>
              </w:rPr>
            </w:pPr>
            <w:r w:rsidRPr="00CA037A">
              <w:rPr>
                <w:sz w:val="16"/>
                <w:szCs w:val="16"/>
              </w:rPr>
              <w:t>Duration: 3.5 years</w:t>
            </w:r>
          </w:p>
        </w:tc>
        <w:tc>
          <w:tcPr>
            <w:tcW w:w="1560" w:type="dxa"/>
            <w:shd w:val="clear" w:color="auto" w:fill="auto"/>
          </w:tcPr>
          <w:p w14:paraId="36FFD8C7"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G</w:t>
            </w:r>
            <w:r w:rsidRPr="00D31BDF">
              <w:rPr>
                <w:rFonts w:ascii="Calibri" w:eastAsia="Times New Roman" w:hAnsi="Calibri" w:cs="Calibri"/>
                <w:color w:val="000000" w:themeColor="text1"/>
                <w:sz w:val="16"/>
                <w:szCs w:val="16"/>
                <w:shd w:val="clear" w:color="auto" w:fill="FFFFFF"/>
                <w:lang w:eastAsia="sv-SE"/>
              </w:rPr>
              <w:t>r</w:t>
            </w:r>
            <w:r>
              <w:rPr>
                <w:rFonts w:ascii="Calibri" w:eastAsia="Times New Roman" w:hAnsi="Calibri" w:cs="Calibri"/>
                <w:color w:val="000000" w:themeColor="text1"/>
                <w:sz w:val="16"/>
                <w:szCs w:val="16"/>
                <w:shd w:val="clear" w:color="auto" w:fill="FFFFFF"/>
                <w:lang w:eastAsia="sv-SE"/>
              </w:rPr>
              <w:t>ey</w:t>
            </w:r>
            <w:r w:rsidRPr="00D31BDF">
              <w:rPr>
                <w:rFonts w:ascii="Calibri" w:eastAsia="Times New Roman" w:hAnsi="Calibri" w:cs="Calibri"/>
                <w:color w:val="000000" w:themeColor="text1"/>
                <w:sz w:val="16"/>
                <w:szCs w:val="16"/>
                <w:shd w:val="clear" w:color="auto" w:fill="FFFFFF"/>
                <w:lang w:eastAsia="sv-SE"/>
              </w:rPr>
              <w:t xml:space="preserve"> and white matter volume</w:t>
            </w:r>
          </w:p>
        </w:tc>
        <w:tc>
          <w:tcPr>
            <w:tcW w:w="4553" w:type="dxa"/>
            <w:shd w:val="clear" w:color="auto" w:fill="auto"/>
          </w:tcPr>
          <w:p w14:paraId="102C2B2E" w14:textId="77777777" w:rsidR="00F75868" w:rsidRPr="001F6278" w:rsidRDefault="00F75868" w:rsidP="00825B19">
            <w:pPr>
              <w:rPr>
                <w:rStyle w:val="apple-converted-space"/>
                <w:rFonts w:ascii="Calibri" w:hAnsi="Calibri" w:cs="Calibri"/>
                <w:color w:val="212121"/>
                <w:sz w:val="16"/>
                <w:szCs w:val="16"/>
                <w:shd w:val="clear" w:color="auto" w:fill="FFFFFF"/>
              </w:rPr>
            </w:pPr>
            <w:r>
              <w:rPr>
                <w:rStyle w:val="apple-converted-space"/>
                <w:rFonts w:ascii="Calibri" w:hAnsi="Calibri" w:cs="Calibri"/>
                <w:color w:val="212121"/>
                <w:sz w:val="16"/>
                <w:szCs w:val="16"/>
                <w:shd w:val="clear" w:color="auto" w:fill="FFFFFF"/>
              </w:rPr>
              <w:t>D</w:t>
            </w:r>
            <w:r w:rsidRPr="00C85646">
              <w:rPr>
                <w:rStyle w:val="apple-converted-space"/>
                <w:rFonts w:ascii="Calibri" w:hAnsi="Calibri" w:cs="Calibri"/>
                <w:color w:val="212121"/>
                <w:sz w:val="16"/>
                <w:szCs w:val="16"/>
                <w:shd w:val="clear" w:color="auto" w:fill="FFFFFF"/>
              </w:rPr>
              <w:t xml:space="preserve">ecelerated loss of gray matter volume associated with intensive glycemic treatment. No significant relationship between low versus high baseline HbA1c levels and brain changes was found. </w:t>
            </w:r>
            <w:r>
              <w:rPr>
                <w:rStyle w:val="apple-converted-space"/>
                <w:rFonts w:ascii="Calibri" w:hAnsi="Calibri" w:cs="Calibri"/>
                <w:color w:val="212121"/>
                <w:sz w:val="16"/>
                <w:szCs w:val="16"/>
                <w:shd w:val="clear" w:color="auto" w:fill="FFFFFF"/>
              </w:rPr>
              <w:t>R</w:t>
            </w:r>
            <w:r w:rsidRPr="00C85646">
              <w:rPr>
                <w:rStyle w:val="apple-converted-space"/>
                <w:rFonts w:ascii="Calibri" w:hAnsi="Calibri" w:cs="Calibri"/>
                <w:color w:val="212121"/>
                <w:sz w:val="16"/>
                <w:szCs w:val="16"/>
                <w:shd w:val="clear" w:color="auto" w:fill="FFFFFF"/>
              </w:rPr>
              <w:t>egions in which cognitive change was associated with longitudinal volume loss had only small overlap with regions related to diabetes duration and to treatment effects.</w:t>
            </w:r>
          </w:p>
        </w:tc>
      </w:tr>
      <w:tr w:rsidR="00F75868" w:rsidRPr="009B5C14" w14:paraId="2CCB3DF8" w14:textId="77777777" w:rsidTr="00825B19">
        <w:trPr>
          <w:trHeight w:val="361"/>
        </w:trPr>
        <w:tc>
          <w:tcPr>
            <w:tcW w:w="1967" w:type="dxa"/>
            <w:shd w:val="clear" w:color="auto" w:fill="auto"/>
          </w:tcPr>
          <w:p w14:paraId="3C62E74B" w14:textId="77777777" w:rsidR="00F75868" w:rsidRPr="001F6278" w:rsidRDefault="00F75868" w:rsidP="00825B19">
            <w:pPr>
              <w:rPr>
                <w:color w:val="000000" w:themeColor="text1"/>
                <w:sz w:val="16"/>
                <w:szCs w:val="16"/>
              </w:rPr>
            </w:pPr>
            <w:r>
              <w:rPr>
                <w:color w:val="000000" w:themeColor="text1"/>
                <w:sz w:val="16"/>
                <w:szCs w:val="16"/>
              </w:rPr>
              <w:t xml:space="preserve">Zhang et al. 2015 </w:t>
            </w:r>
            <w:sdt>
              <w:sdtPr>
                <w:rPr>
                  <w:color w:val="000000"/>
                  <w:sz w:val="16"/>
                  <w:szCs w:val="16"/>
                </w:rPr>
                <w:tag w:val="MENDELEY_CITATION_v3_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"/>
                <w:id w:val="-1025700323"/>
                <w:placeholder>
                  <w:docPart w:val="E4AEB9CF38EC4446822BFD66DB9F31B5"/>
                </w:placeholder>
              </w:sdtPr>
              <w:sdtEndPr/>
              <w:sdtContent>
                <w:r w:rsidRPr="00D26247">
                  <w:rPr>
                    <w:color w:val="000000"/>
                    <w:sz w:val="16"/>
                    <w:szCs w:val="16"/>
                  </w:rPr>
                  <w:t>(135)</w:t>
                </w:r>
              </w:sdtContent>
            </w:sdt>
          </w:p>
        </w:tc>
        <w:tc>
          <w:tcPr>
            <w:tcW w:w="1152" w:type="dxa"/>
            <w:shd w:val="clear" w:color="auto" w:fill="auto"/>
          </w:tcPr>
          <w:p w14:paraId="394FF353" w14:textId="77777777" w:rsidR="00F75868" w:rsidRPr="001F6278" w:rsidRDefault="00F75868" w:rsidP="00825B19">
            <w:pPr>
              <w:rPr>
                <w:rFonts w:ascii="Calibri" w:hAnsi="Calibri" w:cs="Calibri"/>
                <w:sz w:val="16"/>
                <w:szCs w:val="16"/>
              </w:rPr>
            </w:pPr>
            <w:r>
              <w:rPr>
                <w:rFonts w:ascii="Calibri" w:hAnsi="Calibri" w:cs="Calibri"/>
                <w:sz w:val="16"/>
                <w:szCs w:val="16"/>
              </w:rPr>
              <w:t xml:space="preserve">RCT </w:t>
            </w:r>
          </w:p>
        </w:tc>
        <w:tc>
          <w:tcPr>
            <w:tcW w:w="2688" w:type="dxa"/>
            <w:tcBorders>
              <w:top w:val="single" w:sz="4" w:space="0" w:color="000000" w:themeColor="text1"/>
              <w:bottom w:val="single" w:sz="4" w:space="0" w:color="000000" w:themeColor="text1"/>
            </w:tcBorders>
            <w:shd w:val="clear" w:color="auto" w:fill="auto"/>
          </w:tcPr>
          <w:p w14:paraId="4B369124" w14:textId="77777777" w:rsidR="00F75868" w:rsidRPr="009B5C14" w:rsidRDefault="00F75868" w:rsidP="00825B19">
            <w:pPr>
              <w:rPr>
                <w:sz w:val="16"/>
                <w:szCs w:val="16"/>
              </w:rPr>
            </w:pPr>
            <w:r w:rsidRPr="009B5C14">
              <w:rPr>
                <w:sz w:val="16"/>
                <w:szCs w:val="16"/>
              </w:rPr>
              <w:t xml:space="preserve">N = 14 diabetic and 14 healthy subjects </w:t>
            </w:r>
          </w:p>
          <w:p w14:paraId="076AF1B1" w14:textId="77777777" w:rsidR="00F75868" w:rsidRPr="00CA037A" w:rsidRDefault="00F75868" w:rsidP="00825B19">
            <w:pPr>
              <w:rPr>
                <w:rFonts w:ascii="Calibri" w:hAnsi="Calibri" w:cs="Calibri"/>
                <w:sz w:val="16"/>
                <w:szCs w:val="16"/>
              </w:rPr>
            </w:pPr>
            <w:r w:rsidRPr="009B5C14">
              <w:rPr>
                <w:sz w:val="16"/>
                <w:szCs w:val="16"/>
              </w:rPr>
              <w:t>Age = Diabetic 61.7</w:t>
            </w:r>
            <w:r>
              <w:rPr>
                <w:sz w:val="16"/>
                <w:szCs w:val="16"/>
              </w:rPr>
              <w:t xml:space="preserve"> </w:t>
            </w:r>
            <w:r w:rsidRPr="009B5C14">
              <w:rPr>
                <w:sz w:val="16"/>
                <w:szCs w:val="16"/>
              </w:rPr>
              <w:t xml:space="preserve"> years and Healthy subjects 60.19 years</w:t>
            </w:r>
            <w:r w:rsidRPr="00CA037A">
              <w:rPr>
                <w:rFonts w:ascii="Calibri" w:hAnsi="Calibri" w:cs="Calibri"/>
                <w:sz w:val="16"/>
                <w:szCs w:val="16"/>
              </w:rPr>
              <w:t xml:space="preserve"> </w:t>
            </w:r>
          </w:p>
        </w:tc>
        <w:tc>
          <w:tcPr>
            <w:tcW w:w="2256" w:type="dxa"/>
            <w:shd w:val="clear" w:color="auto" w:fill="auto"/>
          </w:tcPr>
          <w:p w14:paraId="2CC6BE16" w14:textId="77777777" w:rsidR="00F75868" w:rsidRPr="009B5C14" w:rsidRDefault="00F75868" w:rsidP="00825B19">
            <w:pPr>
              <w:rPr>
                <w:sz w:val="18"/>
                <w:szCs w:val="18"/>
              </w:rPr>
            </w:pPr>
            <w:r w:rsidRPr="00CA037A">
              <w:rPr>
                <w:rFonts w:ascii="Calibri" w:hAnsi="Calibri" w:cs="Calibri"/>
                <w:sz w:val="16"/>
                <w:szCs w:val="16"/>
              </w:rPr>
              <w:t>Single dose of intranasal insulin or sterile saline (placebo) in T2DM and healthy older adults</w:t>
            </w:r>
          </w:p>
        </w:tc>
        <w:tc>
          <w:tcPr>
            <w:tcW w:w="1560" w:type="dxa"/>
            <w:shd w:val="clear" w:color="auto" w:fill="auto"/>
          </w:tcPr>
          <w:p w14:paraId="5F7720F7"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836D04">
              <w:rPr>
                <w:rFonts w:ascii="Calibri" w:eastAsia="Times New Roman" w:hAnsi="Calibri" w:cs="Calibri"/>
                <w:color w:val="000000" w:themeColor="text1"/>
                <w:sz w:val="16"/>
                <w:szCs w:val="16"/>
                <w:shd w:val="clear" w:color="auto" w:fill="FFFFFF"/>
                <w:lang w:eastAsia="sv-SE"/>
              </w:rPr>
              <w:t>Enhanced Resting-State Functional Connectivity of Hippocampal Regions</w:t>
            </w:r>
          </w:p>
        </w:tc>
        <w:tc>
          <w:tcPr>
            <w:tcW w:w="4553" w:type="dxa"/>
            <w:shd w:val="clear" w:color="auto" w:fill="auto"/>
          </w:tcPr>
          <w:p w14:paraId="78388ECD"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0A19AE">
              <w:rPr>
                <w:rFonts w:ascii="Calibri" w:eastAsia="Times New Roman" w:hAnsi="Calibri" w:cs="Calibri"/>
                <w:color w:val="000000" w:themeColor="text1"/>
                <w:sz w:val="16"/>
                <w:szCs w:val="16"/>
                <w:shd w:val="clear" w:color="auto" w:fill="FFFFFF"/>
                <w:lang w:eastAsia="sv-SE"/>
              </w:rPr>
              <w:t xml:space="preserve">Following insulin administration, diabetic patients demonstrated increased resting-state connectivity between the hippocampal regions and the medial frontal cortex (MFC) as compared with placebo and other DMN regions. </w:t>
            </w:r>
          </w:p>
        </w:tc>
      </w:tr>
      <w:tr w:rsidR="00F75868" w:rsidRPr="009B5C14" w14:paraId="7A509E91" w14:textId="77777777" w:rsidTr="00825B19">
        <w:trPr>
          <w:trHeight w:val="361"/>
        </w:trPr>
        <w:tc>
          <w:tcPr>
            <w:tcW w:w="1967" w:type="dxa"/>
            <w:shd w:val="clear" w:color="auto" w:fill="auto"/>
          </w:tcPr>
          <w:p w14:paraId="0C15115D" w14:textId="77777777" w:rsidR="00F75868" w:rsidRPr="001F6278" w:rsidRDefault="00F75868" w:rsidP="00825B19">
            <w:pPr>
              <w:rPr>
                <w:rFonts w:ascii="Calibri" w:hAnsi="Calibri" w:cs="Calibri"/>
                <w:sz w:val="16"/>
                <w:szCs w:val="16"/>
              </w:rPr>
            </w:pPr>
            <w:proofErr w:type="spellStart"/>
            <w:r>
              <w:rPr>
                <w:rFonts w:ascii="Calibri" w:hAnsi="Calibri" w:cs="Calibri"/>
                <w:sz w:val="16"/>
                <w:szCs w:val="16"/>
              </w:rPr>
              <w:t>Espeland</w:t>
            </w:r>
            <w:proofErr w:type="spellEnd"/>
            <w:r>
              <w:rPr>
                <w:rFonts w:ascii="Calibri" w:hAnsi="Calibri" w:cs="Calibri"/>
                <w:sz w:val="16"/>
                <w:szCs w:val="16"/>
              </w:rPr>
              <w:t xml:space="preserve"> et al. 2016 </w:t>
            </w:r>
            <w:sdt>
              <w:sdtPr>
                <w:rPr>
                  <w:rFonts w:ascii="Calibri" w:hAnsi="Calibri" w:cs="Calibri"/>
                  <w:color w:val="000000"/>
                  <w:sz w:val="16"/>
                  <w:szCs w:val="16"/>
                </w:rPr>
                <w:tag w:val="MENDELEY_CITATION_v3_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"/>
                <w:id w:val="-647128192"/>
                <w:placeholder>
                  <w:docPart w:val="E4AEB9CF38EC4446822BFD66DB9F31B5"/>
                </w:placeholder>
              </w:sdtPr>
              <w:sdtEndPr/>
              <w:sdtContent>
                <w:r w:rsidRPr="00D26247">
                  <w:rPr>
                    <w:rFonts w:ascii="Calibri" w:hAnsi="Calibri" w:cs="Calibri"/>
                    <w:color w:val="000000"/>
                    <w:sz w:val="16"/>
                    <w:szCs w:val="16"/>
                  </w:rPr>
                  <w:t>(139)</w:t>
                </w:r>
              </w:sdtContent>
            </w:sdt>
          </w:p>
        </w:tc>
        <w:tc>
          <w:tcPr>
            <w:tcW w:w="1152" w:type="dxa"/>
            <w:shd w:val="clear" w:color="auto" w:fill="auto"/>
          </w:tcPr>
          <w:p w14:paraId="1F47CE17" w14:textId="77777777" w:rsidR="00F75868" w:rsidRPr="001F6278" w:rsidRDefault="00F75868" w:rsidP="00825B19">
            <w:pPr>
              <w:rPr>
                <w:rFonts w:ascii="Calibri" w:hAnsi="Calibri" w:cs="Calibri"/>
                <w:sz w:val="16"/>
                <w:szCs w:val="16"/>
              </w:rPr>
            </w:pPr>
            <w:r>
              <w:rPr>
                <w:rFonts w:ascii="Calibri" w:hAnsi="Calibri" w:cs="Calibri"/>
                <w:sz w:val="16"/>
                <w:szCs w:val="16"/>
              </w:rPr>
              <w:t>RCT</w:t>
            </w:r>
          </w:p>
        </w:tc>
        <w:tc>
          <w:tcPr>
            <w:tcW w:w="2688" w:type="dxa"/>
            <w:tcBorders>
              <w:top w:val="single" w:sz="4" w:space="0" w:color="000000" w:themeColor="text1"/>
              <w:bottom w:val="single" w:sz="4" w:space="0" w:color="000000" w:themeColor="text1"/>
            </w:tcBorders>
            <w:shd w:val="clear" w:color="auto" w:fill="auto"/>
          </w:tcPr>
          <w:p w14:paraId="20BA0FC4" w14:textId="77777777" w:rsidR="00F75868" w:rsidRPr="007F3C1B" w:rsidRDefault="00F75868" w:rsidP="00825B19">
            <w:pPr>
              <w:rPr>
                <w:rFonts w:ascii="Calibri" w:eastAsia="Times New Roman" w:hAnsi="Calibri" w:cs="Calibri"/>
                <w:color w:val="000000" w:themeColor="text1"/>
                <w:sz w:val="16"/>
                <w:szCs w:val="16"/>
                <w:shd w:val="clear" w:color="auto" w:fill="FFFFFF"/>
                <w:lang w:eastAsia="sv-SE"/>
              </w:rPr>
            </w:pPr>
            <w:r w:rsidRPr="007F3C1B">
              <w:rPr>
                <w:rFonts w:ascii="Calibri" w:eastAsia="Times New Roman" w:hAnsi="Calibri" w:cs="Calibri"/>
                <w:color w:val="000000" w:themeColor="text1"/>
                <w:sz w:val="16"/>
                <w:szCs w:val="16"/>
                <w:shd w:val="clear" w:color="auto" w:fill="FFFFFF"/>
                <w:lang w:eastAsia="sv-SE"/>
              </w:rPr>
              <w:t>N = 319</w:t>
            </w:r>
          </w:p>
          <w:p w14:paraId="1CFB89A7" w14:textId="77777777" w:rsidR="00F75868" w:rsidRDefault="00F75868" w:rsidP="00825B19">
            <w:pPr>
              <w:rPr>
                <w:rFonts w:ascii="Calibri" w:eastAsia="Times New Roman" w:hAnsi="Calibri" w:cs="Calibri"/>
                <w:color w:val="000000" w:themeColor="text1"/>
                <w:sz w:val="16"/>
                <w:szCs w:val="16"/>
                <w:shd w:val="clear" w:color="auto" w:fill="FFFFFF"/>
                <w:lang w:eastAsia="sv-SE"/>
              </w:rPr>
            </w:pPr>
            <w:r w:rsidRPr="007F3C1B">
              <w:rPr>
                <w:rFonts w:ascii="Calibri" w:eastAsia="Times New Roman" w:hAnsi="Calibri" w:cs="Calibri"/>
                <w:color w:val="000000" w:themeColor="text1"/>
                <w:sz w:val="16"/>
                <w:szCs w:val="16"/>
                <w:shd w:val="clear" w:color="auto" w:fill="FFFFFF"/>
                <w:lang w:eastAsia="sv-SE"/>
              </w:rPr>
              <w:t>Age = 45-76</w:t>
            </w:r>
          </w:p>
          <w:p w14:paraId="78DC8F06" w14:textId="77777777" w:rsidR="00F75868" w:rsidRPr="001F6278" w:rsidRDefault="00F75868" w:rsidP="00825B19">
            <w:pPr>
              <w:rPr>
                <w:rFonts w:ascii="Calibri" w:hAnsi="Calibri" w:cs="Calibri"/>
                <w:sz w:val="16"/>
                <w:szCs w:val="16"/>
              </w:rPr>
            </w:pPr>
          </w:p>
        </w:tc>
        <w:tc>
          <w:tcPr>
            <w:tcW w:w="2256" w:type="dxa"/>
            <w:shd w:val="clear" w:color="auto" w:fill="auto"/>
          </w:tcPr>
          <w:p w14:paraId="4067E4B2" w14:textId="77777777" w:rsidR="00F75868" w:rsidRPr="00CA037A" w:rsidRDefault="00F75868" w:rsidP="00825B19">
            <w:pPr>
              <w:rPr>
                <w:rFonts w:ascii="Calibri" w:hAnsi="Calibri" w:cs="Calibri"/>
                <w:sz w:val="16"/>
                <w:szCs w:val="16"/>
              </w:rPr>
            </w:pPr>
            <w:r w:rsidRPr="00CA037A">
              <w:rPr>
                <w:rFonts w:ascii="Calibri" w:hAnsi="Calibri" w:cs="Calibri"/>
                <w:sz w:val="16"/>
                <w:szCs w:val="16"/>
              </w:rPr>
              <w:t xml:space="preserve">Diet modification and </w:t>
            </w:r>
            <w:r>
              <w:rPr>
                <w:rFonts w:ascii="Calibri" w:hAnsi="Calibri" w:cs="Calibri"/>
                <w:sz w:val="16"/>
                <w:szCs w:val="16"/>
              </w:rPr>
              <w:t>physical exercise</w:t>
            </w:r>
            <w:r w:rsidRPr="00CA037A">
              <w:rPr>
                <w:rFonts w:ascii="Calibri" w:hAnsi="Calibri" w:cs="Calibri"/>
                <w:sz w:val="16"/>
                <w:szCs w:val="16"/>
              </w:rPr>
              <w:t xml:space="preserve"> </w:t>
            </w:r>
          </w:p>
          <w:p w14:paraId="6CBD62E5" w14:textId="77777777" w:rsidR="00F75868" w:rsidRPr="007F3C1B" w:rsidRDefault="00F75868" w:rsidP="00825B19">
            <w:pPr>
              <w:rPr>
                <w:rFonts w:ascii="Calibri" w:eastAsia="Times New Roman" w:hAnsi="Calibri" w:cs="Calibri"/>
                <w:color w:val="000000" w:themeColor="text1"/>
                <w:sz w:val="16"/>
                <w:szCs w:val="16"/>
                <w:shd w:val="clear" w:color="auto" w:fill="FFFFFF"/>
                <w:lang w:eastAsia="sv-SE"/>
              </w:rPr>
            </w:pPr>
            <w:r w:rsidRPr="00CA037A">
              <w:rPr>
                <w:rFonts w:ascii="Calibri" w:hAnsi="Calibri" w:cs="Calibri"/>
                <w:sz w:val="16"/>
                <w:szCs w:val="16"/>
              </w:rPr>
              <w:t>Duration: 9.8 ± 0.7y for ILI participants (MRI 0.6 ± 0.7y) and 9.9 ± 0.7y (MRI 0.5 ± 0.8y) for DSE participants</w:t>
            </w:r>
          </w:p>
        </w:tc>
        <w:tc>
          <w:tcPr>
            <w:tcW w:w="1560" w:type="dxa"/>
            <w:shd w:val="clear" w:color="auto" w:fill="auto"/>
          </w:tcPr>
          <w:p w14:paraId="3887CA0D" w14:textId="77777777" w:rsidR="00F75868" w:rsidRPr="007F3C1B" w:rsidRDefault="00F75868" w:rsidP="00825B19">
            <w:pPr>
              <w:rPr>
                <w:rFonts w:ascii="Calibri" w:eastAsia="Times New Roman" w:hAnsi="Calibri" w:cs="Calibri"/>
                <w:color w:val="000000" w:themeColor="text1"/>
                <w:sz w:val="16"/>
                <w:szCs w:val="16"/>
                <w:shd w:val="clear" w:color="auto" w:fill="FFFFFF"/>
                <w:lang w:eastAsia="sv-SE"/>
              </w:rPr>
            </w:pPr>
            <w:r w:rsidRPr="007F3C1B">
              <w:rPr>
                <w:sz w:val="16"/>
                <w:szCs w:val="16"/>
              </w:rPr>
              <w:t xml:space="preserve">Brain and White Matter </w:t>
            </w:r>
            <w:proofErr w:type="spellStart"/>
            <w:r w:rsidRPr="007F3C1B">
              <w:rPr>
                <w:sz w:val="16"/>
                <w:szCs w:val="16"/>
              </w:rPr>
              <w:t>Hyperintensity</w:t>
            </w:r>
            <w:proofErr w:type="spellEnd"/>
            <w:r w:rsidRPr="007F3C1B">
              <w:rPr>
                <w:sz w:val="16"/>
                <w:szCs w:val="16"/>
              </w:rPr>
              <w:t xml:space="preserve"> Volumes</w:t>
            </w:r>
          </w:p>
        </w:tc>
        <w:tc>
          <w:tcPr>
            <w:tcW w:w="4553" w:type="dxa"/>
            <w:shd w:val="clear" w:color="auto" w:fill="auto"/>
          </w:tcPr>
          <w:p w14:paraId="4C5F2D10"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E251EB">
              <w:rPr>
                <w:rFonts w:ascii="Calibri" w:eastAsia="Times New Roman" w:hAnsi="Calibri" w:cs="Calibri"/>
                <w:color w:val="000000" w:themeColor="text1"/>
                <w:sz w:val="16"/>
                <w:szCs w:val="16"/>
                <w:shd w:val="clear" w:color="auto" w:fill="FFFFFF"/>
                <w:lang w:eastAsia="sv-SE"/>
              </w:rPr>
              <w:t xml:space="preserve">Total brain and hippocampus volumes were similar between intervention groups. The mean white matter </w:t>
            </w:r>
            <w:proofErr w:type="spellStart"/>
            <w:r w:rsidRPr="00E251EB">
              <w:rPr>
                <w:rFonts w:ascii="Calibri" w:eastAsia="Times New Roman" w:hAnsi="Calibri" w:cs="Calibri"/>
                <w:color w:val="000000" w:themeColor="text1"/>
                <w:sz w:val="16"/>
                <w:szCs w:val="16"/>
                <w:shd w:val="clear" w:color="auto" w:fill="FFFFFF"/>
                <w:lang w:eastAsia="sv-SE"/>
              </w:rPr>
              <w:t>hyperintensity</w:t>
            </w:r>
            <w:proofErr w:type="spellEnd"/>
            <w:r w:rsidRPr="00E251EB">
              <w:rPr>
                <w:rFonts w:ascii="Calibri" w:eastAsia="Times New Roman" w:hAnsi="Calibri" w:cs="Calibri"/>
                <w:color w:val="000000" w:themeColor="text1"/>
                <w:sz w:val="16"/>
                <w:szCs w:val="16"/>
                <w:shd w:val="clear" w:color="auto" w:fill="FFFFFF"/>
                <w:lang w:eastAsia="sv-SE"/>
              </w:rPr>
              <w:t xml:space="preserve"> volume was 28% lower among lifestyle intervention participants compared with those receiving diabetes support and education</w:t>
            </w:r>
            <w:r>
              <w:rPr>
                <w:rFonts w:ascii="Calibri" w:eastAsia="Times New Roman" w:hAnsi="Calibri" w:cs="Calibri"/>
                <w:color w:val="000000" w:themeColor="text1"/>
                <w:sz w:val="16"/>
                <w:szCs w:val="16"/>
                <w:shd w:val="clear" w:color="auto" w:fill="FFFFFF"/>
                <w:lang w:eastAsia="sv-SE"/>
              </w:rPr>
              <w:t>.</w:t>
            </w:r>
          </w:p>
        </w:tc>
      </w:tr>
      <w:tr w:rsidR="00F75868" w:rsidRPr="003E654A" w14:paraId="0F23606F" w14:textId="77777777" w:rsidTr="00825B19">
        <w:trPr>
          <w:trHeight w:val="361"/>
        </w:trPr>
        <w:tc>
          <w:tcPr>
            <w:tcW w:w="14176" w:type="dxa"/>
            <w:gridSpan w:val="6"/>
            <w:shd w:val="clear" w:color="auto" w:fill="auto"/>
            <w:vAlign w:val="center"/>
          </w:tcPr>
          <w:p w14:paraId="01E02621" w14:textId="77777777" w:rsidR="00F75868" w:rsidRPr="003E654A" w:rsidRDefault="00F75868" w:rsidP="00825B19">
            <w:pPr>
              <w:rPr>
                <w:rFonts w:ascii="Calibri" w:hAnsi="Calibri" w:cs="Calibri"/>
                <w:b/>
                <w:bCs/>
                <w:color w:val="FF0000"/>
                <w:sz w:val="16"/>
                <w:szCs w:val="16"/>
                <w:shd w:val="clear" w:color="auto" w:fill="FFFFFF"/>
              </w:rPr>
            </w:pPr>
            <w:r w:rsidRPr="003E654A">
              <w:rPr>
                <w:rFonts w:ascii="Calibri" w:hAnsi="Calibri" w:cs="Calibri"/>
                <w:b/>
                <w:bCs/>
                <w:color w:val="000000" w:themeColor="text1"/>
                <w:sz w:val="16"/>
                <w:szCs w:val="16"/>
                <w:shd w:val="clear" w:color="auto" w:fill="FFFFFF"/>
              </w:rPr>
              <w:t>RCTs with cerebral blood flow and oxygenation as outcome</w:t>
            </w:r>
          </w:p>
        </w:tc>
      </w:tr>
      <w:tr w:rsidR="00F75868" w:rsidRPr="009B5C14" w14:paraId="65771F53" w14:textId="77777777" w:rsidTr="00825B19">
        <w:trPr>
          <w:trHeight w:val="361"/>
        </w:trPr>
        <w:tc>
          <w:tcPr>
            <w:tcW w:w="1967" w:type="dxa"/>
            <w:shd w:val="clear" w:color="auto" w:fill="auto"/>
          </w:tcPr>
          <w:p w14:paraId="5B374EC1" w14:textId="77777777" w:rsidR="00F75868" w:rsidRPr="0018208C" w:rsidRDefault="00F75868" w:rsidP="00825B19">
            <w:pPr>
              <w:rPr>
                <w:rFonts w:ascii="Calibri" w:hAnsi="Calibri" w:cs="Calibri"/>
                <w:sz w:val="16"/>
                <w:szCs w:val="16"/>
              </w:rPr>
            </w:pPr>
            <w:r w:rsidRPr="0018208C">
              <w:rPr>
                <w:sz w:val="16"/>
                <w:szCs w:val="16"/>
              </w:rPr>
              <w:lastRenderedPageBreak/>
              <w:t>Sato et al. 2011</w:t>
            </w:r>
            <w:r>
              <w:rPr>
                <w:sz w:val="16"/>
                <w:szCs w:val="16"/>
              </w:rPr>
              <w:t xml:space="preserve"> </w:t>
            </w:r>
            <w:sdt>
              <w:sdtPr>
                <w:rPr>
                  <w:color w:val="000000"/>
                  <w:sz w:val="16"/>
                  <w:szCs w:val="16"/>
                </w:rPr>
                <w:tag w:val="MENDELEY_CITATION_v3_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"/>
                <w:id w:val="-1768231474"/>
                <w:placeholder>
                  <w:docPart w:val="58B2E7911607A04B9822B153674938BD"/>
                </w:placeholder>
              </w:sdtPr>
              <w:sdtEndPr/>
              <w:sdtContent>
                <w:r w:rsidRPr="00D26247">
                  <w:rPr>
                    <w:color w:val="000000"/>
                    <w:sz w:val="16"/>
                    <w:szCs w:val="16"/>
                  </w:rPr>
                  <w:t>(137)</w:t>
                </w:r>
              </w:sdtContent>
            </w:sdt>
          </w:p>
        </w:tc>
        <w:tc>
          <w:tcPr>
            <w:tcW w:w="1152" w:type="dxa"/>
            <w:shd w:val="clear" w:color="auto" w:fill="auto"/>
          </w:tcPr>
          <w:p w14:paraId="73D51714"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Open label RCT</w:t>
            </w:r>
          </w:p>
        </w:tc>
        <w:tc>
          <w:tcPr>
            <w:tcW w:w="2688" w:type="dxa"/>
            <w:tcBorders>
              <w:top w:val="single" w:sz="4" w:space="0" w:color="000000" w:themeColor="text1"/>
              <w:bottom w:val="single" w:sz="4" w:space="0" w:color="000000" w:themeColor="text1"/>
            </w:tcBorders>
            <w:shd w:val="clear" w:color="auto" w:fill="auto"/>
          </w:tcPr>
          <w:p w14:paraId="50E359B8"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N = 42</w:t>
            </w:r>
          </w:p>
          <w:p w14:paraId="3CF5C0A2"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 xml:space="preserve">Mean age= 77.6 </w:t>
            </w:r>
            <w:r>
              <w:rPr>
                <w:rFonts w:ascii="Calibri" w:hAnsi="Calibri" w:cs="Calibri"/>
                <w:sz w:val="16"/>
                <w:szCs w:val="16"/>
              </w:rPr>
              <w:t>years</w:t>
            </w:r>
          </w:p>
        </w:tc>
        <w:tc>
          <w:tcPr>
            <w:tcW w:w="2256" w:type="dxa"/>
            <w:shd w:val="clear" w:color="auto" w:fill="auto"/>
          </w:tcPr>
          <w:p w14:paraId="3AEBEA0F" w14:textId="77777777" w:rsidR="00F75868" w:rsidRPr="0018208C" w:rsidRDefault="00F75868" w:rsidP="00825B19">
            <w:pPr>
              <w:rPr>
                <w:sz w:val="16"/>
                <w:szCs w:val="16"/>
              </w:rPr>
            </w:pPr>
            <w:r w:rsidRPr="0018208C">
              <w:rPr>
                <w:sz w:val="16"/>
                <w:szCs w:val="16"/>
              </w:rPr>
              <w:t>Treatment: 15–30 mg pioglitazone daily (n = 21, pioglitazone group) or not (n = 21, control group)</w:t>
            </w:r>
          </w:p>
          <w:p w14:paraId="077F07D0" w14:textId="77777777" w:rsidR="00F75868" w:rsidRPr="0018208C" w:rsidRDefault="00F75868" w:rsidP="00825B19">
            <w:pPr>
              <w:rPr>
                <w:rFonts w:ascii="Calibri" w:eastAsia="Times New Roman" w:hAnsi="Calibri" w:cs="Calibri"/>
                <w:color w:val="000000" w:themeColor="text1"/>
                <w:sz w:val="16"/>
                <w:szCs w:val="16"/>
                <w:shd w:val="clear" w:color="auto" w:fill="FFFFFF"/>
                <w:lang w:eastAsia="sv-SE"/>
              </w:rPr>
            </w:pPr>
            <w:r w:rsidRPr="0018208C">
              <w:rPr>
                <w:sz w:val="16"/>
                <w:szCs w:val="16"/>
              </w:rPr>
              <w:t>Duration: 6 months</w:t>
            </w:r>
          </w:p>
        </w:tc>
        <w:tc>
          <w:tcPr>
            <w:tcW w:w="1560" w:type="dxa"/>
            <w:shd w:val="clear" w:color="auto" w:fill="auto"/>
          </w:tcPr>
          <w:p w14:paraId="2F5B592E" w14:textId="77777777" w:rsidR="00F75868" w:rsidRPr="0018208C" w:rsidRDefault="00F75868" w:rsidP="00825B19">
            <w:pPr>
              <w:rPr>
                <w:rFonts w:ascii="Calibri" w:eastAsia="Times New Roman" w:hAnsi="Calibri" w:cs="Calibri"/>
                <w:color w:val="000000" w:themeColor="text1"/>
                <w:sz w:val="16"/>
                <w:szCs w:val="16"/>
                <w:shd w:val="clear" w:color="auto" w:fill="FFFFFF"/>
                <w:lang w:eastAsia="sv-SE"/>
              </w:rPr>
            </w:pPr>
            <w:proofErr w:type="spellStart"/>
            <w:r w:rsidRPr="0018208C">
              <w:rPr>
                <w:rFonts w:ascii="Calibri" w:hAnsi="Calibri" w:cs="Calibri"/>
                <w:sz w:val="16"/>
                <w:szCs w:val="16"/>
              </w:rPr>
              <w:t>rCBF</w:t>
            </w:r>
            <w:proofErr w:type="spellEnd"/>
          </w:p>
        </w:tc>
        <w:tc>
          <w:tcPr>
            <w:tcW w:w="4553" w:type="dxa"/>
            <w:shd w:val="clear" w:color="auto" w:fill="auto"/>
          </w:tcPr>
          <w:p w14:paraId="5E791067" w14:textId="77777777" w:rsidR="00F75868" w:rsidRPr="0018208C" w:rsidRDefault="00F75868" w:rsidP="00825B19">
            <w:pPr>
              <w:rPr>
                <w:rFonts w:ascii="Calibri" w:hAnsi="Calibri" w:cs="Calibri"/>
                <w:color w:val="000000" w:themeColor="text1"/>
                <w:sz w:val="16"/>
                <w:szCs w:val="16"/>
                <w:shd w:val="clear" w:color="auto" w:fill="FFFFFF"/>
              </w:rPr>
            </w:pPr>
            <w:r w:rsidRPr="0018208C">
              <w:rPr>
                <w:rFonts w:ascii="Calibri" w:hAnsi="Calibri" w:cs="Calibri"/>
                <w:sz w:val="16"/>
                <w:szCs w:val="16"/>
              </w:rPr>
              <w:t>The pioglitazone group improved cognition</w:t>
            </w:r>
            <w:r>
              <w:rPr>
                <w:rFonts w:ascii="Calibri" w:hAnsi="Calibri" w:cs="Calibri"/>
                <w:sz w:val="16"/>
                <w:szCs w:val="16"/>
              </w:rPr>
              <w:t xml:space="preserve"> </w:t>
            </w:r>
            <w:r w:rsidRPr="0018208C">
              <w:rPr>
                <w:rFonts w:ascii="Calibri" w:hAnsi="Calibri" w:cs="Calibri"/>
                <w:sz w:val="16"/>
                <w:szCs w:val="16"/>
              </w:rPr>
              <w:t xml:space="preserve">and </w:t>
            </w:r>
            <w:proofErr w:type="spellStart"/>
            <w:r w:rsidRPr="0018208C">
              <w:rPr>
                <w:rFonts w:ascii="Calibri" w:hAnsi="Calibri" w:cs="Calibri"/>
                <w:sz w:val="16"/>
                <w:szCs w:val="16"/>
              </w:rPr>
              <w:t>rCBF</w:t>
            </w:r>
            <w:proofErr w:type="spellEnd"/>
            <w:r w:rsidRPr="0018208C">
              <w:rPr>
                <w:rFonts w:ascii="Calibri" w:hAnsi="Calibri" w:cs="Calibri"/>
                <w:sz w:val="16"/>
                <w:szCs w:val="16"/>
              </w:rPr>
              <w:t xml:space="preserve"> in the parietal lobe, while the control group showed no such improvement. Both groups showed good control of diabetes during the study. </w:t>
            </w:r>
          </w:p>
        </w:tc>
      </w:tr>
      <w:tr w:rsidR="00F75868" w:rsidRPr="003E654A" w14:paraId="74829CD6" w14:textId="77777777" w:rsidTr="00825B19">
        <w:trPr>
          <w:trHeight w:val="361"/>
        </w:trPr>
        <w:tc>
          <w:tcPr>
            <w:tcW w:w="14176" w:type="dxa"/>
            <w:gridSpan w:val="6"/>
            <w:vAlign w:val="center"/>
          </w:tcPr>
          <w:p w14:paraId="25F9A02D" w14:textId="77777777" w:rsidR="00F75868" w:rsidRPr="003E654A" w:rsidRDefault="00F75868" w:rsidP="00825B19">
            <w:pPr>
              <w:pStyle w:val="NormalWeb"/>
              <w:rPr>
                <w:rFonts w:ascii="Calibri" w:hAnsi="Calibri" w:cs="Calibri"/>
                <w:b/>
                <w:bCs/>
                <w:sz w:val="16"/>
                <w:szCs w:val="16"/>
              </w:rPr>
            </w:pPr>
            <w:r w:rsidRPr="003E654A">
              <w:rPr>
                <w:rFonts w:ascii="Calibri" w:hAnsi="Calibri" w:cs="Calibri"/>
                <w:b/>
                <w:bCs/>
                <w:sz w:val="16"/>
                <w:szCs w:val="16"/>
              </w:rPr>
              <w:t>RCTs with Blood/CSF Biomarkers as outcome</w:t>
            </w:r>
          </w:p>
        </w:tc>
      </w:tr>
      <w:tr w:rsidR="00F75868" w:rsidRPr="009B5C14" w14:paraId="1EA487EB" w14:textId="77777777" w:rsidTr="00825B19">
        <w:trPr>
          <w:trHeight w:val="361"/>
        </w:trPr>
        <w:tc>
          <w:tcPr>
            <w:tcW w:w="1967" w:type="dxa"/>
          </w:tcPr>
          <w:p w14:paraId="51C7AA50" w14:textId="77777777" w:rsidR="00F75868" w:rsidRPr="0018208C" w:rsidRDefault="00F75868" w:rsidP="00825B19">
            <w:pPr>
              <w:rPr>
                <w:rFonts w:ascii="Calibri" w:hAnsi="Calibri" w:cs="Calibri"/>
                <w:sz w:val="16"/>
                <w:szCs w:val="16"/>
              </w:rPr>
            </w:pPr>
            <w:proofErr w:type="spellStart"/>
            <w:r w:rsidRPr="0018208C">
              <w:rPr>
                <w:sz w:val="16"/>
                <w:szCs w:val="16"/>
              </w:rPr>
              <w:t>Fishel</w:t>
            </w:r>
            <w:proofErr w:type="spellEnd"/>
            <w:r w:rsidRPr="0018208C">
              <w:rPr>
                <w:sz w:val="16"/>
                <w:szCs w:val="16"/>
              </w:rPr>
              <w:t xml:space="preserve"> et al. 2005</w:t>
            </w:r>
            <w:r>
              <w:rPr>
                <w:sz w:val="16"/>
                <w:szCs w:val="16"/>
              </w:rPr>
              <w:t xml:space="preserve"> </w:t>
            </w:r>
            <w:sdt>
              <w:sdtPr>
                <w:rPr>
                  <w:color w:val="000000"/>
                  <w:sz w:val="16"/>
                  <w:szCs w:val="16"/>
                </w:rPr>
                <w:tag w:val="MENDELEY_CITATION_v3_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"/>
                <w:id w:val="-1226291875"/>
                <w:placeholder>
                  <w:docPart w:val="989BCCC279BDB44AB4CAA497BC569F9C"/>
                </w:placeholder>
              </w:sdtPr>
              <w:sdtEndPr/>
              <w:sdtContent>
                <w:r w:rsidRPr="00D26247">
                  <w:rPr>
                    <w:color w:val="000000"/>
                    <w:sz w:val="16"/>
                    <w:szCs w:val="16"/>
                  </w:rPr>
                  <w:t>(140)</w:t>
                </w:r>
              </w:sdtContent>
            </w:sdt>
          </w:p>
        </w:tc>
        <w:tc>
          <w:tcPr>
            <w:tcW w:w="1152" w:type="dxa"/>
          </w:tcPr>
          <w:p w14:paraId="73DDA08B"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RCT</w:t>
            </w:r>
          </w:p>
        </w:tc>
        <w:tc>
          <w:tcPr>
            <w:tcW w:w="2688" w:type="dxa"/>
            <w:tcBorders>
              <w:top w:val="single" w:sz="4" w:space="0" w:color="000000" w:themeColor="text1"/>
              <w:bottom w:val="single" w:sz="4" w:space="0" w:color="000000" w:themeColor="text1"/>
            </w:tcBorders>
          </w:tcPr>
          <w:p w14:paraId="1864DA67"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N=16</w:t>
            </w:r>
          </w:p>
          <w:p w14:paraId="701B5617"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Mean age = 68.2</w:t>
            </w:r>
            <w:r>
              <w:rPr>
                <w:rFonts w:ascii="Calibri" w:hAnsi="Calibri" w:cs="Calibri"/>
                <w:sz w:val="16"/>
                <w:szCs w:val="16"/>
              </w:rPr>
              <w:t xml:space="preserve"> years</w:t>
            </w:r>
          </w:p>
        </w:tc>
        <w:tc>
          <w:tcPr>
            <w:tcW w:w="2256" w:type="dxa"/>
          </w:tcPr>
          <w:p w14:paraId="63C2A4CB" w14:textId="77777777" w:rsidR="00F75868" w:rsidRPr="0018208C" w:rsidRDefault="00F75868" w:rsidP="00825B19">
            <w:pPr>
              <w:rPr>
                <w:sz w:val="16"/>
                <w:szCs w:val="16"/>
              </w:rPr>
            </w:pPr>
            <w:r w:rsidRPr="0018208C">
              <w:rPr>
                <w:sz w:val="16"/>
                <w:szCs w:val="16"/>
              </w:rPr>
              <w:t xml:space="preserve">On separate mornings, fasting participants received randomized infusions of saline or insulin with variable dextrose levels to maintain </w:t>
            </w:r>
            <w:proofErr w:type="spellStart"/>
            <w:r w:rsidRPr="0018208C">
              <w:rPr>
                <w:sz w:val="16"/>
                <w:szCs w:val="16"/>
              </w:rPr>
              <w:t>euglycemia</w:t>
            </w:r>
            <w:proofErr w:type="spellEnd"/>
            <w:r w:rsidRPr="0018208C">
              <w:rPr>
                <w:sz w:val="16"/>
                <w:szCs w:val="16"/>
              </w:rPr>
              <w:t>, achieving plasma insulin levels typical of insulin resistance.</w:t>
            </w:r>
          </w:p>
          <w:p w14:paraId="3D38E413" w14:textId="77777777" w:rsidR="00F75868" w:rsidRPr="0018208C" w:rsidRDefault="00F75868" w:rsidP="00825B19">
            <w:pPr>
              <w:rPr>
                <w:rFonts w:ascii="Calibri" w:hAnsi="Calibri" w:cs="Calibri"/>
                <w:sz w:val="16"/>
                <w:szCs w:val="16"/>
              </w:rPr>
            </w:pPr>
            <w:r w:rsidRPr="0018208C">
              <w:rPr>
                <w:sz w:val="16"/>
                <w:szCs w:val="16"/>
              </w:rPr>
              <w:t>Duration: By at least 1 week (mean interval 19.3 days, SD 3.5 days)</w:t>
            </w:r>
          </w:p>
        </w:tc>
        <w:tc>
          <w:tcPr>
            <w:tcW w:w="1560" w:type="dxa"/>
            <w:shd w:val="clear" w:color="auto" w:fill="auto"/>
          </w:tcPr>
          <w:p w14:paraId="4A928F0F" w14:textId="77777777" w:rsidR="00F75868" w:rsidRPr="0018208C" w:rsidRDefault="00F75868" w:rsidP="00825B19">
            <w:pPr>
              <w:pStyle w:val="NormalWeb"/>
              <w:rPr>
                <w:rFonts w:ascii="Calibri" w:hAnsi="Calibri" w:cs="Calibri"/>
                <w:sz w:val="16"/>
                <w:szCs w:val="16"/>
              </w:rPr>
            </w:pPr>
            <w:r w:rsidRPr="0018208C">
              <w:rPr>
                <w:rFonts w:ascii="Calibri" w:hAnsi="Calibri" w:cs="Calibri"/>
                <w:sz w:val="16"/>
                <w:szCs w:val="16"/>
              </w:rPr>
              <w:t>Interleukin 1α, interleukin 1β, interleukin 6, tumor necrosis factor α, F2-isoprostane (CSF only), Aβ, norepinephrine, transthyretin, and apolipoprotein E</w:t>
            </w:r>
          </w:p>
        </w:tc>
        <w:tc>
          <w:tcPr>
            <w:tcW w:w="4553" w:type="dxa"/>
            <w:shd w:val="clear" w:color="auto" w:fill="auto"/>
          </w:tcPr>
          <w:p w14:paraId="73870A56" w14:textId="77777777" w:rsidR="00F75868" w:rsidRPr="0018208C" w:rsidRDefault="00F75868" w:rsidP="00825B19">
            <w:pPr>
              <w:pStyle w:val="NormalWeb"/>
              <w:rPr>
                <w:rFonts w:ascii="Calibri" w:hAnsi="Calibri" w:cs="Calibri"/>
                <w:sz w:val="16"/>
                <w:szCs w:val="16"/>
              </w:rPr>
            </w:pPr>
            <w:r w:rsidRPr="0018208C">
              <w:rPr>
                <w:rFonts w:ascii="Calibri" w:hAnsi="Calibri" w:cs="Calibri"/>
                <w:sz w:val="16"/>
                <w:szCs w:val="16"/>
              </w:rPr>
              <w:t>Insulin increased CSF levels of F2-isoprostane and cytokines as well as plasma and CSF levels of Aβ42. The changes in CSF levels of Aβ42 were predicted by increased F2-isoprostane and cytokine levels and reduced transthyretin levels. Increased inflammation was modulated by insulin-induced changes in CSF levels of norepinephrine and apolipoprotein E.</w:t>
            </w:r>
          </w:p>
        </w:tc>
      </w:tr>
      <w:tr w:rsidR="00F75868" w:rsidRPr="009B5C14" w14:paraId="266A8908" w14:textId="77777777" w:rsidTr="00825B19">
        <w:trPr>
          <w:trHeight w:val="361"/>
        </w:trPr>
        <w:tc>
          <w:tcPr>
            <w:tcW w:w="1967" w:type="dxa"/>
          </w:tcPr>
          <w:p w14:paraId="28FF13D2" w14:textId="77777777" w:rsidR="00F75868" w:rsidRPr="0018208C" w:rsidRDefault="00F75868" w:rsidP="00825B19">
            <w:pPr>
              <w:rPr>
                <w:sz w:val="16"/>
                <w:szCs w:val="16"/>
              </w:rPr>
            </w:pPr>
            <w:r w:rsidRPr="0018208C">
              <w:rPr>
                <w:sz w:val="16"/>
                <w:szCs w:val="16"/>
              </w:rPr>
              <w:t>Watson et al. 2005</w:t>
            </w:r>
            <w:r>
              <w:rPr>
                <w:sz w:val="16"/>
                <w:szCs w:val="16"/>
              </w:rPr>
              <w:t xml:space="preserve"> </w:t>
            </w:r>
            <w:sdt>
              <w:sdtPr>
                <w:rPr>
                  <w:color w:val="000000"/>
                  <w:sz w:val="16"/>
                  <w:szCs w:val="16"/>
                </w:rPr>
                <w:tag w:val="MENDELEY_CITATION_v3_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"/>
                <w:id w:val="-1338148982"/>
                <w:placeholder>
                  <w:docPart w:val="989BCCC279BDB44AB4CAA497BC569F9C"/>
                </w:placeholder>
              </w:sdtPr>
              <w:sdtEndPr/>
              <w:sdtContent>
                <w:r w:rsidRPr="00D26247">
                  <w:rPr>
                    <w:color w:val="000000"/>
                    <w:sz w:val="16"/>
                    <w:szCs w:val="16"/>
                  </w:rPr>
                  <w:t>(144)</w:t>
                </w:r>
              </w:sdtContent>
            </w:sdt>
          </w:p>
        </w:tc>
        <w:tc>
          <w:tcPr>
            <w:tcW w:w="1152" w:type="dxa"/>
          </w:tcPr>
          <w:p w14:paraId="5CA823C6"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RCT</w:t>
            </w:r>
          </w:p>
        </w:tc>
        <w:tc>
          <w:tcPr>
            <w:tcW w:w="2688" w:type="dxa"/>
            <w:tcBorders>
              <w:top w:val="single" w:sz="4" w:space="0" w:color="000000" w:themeColor="text1"/>
              <w:bottom w:val="single" w:sz="4" w:space="0" w:color="000000" w:themeColor="text1"/>
            </w:tcBorders>
          </w:tcPr>
          <w:p w14:paraId="39713D85"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N=30</w:t>
            </w:r>
          </w:p>
          <w:p w14:paraId="4851E1F2"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Age range = 55-85</w:t>
            </w:r>
            <w:r>
              <w:rPr>
                <w:rFonts w:ascii="Calibri" w:hAnsi="Calibri" w:cs="Calibri"/>
                <w:sz w:val="16"/>
                <w:szCs w:val="16"/>
              </w:rPr>
              <w:t xml:space="preserve"> years</w:t>
            </w:r>
          </w:p>
        </w:tc>
        <w:tc>
          <w:tcPr>
            <w:tcW w:w="2256" w:type="dxa"/>
          </w:tcPr>
          <w:p w14:paraId="0855D776" w14:textId="77777777" w:rsidR="00F75868" w:rsidRPr="0018208C" w:rsidRDefault="00F75868" w:rsidP="00825B19">
            <w:pPr>
              <w:rPr>
                <w:sz w:val="16"/>
                <w:szCs w:val="16"/>
              </w:rPr>
            </w:pPr>
            <w:r>
              <w:rPr>
                <w:sz w:val="16"/>
                <w:szCs w:val="16"/>
              </w:rPr>
              <w:t>R</w:t>
            </w:r>
            <w:r w:rsidRPr="0018208C">
              <w:rPr>
                <w:sz w:val="16"/>
                <w:szCs w:val="16"/>
              </w:rPr>
              <w:t>osiglitazone (4 mg daily; N = 20) or placebo (N = 10)</w:t>
            </w:r>
          </w:p>
          <w:p w14:paraId="60377579" w14:textId="77777777" w:rsidR="00F75868" w:rsidRPr="0018208C" w:rsidRDefault="00F75868" w:rsidP="00825B19">
            <w:pPr>
              <w:rPr>
                <w:sz w:val="16"/>
                <w:szCs w:val="16"/>
              </w:rPr>
            </w:pPr>
            <w:r w:rsidRPr="0018208C">
              <w:rPr>
                <w:sz w:val="16"/>
                <w:szCs w:val="16"/>
              </w:rPr>
              <w:t>Duration: 6 months</w:t>
            </w:r>
          </w:p>
        </w:tc>
        <w:tc>
          <w:tcPr>
            <w:tcW w:w="1560" w:type="dxa"/>
            <w:shd w:val="clear" w:color="auto" w:fill="auto"/>
          </w:tcPr>
          <w:p w14:paraId="4AA29838" w14:textId="77777777" w:rsidR="00F75868" w:rsidRPr="0018208C" w:rsidRDefault="00F75868" w:rsidP="00825B19">
            <w:pPr>
              <w:pStyle w:val="NormalWeb"/>
              <w:rPr>
                <w:rFonts w:ascii="Calibri" w:hAnsi="Calibri" w:cs="Calibri"/>
                <w:sz w:val="16"/>
                <w:szCs w:val="16"/>
              </w:rPr>
            </w:pPr>
            <w:r w:rsidRPr="0018208C">
              <w:rPr>
                <w:rFonts w:ascii="Calibri" w:hAnsi="Calibri" w:cs="Calibri"/>
                <w:sz w:val="16"/>
                <w:szCs w:val="16"/>
              </w:rPr>
              <w:t>Plasma Aβ</w:t>
            </w:r>
          </w:p>
        </w:tc>
        <w:tc>
          <w:tcPr>
            <w:tcW w:w="4553" w:type="dxa"/>
            <w:shd w:val="clear" w:color="auto" w:fill="auto"/>
          </w:tcPr>
          <w:p w14:paraId="5AB68072" w14:textId="77777777" w:rsidR="00F75868" w:rsidRPr="0018208C" w:rsidRDefault="00F75868" w:rsidP="00825B19">
            <w:pPr>
              <w:pStyle w:val="NormalWeb"/>
              <w:rPr>
                <w:rFonts w:ascii="Calibri" w:hAnsi="Calibri" w:cs="Calibri"/>
                <w:sz w:val="16"/>
                <w:szCs w:val="16"/>
              </w:rPr>
            </w:pPr>
            <w:r>
              <w:rPr>
                <w:rFonts w:ascii="Calibri" w:hAnsi="Calibri" w:cs="Calibri"/>
                <w:sz w:val="16"/>
                <w:szCs w:val="16"/>
              </w:rPr>
              <w:t>S</w:t>
            </w:r>
            <w:r w:rsidRPr="0018208C">
              <w:rPr>
                <w:rFonts w:ascii="Calibri" w:hAnsi="Calibri" w:cs="Calibri"/>
                <w:sz w:val="16"/>
                <w:szCs w:val="16"/>
              </w:rPr>
              <w:t>ubjects receiving rosiglitazone exhibited better delayed recall (at Months 4 and 6) and selective attention (Month 6). At Month 6, plasma Aβ levels were unchanged from baseline for subjects receiving rosiglitazone but declined for subjects receiving placebo, consistent with recent reports that plasma Aβ42 decreases with progression of AD.</w:t>
            </w:r>
          </w:p>
        </w:tc>
      </w:tr>
      <w:tr w:rsidR="00F75868" w:rsidRPr="009B5C14" w14:paraId="0532EA21" w14:textId="77777777" w:rsidTr="00825B19">
        <w:trPr>
          <w:trHeight w:val="361"/>
        </w:trPr>
        <w:tc>
          <w:tcPr>
            <w:tcW w:w="1967" w:type="dxa"/>
          </w:tcPr>
          <w:p w14:paraId="6017B5CC" w14:textId="77777777" w:rsidR="00F75868" w:rsidRPr="0018208C" w:rsidRDefault="00F75868" w:rsidP="00825B19">
            <w:pPr>
              <w:rPr>
                <w:sz w:val="16"/>
                <w:szCs w:val="16"/>
              </w:rPr>
            </w:pPr>
            <w:r w:rsidRPr="0018208C">
              <w:rPr>
                <w:sz w:val="16"/>
                <w:szCs w:val="16"/>
              </w:rPr>
              <w:t>Sato et al. 2011</w:t>
            </w:r>
            <w:r>
              <w:rPr>
                <w:sz w:val="16"/>
                <w:szCs w:val="16"/>
              </w:rPr>
              <w:t xml:space="preserve"> </w:t>
            </w:r>
            <w:sdt>
              <w:sdtPr>
                <w:rPr>
                  <w:color w:val="000000"/>
                  <w:sz w:val="16"/>
                  <w:szCs w:val="16"/>
                </w:rPr>
                <w:tag w:val="MENDELEY_CITATION_v3_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"/>
                <w:id w:val="-658775451"/>
                <w:placeholder>
                  <w:docPart w:val="989BCCC279BDB44AB4CAA497BC569F9C"/>
                </w:placeholder>
              </w:sdtPr>
              <w:sdtEndPr/>
              <w:sdtContent>
                <w:r w:rsidRPr="00D26247">
                  <w:rPr>
                    <w:color w:val="000000"/>
                    <w:sz w:val="16"/>
                    <w:szCs w:val="16"/>
                  </w:rPr>
                  <w:t>(137)</w:t>
                </w:r>
              </w:sdtContent>
            </w:sdt>
          </w:p>
        </w:tc>
        <w:tc>
          <w:tcPr>
            <w:tcW w:w="1152" w:type="dxa"/>
          </w:tcPr>
          <w:p w14:paraId="08A62E4D"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Open label RCT</w:t>
            </w:r>
          </w:p>
        </w:tc>
        <w:tc>
          <w:tcPr>
            <w:tcW w:w="2688" w:type="dxa"/>
            <w:tcBorders>
              <w:top w:val="single" w:sz="4" w:space="0" w:color="000000" w:themeColor="text1"/>
              <w:bottom w:val="single" w:sz="4" w:space="0" w:color="000000" w:themeColor="text1"/>
            </w:tcBorders>
          </w:tcPr>
          <w:p w14:paraId="6A4AF59E"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N = 42</w:t>
            </w:r>
          </w:p>
          <w:p w14:paraId="58BDB0B3" w14:textId="77777777" w:rsidR="00F75868" w:rsidRPr="0018208C" w:rsidRDefault="00F75868" w:rsidP="00825B19">
            <w:pPr>
              <w:rPr>
                <w:rFonts w:ascii="Calibri" w:hAnsi="Calibri" w:cs="Calibri"/>
                <w:sz w:val="16"/>
                <w:szCs w:val="16"/>
              </w:rPr>
            </w:pPr>
            <w:r w:rsidRPr="0018208C">
              <w:rPr>
                <w:rFonts w:ascii="Calibri" w:hAnsi="Calibri" w:cs="Calibri"/>
                <w:sz w:val="16"/>
                <w:szCs w:val="16"/>
              </w:rPr>
              <w:t xml:space="preserve">Mean age= 77.6 </w:t>
            </w:r>
            <w:r>
              <w:rPr>
                <w:rFonts w:ascii="Calibri" w:hAnsi="Calibri" w:cs="Calibri"/>
                <w:sz w:val="16"/>
                <w:szCs w:val="16"/>
              </w:rPr>
              <w:t>years</w:t>
            </w:r>
          </w:p>
        </w:tc>
        <w:tc>
          <w:tcPr>
            <w:tcW w:w="2256" w:type="dxa"/>
          </w:tcPr>
          <w:p w14:paraId="00309800" w14:textId="77777777" w:rsidR="00F75868" w:rsidRPr="0018208C" w:rsidRDefault="00F75868" w:rsidP="00825B19">
            <w:pPr>
              <w:rPr>
                <w:sz w:val="16"/>
                <w:szCs w:val="16"/>
              </w:rPr>
            </w:pPr>
            <w:r w:rsidRPr="0018208C">
              <w:rPr>
                <w:sz w:val="16"/>
                <w:szCs w:val="16"/>
              </w:rPr>
              <w:t>Treatment: 15–30 mg pioglitazone daily (n = 21, pioglitazone group) or not (n = 21, control group)</w:t>
            </w:r>
          </w:p>
          <w:p w14:paraId="6343EABA" w14:textId="77777777" w:rsidR="00F75868" w:rsidRPr="0018208C" w:rsidRDefault="00F75868" w:rsidP="00825B19">
            <w:pPr>
              <w:rPr>
                <w:sz w:val="16"/>
                <w:szCs w:val="16"/>
              </w:rPr>
            </w:pPr>
            <w:r w:rsidRPr="0018208C">
              <w:rPr>
                <w:sz w:val="16"/>
                <w:szCs w:val="16"/>
              </w:rPr>
              <w:t>Duration: 6 months</w:t>
            </w:r>
          </w:p>
        </w:tc>
        <w:tc>
          <w:tcPr>
            <w:tcW w:w="1560" w:type="dxa"/>
            <w:shd w:val="clear" w:color="auto" w:fill="auto"/>
          </w:tcPr>
          <w:p w14:paraId="3F90BA4A" w14:textId="77777777" w:rsidR="00F75868" w:rsidRPr="0018208C" w:rsidRDefault="00F75868" w:rsidP="00825B19">
            <w:pPr>
              <w:pStyle w:val="NormalWeb"/>
              <w:rPr>
                <w:rFonts w:ascii="Calibri" w:hAnsi="Calibri" w:cs="Calibri"/>
                <w:sz w:val="16"/>
                <w:szCs w:val="16"/>
              </w:rPr>
            </w:pPr>
            <w:r w:rsidRPr="0018208C">
              <w:rPr>
                <w:rFonts w:ascii="Calibri" w:hAnsi="Calibri" w:cs="Calibri"/>
                <w:sz w:val="16"/>
                <w:szCs w:val="16"/>
              </w:rPr>
              <w:t>Plasma levels of Aβ40 and Aβ42</w:t>
            </w:r>
          </w:p>
        </w:tc>
        <w:tc>
          <w:tcPr>
            <w:tcW w:w="4553" w:type="dxa"/>
            <w:shd w:val="clear" w:color="auto" w:fill="auto"/>
          </w:tcPr>
          <w:p w14:paraId="2E476D25" w14:textId="77777777" w:rsidR="00F75868" w:rsidRPr="0018208C" w:rsidRDefault="00F75868" w:rsidP="00825B19">
            <w:pPr>
              <w:pStyle w:val="NormalWeb"/>
              <w:rPr>
                <w:rFonts w:ascii="Calibri" w:hAnsi="Calibri" w:cs="Calibri"/>
                <w:sz w:val="16"/>
                <w:szCs w:val="16"/>
              </w:rPr>
            </w:pPr>
            <w:r w:rsidRPr="0018208C">
              <w:rPr>
                <w:rFonts w:ascii="Calibri" w:hAnsi="Calibri" w:cs="Calibri"/>
                <w:sz w:val="16"/>
                <w:szCs w:val="16"/>
              </w:rPr>
              <w:t xml:space="preserve">The pioglitazone group improved cognition. The plasma Aβ40/Aβ42 ratio increased in the control group but showed no significant change in the pioglitazone group. </w:t>
            </w:r>
          </w:p>
        </w:tc>
      </w:tr>
    </w:tbl>
    <w:p w14:paraId="0D4CA49F" w14:textId="77777777" w:rsidR="00F75868" w:rsidRDefault="00F75868" w:rsidP="00F75868">
      <w:pPr>
        <w:rPr>
          <w:rFonts w:ascii="Calibri" w:hAnsi="Calibri" w:cs="Calibri"/>
          <w:color w:val="000000" w:themeColor="text1"/>
          <w:sz w:val="16"/>
          <w:szCs w:val="16"/>
        </w:rPr>
      </w:pPr>
    </w:p>
    <w:tbl>
      <w:tblPr>
        <w:tblStyle w:val="TableGrid"/>
        <w:tblpPr w:leftFromText="141" w:rightFromText="141" w:vertAnchor="text" w:horzAnchor="margin" w:tblpXSpec="center" w:tblpY="-426"/>
        <w:tblW w:w="14176" w:type="dxa"/>
        <w:tblLayout w:type="fixed"/>
        <w:tblLook w:val="04A0" w:firstRow="1" w:lastRow="0" w:firstColumn="1" w:lastColumn="0" w:noHBand="0" w:noVBand="1"/>
      </w:tblPr>
      <w:tblGrid>
        <w:gridCol w:w="14176"/>
      </w:tblGrid>
      <w:tr w:rsidR="00F75868" w:rsidRPr="00D4735A" w14:paraId="44FC2C76" w14:textId="77777777" w:rsidTr="00825B19">
        <w:trPr>
          <w:trHeight w:val="743"/>
        </w:trPr>
        <w:tc>
          <w:tcPr>
            <w:tcW w:w="14176" w:type="dxa"/>
            <w:tcBorders>
              <w:top w:val="nil"/>
              <w:left w:val="nil"/>
              <w:bottom w:val="nil"/>
              <w:right w:val="nil"/>
            </w:tcBorders>
            <w:vAlign w:val="bottom"/>
          </w:tcPr>
          <w:p w14:paraId="505416D1" w14:textId="6D38DDF2" w:rsidR="00F75868" w:rsidRPr="00EA0C22" w:rsidRDefault="00F75868" w:rsidP="00825B19">
            <w:pPr>
              <w:pStyle w:val="NoSpacing"/>
              <w:rPr>
                <w:lang w:val="en-GB"/>
              </w:rPr>
            </w:pPr>
            <w:r>
              <w:rPr>
                <w:b/>
                <w:bCs/>
                <w:sz w:val="20"/>
                <w:szCs w:val="20"/>
                <w:lang w:val="en-US"/>
              </w:rPr>
              <w:t>Supplementary t</w:t>
            </w:r>
            <w:r w:rsidRPr="001F6278">
              <w:rPr>
                <w:b/>
                <w:bCs/>
                <w:sz w:val="20"/>
                <w:szCs w:val="20"/>
                <w:lang w:val="en-US"/>
              </w:rPr>
              <w:t xml:space="preserve">able </w:t>
            </w:r>
            <w:r>
              <w:rPr>
                <w:b/>
                <w:bCs/>
                <w:sz w:val="20"/>
                <w:szCs w:val="20"/>
                <w:lang w:val="en-US"/>
              </w:rPr>
              <w:t>6</w:t>
            </w:r>
            <w:r w:rsidRPr="001F6278">
              <w:rPr>
                <w:b/>
                <w:bCs/>
                <w:sz w:val="20"/>
                <w:szCs w:val="20"/>
                <w:lang w:val="en-US"/>
              </w:rPr>
              <w:t>.</w:t>
            </w:r>
            <w:r w:rsidRPr="001F6278">
              <w:rPr>
                <w:sz w:val="20"/>
                <w:szCs w:val="20"/>
                <w:lang w:val="en-US"/>
              </w:rPr>
              <w:t xml:space="preserve"> </w:t>
            </w:r>
            <w:r>
              <w:rPr>
                <w:sz w:val="20"/>
                <w:szCs w:val="20"/>
                <w:lang w:val="en-US"/>
              </w:rPr>
              <w:t>R</w:t>
            </w:r>
            <w:r w:rsidRPr="001F6278">
              <w:rPr>
                <w:sz w:val="20"/>
                <w:szCs w:val="20"/>
                <w:lang w:val="en-US"/>
              </w:rPr>
              <w:t xml:space="preserve">andomized controlled trial on the effect of </w:t>
            </w:r>
            <w:r>
              <w:rPr>
                <w:sz w:val="20"/>
                <w:szCs w:val="20"/>
                <w:lang w:val="en-US"/>
              </w:rPr>
              <w:t>obesity</w:t>
            </w:r>
            <w:r w:rsidRPr="001F6278">
              <w:rPr>
                <w:sz w:val="20"/>
                <w:szCs w:val="20"/>
                <w:lang w:val="en-US"/>
              </w:rPr>
              <w:t xml:space="preserve"> </w:t>
            </w:r>
            <w:r w:rsidR="0080502B" w:rsidRPr="001F6278">
              <w:rPr>
                <w:sz w:val="20"/>
                <w:szCs w:val="20"/>
                <w:lang w:val="en-US"/>
              </w:rPr>
              <w:t xml:space="preserve">intervention </w:t>
            </w:r>
            <w:r w:rsidR="0080502B" w:rsidRPr="00EA0C22">
              <w:rPr>
                <w:rFonts w:cstheme="minorHAnsi"/>
                <w:sz w:val="20"/>
                <w:szCs w:val="20"/>
                <w:lang w:val="en-GB"/>
              </w:rPr>
              <w:t>on</w:t>
            </w:r>
            <w:r w:rsidRPr="00EA0C22">
              <w:rPr>
                <w:rFonts w:cstheme="minorHAnsi"/>
                <w:sz w:val="20"/>
                <w:szCs w:val="20"/>
                <w:lang w:val="en-GB"/>
              </w:rPr>
              <w:t xml:space="preserve"> dementia related biomarkers</w:t>
            </w:r>
          </w:p>
        </w:tc>
      </w:tr>
    </w:tbl>
    <w:tbl>
      <w:tblPr>
        <w:tblStyle w:val="TableGrid"/>
        <w:tblW w:w="14176" w:type="dxa"/>
        <w:tblInd w:w="-147" w:type="dxa"/>
        <w:tblLook w:val="04A0" w:firstRow="1" w:lastRow="0" w:firstColumn="1" w:lastColumn="0" w:noHBand="0" w:noVBand="1"/>
      </w:tblPr>
      <w:tblGrid>
        <w:gridCol w:w="1950"/>
        <w:gridCol w:w="1230"/>
        <w:gridCol w:w="2632"/>
        <w:gridCol w:w="2268"/>
        <w:gridCol w:w="1560"/>
        <w:gridCol w:w="4536"/>
      </w:tblGrid>
      <w:tr w:rsidR="00F75868" w:rsidRPr="00E3001F" w14:paraId="29C9EFD4" w14:textId="77777777" w:rsidTr="00825B19">
        <w:tc>
          <w:tcPr>
            <w:tcW w:w="14176" w:type="dxa"/>
            <w:gridSpan w:val="6"/>
          </w:tcPr>
          <w:p w14:paraId="19429139" w14:textId="77777777" w:rsidR="00F75868" w:rsidRPr="00E3001F" w:rsidRDefault="00F75868" w:rsidP="00825B19">
            <w:pPr>
              <w:rPr>
                <w:rFonts w:ascii="Calibri" w:hAnsi="Calibri" w:cs="Calibri"/>
                <w:b/>
                <w:bCs/>
                <w:sz w:val="16"/>
                <w:szCs w:val="16"/>
              </w:rPr>
            </w:pPr>
            <w:r w:rsidRPr="00E3001F">
              <w:rPr>
                <w:rFonts w:ascii="Calibri" w:hAnsi="Calibri" w:cs="Calibri"/>
                <w:b/>
                <w:bCs/>
                <w:sz w:val="16"/>
                <w:szCs w:val="16"/>
              </w:rPr>
              <w:t>RCT effects on fluid biomarkers</w:t>
            </w:r>
          </w:p>
        </w:tc>
      </w:tr>
      <w:tr w:rsidR="00F75868" w:rsidRPr="00B72879" w14:paraId="5706225B" w14:textId="77777777" w:rsidTr="00825B19">
        <w:tc>
          <w:tcPr>
            <w:tcW w:w="1950" w:type="dxa"/>
          </w:tcPr>
          <w:p w14:paraId="430273BA" w14:textId="77777777" w:rsidR="00F75868" w:rsidRPr="00B72879" w:rsidRDefault="00F75868" w:rsidP="00825B19">
            <w:pPr>
              <w:rPr>
                <w:rFonts w:ascii="Calibri" w:hAnsi="Calibri" w:cs="Calibri"/>
                <w:sz w:val="16"/>
                <w:szCs w:val="16"/>
              </w:rPr>
            </w:pPr>
            <w:proofErr w:type="spellStart"/>
            <w:r>
              <w:rPr>
                <w:rFonts w:ascii="Calibri" w:hAnsi="Calibri" w:cs="Calibri"/>
                <w:color w:val="000000"/>
                <w:sz w:val="16"/>
                <w:szCs w:val="16"/>
              </w:rPr>
              <w:t>Horie</w:t>
            </w:r>
            <w:proofErr w:type="spellEnd"/>
            <w:r>
              <w:rPr>
                <w:rFonts w:ascii="Calibri" w:hAnsi="Calibri" w:cs="Calibri"/>
                <w:color w:val="000000"/>
                <w:sz w:val="16"/>
                <w:szCs w:val="16"/>
              </w:rPr>
              <w:t xml:space="preserve"> et al. 2016 </w:t>
            </w:r>
            <w:sdt>
              <w:sdtPr>
                <w:rPr>
                  <w:rFonts w:ascii="Calibri" w:hAnsi="Calibri" w:cs="Calibri"/>
                  <w:color w:val="000000"/>
                  <w:sz w:val="16"/>
                  <w:szCs w:val="16"/>
                </w:rPr>
                <w:tag w:val="MENDELEY_CITATION_v3_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"/>
                <w:id w:val="327027916"/>
                <w:placeholder>
                  <w:docPart w:val="9A9170BDE409B1419C5EFA2ACD31C9F2"/>
                </w:placeholder>
              </w:sdtPr>
              <w:sdtEndPr/>
              <w:sdtContent>
                <w:r w:rsidRPr="00D26247">
                  <w:rPr>
                    <w:rFonts w:ascii="Calibri" w:hAnsi="Calibri" w:cs="Calibri"/>
                    <w:color w:val="000000"/>
                    <w:sz w:val="16"/>
                    <w:szCs w:val="16"/>
                  </w:rPr>
                  <w:t>(161)</w:t>
                </w:r>
              </w:sdtContent>
            </w:sdt>
          </w:p>
        </w:tc>
        <w:tc>
          <w:tcPr>
            <w:tcW w:w="1230" w:type="dxa"/>
          </w:tcPr>
          <w:p w14:paraId="501E8CFF"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Prospective controlled trial</w:t>
            </w:r>
          </w:p>
          <w:p w14:paraId="3F13F817" w14:textId="77777777" w:rsidR="00F75868" w:rsidRPr="00A8422C" w:rsidRDefault="00F75868" w:rsidP="00825B19">
            <w:pPr>
              <w:rPr>
                <w:rFonts w:ascii="Calibri" w:hAnsi="Calibri" w:cs="Calibri"/>
                <w:sz w:val="16"/>
                <w:szCs w:val="16"/>
              </w:rPr>
            </w:pPr>
          </w:p>
          <w:p w14:paraId="7C2161F1" w14:textId="77777777" w:rsidR="00F75868" w:rsidRPr="00B72879" w:rsidRDefault="00F75868" w:rsidP="00825B19">
            <w:pPr>
              <w:rPr>
                <w:rFonts w:ascii="Calibri" w:hAnsi="Calibri" w:cs="Calibri"/>
                <w:sz w:val="16"/>
                <w:szCs w:val="16"/>
              </w:rPr>
            </w:pPr>
          </w:p>
        </w:tc>
        <w:tc>
          <w:tcPr>
            <w:tcW w:w="2632" w:type="dxa"/>
          </w:tcPr>
          <w:p w14:paraId="27B767B8"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 xml:space="preserve">N= 80 obese patients with MCI </w:t>
            </w:r>
          </w:p>
          <w:p w14:paraId="4212B969"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*75 completed the Follow-up</w:t>
            </w:r>
          </w:p>
          <w:p w14:paraId="635FDA7E"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 xml:space="preserve">Age: </w:t>
            </w:r>
            <w:r w:rsidRPr="00A8422C">
              <w:rPr>
                <w:rFonts w:ascii="Calibri" w:hAnsi="Calibri" w:cs="Calibri"/>
                <w:color w:val="202124"/>
                <w:sz w:val="16"/>
                <w:szCs w:val="16"/>
                <w:shd w:val="clear" w:color="auto" w:fill="FFFFFF"/>
              </w:rPr>
              <w:t>≥60</w:t>
            </w:r>
          </w:p>
        </w:tc>
        <w:tc>
          <w:tcPr>
            <w:tcW w:w="2268" w:type="dxa"/>
          </w:tcPr>
          <w:p w14:paraId="6F4DFC72"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 xml:space="preserve">Random allocation (1:1) </w:t>
            </w:r>
          </w:p>
          <w:p w14:paraId="1DDA981A"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 xml:space="preserve">conventional medical care alone n = 40 </w:t>
            </w:r>
          </w:p>
          <w:p w14:paraId="6609EC7E"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Nutritional counseling n= 40</w:t>
            </w:r>
          </w:p>
          <w:p w14:paraId="25C28FD1"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Group meetings (by nutritionist)</w:t>
            </w:r>
          </w:p>
          <w:p w14:paraId="341409F0" w14:textId="77777777" w:rsidR="00F75868" w:rsidRPr="00A8422C" w:rsidRDefault="00F75868" w:rsidP="00825B19">
            <w:pPr>
              <w:rPr>
                <w:rFonts w:ascii="Calibri" w:hAnsi="Calibri" w:cs="Calibri"/>
                <w:sz w:val="16"/>
                <w:szCs w:val="16"/>
              </w:rPr>
            </w:pPr>
            <w:r w:rsidRPr="00A8422C">
              <w:rPr>
                <w:rFonts w:ascii="Calibri" w:hAnsi="Calibri" w:cs="Calibri"/>
                <w:sz w:val="16"/>
                <w:szCs w:val="16"/>
              </w:rPr>
              <w:t xml:space="preserve">Duration= </w:t>
            </w:r>
            <w:r w:rsidRPr="00A8422C">
              <w:rPr>
                <w:rFonts w:ascii="Calibri" w:hAnsi="Calibri" w:cs="Calibri"/>
                <w:color w:val="202124"/>
                <w:sz w:val="16"/>
                <w:szCs w:val="16"/>
                <w:shd w:val="clear" w:color="auto" w:fill="FFFFFF"/>
              </w:rPr>
              <w:t>12 months</w:t>
            </w:r>
          </w:p>
        </w:tc>
        <w:tc>
          <w:tcPr>
            <w:tcW w:w="1560" w:type="dxa"/>
          </w:tcPr>
          <w:p w14:paraId="7FCDFAD3" w14:textId="77777777" w:rsidR="00F75868" w:rsidRPr="00B72879" w:rsidRDefault="00F75868" w:rsidP="00825B19">
            <w:pPr>
              <w:rPr>
                <w:rFonts w:ascii="Calibri" w:hAnsi="Calibri" w:cs="Calibri"/>
                <w:sz w:val="16"/>
                <w:szCs w:val="16"/>
              </w:rPr>
            </w:pPr>
            <w:r>
              <w:rPr>
                <w:rFonts w:ascii="Calibri" w:hAnsi="Calibri" w:cs="Calibri"/>
                <w:sz w:val="16"/>
                <w:szCs w:val="16"/>
              </w:rPr>
              <w:t xml:space="preserve">Serum levels of </w:t>
            </w:r>
            <w:proofErr w:type="spellStart"/>
            <w:r w:rsidRPr="00B72879">
              <w:rPr>
                <w:rFonts w:ascii="Calibri" w:hAnsi="Calibri" w:cs="Calibri"/>
                <w:sz w:val="16"/>
                <w:szCs w:val="16"/>
              </w:rPr>
              <w:t>Leptine</w:t>
            </w:r>
            <w:proofErr w:type="spellEnd"/>
            <w:r>
              <w:rPr>
                <w:rFonts w:ascii="Calibri" w:hAnsi="Calibri" w:cs="Calibri"/>
                <w:sz w:val="16"/>
                <w:szCs w:val="16"/>
              </w:rPr>
              <w:t xml:space="preserve">, </w:t>
            </w:r>
            <w:r w:rsidRPr="00B72879">
              <w:rPr>
                <w:rFonts w:ascii="Calibri" w:hAnsi="Calibri" w:cs="Calibri"/>
                <w:sz w:val="16"/>
                <w:szCs w:val="16"/>
              </w:rPr>
              <w:t>HOMA-IR</w:t>
            </w:r>
            <w:r>
              <w:rPr>
                <w:rFonts w:ascii="Calibri" w:hAnsi="Calibri" w:cs="Calibri"/>
                <w:sz w:val="16"/>
                <w:szCs w:val="16"/>
              </w:rPr>
              <w:t>,</w:t>
            </w:r>
          </w:p>
          <w:p w14:paraId="1C1C6B2A" w14:textId="77777777" w:rsidR="00F75868" w:rsidRPr="00B72879" w:rsidRDefault="00F75868" w:rsidP="00825B19">
            <w:pPr>
              <w:rPr>
                <w:rFonts w:ascii="Calibri" w:hAnsi="Calibri" w:cs="Calibri"/>
                <w:sz w:val="16"/>
                <w:szCs w:val="16"/>
              </w:rPr>
            </w:pPr>
            <w:r w:rsidRPr="00B72879">
              <w:rPr>
                <w:rFonts w:ascii="Calibri" w:hAnsi="Calibri" w:cs="Calibri"/>
                <w:sz w:val="16"/>
                <w:szCs w:val="16"/>
              </w:rPr>
              <w:t>CRP</w:t>
            </w:r>
          </w:p>
          <w:p w14:paraId="0947DD23" w14:textId="77777777" w:rsidR="00F75868" w:rsidRPr="00B72879" w:rsidRDefault="00F75868" w:rsidP="00825B19">
            <w:pPr>
              <w:rPr>
                <w:rFonts w:ascii="Calibri" w:hAnsi="Calibri" w:cs="Calibri"/>
                <w:sz w:val="16"/>
                <w:szCs w:val="16"/>
              </w:rPr>
            </w:pPr>
          </w:p>
        </w:tc>
        <w:tc>
          <w:tcPr>
            <w:tcW w:w="4536" w:type="dxa"/>
          </w:tcPr>
          <w:p w14:paraId="24FB4801" w14:textId="77777777" w:rsidR="00F75868" w:rsidRPr="00B72879" w:rsidRDefault="00F75868" w:rsidP="00825B19">
            <w:pPr>
              <w:rPr>
                <w:rFonts w:ascii="Calibri" w:hAnsi="Calibri" w:cs="Calibri"/>
                <w:sz w:val="16"/>
                <w:szCs w:val="16"/>
              </w:rPr>
            </w:pPr>
            <w:r w:rsidRPr="0083348B">
              <w:rPr>
                <w:rFonts w:ascii="Calibri" w:hAnsi="Calibri" w:cs="Calibri"/>
                <w:sz w:val="16"/>
                <w:szCs w:val="16"/>
              </w:rPr>
              <w:t xml:space="preserve">Changes in metabolic markers and diet </w:t>
            </w:r>
            <w:r>
              <w:rPr>
                <w:rFonts w:ascii="Calibri" w:hAnsi="Calibri" w:cs="Calibri"/>
                <w:sz w:val="16"/>
                <w:szCs w:val="16"/>
              </w:rPr>
              <w:t xml:space="preserve">following intervention </w:t>
            </w:r>
            <w:r w:rsidRPr="0083348B">
              <w:rPr>
                <w:rFonts w:ascii="Calibri" w:hAnsi="Calibri" w:cs="Calibri"/>
                <w:sz w:val="16"/>
                <w:szCs w:val="16"/>
              </w:rPr>
              <w:t>were associated with improvement in cognitive tests.</w:t>
            </w:r>
            <w:r w:rsidRPr="00B72879">
              <w:rPr>
                <w:rFonts w:ascii="Calibri" w:hAnsi="Calibri" w:cs="Calibri"/>
                <w:sz w:val="16"/>
                <w:szCs w:val="16"/>
              </w:rPr>
              <w:t xml:space="preserve"> </w:t>
            </w:r>
          </w:p>
        </w:tc>
      </w:tr>
    </w:tbl>
    <w:p w14:paraId="2160EEA7" w14:textId="77777777" w:rsidR="00F75868" w:rsidRDefault="00F75868" w:rsidP="00F75868">
      <w:pPr>
        <w:rPr>
          <w:rFonts w:ascii="Calibri" w:hAnsi="Calibri" w:cs="Calibri"/>
          <w:color w:val="000000" w:themeColor="text1"/>
          <w:sz w:val="16"/>
          <w:szCs w:val="16"/>
        </w:rPr>
      </w:pPr>
    </w:p>
    <w:p w14:paraId="1EB03E3C" w14:textId="77777777" w:rsidR="00F75868" w:rsidRDefault="00F75868" w:rsidP="00F75868">
      <w:pPr>
        <w:rPr>
          <w:rFonts w:ascii="Calibri" w:hAnsi="Calibri" w:cs="Calibri"/>
          <w:color w:val="000000" w:themeColor="text1"/>
          <w:sz w:val="16"/>
          <w:szCs w:val="16"/>
        </w:rPr>
      </w:pPr>
    </w:p>
    <w:p w14:paraId="6A5034CC" w14:textId="77777777" w:rsidR="00F75868" w:rsidRDefault="00F75868" w:rsidP="00F75868">
      <w:pPr>
        <w:rPr>
          <w:rFonts w:ascii="Calibri" w:hAnsi="Calibri" w:cs="Calibri"/>
          <w:color w:val="000000" w:themeColor="text1"/>
          <w:sz w:val="16"/>
          <w:szCs w:val="16"/>
        </w:rPr>
      </w:pPr>
    </w:p>
    <w:p w14:paraId="22066E5F" w14:textId="77777777" w:rsidR="00F75868" w:rsidRDefault="00F75868" w:rsidP="00F75868">
      <w:pPr>
        <w:rPr>
          <w:rFonts w:ascii="Times New Roman" w:hAnsi="Times New Roman" w:cs="Times New Roman"/>
        </w:rPr>
      </w:pPr>
      <w:r>
        <w:rPr>
          <w:rFonts w:ascii="Times New Roman" w:hAnsi="Times New Roman" w:cs="Times New Roman"/>
        </w:rPr>
        <w:br w:type="page"/>
      </w:r>
    </w:p>
    <w:tbl>
      <w:tblPr>
        <w:tblStyle w:val="TableGrid"/>
        <w:tblpPr w:leftFromText="141" w:rightFromText="141" w:vertAnchor="text" w:horzAnchor="margin" w:tblpXSpec="center" w:tblpY="-426"/>
        <w:tblW w:w="14176" w:type="dxa"/>
        <w:tblLayout w:type="fixed"/>
        <w:tblLook w:val="04A0" w:firstRow="1" w:lastRow="0" w:firstColumn="1" w:lastColumn="0" w:noHBand="0" w:noVBand="1"/>
      </w:tblPr>
      <w:tblGrid>
        <w:gridCol w:w="1967"/>
        <w:gridCol w:w="1152"/>
        <w:gridCol w:w="2688"/>
        <w:gridCol w:w="2256"/>
        <w:gridCol w:w="1560"/>
        <w:gridCol w:w="4553"/>
      </w:tblGrid>
      <w:tr w:rsidR="00F75868" w:rsidRPr="006F06E2" w14:paraId="7EC8A946" w14:textId="77777777" w:rsidTr="00825B19">
        <w:trPr>
          <w:trHeight w:val="743"/>
        </w:trPr>
        <w:tc>
          <w:tcPr>
            <w:tcW w:w="14176" w:type="dxa"/>
            <w:gridSpan w:val="6"/>
            <w:tcBorders>
              <w:top w:val="nil"/>
              <w:left w:val="nil"/>
              <w:right w:val="nil"/>
            </w:tcBorders>
            <w:vAlign w:val="bottom"/>
          </w:tcPr>
          <w:p w14:paraId="6BC4FA71" w14:textId="3270FE54" w:rsidR="00F75868" w:rsidRPr="001F6278" w:rsidRDefault="00F75868" w:rsidP="00825B19">
            <w:pPr>
              <w:rPr>
                <w:sz w:val="20"/>
                <w:szCs w:val="20"/>
              </w:rPr>
            </w:pPr>
            <w:r>
              <w:rPr>
                <w:b/>
                <w:bCs/>
                <w:sz w:val="20"/>
                <w:szCs w:val="20"/>
              </w:rPr>
              <w:lastRenderedPageBreak/>
              <w:t xml:space="preserve">Supplementary </w:t>
            </w:r>
            <w:r w:rsidRPr="001F6278">
              <w:rPr>
                <w:b/>
                <w:bCs/>
                <w:sz w:val="20"/>
                <w:szCs w:val="20"/>
              </w:rPr>
              <w:t xml:space="preserve">Table </w:t>
            </w:r>
            <w:r>
              <w:rPr>
                <w:b/>
                <w:bCs/>
                <w:sz w:val="20"/>
                <w:szCs w:val="20"/>
              </w:rPr>
              <w:t>7</w:t>
            </w:r>
            <w:r w:rsidRPr="001F6278">
              <w:rPr>
                <w:b/>
                <w:bCs/>
                <w:sz w:val="20"/>
                <w:szCs w:val="20"/>
              </w:rPr>
              <w:t>.</w:t>
            </w:r>
            <w:r w:rsidRPr="001F6278">
              <w:rPr>
                <w:sz w:val="20"/>
                <w:szCs w:val="20"/>
              </w:rPr>
              <w:t xml:space="preserve"> </w:t>
            </w:r>
            <w:r>
              <w:rPr>
                <w:sz w:val="20"/>
                <w:szCs w:val="20"/>
              </w:rPr>
              <w:t xml:space="preserve"> R</w:t>
            </w:r>
            <w:r w:rsidRPr="001F6278">
              <w:rPr>
                <w:sz w:val="20"/>
                <w:szCs w:val="20"/>
              </w:rPr>
              <w:t xml:space="preserve">andomized controlled trials on the effect of </w:t>
            </w:r>
            <w:r>
              <w:rPr>
                <w:sz w:val="20"/>
                <w:szCs w:val="20"/>
              </w:rPr>
              <w:t>hypertension</w:t>
            </w:r>
            <w:r w:rsidRPr="001F6278">
              <w:rPr>
                <w:sz w:val="20"/>
                <w:szCs w:val="20"/>
              </w:rPr>
              <w:t xml:space="preserve"> </w:t>
            </w:r>
            <w:r w:rsidR="0080502B" w:rsidRPr="001F6278">
              <w:rPr>
                <w:sz w:val="20"/>
                <w:szCs w:val="20"/>
              </w:rPr>
              <w:t>intervention</w:t>
            </w:r>
            <w:r w:rsidR="0080502B">
              <w:rPr>
                <w:sz w:val="20"/>
                <w:szCs w:val="20"/>
              </w:rPr>
              <w:t>s</w:t>
            </w:r>
            <w:r w:rsidR="0080502B" w:rsidRPr="001F6278">
              <w:rPr>
                <w:sz w:val="20"/>
                <w:szCs w:val="20"/>
              </w:rPr>
              <w:t xml:space="preserve"> </w:t>
            </w:r>
            <w:r w:rsidR="0080502B" w:rsidRPr="008B351F">
              <w:rPr>
                <w:rFonts w:cstheme="minorHAnsi"/>
                <w:sz w:val="20"/>
                <w:szCs w:val="20"/>
              </w:rPr>
              <w:t>on</w:t>
            </w:r>
            <w:r>
              <w:rPr>
                <w:rFonts w:cstheme="minorHAnsi"/>
                <w:sz w:val="20"/>
                <w:szCs w:val="20"/>
              </w:rPr>
              <w:t xml:space="preserve"> </w:t>
            </w:r>
            <w:r w:rsidRPr="00EA0C22">
              <w:rPr>
                <w:rFonts w:cstheme="minorHAnsi"/>
                <w:sz w:val="20"/>
                <w:szCs w:val="20"/>
              </w:rPr>
              <w:t>dementia related biomarkers</w:t>
            </w:r>
          </w:p>
        </w:tc>
      </w:tr>
      <w:tr w:rsidR="00F75868" w:rsidRPr="001F6278" w14:paraId="3411A9B9" w14:textId="77777777" w:rsidTr="00825B19">
        <w:trPr>
          <w:trHeight w:val="243"/>
        </w:trPr>
        <w:tc>
          <w:tcPr>
            <w:tcW w:w="1967" w:type="dxa"/>
            <w:vAlign w:val="bottom"/>
          </w:tcPr>
          <w:p w14:paraId="7312D5BE" w14:textId="77777777" w:rsidR="00F75868" w:rsidRPr="001F6278" w:rsidRDefault="00F75868" w:rsidP="00825B19">
            <w:pPr>
              <w:rPr>
                <w:b/>
                <w:bCs/>
                <w:sz w:val="16"/>
                <w:szCs w:val="16"/>
              </w:rPr>
            </w:pPr>
            <w:r w:rsidRPr="001F6278">
              <w:rPr>
                <w:b/>
                <w:bCs/>
                <w:sz w:val="16"/>
                <w:szCs w:val="16"/>
              </w:rPr>
              <w:t>Study</w:t>
            </w:r>
          </w:p>
        </w:tc>
        <w:tc>
          <w:tcPr>
            <w:tcW w:w="1152" w:type="dxa"/>
            <w:vAlign w:val="bottom"/>
          </w:tcPr>
          <w:p w14:paraId="349EC8D8" w14:textId="77777777" w:rsidR="00F75868" w:rsidRPr="001F6278" w:rsidRDefault="00F75868" w:rsidP="00825B19">
            <w:pPr>
              <w:rPr>
                <w:b/>
                <w:bCs/>
                <w:sz w:val="16"/>
                <w:szCs w:val="16"/>
              </w:rPr>
            </w:pPr>
            <w:r w:rsidRPr="001F6278">
              <w:rPr>
                <w:b/>
                <w:bCs/>
                <w:sz w:val="16"/>
                <w:szCs w:val="16"/>
              </w:rPr>
              <w:t>Design</w:t>
            </w:r>
          </w:p>
        </w:tc>
        <w:tc>
          <w:tcPr>
            <w:tcW w:w="2688" w:type="dxa"/>
            <w:vAlign w:val="bottom"/>
          </w:tcPr>
          <w:p w14:paraId="4A8BD2D2" w14:textId="77777777" w:rsidR="00F75868" w:rsidRPr="001F6278" w:rsidRDefault="00F75868" w:rsidP="00825B19">
            <w:pPr>
              <w:rPr>
                <w:b/>
                <w:bCs/>
                <w:sz w:val="16"/>
                <w:szCs w:val="16"/>
              </w:rPr>
            </w:pPr>
            <w:r w:rsidRPr="001F6278">
              <w:rPr>
                <w:b/>
                <w:bCs/>
                <w:sz w:val="16"/>
                <w:szCs w:val="16"/>
              </w:rPr>
              <w:t>Population</w:t>
            </w:r>
          </w:p>
        </w:tc>
        <w:tc>
          <w:tcPr>
            <w:tcW w:w="2256" w:type="dxa"/>
            <w:vAlign w:val="bottom"/>
          </w:tcPr>
          <w:p w14:paraId="71239FA6" w14:textId="77777777" w:rsidR="00F75868" w:rsidRPr="001F6278" w:rsidRDefault="00F75868" w:rsidP="00825B19">
            <w:pPr>
              <w:rPr>
                <w:b/>
                <w:bCs/>
                <w:sz w:val="16"/>
                <w:szCs w:val="16"/>
              </w:rPr>
            </w:pPr>
            <w:r w:rsidRPr="001F6278">
              <w:rPr>
                <w:b/>
                <w:bCs/>
                <w:sz w:val="16"/>
                <w:szCs w:val="16"/>
              </w:rPr>
              <w:t>Intervention</w:t>
            </w:r>
            <w:r>
              <w:rPr>
                <w:b/>
                <w:bCs/>
                <w:sz w:val="16"/>
                <w:szCs w:val="16"/>
              </w:rPr>
              <w:t>/Predictor</w:t>
            </w:r>
          </w:p>
        </w:tc>
        <w:tc>
          <w:tcPr>
            <w:tcW w:w="1560" w:type="dxa"/>
            <w:vAlign w:val="bottom"/>
          </w:tcPr>
          <w:p w14:paraId="7EB08994" w14:textId="77777777" w:rsidR="00F75868" w:rsidRPr="001F6278" w:rsidRDefault="00F75868" w:rsidP="00825B19">
            <w:pPr>
              <w:rPr>
                <w:b/>
                <w:bCs/>
                <w:sz w:val="16"/>
                <w:szCs w:val="16"/>
              </w:rPr>
            </w:pPr>
            <w:r w:rsidRPr="001F6278">
              <w:rPr>
                <w:b/>
                <w:bCs/>
                <w:sz w:val="16"/>
                <w:szCs w:val="16"/>
              </w:rPr>
              <w:t>Biomarker outcome</w:t>
            </w:r>
          </w:p>
        </w:tc>
        <w:tc>
          <w:tcPr>
            <w:tcW w:w="4553" w:type="dxa"/>
            <w:vAlign w:val="bottom"/>
          </w:tcPr>
          <w:p w14:paraId="559AF0B8" w14:textId="77777777" w:rsidR="00F75868" w:rsidRPr="001F6278" w:rsidRDefault="00F75868" w:rsidP="00825B19">
            <w:pPr>
              <w:rPr>
                <w:b/>
                <w:bCs/>
                <w:sz w:val="16"/>
                <w:szCs w:val="16"/>
              </w:rPr>
            </w:pPr>
            <w:r w:rsidRPr="001F6278">
              <w:rPr>
                <w:b/>
                <w:bCs/>
                <w:sz w:val="16"/>
                <w:szCs w:val="16"/>
              </w:rPr>
              <w:t xml:space="preserve">Findings </w:t>
            </w:r>
          </w:p>
        </w:tc>
      </w:tr>
      <w:tr w:rsidR="00F75868" w:rsidRPr="006F06E2" w14:paraId="7DC2BE40" w14:textId="77777777" w:rsidTr="00825B19">
        <w:trPr>
          <w:trHeight w:val="361"/>
        </w:trPr>
        <w:tc>
          <w:tcPr>
            <w:tcW w:w="14176" w:type="dxa"/>
            <w:gridSpan w:val="6"/>
            <w:shd w:val="clear" w:color="auto" w:fill="auto"/>
            <w:vAlign w:val="center"/>
          </w:tcPr>
          <w:p w14:paraId="24A8E0BF" w14:textId="77777777" w:rsidR="00F75868" w:rsidRPr="0069373A" w:rsidRDefault="00F75868" w:rsidP="00825B19">
            <w:pPr>
              <w:rPr>
                <w:rFonts w:ascii="Calibri" w:eastAsia="Times New Roman" w:hAnsi="Calibri" w:cs="Calibri"/>
                <w:b/>
                <w:bCs/>
                <w:color w:val="000000" w:themeColor="text1"/>
                <w:sz w:val="16"/>
                <w:szCs w:val="16"/>
                <w:shd w:val="clear" w:color="auto" w:fill="FFFFFF"/>
                <w:lang w:eastAsia="sv-SE"/>
              </w:rPr>
            </w:pPr>
            <w:r w:rsidRPr="0069373A">
              <w:rPr>
                <w:rFonts w:ascii="Calibri" w:eastAsia="Times New Roman" w:hAnsi="Calibri" w:cs="Calibri"/>
                <w:b/>
                <w:bCs/>
                <w:color w:val="000000" w:themeColor="text1"/>
                <w:sz w:val="16"/>
                <w:szCs w:val="16"/>
                <w:shd w:val="clear" w:color="auto" w:fill="FFFFFF"/>
                <w:lang w:eastAsia="sv-SE"/>
              </w:rPr>
              <w:t>Systematic reviews and Meta-analysis of Observational studies with neuroimaging as outcomes</w:t>
            </w:r>
          </w:p>
        </w:tc>
      </w:tr>
      <w:tr w:rsidR="00F75868" w:rsidRPr="006F06E2" w14:paraId="35B63EBC" w14:textId="77777777" w:rsidTr="00825B19">
        <w:trPr>
          <w:trHeight w:val="361"/>
        </w:trPr>
        <w:tc>
          <w:tcPr>
            <w:tcW w:w="1967" w:type="dxa"/>
          </w:tcPr>
          <w:p w14:paraId="3309864D" w14:textId="77777777" w:rsidR="00F75868" w:rsidRPr="00405DD4" w:rsidRDefault="00F75868" w:rsidP="00825B19">
            <w:pPr>
              <w:rPr>
                <w:sz w:val="16"/>
                <w:szCs w:val="16"/>
              </w:rPr>
            </w:pPr>
            <w:r w:rsidRPr="00405DD4">
              <w:rPr>
                <w:sz w:val="16"/>
                <w:szCs w:val="16"/>
              </w:rPr>
              <w:t>Brown et al. 2021</w:t>
            </w:r>
            <w:r>
              <w:rPr>
                <w:sz w:val="16"/>
                <w:szCs w:val="16"/>
              </w:rPr>
              <w:t xml:space="preserve"> </w:t>
            </w:r>
            <w:sdt>
              <w:sdtPr>
                <w:rPr>
                  <w:color w:val="000000"/>
                  <w:sz w:val="16"/>
                  <w:szCs w:val="16"/>
                </w:rPr>
                <w:tag w:val="MENDELEY_CITATION_v3_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"/>
                <w:id w:val="789015061"/>
                <w:placeholder>
                  <w:docPart w:val="AABCC92D6321464F807019297D3BD74C"/>
                </w:placeholder>
              </w:sdtPr>
              <w:sdtEndPr/>
              <w:sdtContent>
                <w:r w:rsidRPr="00D26247">
                  <w:rPr>
                    <w:color w:val="000000"/>
                    <w:sz w:val="16"/>
                    <w:szCs w:val="16"/>
                  </w:rPr>
                  <w:t>(169)</w:t>
                </w:r>
              </w:sdtContent>
            </w:sdt>
          </w:p>
        </w:tc>
        <w:tc>
          <w:tcPr>
            <w:tcW w:w="1152" w:type="dxa"/>
          </w:tcPr>
          <w:p w14:paraId="0F7204ED" w14:textId="77777777" w:rsidR="00F75868" w:rsidRPr="00405DD4" w:rsidRDefault="00F75868" w:rsidP="00825B19">
            <w:pPr>
              <w:rPr>
                <w:sz w:val="16"/>
                <w:szCs w:val="16"/>
              </w:rPr>
            </w:pPr>
            <w:r w:rsidRPr="00405DD4">
              <w:rPr>
                <w:sz w:val="16"/>
                <w:szCs w:val="16"/>
              </w:rPr>
              <w:t>SR and MA of observational studies</w:t>
            </w:r>
          </w:p>
        </w:tc>
        <w:tc>
          <w:tcPr>
            <w:tcW w:w="2688" w:type="dxa"/>
          </w:tcPr>
          <w:p w14:paraId="2433C07B" w14:textId="77777777" w:rsidR="00F75868" w:rsidRPr="00405DD4" w:rsidRDefault="00F75868" w:rsidP="00825B19">
            <w:pPr>
              <w:rPr>
                <w:sz w:val="16"/>
                <w:szCs w:val="16"/>
              </w:rPr>
            </w:pPr>
            <w:r w:rsidRPr="00405DD4">
              <w:rPr>
                <w:sz w:val="16"/>
                <w:szCs w:val="16"/>
              </w:rPr>
              <w:t>N studies = 59</w:t>
            </w:r>
          </w:p>
        </w:tc>
        <w:tc>
          <w:tcPr>
            <w:tcW w:w="2256" w:type="dxa"/>
            <w:shd w:val="clear" w:color="auto" w:fill="auto"/>
          </w:tcPr>
          <w:p w14:paraId="706BF3FD" w14:textId="77777777" w:rsidR="00F75868" w:rsidRPr="00405DD4"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Hypertension</w:t>
            </w:r>
          </w:p>
        </w:tc>
        <w:tc>
          <w:tcPr>
            <w:tcW w:w="1560" w:type="dxa"/>
            <w:shd w:val="clear" w:color="auto" w:fill="auto"/>
          </w:tcPr>
          <w:p w14:paraId="787C31C9" w14:textId="77777777" w:rsidR="00F75868" w:rsidRPr="00BD3C59" w:rsidRDefault="00F75868" w:rsidP="00825B19">
            <w:pPr>
              <w:rPr>
                <w:rFonts w:ascii="Calibri" w:eastAsia="Times New Roman" w:hAnsi="Calibri" w:cs="Calibri"/>
                <w:color w:val="000000" w:themeColor="text1"/>
                <w:sz w:val="16"/>
                <w:szCs w:val="16"/>
                <w:highlight w:val="yellow"/>
                <w:shd w:val="clear" w:color="auto" w:fill="FFFFFF"/>
                <w:lang w:eastAsia="sv-SE"/>
              </w:rPr>
            </w:pPr>
            <w:r w:rsidRPr="00405DD4">
              <w:rPr>
                <w:rFonts w:ascii="Calibri" w:eastAsia="Times New Roman" w:hAnsi="Calibri" w:cs="Calibri"/>
                <w:color w:val="000000" w:themeColor="text1"/>
                <w:sz w:val="16"/>
                <w:szCs w:val="16"/>
                <w:shd w:val="clear" w:color="auto" w:fill="FFFFFF"/>
                <w:lang w:eastAsia="sv-SE"/>
              </w:rPr>
              <w:t>White matter hypersensitivity</w:t>
            </w:r>
          </w:p>
        </w:tc>
        <w:tc>
          <w:tcPr>
            <w:tcW w:w="4553" w:type="dxa"/>
            <w:shd w:val="clear" w:color="auto" w:fill="auto"/>
          </w:tcPr>
          <w:p w14:paraId="4F8ED60B" w14:textId="77777777" w:rsidR="00F75868" w:rsidRPr="00BD3C59" w:rsidRDefault="00F75868" w:rsidP="00825B19">
            <w:pPr>
              <w:rPr>
                <w:rFonts w:ascii="Calibri" w:eastAsia="Times New Roman" w:hAnsi="Calibri" w:cs="Calibri"/>
                <w:color w:val="000000" w:themeColor="text1"/>
                <w:sz w:val="16"/>
                <w:szCs w:val="16"/>
                <w:highlight w:val="yellow"/>
                <w:shd w:val="clear" w:color="auto" w:fill="FFFFFF"/>
                <w:lang w:eastAsia="sv-SE"/>
              </w:rPr>
            </w:pPr>
            <w:r w:rsidRPr="00791A61">
              <w:rPr>
                <w:rFonts w:ascii="Calibri" w:eastAsia="Times New Roman" w:hAnsi="Calibri" w:cs="Calibri"/>
                <w:color w:val="000000" w:themeColor="text1"/>
                <w:sz w:val="16"/>
                <w:szCs w:val="16"/>
                <w:shd w:val="clear" w:color="auto" w:fill="FFFFFF"/>
                <w:lang w:eastAsia="sv-SE"/>
              </w:rPr>
              <w:t xml:space="preserve">WMH growth rate was lower in patients with non-stroke cardiovascular disease, and with cognitive impairment. </w:t>
            </w:r>
          </w:p>
        </w:tc>
      </w:tr>
      <w:tr w:rsidR="00F75868" w:rsidRPr="006F06E2" w14:paraId="0794FD97" w14:textId="77777777" w:rsidTr="00825B19">
        <w:trPr>
          <w:trHeight w:val="361"/>
        </w:trPr>
        <w:tc>
          <w:tcPr>
            <w:tcW w:w="1967" w:type="dxa"/>
          </w:tcPr>
          <w:p w14:paraId="2B918ADD" w14:textId="77777777" w:rsidR="00F75868" w:rsidRPr="00405DD4" w:rsidRDefault="00F75868" w:rsidP="00825B19">
            <w:pPr>
              <w:rPr>
                <w:sz w:val="16"/>
                <w:szCs w:val="16"/>
              </w:rPr>
            </w:pPr>
            <w:proofErr w:type="spellStart"/>
            <w:r>
              <w:rPr>
                <w:sz w:val="16"/>
                <w:szCs w:val="16"/>
              </w:rPr>
              <w:t>Beauchet</w:t>
            </w:r>
            <w:proofErr w:type="spellEnd"/>
            <w:r>
              <w:rPr>
                <w:sz w:val="16"/>
                <w:szCs w:val="16"/>
              </w:rPr>
              <w:t xml:space="preserve"> et al. 2013 </w:t>
            </w:r>
            <w:sdt>
              <w:sdtPr>
                <w:rPr>
                  <w:color w:val="000000"/>
                  <w:sz w:val="16"/>
                  <w:szCs w:val="16"/>
                </w:rPr>
                <w:tag w:val="MENDELEY_CITATION_v3_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"/>
                <w:id w:val="-1898119735"/>
                <w:placeholder>
                  <w:docPart w:val="AABCC92D6321464F807019297D3BD74C"/>
                </w:placeholder>
              </w:sdtPr>
              <w:sdtEndPr/>
              <w:sdtContent>
                <w:r w:rsidRPr="00D26247">
                  <w:rPr>
                    <w:color w:val="000000"/>
                    <w:sz w:val="16"/>
                    <w:szCs w:val="16"/>
                  </w:rPr>
                  <w:t>(171)</w:t>
                </w:r>
              </w:sdtContent>
            </w:sdt>
          </w:p>
        </w:tc>
        <w:tc>
          <w:tcPr>
            <w:tcW w:w="1152" w:type="dxa"/>
          </w:tcPr>
          <w:p w14:paraId="09890E97" w14:textId="77777777" w:rsidR="00F75868" w:rsidRPr="00405DD4" w:rsidRDefault="00F75868" w:rsidP="00825B19">
            <w:pPr>
              <w:rPr>
                <w:sz w:val="16"/>
                <w:szCs w:val="16"/>
              </w:rPr>
            </w:pPr>
            <w:r w:rsidRPr="00392D02">
              <w:rPr>
                <w:sz w:val="16"/>
                <w:szCs w:val="16"/>
              </w:rPr>
              <w:t>SR and MA of observational studies</w:t>
            </w:r>
          </w:p>
        </w:tc>
        <w:tc>
          <w:tcPr>
            <w:tcW w:w="2688" w:type="dxa"/>
          </w:tcPr>
          <w:p w14:paraId="6A016336" w14:textId="77777777" w:rsidR="00F75868" w:rsidRPr="00E70C0D" w:rsidRDefault="00F75868" w:rsidP="00825B19">
            <w:pPr>
              <w:rPr>
                <w:sz w:val="16"/>
                <w:szCs w:val="16"/>
              </w:rPr>
            </w:pPr>
            <w:r w:rsidRPr="00E70C0D">
              <w:rPr>
                <w:sz w:val="16"/>
                <w:szCs w:val="16"/>
              </w:rPr>
              <w:t>N = 28 studies</w:t>
            </w:r>
          </w:p>
          <w:p w14:paraId="5247FCD6" w14:textId="77777777" w:rsidR="00F75868" w:rsidRPr="00405DD4" w:rsidRDefault="00F75868" w:rsidP="00825B19">
            <w:pPr>
              <w:rPr>
                <w:sz w:val="16"/>
                <w:szCs w:val="16"/>
              </w:rPr>
            </w:pPr>
            <w:r w:rsidRPr="00E70C0D">
              <w:rPr>
                <w:sz w:val="16"/>
                <w:szCs w:val="16"/>
              </w:rPr>
              <w:t>Age = mean age ranged from 45.4</w:t>
            </w:r>
            <w:r w:rsidRPr="00E70C0D">
              <w:rPr>
                <w:rFonts w:ascii="Arial" w:hAnsi="Arial" w:cs="Arial"/>
                <w:sz w:val="16"/>
                <w:szCs w:val="16"/>
              </w:rPr>
              <w:t> </w:t>
            </w:r>
            <w:r w:rsidRPr="00E70C0D">
              <w:rPr>
                <w:sz w:val="16"/>
                <w:szCs w:val="16"/>
              </w:rPr>
              <w:t>±</w:t>
            </w:r>
            <w:r w:rsidRPr="00E70C0D">
              <w:rPr>
                <w:rFonts w:ascii="Arial" w:hAnsi="Arial" w:cs="Arial"/>
                <w:sz w:val="16"/>
                <w:szCs w:val="16"/>
              </w:rPr>
              <w:t> </w:t>
            </w:r>
            <w:r w:rsidRPr="00E70C0D">
              <w:rPr>
                <w:sz w:val="16"/>
                <w:szCs w:val="16"/>
              </w:rPr>
              <w:t>15.7 to 81.5</w:t>
            </w:r>
            <w:r w:rsidRPr="00E70C0D">
              <w:rPr>
                <w:rFonts w:ascii="Arial" w:hAnsi="Arial" w:cs="Arial"/>
                <w:sz w:val="16"/>
                <w:szCs w:val="16"/>
              </w:rPr>
              <w:t> </w:t>
            </w:r>
            <w:r w:rsidRPr="00E70C0D">
              <w:rPr>
                <w:sz w:val="16"/>
                <w:szCs w:val="16"/>
              </w:rPr>
              <w:t>±</w:t>
            </w:r>
            <w:r w:rsidRPr="00E70C0D">
              <w:rPr>
                <w:rFonts w:ascii="Arial" w:hAnsi="Arial" w:cs="Arial"/>
                <w:sz w:val="16"/>
                <w:szCs w:val="16"/>
              </w:rPr>
              <w:t> </w:t>
            </w:r>
            <w:r w:rsidRPr="00E70C0D">
              <w:rPr>
                <w:sz w:val="16"/>
                <w:szCs w:val="16"/>
              </w:rPr>
              <w:t>5.0 years</w:t>
            </w:r>
          </w:p>
        </w:tc>
        <w:tc>
          <w:tcPr>
            <w:tcW w:w="2256" w:type="dxa"/>
            <w:shd w:val="clear" w:color="auto" w:fill="auto"/>
          </w:tcPr>
          <w:p w14:paraId="2EBB7F00" w14:textId="77777777" w:rsidR="00F75868"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Hypertension</w:t>
            </w:r>
          </w:p>
        </w:tc>
        <w:tc>
          <w:tcPr>
            <w:tcW w:w="1560" w:type="dxa"/>
            <w:shd w:val="clear" w:color="auto" w:fill="auto"/>
          </w:tcPr>
          <w:p w14:paraId="6A03F3FF" w14:textId="77777777" w:rsidR="00F75868" w:rsidRPr="00405DD4"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Brain atrophy</w:t>
            </w:r>
          </w:p>
        </w:tc>
        <w:tc>
          <w:tcPr>
            <w:tcW w:w="4553" w:type="dxa"/>
            <w:shd w:val="clear" w:color="auto" w:fill="auto"/>
          </w:tcPr>
          <w:p w14:paraId="34B4650A" w14:textId="77777777" w:rsidR="00F75868" w:rsidRPr="00791A61"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N</w:t>
            </w:r>
            <w:r w:rsidRPr="0067087D">
              <w:rPr>
                <w:rFonts w:ascii="Calibri" w:eastAsia="Times New Roman" w:hAnsi="Calibri" w:cs="Calibri"/>
                <w:color w:val="000000" w:themeColor="text1"/>
                <w:sz w:val="16"/>
                <w:szCs w:val="16"/>
                <w:shd w:val="clear" w:color="auto" w:fill="FFFFFF"/>
                <w:lang w:eastAsia="sv-SE"/>
              </w:rPr>
              <w:t>o between-group difference regarding the whole-gray matter volume. Cases with hypertension exhibited lower hippocampus volume compared with controls.</w:t>
            </w:r>
          </w:p>
        </w:tc>
      </w:tr>
      <w:tr w:rsidR="00F75868" w:rsidRPr="006F06E2" w14:paraId="671D2C81" w14:textId="77777777" w:rsidTr="00825B19">
        <w:trPr>
          <w:trHeight w:val="361"/>
        </w:trPr>
        <w:tc>
          <w:tcPr>
            <w:tcW w:w="1967" w:type="dxa"/>
          </w:tcPr>
          <w:p w14:paraId="79D12BDF" w14:textId="77777777" w:rsidR="00F75868" w:rsidRPr="0012425C" w:rsidRDefault="00F75868" w:rsidP="00825B19">
            <w:pPr>
              <w:rPr>
                <w:sz w:val="16"/>
                <w:szCs w:val="16"/>
              </w:rPr>
            </w:pPr>
            <w:r>
              <w:rPr>
                <w:sz w:val="16"/>
                <w:szCs w:val="16"/>
              </w:rPr>
              <w:t xml:space="preserve">Ma et al. 2020 </w:t>
            </w:r>
            <w:sdt>
              <w:sdtPr>
                <w:rPr>
                  <w:color w:val="000000"/>
                  <w:sz w:val="16"/>
                  <w:szCs w:val="16"/>
                </w:rPr>
                <w:tag w:val="MENDELEY_CITATION_v3_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"/>
                <w:id w:val="44876679"/>
                <w:placeholder>
                  <w:docPart w:val="AABCC92D6321464F807019297D3BD74C"/>
                </w:placeholder>
              </w:sdtPr>
              <w:sdtEndPr/>
              <w:sdtContent>
                <w:r w:rsidRPr="00D26247">
                  <w:rPr>
                    <w:color w:val="000000"/>
                    <w:sz w:val="16"/>
                    <w:szCs w:val="16"/>
                  </w:rPr>
                  <w:t>(170)</w:t>
                </w:r>
              </w:sdtContent>
            </w:sdt>
          </w:p>
        </w:tc>
        <w:tc>
          <w:tcPr>
            <w:tcW w:w="1152" w:type="dxa"/>
          </w:tcPr>
          <w:p w14:paraId="688CF5AE" w14:textId="77777777" w:rsidR="00F75868" w:rsidRPr="0012425C" w:rsidRDefault="00F75868" w:rsidP="00825B19">
            <w:pPr>
              <w:rPr>
                <w:sz w:val="16"/>
                <w:szCs w:val="16"/>
              </w:rPr>
            </w:pPr>
            <w:r w:rsidRPr="00657E81">
              <w:rPr>
                <w:sz w:val="16"/>
                <w:szCs w:val="16"/>
              </w:rPr>
              <w:t>SR and MA of observational studies</w:t>
            </w:r>
          </w:p>
        </w:tc>
        <w:tc>
          <w:tcPr>
            <w:tcW w:w="2688" w:type="dxa"/>
          </w:tcPr>
          <w:p w14:paraId="02BA152B" w14:textId="77777777" w:rsidR="00F75868" w:rsidRPr="00233068" w:rsidRDefault="00F75868" w:rsidP="00825B19">
            <w:pPr>
              <w:rPr>
                <w:sz w:val="16"/>
                <w:szCs w:val="16"/>
              </w:rPr>
            </w:pPr>
            <w:r w:rsidRPr="00233068">
              <w:rPr>
                <w:sz w:val="16"/>
                <w:szCs w:val="16"/>
              </w:rPr>
              <w:t>N = 2796 (10 independent population-based prospective cohort studies)</w:t>
            </w:r>
          </w:p>
          <w:p w14:paraId="37CAB6E3" w14:textId="77777777" w:rsidR="00F75868" w:rsidRPr="0012425C" w:rsidRDefault="00F75868" w:rsidP="00825B19">
            <w:pPr>
              <w:rPr>
                <w:sz w:val="16"/>
                <w:szCs w:val="16"/>
              </w:rPr>
            </w:pPr>
            <w:r w:rsidRPr="00233068">
              <w:rPr>
                <w:sz w:val="16"/>
                <w:szCs w:val="16"/>
              </w:rPr>
              <w:t>Age = 74 ± 4 y</w:t>
            </w:r>
          </w:p>
        </w:tc>
        <w:tc>
          <w:tcPr>
            <w:tcW w:w="2256" w:type="dxa"/>
            <w:shd w:val="clear" w:color="auto" w:fill="auto"/>
          </w:tcPr>
          <w:p w14:paraId="76D6F902" w14:textId="77777777" w:rsidR="00F75868" w:rsidRPr="0012425C" w:rsidRDefault="00F75868" w:rsidP="00825B19">
            <w:pPr>
              <w:rPr>
                <w:rFonts w:ascii="Calibri" w:eastAsia="Times New Roman" w:hAnsi="Calibri" w:cs="Calibri"/>
                <w:color w:val="000000" w:themeColor="text1"/>
                <w:sz w:val="16"/>
                <w:szCs w:val="16"/>
                <w:shd w:val="clear" w:color="auto" w:fill="FFFFFF"/>
                <w:lang w:eastAsia="sv-SE"/>
              </w:rPr>
            </w:pPr>
            <w:r w:rsidRPr="0012425C">
              <w:rPr>
                <w:rFonts w:ascii="Calibri" w:eastAsia="Times New Roman" w:hAnsi="Calibri" w:cs="Calibri"/>
                <w:color w:val="000000" w:themeColor="text1"/>
                <w:sz w:val="16"/>
                <w:szCs w:val="16"/>
                <w:shd w:val="clear" w:color="auto" w:fill="FFFFFF"/>
                <w:lang w:eastAsia="sv-SE"/>
              </w:rPr>
              <w:t>Blood pressure</w:t>
            </w:r>
          </w:p>
        </w:tc>
        <w:tc>
          <w:tcPr>
            <w:tcW w:w="1560" w:type="dxa"/>
            <w:shd w:val="clear" w:color="auto" w:fill="auto"/>
          </w:tcPr>
          <w:p w14:paraId="301BAAB4" w14:textId="77777777" w:rsidR="00F75868" w:rsidRPr="0012425C" w:rsidRDefault="00F75868" w:rsidP="00825B19">
            <w:pPr>
              <w:rPr>
                <w:rFonts w:ascii="Calibri" w:eastAsia="Times New Roman" w:hAnsi="Calibri" w:cs="Calibri"/>
                <w:color w:val="000000" w:themeColor="text1"/>
                <w:sz w:val="16"/>
                <w:szCs w:val="16"/>
                <w:shd w:val="clear" w:color="auto" w:fill="FFFFFF"/>
                <w:lang w:eastAsia="sv-SE"/>
              </w:rPr>
            </w:pPr>
            <w:r w:rsidRPr="0012425C">
              <w:rPr>
                <w:rFonts w:ascii="Calibri" w:eastAsia="Times New Roman" w:hAnsi="Calibri" w:cs="Calibri"/>
                <w:color w:val="000000" w:themeColor="text1"/>
                <w:sz w:val="16"/>
                <w:szCs w:val="16"/>
                <w:shd w:val="clear" w:color="auto" w:fill="FFFFFF"/>
                <w:lang w:eastAsia="sv-SE"/>
              </w:rPr>
              <w:t>White matter hypersensitivity</w:t>
            </w:r>
          </w:p>
        </w:tc>
        <w:tc>
          <w:tcPr>
            <w:tcW w:w="4553" w:type="dxa"/>
            <w:shd w:val="clear" w:color="auto" w:fill="auto"/>
          </w:tcPr>
          <w:p w14:paraId="3070814D" w14:textId="77777777" w:rsidR="00F75868" w:rsidRPr="0012425C"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In</w:t>
            </w:r>
            <w:r w:rsidRPr="00E67256">
              <w:rPr>
                <w:rFonts w:ascii="Calibri" w:eastAsia="Times New Roman" w:hAnsi="Calibri" w:cs="Calibri"/>
                <w:color w:val="000000" w:themeColor="text1"/>
                <w:sz w:val="16"/>
                <w:szCs w:val="16"/>
                <w:shd w:val="clear" w:color="auto" w:fill="FFFFFF"/>
                <w:lang w:eastAsia="sv-SE"/>
              </w:rPr>
              <w:t xml:space="preserve">crease in systolic BP variability was associated with increased odds of the presence or progression of white matter </w:t>
            </w:r>
            <w:proofErr w:type="spellStart"/>
            <w:r w:rsidRPr="00E67256">
              <w:rPr>
                <w:rFonts w:ascii="Calibri" w:eastAsia="Times New Roman" w:hAnsi="Calibri" w:cs="Calibri"/>
                <w:color w:val="000000" w:themeColor="text1"/>
                <w:sz w:val="16"/>
                <w:szCs w:val="16"/>
                <w:shd w:val="clear" w:color="auto" w:fill="FFFFFF"/>
                <w:lang w:eastAsia="sv-SE"/>
              </w:rPr>
              <w:t>hyperintensities</w:t>
            </w:r>
            <w:proofErr w:type="spellEnd"/>
            <w:r w:rsidRPr="00E67256">
              <w:rPr>
                <w:rFonts w:ascii="Calibri" w:eastAsia="Times New Roman" w:hAnsi="Calibri" w:cs="Calibri"/>
                <w:color w:val="000000" w:themeColor="text1"/>
                <w:sz w:val="16"/>
                <w:szCs w:val="16"/>
                <w:shd w:val="clear" w:color="auto" w:fill="FFFFFF"/>
                <w:lang w:eastAsia="sv-SE"/>
              </w:rPr>
              <w:t xml:space="preserve">. The association of systolic BP variability with the presence of </w:t>
            </w:r>
            <w:proofErr w:type="spellStart"/>
            <w:r w:rsidRPr="00E67256">
              <w:rPr>
                <w:rFonts w:ascii="Calibri" w:eastAsia="Times New Roman" w:hAnsi="Calibri" w:cs="Calibri"/>
                <w:color w:val="000000" w:themeColor="text1"/>
                <w:sz w:val="16"/>
                <w:szCs w:val="16"/>
                <w:shd w:val="clear" w:color="auto" w:fill="FFFFFF"/>
                <w:lang w:eastAsia="sv-SE"/>
              </w:rPr>
              <w:t>lacunes</w:t>
            </w:r>
            <w:proofErr w:type="spellEnd"/>
            <w:r w:rsidRPr="00E67256">
              <w:rPr>
                <w:rFonts w:ascii="Calibri" w:eastAsia="Times New Roman" w:hAnsi="Calibri" w:cs="Calibri"/>
                <w:color w:val="000000" w:themeColor="text1"/>
                <w:sz w:val="16"/>
                <w:szCs w:val="16"/>
                <w:shd w:val="clear" w:color="auto" w:fill="FFFFFF"/>
                <w:lang w:eastAsia="sv-SE"/>
              </w:rPr>
              <w:t xml:space="preserve"> and the presence of </w:t>
            </w:r>
            <w:proofErr w:type="spellStart"/>
            <w:r w:rsidRPr="00E67256">
              <w:rPr>
                <w:rFonts w:ascii="Calibri" w:eastAsia="Times New Roman" w:hAnsi="Calibri" w:cs="Calibri"/>
                <w:color w:val="000000" w:themeColor="text1"/>
                <w:sz w:val="16"/>
                <w:szCs w:val="16"/>
                <w:shd w:val="clear" w:color="auto" w:fill="FFFFFF"/>
                <w:lang w:eastAsia="sv-SE"/>
              </w:rPr>
              <w:t>microbleeds</w:t>
            </w:r>
            <w:proofErr w:type="spellEnd"/>
            <w:r w:rsidRPr="00E67256">
              <w:rPr>
                <w:rFonts w:ascii="Calibri" w:eastAsia="Times New Roman" w:hAnsi="Calibri" w:cs="Calibri"/>
                <w:color w:val="000000" w:themeColor="text1"/>
                <w:sz w:val="16"/>
                <w:szCs w:val="16"/>
                <w:shd w:val="clear" w:color="auto" w:fill="FFFFFF"/>
                <w:lang w:eastAsia="sv-SE"/>
              </w:rPr>
              <w:t xml:space="preserve"> were not statistically significant</w:t>
            </w:r>
          </w:p>
        </w:tc>
      </w:tr>
      <w:tr w:rsidR="00F75868" w:rsidRPr="006F06E2" w14:paraId="18BEA04F" w14:textId="77777777" w:rsidTr="00825B19">
        <w:trPr>
          <w:trHeight w:val="361"/>
        </w:trPr>
        <w:tc>
          <w:tcPr>
            <w:tcW w:w="1967" w:type="dxa"/>
          </w:tcPr>
          <w:p w14:paraId="65414048" w14:textId="77777777" w:rsidR="00F75868" w:rsidRDefault="00F75868" w:rsidP="00825B19">
            <w:pPr>
              <w:rPr>
                <w:sz w:val="16"/>
                <w:szCs w:val="16"/>
              </w:rPr>
            </w:pPr>
            <w:proofErr w:type="spellStart"/>
            <w:r>
              <w:rPr>
                <w:sz w:val="16"/>
                <w:szCs w:val="16"/>
              </w:rPr>
              <w:t>Gutteridge</w:t>
            </w:r>
            <w:proofErr w:type="spellEnd"/>
            <w:r>
              <w:rPr>
                <w:sz w:val="16"/>
                <w:szCs w:val="16"/>
              </w:rPr>
              <w:t xml:space="preserve"> et al. 2022 </w:t>
            </w:r>
            <w:sdt>
              <w:sdtPr>
                <w:rPr>
                  <w:color w:val="000000"/>
                  <w:sz w:val="16"/>
                  <w:szCs w:val="16"/>
                </w:rPr>
                <w:tag w:val="MENDELEY_CITATION_v3_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"/>
                <w:id w:val="-54625716"/>
                <w:placeholder>
                  <w:docPart w:val="AABCC92D6321464F807019297D3BD74C"/>
                </w:placeholder>
              </w:sdtPr>
              <w:sdtEndPr/>
              <w:sdtContent>
                <w:r w:rsidRPr="00D26247">
                  <w:rPr>
                    <w:color w:val="000000"/>
                    <w:sz w:val="16"/>
                    <w:szCs w:val="16"/>
                  </w:rPr>
                  <w:t>(172)</w:t>
                </w:r>
              </w:sdtContent>
            </w:sdt>
          </w:p>
        </w:tc>
        <w:tc>
          <w:tcPr>
            <w:tcW w:w="1152" w:type="dxa"/>
          </w:tcPr>
          <w:p w14:paraId="134BE7D2" w14:textId="77777777" w:rsidR="00F75868" w:rsidRPr="00657E81" w:rsidRDefault="00F75868" w:rsidP="00825B19">
            <w:pPr>
              <w:rPr>
                <w:sz w:val="16"/>
                <w:szCs w:val="16"/>
              </w:rPr>
            </w:pPr>
            <w:r>
              <w:rPr>
                <w:sz w:val="16"/>
                <w:szCs w:val="16"/>
              </w:rPr>
              <w:t>SR</w:t>
            </w:r>
          </w:p>
        </w:tc>
        <w:tc>
          <w:tcPr>
            <w:tcW w:w="2688" w:type="dxa"/>
          </w:tcPr>
          <w:p w14:paraId="620918B6" w14:textId="77777777" w:rsidR="00F75868" w:rsidRPr="00233068" w:rsidRDefault="00F75868" w:rsidP="00825B19">
            <w:pPr>
              <w:rPr>
                <w:sz w:val="16"/>
                <w:szCs w:val="16"/>
              </w:rPr>
            </w:pPr>
            <w:r w:rsidRPr="00C16467">
              <w:rPr>
                <w:sz w:val="16"/>
                <w:szCs w:val="16"/>
              </w:rPr>
              <w:t xml:space="preserve">N </w:t>
            </w:r>
            <w:r>
              <w:rPr>
                <w:sz w:val="16"/>
                <w:szCs w:val="16"/>
              </w:rPr>
              <w:t xml:space="preserve">studies </w:t>
            </w:r>
            <w:r w:rsidRPr="00C16467">
              <w:rPr>
                <w:sz w:val="16"/>
                <w:szCs w:val="16"/>
              </w:rPr>
              <w:t>= 20</w:t>
            </w:r>
          </w:p>
        </w:tc>
        <w:tc>
          <w:tcPr>
            <w:tcW w:w="2256" w:type="dxa"/>
            <w:shd w:val="clear" w:color="auto" w:fill="auto"/>
          </w:tcPr>
          <w:p w14:paraId="1205EB84" w14:textId="77777777" w:rsidR="00F75868" w:rsidRPr="0012425C"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 xml:space="preserve">Blood pressure </w:t>
            </w:r>
          </w:p>
        </w:tc>
        <w:tc>
          <w:tcPr>
            <w:tcW w:w="1560" w:type="dxa"/>
            <w:shd w:val="clear" w:color="auto" w:fill="auto"/>
          </w:tcPr>
          <w:p w14:paraId="0828E1ED" w14:textId="77777777" w:rsidR="00F75868" w:rsidRPr="0012425C"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Brain volume/atrophy</w:t>
            </w:r>
          </w:p>
        </w:tc>
        <w:tc>
          <w:tcPr>
            <w:tcW w:w="4553" w:type="dxa"/>
            <w:shd w:val="clear" w:color="auto" w:fill="auto"/>
          </w:tcPr>
          <w:p w14:paraId="236FF2B4" w14:textId="77777777" w:rsidR="00F75868" w:rsidRPr="0012425C" w:rsidRDefault="00F75868" w:rsidP="00825B19">
            <w:pPr>
              <w:rPr>
                <w:rFonts w:ascii="Calibri" w:eastAsia="Times New Roman" w:hAnsi="Calibri" w:cs="Calibri"/>
                <w:color w:val="000000" w:themeColor="text1"/>
                <w:sz w:val="16"/>
                <w:szCs w:val="16"/>
                <w:shd w:val="clear" w:color="auto" w:fill="FFFFFF"/>
                <w:lang w:eastAsia="sv-SE"/>
              </w:rPr>
            </w:pPr>
            <w:r w:rsidRPr="00725CB3">
              <w:rPr>
                <w:rFonts w:ascii="Calibri" w:eastAsia="Times New Roman" w:hAnsi="Calibri" w:cs="Calibri"/>
                <w:color w:val="000000" w:themeColor="text1"/>
                <w:sz w:val="16"/>
                <w:szCs w:val="16"/>
                <w:shd w:val="clear" w:color="auto" w:fill="FFFFFF"/>
                <w:lang w:eastAsia="sv-SE"/>
              </w:rPr>
              <w:t>Associations between MRI indices and BP dipping patterns were mixed; higher long-term BPV and higher sleep systolic BPV was found to be associated with lower whole brain volume and hippocampal volume.</w:t>
            </w:r>
          </w:p>
        </w:tc>
      </w:tr>
      <w:tr w:rsidR="00F75868" w:rsidRPr="006F06E2" w14:paraId="25250567" w14:textId="77777777" w:rsidTr="00825B19">
        <w:trPr>
          <w:trHeight w:val="361"/>
        </w:trPr>
        <w:tc>
          <w:tcPr>
            <w:tcW w:w="14176" w:type="dxa"/>
            <w:gridSpan w:val="6"/>
            <w:vAlign w:val="center"/>
          </w:tcPr>
          <w:p w14:paraId="6418C406" w14:textId="77777777" w:rsidR="00F75868" w:rsidRPr="0069373A" w:rsidRDefault="00F75868" w:rsidP="00825B19">
            <w:pPr>
              <w:rPr>
                <w:rFonts w:ascii="Calibri" w:eastAsia="Times New Roman" w:hAnsi="Calibri" w:cs="Calibri"/>
                <w:b/>
                <w:bCs/>
                <w:color w:val="000000" w:themeColor="text1"/>
                <w:sz w:val="16"/>
                <w:szCs w:val="16"/>
                <w:shd w:val="clear" w:color="auto" w:fill="FFFFFF"/>
                <w:lang w:eastAsia="sv-SE"/>
              </w:rPr>
            </w:pPr>
            <w:r w:rsidRPr="0069373A">
              <w:rPr>
                <w:rFonts w:ascii="Calibri" w:eastAsia="Times New Roman" w:hAnsi="Calibri" w:cs="Calibri"/>
                <w:b/>
                <w:bCs/>
                <w:color w:val="000000" w:themeColor="text1"/>
                <w:sz w:val="16"/>
                <w:szCs w:val="16"/>
                <w:shd w:val="clear" w:color="auto" w:fill="FFFFFF"/>
                <w:lang w:eastAsia="sv-SE"/>
              </w:rPr>
              <w:t>Systematic reviews and Meta-analysis of RCTs with neuroimaging as outcomes</w:t>
            </w:r>
          </w:p>
        </w:tc>
      </w:tr>
      <w:tr w:rsidR="00F75868" w:rsidRPr="001F6278" w14:paraId="7D19B4A9" w14:textId="77777777" w:rsidTr="00825B19">
        <w:trPr>
          <w:trHeight w:val="361"/>
        </w:trPr>
        <w:tc>
          <w:tcPr>
            <w:tcW w:w="1967" w:type="dxa"/>
          </w:tcPr>
          <w:p w14:paraId="184D177D" w14:textId="77777777" w:rsidR="00F75868" w:rsidRDefault="00F75868" w:rsidP="00825B19">
            <w:pPr>
              <w:rPr>
                <w:sz w:val="16"/>
                <w:szCs w:val="16"/>
              </w:rPr>
            </w:pPr>
            <w:r>
              <w:rPr>
                <w:sz w:val="16"/>
                <w:szCs w:val="16"/>
              </w:rPr>
              <w:t xml:space="preserve">Lai et al. 2020 </w:t>
            </w:r>
            <w:sdt>
              <w:sdtPr>
                <w:rPr>
                  <w:color w:val="000000"/>
                  <w:sz w:val="16"/>
                  <w:szCs w:val="16"/>
                </w:rPr>
                <w:tag w:val="MENDELEY_CITATION_v3_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"/>
                <w:id w:val="-1245262394"/>
                <w:placeholder>
                  <w:docPart w:val="315FF05C9EA2D04DBE0FA3A937EABDE7"/>
                </w:placeholder>
              </w:sdtPr>
              <w:sdtEndPr/>
              <w:sdtContent>
                <w:r w:rsidRPr="00D26247">
                  <w:rPr>
                    <w:color w:val="000000"/>
                    <w:sz w:val="16"/>
                    <w:szCs w:val="16"/>
                  </w:rPr>
                  <w:t>(182)</w:t>
                </w:r>
              </w:sdtContent>
            </w:sdt>
          </w:p>
        </w:tc>
        <w:tc>
          <w:tcPr>
            <w:tcW w:w="1152" w:type="dxa"/>
          </w:tcPr>
          <w:p w14:paraId="608ACC6F" w14:textId="77777777" w:rsidR="00F75868" w:rsidRDefault="00F75868" w:rsidP="00825B19">
            <w:pPr>
              <w:rPr>
                <w:sz w:val="16"/>
                <w:szCs w:val="16"/>
              </w:rPr>
            </w:pPr>
            <w:r>
              <w:rPr>
                <w:sz w:val="16"/>
                <w:szCs w:val="16"/>
              </w:rPr>
              <w:t>7 RCTs</w:t>
            </w:r>
          </w:p>
        </w:tc>
        <w:tc>
          <w:tcPr>
            <w:tcW w:w="2688" w:type="dxa"/>
          </w:tcPr>
          <w:p w14:paraId="47D196BD" w14:textId="77777777" w:rsidR="00F75868" w:rsidRPr="00494A6A" w:rsidRDefault="00F75868" w:rsidP="00825B19">
            <w:pPr>
              <w:rPr>
                <w:sz w:val="16"/>
                <w:szCs w:val="16"/>
              </w:rPr>
            </w:pPr>
            <w:r w:rsidRPr="00494A6A">
              <w:rPr>
                <w:sz w:val="16"/>
                <w:szCs w:val="16"/>
              </w:rPr>
              <w:t>N = Seven studies with 2693 patients</w:t>
            </w:r>
          </w:p>
          <w:p w14:paraId="4E90B763" w14:textId="77777777" w:rsidR="00F75868" w:rsidRPr="00C16467" w:rsidRDefault="00F75868" w:rsidP="00825B19">
            <w:pPr>
              <w:rPr>
                <w:sz w:val="16"/>
                <w:szCs w:val="16"/>
              </w:rPr>
            </w:pPr>
            <w:r w:rsidRPr="00494A6A">
              <w:rPr>
                <w:sz w:val="16"/>
                <w:szCs w:val="16"/>
              </w:rPr>
              <w:t>Age = Median age of 67.1 years (range: 60.8-80.6 years</w:t>
            </w:r>
          </w:p>
        </w:tc>
        <w:tc>
          <w:tcPr>
            <w:tcW w:w="2256" w:type="dxa"/>
            <w:shd w:val="clear" w:color="auto" w:fill="auto"/>
          </w:tcPr>
          <w:p w14:paraId="20D82BEE" w14:textId="77777777" w:rsidR="00F75868"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Anti-hypertensive treatment</w:t>
            </w:r>
          </w:p>
        </w:tc>
        <w:tc>
          <w:tcPr>
            <w:tcW w:w="1560" w:type="dxa"/>
            <w:shd w:val="clear" w:color="auto" w:fill="auto"/>
          </w:tcPr>
          <w:p w14:paraId="201A1092" w14:textId="77777777" w:rsidR="00F75868" w:rsidRDefault="00F75868" w:rsidP="00825B19">
            <w:pPr>
              <w:rPr>
                <w:rFonts w:ascii="Calibri" w:eastAsia="Times New Roman" w:hAnsi="Calibri" w:cs="Calibri"/>
                <w:color w:val="000000" w:themeColor="text1"/>
                <w:sz w:val="16"/>
                <w:szCs w:val="16"/>
                <w:shd w:val="clear" w:color="auto" w:fill="FFFFFF"/>
                <w:lang w:eastAsia="sv-SE"/>
              </w:rPr>
            </w:pPr>
            <w:r w:rsidRPr="00780DF8">
              <w:rPr>
                <w:rFonts w:ascii="Calibri" w:eastAsia="Times New Roman" w:hAnsi="Calibri" w:cs="Calibri"/>
                <w:color w:val="000000" w:themeColor="text1"/>
                <w:sz w:val="16"/>
                <w:szCs w:val="16"/>
                <w:shd w:val="clear" w:color="auto" w:fill="FFFFFF"/>
                <w:lang w:eastAsia="sv-SE"/>
              </w:rPr>
              <w:t>White matter hypersensitivity</w:t>
            </w:r>
          </w:p>
        </w:tc>
        <w:tc>
          <w:tcPr>
            <w:tcW w:w="4553" w:type="dxa"/>
            <w:shd w:val="clear" w:color="auto" w:fill="auto"/>
          </w:tcPr>
          <w:p w14:paraId="22FA72FA" w14:textId="77777777" w:rsidR="00F75868" w:rsidRPr="00725CB3"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I</w:t>
            </w:r>
            <w:r w:rsidRPr="00CE364A">
              <w:rPr>
                <w:rFonts w:ascii="Calibri" w:eastAsia="Times New Roman" w:hAnsi="Calibri" w:cs="Calibri"/>
                <w:color w:val="000000" w:themeColor="text1"/>
                <w:sz w:val="16"/>
                <w:szCs w:val="16"/>
                <w:shd w:val="clear" w:color="auto" w:fill="FFFFFF"/>
                <w:lang w:eastAsia="sv-SE"/>
              </w:rPr>
              <w:t>ntensive BP control prevents WMH progression, and its effect is associated with the magnitude of intensive BP control.</w:t>
            </w:r>
          </w:p>
        </w:tc>
      </w:tr>
      <w:tr w:rsidR="00F75868" w:rsidRPr="001F6278" w14:paraId="28ECC977" w14:textId="77777777" w:rsidTr="00825B19">
        <w:trPr>
          <w:trHeight w:val="361"/>
        </w:trPr>
        <w:tc>
          <w:tcPr>
            <w:tcW w:w="14176" w:type="dxa"/>
            <w:gridSpan w:val="6"/>
            <w:vAlign w:val="center"/>
          </w:tcPr>
          <w:p w14:paraId="5E34C169" w14:textId="77777777" w:rsidR="00F75868" w:rsidRPr="0069373A" w:rsidRDefault="00F75868" w:rsidP="00825B19">
            <w:pPr>
              <w:rPr>
                <w:rFonts w:ascii="Calibri" w:eastAsia="Times New Roman" w:hAnsi="Calibri" w:cs="Calibri"/>
                <w:b/>
                <w:bCs/>
                <w:color w:val="000000" w:themeColor="text1"/>
                <w:sz w:val="16"/>
                <w:szCs w:val="16"/>
                <w:highlight w:val="yellow"/>
                <w:shd w:val="clear" w:color="auto" w:fill="FFFFFF"/>
                <w:lang w:eastAsia="sv-SE"/>
              </w:rPr>
            </w:pPr>
            <w:r w:rsidRPr="0069373A">
              <w:rPr>
                <w:rFonts w:ascii="Calibri" w:eastAsia="Times New Roman" w:hAnsi="Calibri" w:cs="Calibri"/>
                <w:b/>
                <w:bCs/>
                <w:color w:val="000000" w:themeColor="text1"/>
                <w:sz w:val="16"/>
                <w:szCs w:val="16"/>
                <w:shd w:val="clear" w:color="auto" w:fill="FFFFFF"/>
                <w:lang w:eastAsia="sv-SE"/>
              </w:rPr>
              <w:t>RCTs  with neuroimaging as outcome (not included in the meta-analyses above)</w:t>
            </w:r>
          </w:p>
        </w:tc>
      </w:tr>
      <w:tr w:rsidR="00F75868" w:rsidRPr="001F6278" w14:paraId="2C654042" w14:textId="77777777" w:rsidTr="00825B19">
        <w:trPr>
          <w:trHeight w:val="361"/>
        </w:trPr>
        <w:tc>
          <w:tcPr>
            <w:tcW w:w="1967" w:type="dxa"/>
          </w:tcPr>
          <w:p w14:paraId="1EF9986C" w14:textId="77777777" w:rsidR="00F75868" w:rsidRPr="001F6278" w:rsidRDefault="00F75868" w:rsidP="00825B19">
            <w:pPr>
              <w:rPr>
                <w:sz w:val="16"/>
                <w:szCs w:val="16"/>
              </w:rPr>
            </w:pPr>
            <w:r>
              <w:rPr>
                <w:sz w:val="16"/>
                <w:szCs w:val="16"/>
              </w:rPr>
              <w:t xml:space="preserve">Firbank et al. 2007 </w:t>
            </w:r>
            <w:sdt>
              <w:sdtPr>
                <w:rPr>
                  <w:color w:val="000000"/>
                  <w:sz w:val="16"/>
                  <w:szCs w:val="16"/>
                </w:rPr>
                <w:tag w:val="MENDELEY_CITATION_v3_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"/>
                <w:id w:val="570166928"/>
                <w:placeholder>
                  <w:docPart w:val="E90882892BDF104FB8D3F802A91377F1"/>
                </w:placeholder>
              </w:sdtPr>
              <w:sdtEndPr/>
              <w:sdtContent>
                <w:r w:rsidRPr="00D26247">
                  <w:rPr>
                    <w:color w:val="000000"/>
                    <w:sz w:val="16"/>
                    <w:szCs w:val="16"/>
                  </w:rPr>
                  <w:t>(176)</w:t>
                </w:r>
              </w:sdtContent>
            </w:sdt>
          </w:p>
        </w:tc>
        <w:tc>
          <w:tcPr>
            <w:tcW w:w="1152" w:type="dxa"/>
          </w:tcPr>
          <w:p w14:paraId="685937EE" w14:textId="77777777" w:rsidR="00F75868" w:rsidRPr="001F6278" w:rsidRDefault="00F75868" w:rsidP="00825B19">
            <w:pPr>
              <w:rPr>
                <w:sz w:val="16"/>
                <w:szCs w:val="16"/>
              </w:rPr>
            </w:pPr>
            <w:r>
              <w:rPr>
                <w:sz w:val="16"/>
                <w:szCs w:val="16"/>
              </w:rPr>
              <w:t xml:space="preserve">RCT </w:t>
            </w:r>
          </w:p>
        </w:tc>
        <w:tc>
          <w:tcPr>
            <w:tcW w:w="2688" w:type="dxa"/>
            <w:tcBorders>
              <w:bottom w:val="single" w:sz="4" w:space="0" w:color="000000" w:themeColor="text1"/>
            </w:tcBorders>
          </w:tcPr>
          <w:p w14:paraId="41C3975A" w14:textId="77777777" w:rsidR="00F75868" w:rsidRPr="00CC12A4" w:rsidRDefault="00F75868" w:rsidP="00825B19">
            <w:pPr>
              <w:rPr>
                <w:sz w:val="16"/>
                <w:szCs w:val="16"/>
              </w:rPr>
            </w:pPr>
            <w:r w:rsidRPr="00CC12A4">
              <w:rPr>
                <w:sz w:val="16"/>
                <w:szCs w:val="16"/>
              </w:rPr>
              <w:t>N = 163</w:t>
            </w:r>
          </w:p>
          <w:p w14:paraId="07923522" w14:textId="77777777" w:rsidR="00F75868" w:rsidRPr="001F6278" w:rsidRDefault="00F75868" w:rsidP="00825B19">
            <w:pPr>
              <w:rPr>
                <w:sz w:val="16"/>
                <w:szCs w:val="16"/>
              </w:rPr>
            </w:pPr>
            <w:r w:rsidRPr="00CC12A4">
              <w:rPr>
                <w:sz w:val="16"/>
                <w:szCs w:val="16"/>
              </w:rPr>
              <w:t xml:space="preserve">Age = 70–89 </w:t>
            </w:r>
            <w:r>
              <w:rPr>
                <w:sz w:val="16"/>
                <w:szCs w:val="16"/>
              </w:rPr>
              <w:t>years</w:t>
            </w:r>
          </w:p>
        </w:tc>
        <w:tc>
          <w:tcPr>
            <w:tcW w:w="2256" w:type="dxa"/>
            <w:shd w:val="clear" w:color="auto" w:fill="auto"/>
          </w:tcPr>
          <w:p w14:paraId="0F0D203D"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D357BD">
              <w:rPr>
                <w:rFonts w:ascii="Calibri" w:eastAsia="Times New Roman" w:hAnsi="Calibri" w:cs="Calibri"/>
                <w:color w:val="000000" w:themeColor="text1"/>
                <w:sz w:val="16"/>
                <w:szCs w:val="16"/>
                <w:shd w:val="clear" w:color="auto" w:fill="FFFFFF"/>
                <w:lang w:eastAsia="sv-SE"/>
              </w:rPr>
              <w:t xml:space="preserve">Treatment: Candesartan </w:t>
            </w:r>
            <w:proofErr w:type="spellStart"/>
            <w:r w:rsidRPr="00D357BD">
              <w:rPr>
                <w:rFonts w:ascii="Calibri" w:eastAsia="Times New Roman" w:hAnsi="Calibri" w:cs="Calibri"/>
                <w:color w:val="000000" w:themeColor="text1"/>
                <w:sz w:val="16"/>
                <w:szCs w:val="16"/>
                <w:shd w:val="clear" w:color="auto" w:fill="FFFFFF"/>
                <w:lang w:eastAsia="sv-SE"/>
              </w:rPr>
              <w:t>cilexetil</w:t>
            </w:r>
            <w:proofErr w:type="spellEnd"/>
            <w:r w:rsidRPr="00D357BD">
              <w:rPr>
                <w:rFonts w:ascii="Calibri" w:eastAsia="Times New Roman" w:hAnsi="Calibri" w:cs="Calibri"/>
                <w:color w:val="000000" w:themeColor="text1"/>
                <w:sz w:val="16"/>
                <w:szCs w:val="16"/>
                <w:shd w:val="clear" w:color="auto" w:fill="FFFFFF"/>
                <w:lang w:eastAsia="sv-SE"/>
              </w:rPr>
              <w:t xml:space="preserve"> (intervention) or control (placebo)</w:t>
            </w:r>
          </w:p>
        </w:tc>
        <w:tc>
          <w:tcPr>
            <w:tcW w:w="1560" w:type="dxa"/>
            <w:shd w:val="clear" w:color="auto" w:fill="auto"/>
          </w:tcPr>
          <w:p w14:paraId="059A7132"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70302A">
              <w:rPr>
                <w:rFonts w:ascii="Calibri" w:eastAsia="Times New Roman" w:hAnsi="Calibri" w:cs="Calibri"/>
                <w:color w:val="000000" w:themeColor="text1"/>
                <w:sz w:val="16"/>
                <w:szCs w:val="16"/>
                <w:shd w:val="clear" w:color="auto" w:fill="FFFFFF"/>
                <w:lang w:eastAsia="sv-SE"/>
              </w:rPr>
              <w:t xml:space="preserve">Brain atrophy and white matter </w:t>
            </w:r>
            <w:proofErr w:type="spellStart"/>
            <w:r w:rsidRPr="0070302A">
              <w:rPr>
                <w:rFonts w:ascii="Calibri" w:eastAsia="Times New Roman" w:hAnsi="Calibri" w:cs="Calibri"/>
                <w:color w:val="000000" w:themeColor="text1"/>
                <w:sz w:val="16"/>
                <w:szCs w:val="16"/>
                <w:shd w:val="clear" w:color="auto" w:fill="FFFFFF"/>
                <w:lang w:eastAsia="sv-SE"/>
              </w:rPr>
              <w:t>hyperintensity</w:t>
            </w:r>
            <w:proofErr w:type="spellEnd"/>
          </w:p>
        </w:tc>
        <w:tc>
          <w:tcPr>
            <w:tcW w:w="4553" w:type="dxa"/>
            <w:shd w:val="clear" w:color="auto" w:fill="auto"/>
          </w:tcPr>
          <w:p w14:paraId="10F54503"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3E79D8">
              <w:rPr>
                <w:rFonts w:ascii="Calibri" w:eastAsia="Times New Roman" w:hAnsi="Calibri" w:cs="Calibri"/>
                <w:color w:val="000000" w:themeColor="text1"/>
                <w:sz w:val="16"/>
                <w:szCs w:val="16"/>
                <w:shd w:val="clear" w:color="auto" w:fill="FFFFFF"/>
                <w:lang w:eastAsia="sv-SE"/>
              </w:rPr>
              <w:t xml:space="preserve">Total WMH fraction increased in both normotensive and treated hypertensive </w:t>
            </w:r>
            <w:proofErr w:type="gramStart"/>
            <w:r w:rsidRPr="003E79D8">
              <w:rPr>
                <w:rFonts w:ascii="Calibri" w:eastAsia="Times New Roman" w:hAnsi="Calibri" w:cs="Calibri"/>
                <w:color w:val="000000" w:themeColor="text1"/>
                <w:sz w:val="16"/>
                <w:szCs w:val="16"/>
                <w:shd w:val="clear" w:color="auto" w:fill="FFFFFF"/>
                <w:lang w:eastAsia="sv-SE"/>
              </w:rPr>
              <w:t>groups</w:t>
            </w:r>
            <w:proofErr w:type="gramEnd"/>
            <w:r w:rsidRPr="003E79D8">
              <w:rPr>
                <w:rFonts w:ascii="Calibri" w:eastAsia="Times New Roman" w:hAnsi="Calibri" w:cs="Calibri"/>
                <w:color w:val="000000" w:themeColor="text1"/>
                <w:sz w:val="16"/>
                <w:szCs w:val="16"/>
                <w:shd w:val="clear" w:color="auto" w:fill="FFFFFF"/>
                <w:lang w:eastAsia="sv-SE"/>
              </w:rPr>
              <w:t xml:space="preserve"> median change. Deep WMH increased in hypertensive but not the normotensive group. </w:t>
            </w:r>
            <w:r>
              <w:rPr>
                <w:rFonts w:ascii="Calibri" w:eastAsia="Times New Roman" w:hAnsi="Calibri" w:cs="Calibri"/>
                <w:color w:val="000000" w:themeColor="text1"/>
                <w:sz w:val="16"/>
                <w:szCs w:val="16"/>
                <w:shd w:val="clear" w:color="auto" w:fill="FFFFFF"/>
                <w:lang w:eastAsia="sv-SE"/>
              </w:rPr>
              <w:t xml:space="preserve"> </w:t>
            </w:r>
            <w:r w:rsidRPr="003E79D8">
              <w:rPr>
                <w:rFonts w:ascii="Calibri" w:eastAsia="Times New Roman" w:hAnsi="Calibri" w:cs="Calibri"/>
                <w:color w:val="000000" w:themeColor="text1"/>
                <w:sz w:val="16"/>
                <w:szCs w:val="16"/>
                <w:shd w:val="clear" w:color="auto" w:fill="FFFFFF"/>
                <w:lang w:eastAsia="sv-SE"/>
              </w:rPr>
              <w:t>Regression analysis found significant predictors of change in WMH to be blood pressure and initial deep WMH, but not treatment group.</w:t>
            </w:r>
          </w:p>
        </w:tc>
      </w:tr>
      <w:tr w:rsidR="00F75868" w:rsidRPr="001F6278" w14:paraId="2D6A360A" w14:textId="77777777" w:rsidTr="00825B19">
        <w:trPr>
          <w:trHeight w:val="361"/>
        </w:trPr>
        <w:tc>
          <w:tcPr>
            <w:tcW w:w="14176" w:type="dxa"/>
            <w:gridSpan w:val="6"/>
            <w:shd w:val="clear" w:color="auto" w:fill="auto"/>
            <w:vAlign w:val="center"/>
          </w:tcPr>
          <w:p w14:paraId="435EF859" w14:textId="77777777" w:rsidR="00F75868" w:rsidRPr="0069373A" w:rsidRDefault="00F75868" w:rsidP="00825B19">
            <w:pPr>
              <w:rPr>
                <w:rFonts w:ascii="Calibri" w:hAnsi="Calibri" w:cs="Calibri"/>
                <w:b/>
                <w:bCs/>
                <w:color w:val="FF0000"/>
                <w:sz w:val="16"/>
                <w:szCs w:val="16"/>
                <w:shd w:val="clear" w:color="auto" w:fill="FFFFFF"/>
              </w:rPr>
            </w:pPr>
            <w:r w:rsidRPr="0069373A">
              <w:rPr>
                <w:rFonts w:ascii="Calibri" w:hAnsi="Calibri" w:cs="Calibri"/>
                <w:b/>
                <w:bCs/>
                <w:color w:val="000000" w:themeColor="text1"/>
                <w:sz w:val="16"/>
                <w:szCs w:val="16"/>
                <w:shd w:val="clear" w:color="auto" w:fill="FFFFFF"/>
              </w:rPr>
              <w:t>RCTs with cerebral blood flow and oxygenation as outcome</w:t>
            </w:r>
          </w:p>
        </w:tc>
      </w:tr>
      <w:tr w:rsidR="00F75868" w:rsidRPr="001F6278" w14:paraId="22BDB472" w14:textId="77777777" w:rsidTr="00825B19">
        <w:trPr>
          <w:trHeight w:val="361"/>
        </w:trPr>
        <w:tc>
          <w:tcPr>
            <w:tcW w:w="1967" w:type="dxa"/>
            <w:shd w:val="clear" w:color="auto" w:fill="auto"/>
          </w:tcPr>
          <w:p w14:paraId="5EA7F0F4" w14:textId="77777777" w:rsidR="00F75868" w:rsidRPr="001F6278" w:rsidRDefault="00F75868" w:rsidP="00825B19">
            <w:pPr>
              <w:rPr>
                <w:rFonts w:ascii="Calibri" w:hAnsi="Calibri" w:cs="Calibri"/>
                <w:sz w:val="16"/>
                <w:szCs w:val="16"/>
              </w:rPr>
            </w:pPr>
            <w:r>
              <w:rPr>
                <w:sz w:val="16"/>
                <w:szCs w:val="16"/>
              </w:rPr>
              <w:t xml:space="preserve">Jennings et al. 2010 </w:t>
            </w:r>
            <w:sdt>
              <w:sdtPr>
                <w:rPr>
                  <w:color w:val="000000"/>
                  <w:sz w:val="16"/>
                  <w:szCs w:val="16"/>
                </w:rPr>
                <w:tag w:val="MENDELEY_CITATION_v3_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"/>
                <w:id w:val="680707399"/>
                <w:placeholder>
                  <w:docPart w:val="DAEA3720A630B246B81EEDC49B707AC8"/>
                </w:placeholder>
              </w:sdtPr>
              <w:sdtEndPr/>
              <w:sdtContent>
                <w:r w:rsidRPr="00D26247">
                  <w:rPr>
                    <w:color w:val="000000"/>
                    <w:sz w:val="16"/>
                    <w:szCs w:val="16"/>
                  </w:rPr>
                  <w:t>(174)</w:t>
                </w:r>
              </w:sdtContent>
            </w:sdt>
          </w:p>
        </w:tc>
        <w:tc>
          <w:tcPr>
            <w:tcW w:w="1152" w:type="dxa"/>
            <w:shd w:val="clear" w:color="auto" w:fill="auto"/>
          </w:tcPr>
          <w:p w14:paraId="6BD399E1" w14:textId="77777777" w:rsidR="00F75868" w:rsidRPr="001F6278" w:rsidRDefault="00F75868" w:rsidP="00825B19">
            <w:pPr>
              <w:rPr>
                <w:rFonts w:ascii="Calibri" w:hAnsi="Calibri" w:cs="Calibri"/>
                <w:sz w:val="16"/>
                <w:szCs w:val="16"/>
              </w:rPr>
            </w:pPr>
            <w:r>
              <w:rPr>
                <w:rFonts w:ascii="Calibri" w:hAnsi="Calibri" w:cs="Calibri"/>
                <w:sz w:val="16"/>
                <w:szCs w:val="16"/>
              </w:rPr>
              <w:t>Uncontrolled Trial (</w:t>
            </w:r>
            <w:proofErr w:type="spellStart"/>
            <w:r>
              <w:rPr>
                <w:rFonts w:ascii="Calibri" w:hAnsi="Calibri" w:cs="Calibri"/>
                <w:sz w:val="16"/>
                <w:szCs w:val="16"/>
              </w:rPr>
              <w:t>ppts</w:t>
            </w:r>
            <w:proofErr w:type="spellEnd"/>
            <w:r>
              <w:rPr>
                <w:rFonts w:ascii="Calibri" w:hAnsi="Calibri" w:cs="Calibri"/>
                <w:sz w:val="16"/>
                <w:szCs w:val="16"/>
              </w:rPr>
              <w:t xml:space="preserve"> tested pre and post treatment)</w:t>
            </w:r>
          </w:p>
        </w:tc>
        <w:tc>
          <w:tcPr>
            <w:tcW w:w="2688" w:type="dxa"/>
            <w:tcBorders>
              <w:top w:val="single" w:sz="4" w:space="0" w:color="000000" w:themeColor="text1"/>
              <w:bottom w:val="single" w:sz="4" w:space="0" w:color="000000" w:themeColor="text1"/>
            </w:tcBorders>
            <w:shd w:val="clear" w:color="auto" w:fill="auto"/>
          </w:tcPr>
          <w:p w14:paraId="2FC33364" w14:textId="77777777" w:rsidR="00F75868" w:rsidRPr="00E62E81" w:rsidRDefault="00F75868" w:rsidP="00825B19">
            <w:pPr>
              <w:rPr>
                <w:rFonts w:ascii="Calibri" w:hAnsi="Calibri" w:cs="Calibri"/>
                <w:sz w:val="16"/>
                <w:szCs w:val="16"/>
              </w:rPr>
            </w:pPr>
            <w:r w:rsidRPr="00E62E81">
              <w:rPr>
                <w:rFonts w:ascii="Calibri" w:hAnsi="Calibri" w:cs="Calibri"/>
                <w:sz w:val="16"/>
                <w:szCs w:val="16"/>
              </w:rPr>
              <w:t>N = 43</w:t>
            </w:r>
          </w:p>
          <w:p w14:paraId="6E975778" w14:textId="77777777" w:rsidR="00F75868" w:rsidRPr="001F6278" w:rsidRDefault="00F75868" w:rsidP="00825B19">
            <w:pPr>
              <w:rPr>
                <w:rFonts w:ascii="Calibri" w:hAnsi="Calibri" w:cs="Calibri"/>
                <w:sz w:val="16"/>
                <w:szCs w:val="16"/>
              </w:rPr>
            </w:pPr>
            <w:r w:rsidRPr="00E62E81">
              <w:rPr>
                <w:rFonts w:ascii="Calibri" w:hAnsi="Calibri" w:cs="Calibri"/>
                <w:sz w:val="16"/>
                <w:szCs w:val="16"/>
              </w:rPr>
              <w:t xml:space="preserve">Age = 52.5 </w:t>
            </w:r>
            <w:r>
              <w:rPr>
                <w:rFonts w:ascii="Calibri" w:hAnsi="Calibri" w:cs="Calibri"/>
                <w:sz w:val="16"/>
                <w:szCs w:val="16"/>
              </w:rPr>
              <w:t>years</w:t>
            </w:r>
          </w:p>
        </w:tc>
        <w:tc>
          <w:tcPr>
            <w:tcW w:w="2256" w:type="dxa"/>
            <w:shd w:val="clear" w:color="auto" w:fill="auto"/>
          </w:tcPr>
          <w:p w14:paraId="3F03961F" w14:textId="77777777" w:rsidR="00F75868" w:rsidRPr="00C54AC2" w:rsidRDefault="00F75868" w:rsidP="00825B19">
            <w:pPr>
              <w:rPr>
                <w:rFonts w:ascii="Calibri" w:eastAsia="Times New Roman" w:hAnsi="Calibri" w:cs="Calibri"/>
                <w:color w:val="000000" w:themeColor="text1"/>
                <w:sz w:val="16"/>
                <w:szCs w:val="16"/>
                <w:shd w:val="clear" w:color="auto" w:fill="FFFFFF"/>
                <w:lang w:eastAsia="sv-SE"/>
              </w:rPr>
            </w:pPr>
            <w:r w:rsidRPr="00C54AC2">
              <w:rPr>
                <w:rFonts w:ascii="Calibri" w:eastAsia="Times New Roman" w:hAnsi="Calibri" w:cs="Calibri"/>
                <w:color w:val="000000" w:themeColor="text1"/>
                <w:sz w:val="16"/>
                <w:szCs w:val="16"/>
                <w:shd w:val="clear" w:color="auto" w:fill="FFFFFF"/>
                <w:lang w:eastAsia="sv-SE"/>
              </w:rPr>
              <w:t>Treatment:  Lisinopril/atenolol</w:t>
            </w:r>
          </w:p>
          <w:p w14:paraId="07A30319" w14:textId="77777777" w:rsidR="00F75868" w:rsidRPr="00C54AC2" w:rsidRDefault="00F75868" w:rsidP="00825B19">
            <w:pPr>
              <w:rPr>
                <w:rFonts w:ascii="Calibri" w:eastAsia="Times New Roman" w:hAnsi="Calibri" w:cs="Calibri"/>
                <w:color w:val="000000" w:themeColor="text1"/>
                <w:sz w:val="16"/>
                <w:szCs w:val="16"/>
                <w:shd w:val="clear" w:color="auto" w:fill="FFFFFF"/>
                <w:lang w:eastAsia="sv-SE"/>
              </w:rPr>
            </w:pPr>
            <w:r w:rsidRPr="00C54AC2">
              <w:rPr>
                <w:rFonts w:ascii="Calibri" w:eastAsia="Times New Roman" w:hAnsi="Calibri" w:cs="Calibri"/>
                <w:color w:val="000000" w:themeColor="text1"/>
                <w:sz w:val="16"/>
                <w:szCs w:val="16"/>
                <w:shd w:val="clear" w:color="auto" w:fill="FFFFFF"/>
                <w:lang w:eastAsia="sv-SE"/>
              </w:rPr>
              <w:t>(absence of an untreated or placebo control group)</w:t>
            </w:r>
          </w:p>
          <w:p w14:paraId="13BA95C6"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C54AC2">
              <w:rPr>
                <w:rFonts w:ascii="Calibri" w:eastAsia="Times New Roman" w:hAnsi="Calibri" w:cs="Calibri"/>
                <w:color w:val="000000" w:themeColor="text1"/>
                <w:sz w:val="16"/>
                <w:szCs w:val="16"/>
                <w:shd w:val="clear" w:color="auto" w:fill="FFFFFF"/>
                <w:lang w:eastAsia="sv-SE"/>
              </w:rPr>
              <w:t>Duration: 1 year</w:t>
            </w:r>
          </w:p>
        </w:tc>
        <w:tc>
          <w:tcPr>
            <w:tcW w:w="1560" w:type="dxa"/>
            <w:shd w:val="clear" w:color="auto" w:fill="auto"/>
          </w:tcPr>
          <w:p w14:paraId="78108F8A"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proofErr w:type="spellStart"/>
            <w:r>
              <w:rPr>
                <w:rFonts w:ascii="Calibri" w:eastAsia="Times New Roman" w:hAnsi="Calibri" w:cs="Calibri"/>
                <w:color w:val="000000" w:themeColor="text1"/>
                <w:sz w:val="16"/>
                <w:szCs w:val="16"/>
                <w:shd w:val="clear" w:color="auto" w:fill="FFFFFF"/>
                <w:lang w:eastAsia="sv-SE"/>
              </w:rPr>
              <w:t>rCBF</w:t>
            </w:r>
            <w:proofErr w:type="spellEnd"/>
          </w:p>
        </w:tc>
        <w:tc>
          <w:tcPr>
            <w:tcW w:w="4553" w:type="dxa"/>
            <w:shd w:val="clear" w:color="auto" w:fill="auto"/>
          </w:tcPr>
          <w:p w14:paraId="2E5F8D55" w14:textId="77777777" w:rsidR="00F75868" w:rsidRPr="001F6278" w:rsidRDefault="00F75868" w:rsidP="00825B19">
            <w:pPr>
              <w:rPr>
                <w:rFonts w:ascii="Calibri" w:hAnsi="Calibri" w:cs="Calibri"/>
                <w:color w:val="000000" w:themeColor="text1"/>
                <w:sz w:val="16"/>
                <w:szCs w:val="16"/>
                <w:shd w:val="clear" w:color="auto" w:fill="FFFFFF"/>
              </w:rPr>
            </w:pPr>
            <w:r w:rsidRPr="00BE0443">
              <w:rPr>
                <w:rFonts w:ascii="Calibri" w:hAnsi="Calibri" w:cs="Calibri"/>
                <w:color w:val="000000" w:themeColor="text1"/>
                <w:sz w:val="16"/>
                <w:szCs w:val="16"/>
                <w:shd w:val="clear" w:color="auto" w:fill="FFFFFF"/>
              </w:rPr>
              <w:t>Neuropsychological performance improved over the year of treatment but was unrelated to change in regional cerebral blood flow (</w:t>
            </w:r>
            <w:proofErr w:type="spellStart"/>
            <w:r w:rsidRPr="00BE0443">
              <w:rPr>
                <w:rFonts w:ascii="Calibri" w:hAnsi="Calibri" w:cs="Calibri"/>
                <w:color w:val="000000" w:themeColor="text1"/>
                <w:sz w:val="16"/>
                <w:szCs w:val="16"/>
                <w:shd w:val="clear" w:color="auto" w:fill="FFFFFF"/>
              </w:rPr>
              <w:t>rCBF</w:t>
            </w:r>
            <w:proofErr w:type="spellEnd"/>
            <w:r w:rsidRPr="00BE0443">
              <w:rPr>
                <w:rFonts w:ascii="Calibri" w:hAnsi="Calibri" w:cs="Calibri"/>
                <w:color w:val="000000" w:themeColor="text1"/>
                <w:sz w:val="16"/>
                <w:szCs w:val="16"/>
                <w:shd w:val="clear" w:color="auto" w:fill="FFFFFF"/>
              </w:rPr>
              <w:t xml:space="preserve">). Neither mean resting </w:t>
            </w:r>
            <w:proofErr w:type="spellStart"/>
            <w:r w:rsidRPr="00BE0443">
              <w:rPr>
                <w:rFonts w:ascii="Calibri" w:hAnsi="Calibri" w:cs="Calibri"/>
                <w:color w:val="000000" w:themeColor="text1"/>
                <w:sz w:val="16"/>
                <w:szCs w:val="16"/>
                <w:shd w:val="clear" w:color="auto" w:fill="FFFFFF"/>
              </w:rPr>
              <w:t>rCBF</w:t>
            </w:r>
            <w:proofErr w:type="spellEnd"/>
            <w:r w:rsidRPr="00BE0443">
              <w:rPr>
                <w:rFonts w:ascii="Calibri" w:hAnsi="Calibri" w:cs="Calibri"/>
                <w:color w:val="000000" w:themeColor="text1"/>
                <w:sz w:val="16"/>
                <w:szCs w:val="16"/>
                <w:shd w:val="clear" w:color="auto" w:fill="FFFFFF"/>
              </w:rPr>
              <w:t xml:space="preserve"> nor responsivity to a working memory task changed significantly with treatment. </w:t>
            </w:r>
          </w:p>
        </w:tc>
      </w:tr>
      <w:tr w:rsidR="00F75868" w:rsidRPr="001F6278" w14:paraId="25D1083A" w14:textId="77777777" w:rsidTr="00825B19">
        <w:trPr>
          <w:trHeight w:val="361"/>
        </w:trPr>
        <w:tc>
          <w:tcPr>
            <w:tcW w:w="1967" w:type="dxa"/>
            <w:shd w:val="clear" w:color="auto" w:fill="auto"/>
          </w:tcPr>
          <w:p w14:paraId="62C04697" w14:textId="77777777" w:rsidR="00F75868" w:rsidRPr="001F6278" w:rsidRDefault="00F75868" w:rsidP="00825B19">
            <w:pPr>
              <w:rPr>
                <w:rFonts w:ascii="Calibri" w:hAnsi="Calibri" w:cs="Calibri"/>
                <w:sz w:val="16"/>
                <w:szCs w:val="16"/>
              </w:rPr>
            </w:pPr>
            <w:r>
              <w:rPr>
                <w:rFonts w:ascii="Calibri" w:hAnsi="Calibri" w:cs="Calibri"/>
                <w:sz w:val="16"/>
                <w:szCs w:val="16"/>
              </w:rPr>
              <w:t xml:space="preserve">Jennings et al. 2008 </w:t>
            </w:r>
            <w:sdt>
              <w:sdtPr>
                <w:rPr>
                  <w:rFonts w:ascii="Calibri" w:hAnsi="Calibri" w:cs="Calibri"/>
                  <w:color w:val="000000"/>
                  <w:sz w:val="16"/>
                  <w:szCs w:val="16"/>
                </w:rPr>
                <w:tag w:val="MENDELEY_CITATION_v3_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"/>
                <w:id w:val="752005456"/>
                <w:placeholder>
                  <w:docPart w:val="DAEA3720A630B246B81EEDC49B707AC8"/>
                </w:placeholder>
              </w:sdtPr>
              <w:sdtEndPr/>
              <w:sdtContent>
                <w:r w:rsidRPr="00D26247">
                  <w:rPr>
                    <w:rFonts w:ascii="Calibri" w:hAnsi="Calibri" w:cs="Calibri"/>
                    <w:color w:val="000000"/>
                    <w:sz w:val="16"/>
                    <w:szCs w:val="16"/>
                  </w:rPr>
                  <w:t>(173)</w:t>
                </w:r>
              </w:sdtContent>
            </w:sdt>
            <w:r>
              <w:rPr>
                <w:rFonts w:ascii="Calibri" w:hAnsi="Calibri" w:cs="Calibri"/>
                <w:sz w:val="16"/>
                <w:szCs w:val="16"/>
              </w:rPr>
              <w:t xml:space="preserve"> </w:t>
            </w:r>
          </w:p>
        </w:tc>
        <w:tc>
          <w:tcPr>
            <w:tcW w:w="1152" w:type="dxa"/>
            <w:shd w:val="clear" w:color="auto" w:fill="auto"/>
          </w:tcPr>
          <w:p w14:paraId="0560EC25" w14:textId="77777777" w:rsidR="00F75868" w:rsidRPr="001F6278" w:rsidRDefault="00F75868" w:rsidP="00825B19">
            <w:pPr>
              <w:rPr>
                <w:rFonts w:ascii="Calibri" w:hAnsi="Calibri" w:cs="Calibri"/>
                <w:sz w:val="16"/>
                <w:szCs w:val="16"/>
              </w:rPr>
            </w:pPr>
            <w:r w:rsidRPr="0068314D">
              <w:rPr>
                <w:rFonts w:ascii="Calibri" w:hAnsi="Calibri" w:cs="Calibri"/>
                <w:sz w:val="16"/>
                <w:szCs w:val="16"/>
              </w:rPr>
              <w:t>Uncontrolled Trial (</w:t>
            </w:r>
            <w:r>
              <w:rPr>
                <w:rFonts w:ascii="Calibri" w:hAnsi="Calibri" w:cs="Calibri"/>
                <w:sz w:val="16"/>
                <w:szCs w:val="16"/>
              </w:rPr>
              <w:t xml:space="preserve">comparison of two </w:t>
            </w:r>
            <w:r>
              <w:rPr>
                <w:rFonts w:ascii="Calibri" w:hAnsi="Calibri" w:cs="Calibri"/>
                <w:sz w:val="16"/>
                <w:szCs w:val="16"/>
              </w:rPr>
              <w:lastRenderedPageBreak/>
              <w:t>antihypertensive treatments</w:t>
            </w:r>
            <w:r w:rsidRPr="0068314D">
              <w:rPr>
                <w:rFonts w:ascii="Calibri" w:hAnsi="Calibri" w:cs="Calibri"/>
                <w:sz w:val="16"/>
                <w:szCs w:val="16"/>
              </w:rPr>
              <w:t>)</w:t>
            </w:r>
          </w:p>
        </w:tc>
        <w:tc>
          <w:tcPr>
            <w:tcW w:w="2688" w:type="dxa"/>
            <w:tcBorders>
              <w:top w:val="single" w:sz="4" w:space="0" w:color="000000" w:themeColor="text1"/>
              <w:bottom w:val="single" w:sz="4" w:space="0" w:color="000000" w:themeColor="text1"/>
            </w:tcBorders>
            <w:shd w:val="clear" w:color="auto" w:fill="auto"/>
          </w:tcPr>
          <w:p w14:paraId="72500062" w14:textId="77777777" w:rsidR="00F75868" w:rsidRDefault="00F75868" w:rsidP="00825B19">
            <w:pPr>
              <w:rPr>
                <w:rFonts w:ascii="Calibri" w:hAnsi="Calibri" w:cs="Calibri"/>
                <w:sz w:val="16"/>
                <w:szCs w:val="16"/>
              </w:rPr>
            </w:pPr>
            <w:r w:rsidRPr="008471D9">
              <w:rPr>
                <w:rFonts w:ascii="Calibri" w:hAnsi="Calibri" w:cs="Calibri"/>
                <w:sz w:val="16"/>
                <w:szCs w:val="16"/>
              </w:rPr>
              <w:lastRenderedPageBreak/>
              <w:t xml:space="preserve">N = 28 </w:t>
            </w:r>
          </w:p>
          <w:p w14:paraId="022BB19B" w14:textId="77777777" w:rsidR="00F75868" w:rsidRPr="001F6278" w:rsidRDefault="00F75868" w:rsidP="00825B19">
            <w:pPr>
              <w:rPr>
                <w:rFonts w:ascii="Calibri" w:hAnsi="Calibri" w:cs="Calibri"/>
                <w:sz w:val="16"/>
                <w:szCs w:val="16"/>
              </w:rPr>
            </w:pPr>
            <w:r w:rsidRPr="008471D9">
              <w:rPr>
                <w:rFonts w:ascii="Calibri" w:hAnsi="Calibri" w:cs="Calibri"/>
                <w:sz w:val="16"/>
                <w:szCs w:val="16"/>
              </w:rPr>
              <w:t>Age = 5</w:t>
            </w:r>
            <w:r>
              <w:rPr>
                <w:rFonts w:ascii="Calibri" w:hAnsi="Calibri" w:cs="Calibri"/>
                <w:sz w:val="16"/>
                <w:szCs w:val="16"/>
              </w:rPr>
              <w:t>2</w:t>
            </w:r>
            <w:r w:rsidRPr="008471D9">
              <w:rPr>
                <w:rFonts w:ascii="Calibri" w:hAnsi="Calibri" w:cs="Calibri"/>
                <w:sz w:val="16"/>
                <w:szCs w:val="16"/>
              </w:rPr>
              <w:t xml:space="preserve"> </w:t>
            </w:r>
            <w:r>
              <w:rPr>
                <w:rFonts w:ascii="Calibri" w:hAnsi="Calibri" w:cs="Calibri"/>
                <w:sz w:val="16"/>
                <w:szCs w:val="16"/>
              </w:rPr>
              <w:t>years</w:t>
            </w:r>
          </w:p>
        </w:tc>
        <w:tc>
          <w:tcPr>
            <w:tcW w:w="2256" w:type="dxa"/>
            <w:shd w:val="clear" w:color="auto" w:fill="auto"/>
          </w:tcPr>
          <w:p w14:paraId="6149407A" w14:textId="77777777" w:rsidR="00F75868" w:rsidRPr="00E14900"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 xml:space="preserve">1 year treatment of </w:t>
            </w:r>
            <w:r w:rsidRPr="00E14900">
              <w:rPr>
                <w:rFonts w:ascii="Calibri" w:eastAsia="Times New Roman" w:hAnsi="Calibri" w:cs="Calibri"/>
                <w:color w:val="000000" w:themeColor="text1"/>
                <w:sz w:val="16"/>
                <w:szCs w:val="16"/>
                <w:shd w:val="clear" w:color="auto" w:fill="FFFFFF"/>
                <w:lang w:eastAsia="sv-SE"/>
              </w:rPr>
              <w:t xml:space="preserve">  Lisinopril/atenolol</w:t>
            </w:r>
          </w:p>
          <w:p w14:paraId="523B78DD" w14:textId="77777777" w:rsidR="00F75868" w:rsidRPr="00E14900" w:rsidRDefault="00F75868" w:rsidP="00825B19">
            <w:pPr>
              <w:rPr>
                <w:rFonts w:ascii="Calibri" w:eastAsia="Times New Roman" w:hAnsi="Calibri" w:cs="Calibri"/>
                <w:color w:val="000000" w:themeColor="text1"/>
                <w:sz w:val="16"/>
                <w:szCs w:val="16"/>
                <w:shd w:val="clear" w:color="auto" w:fill="FFFFFF"/>
                <w:lang w:eastAsia="sv-SE"/>
              </w:rPr>
            </w:pPr>
            <w:r w:rsidRPr="00E14900">
              <w:rPr>
                <w:rFonts w:ascii="Calibri" w:eastAsia="Times New Roman" w:hAnsi="Calibri" w:cs="Calibri"/>
                <w:color w:val="000000" w:themeColor="text1"/>
                <w:sz w:val="16"/>
                <w:szCs w:val="16"/>
                <w:shd w:val="clear" w:color="auto" w:fill="FFFFFF"/>
                <w:lang w:eastAsia="sv-SE"/>
              </w:rPr>
              <w:t>(absence of an untreated or placebo control group)</w:t>
            </w:r>
          </w:p>
          <w:p w14:paraId="4E98A062"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p>
        </w:tc>
        <w:tc>
          <w:tcPr>
            <w:tcW w:w="1560" w:type="dxa"/>
            <w:shd w:val="clear" w:color="auto" w:fill="auto"/>
          </w:tcPr>
          <w:p w14:paraId="504DB13C"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proofErr w:type="spellStart"/>
            <w:r>
              <w:rPr>
                <w:rFonts w:ascii="Calibri" w:eastAsia="Times New Roman" w:hAnsi="Calibri" w:cs="Calibri"/>
                <w:color w:val="000000" w:themeColor="text1"/>
                <w:sz w:val="16"/>
                <w:szCs w:val="16"/>
                <w:shd w:val="clear" w:color="auto" w:fill="FFFFFF"/>
                <w:lang w:eastAsia="sv-SE"/>
              </w:rPr>
              <w:lastRenderedPageBreak/>
              <w:t>rCBF</w:t>
            </w:r>
            <w:proofErr w:type="spellEnd"/>
            <w:r>
              <w:rPr>
                <w:rFonts w:ascii="Calibri" w:eastAsia="Times New Roman" w:hAnsi="Calibri" w:cs="Calibri"/>
                <w:color w:val="000000" w:themeColor="text1"/>
                <w:sz w:val="16"/>
                <w:szCs w:val="16"/>
                <w:shd w:val="clear" w:color="auto" w:fill="FFFFFF"/>
                <w:lang w:eastAsia="sv-SE"/>
              </w:rPr>
              <w:t xml:space="preserve"> b</w:t>
            </w:r>
            <w:r w:rsidRPr="00261742">
              <w:rPr>
                <w:rFonts w:ascii="Calibri" w:eastAsia="Times New Roman" w:hAnsi="Calibri" w:cs="Calibri"/>
                <w:color w:val="000000" w:themeColor="text1"/>
                <w:sz w:val="16"/>
                <w:szCs w:val="16"/>
                <w:shd w:val="clear" w:color="auto" w:fill="FFFFFF"/>
                <w:lang w:eastAsia="sv-SE"/>
              </w:rPr>
              <w:t>rachial artery diameter</w:t>
            </w:r>
          </w:p>
        </w:tc>
        <w:tc>
          <w:tcPr>
            <w:tcW w:w="4553" w:type="dxa"/>
            <w:shd w:val="clear" w:color="auto" w:fill="auto"/>
          </w:tcPr>
          <w:p w14:paraId="4F951846" w14:textId="77777777" w:rsidR="00F75868" w:rsidRPr="001F6278" w:rsidRDefault="00F75868" w:rsidP="00825B19">
            <w:pPr>
              <w:rPr>
                <w:rFonts w:ascii="Calibri" w:hAnsi="Calibri" w:cs="Calibri"/>
                <w:color w:val="000000" w:themeColor="text1"/>
                <w:sz w:val="16"/>
                <w:szCs w:val="16"/>
                <w:shd w:val="clear" w:color="auto" w:fill="FFFFFF"/>
              </w:rPr>
            </w:pPr>
            <w:r w:rsidRPr="00D13079">
              <w:rPr>
                <w:rFonts w:ascii="Calibri" w:hAnsi="Calibri" w:cs="Calibri"/>
                <w:color w:val="000000" w:themeColor="text1"/>
                <w:sz w:val="16"/>
                <w:szCs w:val="16"/>
                <w:shd w:val="clear" w:color="auto" w:fill="FFFFFF"/>
              </w:rPr>
              <w:t xml:space="preserve">Pharmacologic treatment of hypertension (with either </w:t>
            </w:r>
            <w:proofErr w:type="spellStart"/>
            <w:r w:rsidRPr="00D13079">
              <w:rPr>
                <w:rFonts w:ascii="Calibri" w:hAnsi="Calibri" w:cs="Calibri"/>
                <w:color w:val="000000" w:themeColor="text1"/>
                <w:sz w:val="16"/>
                <w:szCs w:val="16"/>
                <w:shd w:val="clear" w:color="auto" w:fill="FFFFFF"/>
              </w:rPr>
              <w:t>lisinopril</w:t>
            </w:r>
            <w:proofErr w:type="spellEnd"/>
            <w:r w:rsidRPr="00D13079">
              <w:rPr>
                <w:rFonts w:ascii="Calibri" w:hAnsi="Calibri" w:cs="Calibri"/>
                <w:color w:val="000000" w:themeColor="text1"/>
                <w:sz w:val="16"/>
                <w:szCs w:val="16"/>
                <w:shd w:val="clear" w:color="auto" w:fill="FFFFFF"/>
              </w:rPr>
              <w:t xml:space="preserve"> or atenolol) did not normalize regional cerebral blood flow (</w:t>
            </w:r>
            <w:proofErr w:type="spellStart"/>
            <w:r w:rsidRPr="00D13079">
              <w:rPr>
                <w:rFonts w:ascii="Calibri" w:hAnsi="Calibri" w:cs="Calibri"/>
                <w:color w:val="000000" w:themeColor="text1"/>
                <w:sz w:val="16"/>
                <w:szCs w:val="16"/>
                <w:shd w:val="clear" w:color="auto" w:fill="FFFFFF"/>
              </w:rPr>
              <w:t>rCBF</w:t>
            </w:r>
            <w:proofErr w:type="spellEnd"/>
            <w:r w:rsidRPr="00D13079">
              <w:rPr>
                <w:rFonts w:ascii="Calibri" w:hAnsi="Calibri" w:cs="Calibri"/>
                <w:color w:val="000000" w:themeColor="text1"/>
                <w:sz w:val="16"/>
                <w:szCs w:val="16"/>
                <w:shd w:val="clear" w:color="auto" w:fill="FFFFFF"/>
              </w:rPr>
              <w:t xml:space="preserve">) responses to memory processing or acetazolamide injection. There were no significant differences in the magnitude of </w:t>
            </w:r>
            <w:proofErr w:type="spellStart"/>
            <w:r w:rsidRPr="00D13079">
              <w:rPr>
                <w:rFonts w:ascii="Calibri" w:hAnsi="Calibri" w:cs="Calibri"/>
                <w:color w:val="000000" w:themeColor="text1"/>
                <w:sz w:val="16"/>
                <w:szCs w:val="16"/>
                <w:shd w:val="clear" w:color="auto" w:fill="FFFFFF"/>
              </w:rPr>
              <w:t>rCBF</w:t>
            </w:r>
            <w:proofErr w:type="spellEnd"/>
            <w:r w:rsidRPr="00D13079">
              <w:rPr>
                <w:rFonts w:ascii="Calibri" w:hAnsi="Calibri" w:cs="Calibri"/>
                <w:color w:val="000000" w:themeColor="text1"/>
                <w:sz w:val="16"/>
                <w:szCs w:val="16"/>
                <w:shd w:val="clear" w:color="auto" w:fill="FFFFFF"/>
              </w:rPr>
              <w:t xml:space="preserve"> </w:t>
            </w:r>
            <w:r w:rsidRPr="00D13079">
              <w:rPr>
                <w:rFonts w:ascii="Calibri" w:hAnsi="Calibri" w:cs="Calibri"/>
                <w:color w:val="000000" w:themeColor="text1"/>
                <w:sz w:val="16"/>
                <w:szCs w:val="16"/>
                <w:shd w:val="clear" w:color="auto" w:fill="FFFFFF"/>
              </w:rPr>
              <w:lastRenderedPageBreak/>
              <w:t>responses pre- and post-treatment.</w:t>
            </w:r>
          </w:p>
        </w:tc>
      </w:tr>
      <w:tr w:rsidR="00F75868" w:rsidRPr="001F6278" w14:paraId="08CCBACD" w14:textId="77777777" w:rsidTr="00825B19">
        <w:trPr>
          <w:trHeight w:val="259"/>
        </w:trPr>
        <w:tc>
          <w:tcPr>
            <w:tcW w:w="1967" w:type="dxa"/>
            <w:shd w:val="clear" w:color="auto" w:fill="auto"/>
          </w:tcPr>
          <w:p w14:paraId="5F3567E5" w14:textId="77777777" w:rsidR="00F75868" w:rsidRPr="001F6278" w:rsidRDefault="00F75868" w:rsidP="00825B19">
            <w:pPr>
              <w:rPr>
                <w:rFonts w:ascii="Calibri" w:hAnsi="Calibri" w:cs="Calibri"/>
                <w:sz w:val="16"/>
                <w:szCs w:val="16"/>
              </w:rPr>
            </w:pPr>
            <w:r>
              <w:rPr>
                <w:rFonts w:ascii="Calibri" w:hAnsi="Calibri" w:cs="Calibri"/>
                <w:sz w:val="16"/>
                <w:szCs w:val="16"/>
              </w:rPr>
              <w:lastRenderedPageBreak/>
              <w:t xml:space="preserve">Jiang et al. 2023 </w:t>
            </w:r>
            <w:sdt>
              <w:sdtPr>
                <w:rPr>
                  <w:rFonts w:ascii="Calibri" w:hAnsi="Calibri" w:cs="Calibri"/>
                  <w:color w:val="000000"/>
                  <w:sz w:val="16"/>
                  <w:szCs w:val="16"/>
                </w:rPr>
                <w:tag w:val="MENDELEY_CITATION_v3_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"/>
                <w:id w:val="-1927645954"/>
                <w:placeholder>
                  <w:docPart w:val="502E44DA4FF5754FB79A1E7E828FF2ED"/>
                </w:placeholder>
              </w:sdtPr>
              <w:sdtEndPr/>
              <w:sdtContent>
                <w:r w:rsidRPr="00D26247">
                  <w:rPr>
                    <w:rFonts w:ascii="Calibri" w:hAnsi="Calibri" w:cs="Calibri"/>
                    <w:color w:val="000000"/>
                    <w:sz w:val="16"/>
                    <w:szCs w:val="16"/>
                  </w:rPr>
                  <w:t>(180)</w:t>
                </w:r>
              </w:sdtContent>
            </w:sdt>
          </w:p>
        </w:tc>
        <w:tc>
          <w:tcPr>
            <w:tcW w:w="1152" w:type="dxa"/>
            <w:shd w:val="clear" w:color="auto" w:fill="auto"/>
          </w:tcPr>
          <w:p w14:paraId="1EDF9954" w14:textId="77777777" w:rsidR="00F75868" w:rsidRPr="001F6278" w:rsidRDefault="00F75868" w:rsidP="00825B19">
            <w:pPr>
              <w:rPr>
                <w:rFonts w:ascii="Calibri" w:hAnsi="Calibri" w:cs="Calibri"/>
                <w:sz w:val="16"/>
                <w:szCs w:val="16"/>
              </w:rPr>
            </w:pPr>
            <w:r>
              <w:rPr>
                <w:rFonts w:ascii="Calibri" w:hAnsi="Calibri" w:cs="Calibri"/>
                <w:sz w:val="16"/>
                <w:szCs w:val="16"/>
              </w:rPr>
              <w:t>RCT</w:t>
            </w:r>
          </w:p>
        </w:tc>
        <w:tc>
          <w:tcPr>
            <w:tcW w:w="2688" w:type="dxa"/>
            <w:tcBorders>
              <w:top w:val="single" w:sz="4" w:space="0" w:color="000000" w:themeColor="text1"/>
              <w:bottom w:val="single" w:sz="4" w:space="0" w:color="000000" w:themeColor="text1"/>
            </w:tcBorders>
            <w:shd w:val="clear" w:color="auto" w:fill="auto"/>
          </w:tcPr>
          <w:p w14:paraId="0309FCE4" w14:textId="77777777" w:rsidR="00F75868" w:rsidRPr="007F2401" w:rsidRDefault="00F75868" w:rsidP="00825B19">
            <w:pPr>
              <w:rPr>
                <w:rFonts w:ascii="Calibri" w:hAnsi="Calibri" w:cs="Calibri"/>
                <w:sz w:val="16"/>
                <w:szCs w:val="16"/>
              </w:rPr>
            </w:pPr>
            <w:r w:rsidRPr="007F2401">
              <w:rPr>
                <w:rFonts w:ascii="Calibri" w:hAnsi="Calibri" w:cs="Calibri"/>
                <w:sz w:val="16"/>
                <w:szCs w:val="16"/>
              </w:rPr>
              <w:t>N = 8563 participants (4278 in the intensive group and 4285 in the standard group)</w:t>
            </w:r>
          </w:p>
          <w:p w14:paraId="31377458" w14:textId="77777777" w:rsidR="00F75868" w:rsidRPr="001F6278" w:rsidRDefault="00F75868" w:rsidP="00825B19">
            <w:pPr>
              <w:rPr>
                <w:rFonts w:ascii="Calibri" w:hAnsi="Calibri" w:cs="Calibri"/>
                <w:sz w:val="16"/>
                <w:szCs w:val="16"/>
              </w:rPr>
            </w:pPr>
            <w:r w:rsidRPr="007F2401">
              <w:rPr>
                <w:rFonts w:ascii="Calibri" w:hAnsi="Calibri" w:cs="Calibri"/>
                <w:sz w:val="16"/>
                <w:szCs w:val="16"/>
              </w:rPr>
              <w:t>Age = 67.9 years</w:t>
            </w:r>
            <w:r w:rsidRPr="00B45DD1">
              <w:rPr>
                <w:rFonts w:ascii="Calibri" w:hAnsi="Calibri" w:cs="Calibri"/>
                <w:sz w:val="16"/>
                <w:szCs w:val="16"/>
              </w:rPr>
              <w:t xml:space="preserve"> </w:t>
            </w:r>
          </w:p>
          <w:p w14:paraId="377732AE" w14:textId="77777777" w:rsidR="00F75868" w:rsidRPr="001F6278" w:rsidRDefault="00F75868" w:rsidP="00825B19">
            <w:pPr>
              <w:rPr>
                <w:rFonts w:ascii="Calibri" w:hAnsi="Calibri" w:cs="Calibri"/>
                <w:sz w:val="16"/>
                <w:szCs w:val="16"/>
              </w:rPr>
            </w:pPr>
          </w:p>
        </w:tc>
        <w:tc>
          <w:tcPr>
            <w:tcW w:w="2256" w:type="dxa"/>
            <w:shd w:val="clear" w:color="auto" w:fill="auto"/>
          </w:tcPr>
          <w:p w14:paraId="72E01E77" w14:textId="77777777" w:rsidR="00F75868" w:rsidRPr="001F6278" w:rsidRDefault="00F75868" w:rsidP="00825B19">
            <w:pPr>
              <w:rPr>
                <w:rFonts w:ascii="Calibri" w:hAnsi="Calibri" w:cs="Calibri"/>
                <w:sz w:val="16"/>
                <w:szCs w:val="16"/>
              </w:rPr>
            </w:pPr>
            <w:r>
              <w:rPr>
                <w:rFonts w:ascii="Calibri" w:hAnsi="Calibri" w:cs="Calibri"/>
                <w:sz w:val="16"/>
                <w:szCs w:val="16"/>
              </w:rPr>
              <w:t>3-year t</w:t>
            </w:r>
            <w:r w:rsidRPr="00B45DD1">
              <w:rPr>
                <w:rFonts w:ascii="Calibri" w:hAnsi="Calibri" w:cs="Calibri"/>
                <w:sz w:val="16"/>
                <w:szCs w:val="16"/>
              </w:rPr>
              <w:t>reatment</w:t>
            </w:r>
            <w:r>
              <w:rPr>
                <w:rFonts w:ascii="Calibri" w:hAnsi="Calibri" w:cs="Calibri"/>
                <w:sz w:val="16"/>
                <w:szCs w:val="16"/>
              </w:rPr>
              <w:t xml:space="preserve"> with</w:t>
            </w:r>
            <w:r w:rsidRPr="00B45DD1">
              <w:rPr>
                <w:rFonts w:ascii="Calibri" w:hAnsi="Calibri" w:cs="Calibri"/>
                <w:sz w:val="16"/>
                <w:szCs w:val="16"/>
              </w:rPr>
              <w:t xml:space="preserve"> intensive or standard SBP control</w:t>
            </w:r>
          </w:p>
        </w:tc>
        <w:tc>
          <w:tcPr>
            <w:tcW w:w="1560" w:type="dxa"/>
            <w:shd w:val="clear" w:color="auto" w:fill="auto"/>
          </w:tcPr>
          <w:p w14:paraId="1AFDB298" w14:textId="77777777" w:rsidR="00F75868" w:rsidRPr="001F6278" w:rsidRDefault="00F75868" w:rsidP="00825B19">
            <w:pPr>
              <w:rPr>
                <w:rFonts w:ascii="Calibri" w:eastAsia="Times New Roman" w:hAnsi="Calibri" w:cs="Calibri"/>
                <w:color w:val="000000" w:themeColor="text1"/>
                <w:sz w:val="16"/>
                <w:szCs w:val="16"/>
                <w:lang w:eastAsia="sv-SE"/>
              </w:rPr>
            </w:pPr>
            <w:r>
              <w:rPr>
                <w:rFonts w:ascii="Calibri" w:eastAsia="Times New Roman" w:hAnsi="Calibri" w:cs="Calibri"/>
                <w:color w:val="000000" w:themeColor="text1"/>
                <w:sz w:val="16"/>
                <w:szCs w:val="16"/>
                <w:lang w:eastAsia="sv-SE"/>
              </w:rPr>
              <w:t>CBF</w:t>
            </w:r>
          </w:p>
        </w:tc>
        <w:tc>
          <w:tcPr>
            <w:tcW w:w="4553" w:type="dxa"/>
            <w:shd w:val="clear" w:color="auto" w:fill="auto"/>
          </w:tcPr>
          <w:p w14:paraId="11B93256" w14:textId="77777777" w:rsidR="00F75868" w:rsidRPr="001F6278" w:rsidRDefault="00F75868" w:rsidP="00825B19">
            <w:pPr>
              <w:rPr>
                <w:rFonts w:ascii="Calibri" w:hAnsi="Calibri" w:cs="Calibri"/>
                <w:color w:val="000000" w:themeColor="text1"/>
                <w:sz w:val="16"/>
                <w:szCs w:val="16"/>
                <w:shd w:val="clear" w:color="auto" w:fill="FFFFFF"/>
              </w:rPr>
            </w:pPr>
            <w:r w:rsidRPr="00567D61">
              <w:rPr>
                <w:rFonts w:ascii="Calibri" w:hAnsi="Calibri" w:cs="Calibri"/>
                <w:color w:val="000000" w:themeColor="text1"/>
                <w:sz w:val="16"/>
                <w:szCs w:val="16"/>
                <w:shd w:val="clear" w:color="auto" w:fill="FFFFFF"/>
              </w:rPr>
              <w:t>The effect of intensive treatment on cerebral blood flow was not modified by baseline DBP.</w:t>
            </w:r>
            <w:r>
              <w:rPr>
                <w:rFonts w:ascii="Calibri" w:hAnsi="Calibri" w:cs="Calibri"/>
                <w:color w:val="000000" w:themeColor="text1"/>
                <w:sz w:val="16"/>
                <w:szCs w:val="16"/>
                <w:shd w:val="clear" w:color="auto" w:fill="FFFFFF"/>
              </w:rPr>
              <w:t xml:space="preserve"> </w:t>
            </w:r>
            <w:r w:rsidRPr="00FC1173">
              <w:rPr>
                <w:rFonts w:ascii="Calibri" w:hAnsi="Calibri" w:cs="Calibri"/>
                <w:color w:val="000000" w:themeColor="text1"/>
                <w:sz w:val="16"/>
                <w:szCs w:val="16"/>
                <w:shd w:val="clear" w:color="auto" w:fill="FFFFFF"/>
              </w:rPr>
              <w:t>Even among participants within the lowest DBP quartile, intensive versus standard BP treatment resulted in an increasing trend of annualized change in cerebral blood flow</w:t>
            </w:r>
          </w:p>
        </w:tc>
      </w:tr>
      <w:tr w:rsidR="00F75868" w:rsidRPr="001F6278" w14:paraId="2FF486E5" w14:textId="77777777" w:rsidTr="00825B19">
        <w:trPr>
          <w:trHeight w:val="259"/>
        </w:trPr>
        <w:tc>
          <w:tcPr>
            <w:tcW w:w="1967" w:type="dxa"/>
            <w:shd w:val="clear" w:color="auto" w:fill="auto"/>
          </w:tcPr>
          <w:p w14:paraId="31270EBC" w14:textId="77777777" w:rsidR="00F75868" w:rsidRDefault="00F75868" w:rsidP="00825B19">
            <w:pPr>
              <w:rPr>
                <w:rFonts w:ascii="Calibri" w:hAnsi="Calibri" w:cs="Calibri"/>
                <w:sz w:val="16"/>
                <w:szCs w:val="16"/>
              </w:rPr>
            </w:pPr>
            <w:proofErr w:type="spellStart"/>
            <w:r>
              <w:rPr>
                <w:rFonts w:ascii="Calibri" w:hAnsi="Calibri" w:cs="Calibri"/>
                <w:sz w:val="16"/>
                <w:szCs w:val="16"/>
              </w:rPr>
              <w:t>Kume</w:t>
            </w:r>
            <w:proofErr w:type="spellEnd"/>
            <w:r>
              <w:rPr>
                <w:rFonts w:ascii="Calibri" w:hAnsi="Calibri" w:cs="Calibri"/>
                <w:sz w:val="16"/>
                <w:szCs w:val="16"/>
              </w:rPr>
              <w:t xml:space="preserve"> et al. 2012 </w:t>
            </w:r>
            <w:sdt>
              <w:sdtPr>
                <w:rPr>
                  <w:rFonts w:ascii="Calibri" w:hAnsi="Calibri" w:cs="Calibri"/>
                  <w:color w:val="000000"/>
                  <w:sz w:val="16"/>
                  <w:szCs w:val="16"/>
                </w:rPr>
                <w:tag w:val="MENDELEY_CITATION_v3_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"/>
                <w:id w:val="-1348784900"/>
                <w:placeholder>
                  <w:docPart w:val="502E44DA4FF5754FB79A1E7E828FF2ED"/>
                </w:placeholder>
              </w:sdtPr>
              <w:sdtEndPr/>
              <w:sdtContent>
                <w:r w:rsidRPr="00D26247">
                  <w:rPr>
                    <w:rFonts w:ascii="Calibri" w:hAnsi="Calibri" w:cs="Calibri"/>
                    <w:color w:val="000000"/>
                    <w:sz w:val="16"/>
                    <w:szCs w:val="16"/>
                  </w:rPr>
                  <w:t>(175)</w:t>
                </w:r>
              </w:sdtContent>
            </w:sdt>
          </w:p>
        </w:tc>
        <w:tc>
          <w:tcPr>
            <w:tcW w:w="1152" w:type="dxa"/>
            <w:shd w:val="clear" w:color="auto" w:fill="auto"/>
          </w:tcPr>
          <w:p w14:paraId="426D07FB" w14:textId="77777777" w:rsidR="00F75868" w:rsidRDefault="00F75868" w:rsidP="00825B19">
            <w:pPr>
              <w:rPr>
                <w:rFonts w:ascii="Calibri" w:hAnsi="Calibri" w:cs="Calibri"/>
                <w:sz w:val="16"/>
                <w:szCs w:val="16"/>
              </w:rPr>
            </w:pPr>
            <w:r w:rsidRPr="0051573F">
              <w:rPr>
                <w:rFonts w:ascii="Calibri" w:hAnsi="Calibri" w:cs="Calibri"/>
                <w:sz w:val="16"/>
                <w:szCs w:val="16"/>
              </w:rPr>
              <w:t>RCT (randomized, open-label parallel)</w:t>
            </w:r>
          </w:p>
        </w:tc>
        <w:tc>
          <w:tcPr>
            <w:tcW w:w="2688" w:type="dxa"/>
            <w:tcBorders>
              <w:top w:val="single" w:sz="4" w:space="0" w:color="000000" w:themeColor="text1"/>
              <w:bottom w:val="single" w:sz="4" w:space="0" w:color="000000" w:themeColor="text1"/>
            </w:tcBorders>
            <w:shd w:val="clear" w:color="auto" w:fill="auto"/>
          </w:tcPr>
          <w:p w14:paraId="6BD7FF2C" w14:textId="77777777" w:rsidR="00F75868" w:rsidRPr="006722F1" w:rsidRDefault="00F75868" w:rsidP="00825B19">
            <w:pPr>
              <w:rPr>
                <w:rFonts w:ascii="Calibri" w:hAnsi="Calibri" w:cs="Calibri"/>
                <w:sz w:val="16"/>
                <w:szCs w:val="16"/>
              </w:rPr>
            </w:pPr>
            <w:r w:rsidRPr="006722F1">
              <w:rPr>
                <w:rFonts w:ascii="Calibri" w:hAnsi="Calibri" w:cs="Calibri"/>
                <w:sz w:val="16"/>
                <w:szCs w:val="16"/>
              </w:rPr>
              <w:t>N = 20</w:t>
            </w:r>
          </w:p>
          <w:p w14:paraId="586536C4" w14:textId="77777777" w:rsidR="00F75868" w:rsidRPr="00B45DD1" w:rsidRDefault="00F75868" w:rsidP="00825B19">
            <w:pPr>
              <w:rPr>
                <w:rFonts w:ascii="Calibri" w:hAnsi="Calibri" w:cs="Calibri"/>
                <w:sz w:val="16"/>
                <w:szCs w:val="16"/>
              </w:rPr>
            </w:pPr>
            <w:r w:rsidRPr="006722F1">
              <w:rPr>
                <w:rFonts w:ascii="Calibri" w:hAnsi="Calibri" w:cs="Calibri"/>
                <w:sz w:val="16"/>
                <w:szCs w:val="16"/>
              </w:rPr>
              <w:t>Age = 79.0</w:t>
            </w:r>
            <w:r>
              <w:rPr>
                <w:rFonts w:ascii="Calibri" w:hAnsi="Calibri" w:cs="Calibri"/>
                <w:sz w:val="16"/>
                <w:szCs w:val="16"/>
              </w:rPr>
              <w:t xml:space="preserve"> years</w:t>
            </w:r>
          </w:p>
        </w:tc>
        <w:tc>
          <w:tcPr>
            <w:tcW w:w="2256" w:type="dxa"/>
            <w:shd w:val="clear" w:color="auto" w:fill="auto"/>
          </w:tcPr>
          <w:p w14:paraId="3DF2D9BD" w14:textId="77777777" w:rsidR="00F75868" w:rsidRPr="00466678" w:rsidRDefault="00F75868" w:rsidP="00825B19">
            <w:pPr>
              <w:rPr>
                <w:rFonts w:ascii="Calibri" w:hAnsi="Calibri" w:cs="Calibri"/>
                <w:sz w:val="16"/>
                <w:szCs w:val="16"/>
              </w:rPr>
            </w:pPr>
            <w:r w:rsidRPr="00466678">
              <w:rPr>
                <w:rFonts w:ascii="Calibri" w:hAnsi="Calibri" w:cs="Calibri"/>
                <w:sz w:val="16"/>
                <w:szCs w:val="16"/>
              </w:rPr>
              <w:t xml:space="preserve">6 months </w:t>
            </w:r>
            <w:r>
              <w:rPr>
                <w:rFonts w:ascii="Calibri" w:hAnsi="Calibri" w:cs="Calibri"/>
                <w:sz w:val="16"/>
                <w:szCs w:val="16"/>
              </w:rPr>
              <w:t xml:space="preserve">of treatment with </w:t>
            </w:r>
            <w:proofErr w:type="spellStart"/>
            <w:r>
              <w:rPr>
                <w:rFonts w:ascii="Calibri" w:hAnsi="Calibri" w:cs="Calibri"/>
                <w:sz w:val="16"/>
                <w:szCs w:val="16"/>
              </w:rPr>
              <w:t>t</w:t>
            </w:r>
            <w:r w:rsidRPr="00466678">
              <w:rPr>
                <w:rFonts w:ascii="Calibri" w:hAnsi="Calibri" w:cs="Calibri"/>
                <w:sz w:val="16"/>
                <w:szCs w:val="16"/>
              </w:rPr>
              <w:t>elmisartan</w:t>
            </w:r>
            <w:proofErr w:type="spellEnd"/>
            <w:r w:rsidRPr="00466678">
              <w:rPr>
                <w:rFonts w:ascii="Calibri" w:hAnsi="Calibri" w:cs="Calibri"/>
                <w:sz w:val="16"/>
                <w:szCs w:val="16"/>
              </w:rPr>
              <w:t xml:space="preserve"> or amlodipine </w:t>
            </w:r>
          </w:p>
          <w:p w14:paraId="28980E04" w14:textId="77777777" w:rsidR="00F75868" w:rsidRPr="007F2401" w:rsidRDefault="00F75868" w:rsidP="00825B19">
            <w:pPr>
              <w:rPr>
                <w:rFonts w:ascii="Calibri" w:hAnsi="Calibri" w:cs="Calibri"/>
                <w:sz w:val="16"/>
                <w:szCs w:val="16"/>
              </w:rPr>
            </w:pPr>
            <w:r w:rsidRPr="00466678">
              <w:rPr>
                <w:rFonts w:ascii="Calibri" w:hAnsi="Calibri" w:cs="Calibri"/>
                <w:sz w:val="16"/>
                <w:szCs w:val="16"/>
              </w:rPr>
              <w:t>Duration</w:t>
            </w:r>
          </w:p>
        </w:tc>
        <w:tc>
          <w:tcPr>
            <w:tcW w:w="1560" w:type="dxa"/>
            <w:shd w:val="clear" w:color="auto" w:fill="auto"/>
          </w:tcPr>
          <w:p w14:paraId="6C5E6792" w14:textId="77777777" w:rsidR="00F75868" w:rsidRDefault="00F75868" w:rsidP="00825B19">
            <w:pPr>
              <w:rPr>
                <w:rFonts w:ascii="Calibri" w:eastAsia="Times New Roman" w:hAnsi="Calibri" w:cs="Calibri"/>
                <w:color w:val="000000" w:themeColor="text1"/>
                <w:sz w:val="16"/>
                <w:szCs w:val="16"/>
                <w:lang w:eastAsia="sv-SE"/>
              </w:rPr>
            </w:pPr>
            <w:proofErr w:type="spellStart"/>
            <w:r>
              <w:rPr>
                <w:rFonts w:ascii="Calibri" w:eastAsia="Times New Roman" w:hAnsi="Calibri" w:cs="Calibri"/>
                <w:color w:val="000000" w:themeColor="text1"/>
                <w:sz w:val="16"/>
                <w:szCs w:val="16"/>
                <w:lang w:eastAsia="sv-SE"/>
              </w:rPr>
              <w:t>rCBF</w:t>
            </w:r>
            <w:proofErr w:type="spellEnd"/>
          </w:p>
        </w:tc>
        <w:tc>
          <w:tcPr>
            <w:tcW w:w="4553" w:type="dxa"/>
            <w:shd w:val="clear" w:color="auto" w:fill="auto"/>
          </w:tcPr>
          <w:p w14:paraId="7CB84E1C" w14:textId="77777777" w:rsidR="00F75868" w:rsidRPr="007307C0" w:rsidRDefault="00F75868" w:rsidP="00825B19">
            <w:pPr>
              <w:rPr>
                <w:rFonts w:ascii="Calibri" w:hAnsi="Calibri" w:cs="Calibri"/>
                <w:color w:val="000000" w:themeColor="text1"/>
                <w:sz w:val="16"/>
                <w:szCs w:val="16"/>
                <w:shd w:val="clear" w:color="auto" w:fill="FFFFFF"/>
              </w:rPr>
            </w:pPr>
            <w:r w:rsidRPr="007307C0">
              <w:rPr>
                <w:rFonts w:ascii="Calibri" w:hAnsi="Calibri" w:cs="Calibri"/>
                <w:color w:val="000000" w:themeColor="text1"/>
                <w:sz w:val="16"/>
                <w:szCs w:val="16"/>
                <w:shd w:val="clear" w:color="auto" w:fill="FFFFFF"/>
              </w:rPr>
              <w:t xml:space="preserve">The groups had a similar significant reduction in systolic and diastolic blood pressure after treatment. </w:t>
            </w:r>
          </w:p>
          <w:p w14:paraId="459994F6" w14:textId="77777777" w:rsidR="00F75868" w:rsidRPr="00567D61" w:rsidRDefault="00F75868" w:rsidP="00825B19">
            <w:pPr>
              <w:rPr>
                <w:rFonts w:ascii="Calibri" w:hAnsi="Calibri" w:cs="Calibri"/>
                <w:color w:val="000000" w:themeColor="text1"/>
                <w:sz w:val="16"/>
                <w:szCs w:val="16"/>
                <w:shd w:val="clear" w:color="auto" w:fill="FFFFFF"/>
              </w:rPr>
            </w:pPr>
            <w:r w:rsidRPr="007307C0">
              <w:rPr>
                <w:rFonts w:ascii="Calibri" w:hAnsi="Calibri" w:cs="Calibri"/>
                <w:color w:val="000000" w:themeColor="text1"/>
                <w:sz w:val="16"/>
                <w:szCs w:val="16"/>
                <w:shd w:val="clear" w:color="auto" w:fill="FFFFFF"/>
              </w:rPr>
              <w:t xml:space="preserve">Analysis of covariance to analyze treatment effect revealed that the </w:t>
            </w:r>
            <w:proofErr w:type="spellStart"/>
            <w:r w:rsidRPr="007307C0">
              <w:rPr>
                <w:rFonts w:ascii="Calibri" w:hAnsi="Calibri" w:cs="Calibri"/>
                <w:color w:val="000000" w:themeColor="text1"/>
                <w:sz w:val="16"/>
                <w:szCs w:val="16"/>
                <w:shd w:val="clear" w:color="auto" w:fill="FFFFFF"/>
              </w:rPr>
              <w:t>telmisartan</w:t>
            </w:r>
            <w:proofErr w:type="spellEnd"/>
            <w:r w:rsidRPr="007307C0">
              <w:rPr>
                <w:rFonts w:ascii="Calibri" w:hAnsi="Calibri" w:cs="Calibri"/>
                <w:color w:val="000000" w:themeColor="text1"/>
                <w:sz w:val="16"/>
                <w:szCs w:val="16"/>
                <w:shd w:val="clear" w:color="auto" w:fill="FFFFFF"/>
              </w:rPr>
              <w:t xml:space="preserve"> group showed increased </w:t>
            </w:r>
            <w:proofErr w:type="spellStart"/>
            <w:r w:rsidRPr="007307C0">
              <w:rPr>
                <w:rFonts w:ascii="Calibri" w:hAnsi="Calibri" w:cs="Calibri"/>
                <w:color w:val="000000" w:themeColor="text1"/>
                <w:sz w:val="16"/>
                <w:szCs w:val="16"/>
                <w:shd w:val="clear" w:color="auto" w:fill="FFFFFF"/>
              </w:rPr>
              <w:t>rCBF</w:t>
            </w:r>
            <w:proofErr w:type="spellEnd"/>
            <w:r w:rsidRPr="007307C0">
              <w:rPr>
                <w:rFonts w:ascii="Calibri" w:hAnsi="Calibri" w:cs="Calibri"/>
                <w:color w:val="000000" w:themeColor="text1"/>
                <w:sz w:val="16"/>
                <w:szCs w:val="16"/>
                <w:shd w:val="clear" w:color="auto" w:fill="FFFFFF"/>
              </w:rPr>
              <w:t xml:space="preserve"> in the right </w:t>
            </w:r>
            <w:proofErr w:type="spellStart"/>
            <w:r w:rsidRPr="007307C0">
              <w:rPr>
                <w:rFonts w:ascii="Calibri" w:hAnsi="Calibri" w:cs="Calibri"/>
                <w:color w:val="000000" w:themeColor="text1"/>
                <w:sz w:val="16"/>
                <w:szCs w:val="16"/>
                <w:shd w:val="clear" w:color="auto" w:fill="FFFFFF"/>
              </w:rPr>
              <w:t>supramarginal</w:t>
            </w:r>
            <w:proofErr w:type="spellEnd"/>
            <w:r w:rsidRPr="007307C0">
              <w:rPr>
                <w:rFonts w:ascii="Calibri" w:hAnsi="Calibri" w:cs="Calibri"/>
                <w:color w:val="000000" w:themeColor="text1"/>
                <w:sz w:val="16"/>
                <w:szCs w:val="16"/>
                <w:shd w:val="clear" w:color="auto" w:fill="FFFFFF"/>
              </w:rPr>
              <w:t xml:space="preserve"> gyrus, superior parietal lobule, cuneus, and lingual gyrus compared with the amlodipine group, while the amlodipine group showed increased </w:t>
            </w:r>
            <w:proofErr w:type="spellStart"/>
            <w:r w:rsidRPr="007307C0">
              <w:rPr>
                <w:rFonts w:ascii="Calibri" w:hAnsi="Calibri" w:cs="Calibri"/>
                <w:color w:val="000000" w:themeColor="text1"/>
                <w:sz w:val="16"/>
                <w:szCs w:val="16"/>
                <w:shd w:val="clear" w:color="auto" w:fill="FFFFFF"/>
              </w:rPr>
              <w:t>rCBF</w:t>
            </w:r>
            <w:proofErr w:type="spellEnd"/>
            <w:r w:rsidRPr="007307C0">
              <w:rPr>
                <w:rFonts w:ascii="Calibri" w:hAnsi="Calibri" w:cs="Calibri"/>
                <w:color w:val="000000" w:themeColor="text1"/>
                <w:sz w:val="16"/>
                <w:szCs w:val="16"/>
                <w:shd w:val="clear" w:color="auto" w:fill="FFFFFF"/>
              </w:rPr>
              <w:t xml:space="preserve"> only in the right cingulate gyrus compared with the </w:t>
            </w:r>
            <w:proofErr w:type="spellStart"/>
            <w:r w:rsidRPr="007307C0">
              <w:rPr>
                <w:rFonts w:ascii="Calibri" w:hAnsi="Calibri" w:cs="Calibri"/>
                <w:color w:val="000000" w:themeColor="text1"/>
                <w:sz w:val="16"/>
                <w:szCs w:val="16"/>
                <w:shd w:val="clear" w:color="auto" w:fill="FFFFFF"/>
              </w:rPr>
              <w:t>telmisartan</w:t>
            </w:r>
            <w:proofErr w:type="spellEnd"/>
            <w:r w:rsidRPr="007307C0">
              <w:rPr>
                <w:rFonts w:ascii="Calibri" w:hAnsi="Calibri" w:cs="Calibri"/>
                <w:color w:val="000000" w:themeColor="text1"/>
                <w:sz w:val="16"/>
                <w:szCs w:val="16"/>
                <w:shd w:val="clear" w:color="auto" w:fill="FFFFFF"/>
              </w:rPr>
              <w:t xml:space="preserve"> group at 6 months.</w:t>
            </w:r>
          </w:p>
        </w:tc>
      </w:tr>
      <w:tr w:rsidR="00F75868" w:rsidRPr="001F6278" w14:paraId="2432F16F" w14:textId="77777777" w:rsidTr="00825B19">
        <w:trPr>
          <w:trHeight w:val="361"/>
        </w:trPr>
        <w:tc>
          <w:tcPr>
            <w:tcW w:w="14176" w:type="dxa"/>
            <w:gridSpan w:val="6"/>
            <w:vAlign w:val="center"/>
          </w:tcPr>
          <w:p w14:paraId="52E7DDC0" w14:textId="77777777" w:rsidR="00F75868" w:rsidRPr="0069373A" w:rsidRDefault="00F75868" w:rsidP="00825B19">
            <w:pPr>
              <w:rPr>
                <w:rFonts w:ascii="Calibri" w:hAnsi="Calibri" w:cs="Calibri"/>
                <w:b/>
                <w:bCs/>
                <w:color w:val="000000" w:themeColor="text1"/>
                <w:sz w:val="16"/>
                <w:szCs w:val="16"/>
                <w:shd w:val="clear" w:color="auto" w:fill="FFFFFF"/>
              </w:rPr>
            </w:pPr>
            <w:r w:rsidRPr="0069373A">
              <w:rPr>
                <w:rFonts w:ascii="Calibri" w:hAnsi="Calibri" w:cs="Calibri"/>
                <w:b/>
                <w:bCs/>
                <w:sz w:val="16"/>
                <w:szCs w:val="16"/>
              </w:rPr>
              <w:t>RCTs with Blood/CSF based biomarkers</w:t>
            </w:r>
          </w:p>
        </w:tc>
      </w:tr>
      <w:tr w:rsidR="00F75868" w:rsidRPr="001F6278" w14:paraId="012BE048" w14:textId="77777777" w:rsidTr="00825B19">
        <w:trPr>
          <w:trHeight w:val="361"/>
        </w:trPr>
        <w:tc>
          <w:tcPr>
            <w:tcW w:w="1967" w:type="dxa"/>
          </w:tcPr>
          <w:p w14:paraId="5164EB44" w14:textId="77777777" w:rsidR="00F75868" w:rsidRPr="001F6278" w:rsidRDefault="00F75868" w:rsidP="00825B19">
            <w:pPr>
              <w:rPr>
                <w:rFonts w:ascii="Calibri" w:hAnsi="Calibri" w:cs="Calibri"/>
                <w:sz w:val="16"/>
                <w:szCs w:val="16"/>
              </w:rPr>
            </w:pPr>
            <w:r>
              <w:rPr>
                <w:rFonts w:ascii="Calibri" w:hAnsi="Calibri" w:cs="Calibri"/>
                <w:sz w:val="16"/>
                <w:szCs w:val="16"/>
              </w:rPr>
              <w:t xml:space="preserve">Wharton et al. 2013 </w:t>
            </w:r>
            <w:sdt>
              <w:sdtPr>
                <w:rPr>
                  <w:rFonts w:ascii="Calibri" w:hAnsi="Calibri" w:cs="Calibri"/>
                  <w:color w:val="000000"/>
                  <w:sz w:val="16"/>
                  <w:szCs w:val="16"/>
                </w:rPr>
                <w:tag w:val="MENDELEY_CITATION_v3_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"/>
                <w:id w:val="-886113081"/>
                <w:placeholder>
                  <w:docPart w:val="E8011BA9909B0541B9A1FCBA569A2B2C"/>
                </w:placeholder>
              </w:sdtPr>
              <w:sdtEndPr/>
              <w:sdtContent>
                <w:r w:rsidRPr="00D26247">
                  <w:rPr>
                    <w:rFonts w:ascii="Calibri" w:hAnsi="Calibri" w:cs="Calibri"/>
                    <w:color w:val="000000"/>
                    <w:sz w:val="16"/>
                    <w:szCs w:val="16"/>
                  </w:rPr>
                  <w:t>(183)</w:t>
                </w:r>
              </w:sdtContent>
            </w:sdt>
          </w:p>
        </w:tc>
        <w:tc>
          <w:tcPr>
            <w:tcW w:w="1152" w:type="dxa"/>
          </w:tcPr>
          <w:p w14:paraId="27A27588" w14:textId="77777777" w:rsidR="00F75868" w:rsidRPr="00F01AEB" w:rsidRDefault="00F75868" w:rsidP="00825B19">
            <w:pPr>
              <w:rPr>
                <w:rFonts w:ascii="Calibri" w:hAnsi="Calibri" w:cs="Calibri"/>
                <w:sz w:val="16"/>
                <w:szCs w:val="16"/>
              </w:rPr>
            </w:pPr>
            <w:r w:rsidRPr="00F01AEB">
              <w:rPr>
                <w:rFonts w:ascii="Calibri" w:hAnsi="Calibri" w:cs="Calibri"/>
                <w:sz w:val="16"/>
                <w:szCs w:val="16"/>
              </w:rPr>
              <w:t>RCT</w:t>
            </w:r>
          </w:p>
        </w:tc>
        <w:tc>
          <w:tcPr>
            <w:tcW w:w="2688" w:type="dxa"/>
            <w:tcBorders>
              <w:top w:val="single" w:sz="4" w:space="0" w:color="000000" w:themeColor="text1"/>
              <w:bottom w:val="single" w:sz="4" w:space="0" w:color="000000" w:themeColor="text1"/>
            </w:tcBorders>
          </w:tcPr>
          <w:p w14:paraId="1E83B67A" w14:textId="77777777" w:rsidR="00F75868" w:rsidRPr="00F01AEB" w:rsidRDefault="00F75868" w:rsidP="00825B19">
            <w:pPr>
              <w:rPr>
                <w:sz w:val="18"/>
                <w:szCs w:val="18"/>
              </w:rPr>
            </w:pPr>
            <w:r w:rsidRPr="00F01AEB">
              <w:rPr>
                <w:sz w:val="18"/>
                <w:szCs w:val="18"/>
              </w:rPr>
              <w:t>N = 14</w:t>
            </w:r>
          </w:p>
          <w:p w14:paraId="3DFC3884" w14:textId="77777777" w:rsidR="00F75868" w:rsidRPr="00F01AEB" w:rsidRDefault="00F75868" w:rsidP="00825B19">
            <w:pPr>
              <w:rPr>
                <w:sz w:val="18"/>
                <w:szCs w:val="18"/>
              </w:rPr>
            </w:pPr>
            <w:r w:rsidRPr="00F01AEB">
              <w:rPr>
                <w:sz w:val="18"/>
                <w:szCs w:val="18"/>
              </w:rPr>
              <w:t>Age =</w:t>
            </w:r>
            <w:r w:rsidRPr="00F01AEB">
              <w:t xml:space="preserve"> </w:t>
            </w:r>
            <w:r w:rsidRPr="00F01AEB">
              <w:rPr>
                <w:sz w:val="18"/>
                <w:szCs w:val="18"/>
              </w:rPr>
              <w:t xml:space="preserve">54 </w:t>
            </w:r>
            <w:r>
              <w:rPr>
                <w:sz w:val="18"/>
                <w:szCs w:val="18"/>
              </w:rPr>
              <w:t>years</w:t>
            </w:r>
          </w:p>
        </w:tc>
        <w:tc>
          <w:tcPr>
            <w:tcW w:w="2256" w:type="dxa"/>
          </w:tcPr>
          <w:p w14:paraId="101103C3" w14:textId="77777777" w:rsidR="00F75868" w:rsidRPr="00792800" w:rsidRDefault="00F75868" w:rsidP="00825B19">
            <w:pPr>
              <w:rPr>
                <w:rFonts w:ascii="Calibri" w:hAnsi="Calibri" w:cs="Calibri"/>
                <w:sz w:val="16"/>
                <w:szCs w:val="16"/>
              </w:rPr>
            </w:pPr>
            <w:r w:rsidRPr="00792800">
              <w:rPr>
                <w:rFonts w:ascii="Calibri" w:hAnsi="Calibri" w:cs="Calibri"/>
                <w:sz w:val="16"/>
                <w:szCs w:val="16"/>
              </w:rPr>
              <w:t xml:space="preserve">4-month </w:t>
            </w:r>
            <w:r>
              <w:rPr>
                <w:rFonts w:ascii="Calibri" w:hAnsi="Calibri" w:cs="Calibri"/>
                <w:sz w:val="16"/>
                <w:szCs w:val="16"/>
              </w:rPr>
              <w:t>t</w:t>
            </w:r>
            <w:r w:rsidRPr="00792800">
              <w:rPr>
                <w:rFonts w:ascii="Calibri" w:hAnsi="Calibri" w:cs="Calibri"/>
                <w:sz w:val="16"/>
                <w:szCs w:val="16"/>
              </w:rPr>
              <w:t>reatment</w:t>
            </w:r>
            <w:r>
              <w:rPr>
                <w:rFonts w:ascii="Calibri" w:hAnsi="Calibri" w:cs="Calibri"/>
                <w:sz w:val="16"/>
                <w:szCs w:val="16"/>
              </w:rPr>
              <w:t xml:space="preserve"> with </w:t>
            </w:r>
            <w:r w:rsidRPr="00792800">
              <w:rPr>
                <w:rFonts w:ascii="Calibri" w:hAnsi="Calibri" w:cs="Calibri"/>
                <w:sz w:val="16"/>
                <w:szCs w:val="16"/>
              </w:rPr>
              <w:t>Ramipril 5mg</w:t>
            </w:r>
          </w:p>
          <w:p w14:paraId="77CA0137" w14:textId="77777777" w:rsidR="00F75868" w:rsidRPr="001F6278" w:rsidRDefault="00F75868" w:rsidP="00825B19">
            <w:pPr>
              <w:rPr>
                <w:rFonts w:ascii="Calibri" w:hAnsi="Calibri" w:cs="Calibri"/>
                <w:sz w:val="16"/>
                <w:szCs w:val="16"/>
              </w:rPr>
            </w:pPr>
          </w:p>
        </w:tc>
        <w:tc>
          <w:tcPr>
            <w:tcW w:w="1560" w:type="dxa"/>
            <w:shd w:val="clear" w:color="auto" w:fill="auto"/>
          </w:tcPr>
          <w:p w14:paraId="1B9D8FB9" w14:textId="77777777" w:rsidR="00F75868" w:rsidRPr="001F6278" w:rsidRDefault="00F75868" w:rsidP="00825B19">
            <w:pPr>
              <w:rPr>
                <w:rFonts w:ascii="Calibri" w:eastAsia="Times New Roman" w:hAnsi="Calibri" w:cs="Calibri"/>
                <w:color w:val="000000" w:themeColor="text1"/>
                <w:sz w:val="16"/>
                <w:szCs w:val="16"/>
                <w:lang w:eastAsia="sv-SE"/>
              </w:rPr>
            </w:pPr>
            <w:r w:rsidRPr="00C2301E">
              <w:rPr>
                <w:rFonts w:ascii="Calibri" w:hAnsi="Calibri" w:cs="Calibri"/>
                <w:color w:val="000000" w:themeColor="text1"/>
                <w:sz w:val="16"/>
                <w:szCs w:val="16"/>
                <w:shd w:val="clear" w:color="auto" w:fill="FFFFFF"/>
              </w:rPr>
              <w:t>CSF  (e.g., Aβ1–42)</w:t>
            </w:r>
          </w:p>
        </w:tc>
        <w:tc>
          <w:tcPr>
            <w:tcW w:w="4553" w:type="dxa"/>
            <w:shd w:val="clear" w:color="auto" w:fill="auto"/>
          </w:tcPr>
          <w:p w14:paraId="069F5FB0" w14:textId="77777777" w:rsidR="00F75868" w:rsidRPr="00C2301E" w:rsidRDefault="00F75868" w:rsidP="00825B19">
            <w:pPr>
              <w:rPr>
                <w:rFonts w:ascii="Calibri" w:hAnsi="Calibri" w:cs="Calibri"/>
                <w:color w:val="000000" w:themeColor="text1"/>
                <w:sz w:val="16"/>
                <w:szCs w:val="16"/>
                <w:shd w:val="clear" w:color="auto" w:fill="FFFFFF"/>
              </w:rPr>
            </w:pPr>
            <w:r w:rsidRPr="00C2301E">
              <w:rPr>
                <w:rFonts w:ascii="Calibri" w:hAnsi="Calibri" w:cs="Calibri"/>
                <w:color w:val="000000" w:themeColor="text1"/>
                <w:sz w:val="16"/>
                <w:szCs w:val="16"/>
                <w:shd w:val="clear" w:color="auto" w:fill="FFFFFF"/>
              </w:rPr>
              <w:t xml:space="preserve">While results did not show a treatment effect on CSF Aβ1–42 (p=0.836), data revealed that </w:t>
            </w:r>
            <w:proofErr w:type="spellStart"/>
            <w:r w:rsidRPr="00C2301E">
              <w:rPr>
                <w:rFonts w:ascii="Calibri" w:hAnsi="Calibri" w:cs="Calibri"/>
                <w:color w:val="000000" w:themeColor="text1"/>
                <w:sz w:val="16"/>
                <w:szCs w:val="16"/>
                <w:shd w:val="clear" w:color="auto" w:fill="FFFFFF"/>
              </w:rPr>
              <w:t>ramipril</w:t>
            </w:r>
            <w:proofErr w:type="spellEnd"/>
            <w:r w:rsidRPr="00C2301E">
              <w:rPr>
                <w:rFonts w:ascii="Calibri" w:hAnsi="Calibri" w:cs="Calibri"/>
                <w:color w:val="000000" w:themeColor="text1"/>
                <w:sz w:val="16"/>
                <w:szCs w:val="16"/>
                <w:shd w:val="clear" w:color="auto" w:fill="FFFFFF"/>
              </w:rPr>
              <w:t xml:space="preserve"> can inhibit CSF ACE activity (p=0.009) and improve blood pressure (BP), however there were no differences between groups in arterial function or cognition.</w:t>
            </w:r>
          </w:p>
          <w:p w14:paraId="2B268E3F" w14:textId="77777777" w:rsidR="00F75868" w:rsidRPr="001F6278" w:rsidRDefault="00F75868" w:rsidP="00825B19">
            <w:pPr>
              <w:rPr>
                <w:rFonts w:ascii="Calibri" w:hAnsi="Calibri" w:cs="Calibri"/>
                <w:color w:val="000000" w:themeColor="text1"/>
                <w:sz w:val="16"/>
                <w:szCs w:val="16"/>
                <w:shd w:val="clear" w:color="auto" w:fill="FFFFFF"/>
              </w:rPr>
            </w:pPr>
            <w:r w:rsidRPr="00C2301E">
              <w:rPr>
                <w:rFonts w:ascii="Calibri" w:hAnsi="Calibri" w:cs="Calibri"/>
                <w:color w:val="000000" w:themeColor="text1"/>
                <w:sz w:val="16"/>
                <w:szCs w:val="16"/>
                <w:shd w:val="clear" w:color="auto" w:fill="FFFFFF"/>
              </w:rPr>
              <w:t xml:space="preserve">In this study, </w:t>
            </w:r>
            <w:proofErr w:type="spellStart"/>
            <w:r w:rsidRPr="00C2301E">
              <w:rPr>
                <w:rFonts w:ascii="Calibri" w:hAnsi="Calibri" w:cs="Calibri"/>
                <w:color w:val="000000" w:themeColor="text1"/>
                <w:sz w:val="16"/>
                <w:szCs w:val="16"/>
                <w:shd w:val="clear" w:color="auto" w:fill="FFFFFF"/>
              </w:rPr>
              <w:t>ramipril</w:t>
            </w:r>
            <w:proofErr w:type="spellEnd"/>
            <w:r w:rsidRPr="00C2301E">
              <w:rPr>
                <w:rFonts w:ascii="Calibri" w:hAnsi="Calibri" w:cs="Calibri"/>
                <w:color w:val="000000" w:themeColor="text1"/>
                <w:sz w:val="16"/>
                <w:szCs w:val="16"/>
                <w:shd w:val="clear" w:color="auto" w:fill="FFFFFF"/>
              </w:rPr>
              <w:t xml:space="preserve"> therapy inhibited CSF ACE activity and improved BP, but did not influence CSF Aβ1–42.</w:t>
            </w:r>
          </w:p>
        </w:tc>
      </w:tr>
    </w:tbl>
    <w:p w14:paraId="0B47D206" w14:textId="77777777" w:rsidR="00F75868" w:rsidRDefault="00F75868" w:rsidP="00F75868">
      <w:pPr>
        <w:rPr>
          <w:rFonts w:ascii="Calibri" w:hAnsi="Calibri" w:cs="Calibri"/>
          <w:color w:val="000000" w:themeColor="text1"/>
          <w:sz w:val="16"/>
          <w:szCs w:val="16"/>
        </w:rPr>
      </w:pPr>
    </w:p>
    <w:p w14:paraId="5D50D592" w14:textId="77777777" w:rsidR="00F75868" w:rsidRDefault="00F75868" w:rsidP="00F75868">
      <w:pPr>
        <w:rPr>
          <w:rFonts w:ascii="Calibri" w:hAnsi="Calibri" w:cs="Calibri"/>
          <w:color w:val="000000" w:themeColor="text1"/>
          <w:sz w:val="16"/>
          <w:szCs w:val="16"/>
        </w:rPr>
      </w:pPr>
    </w:p>
    <w:p w14:paraId="011E1986" w14:textId="77777777" w:rsidR="00F75868" w:rsidRDefault="00F75868" w:rsidP="00F75868">
      <w:pPr>
        <w:rPr>
          <w:rFonts w:ascii="Calibri" w:hAnsi="Calibri" w:cs="Calibri"/>
          <w:color w:val="000000" w:themeColor="text1"/>
          <w:sz w:val="16"/>
          <w:szCs w:val="16"/>
        </w:rPr>
      </w:pPr>
    </w:p>
    <w:p w14:paraId="7AC5CC71" w14:textId="77777777" w:rsidR="00F75868" w:rsidRDefault="00F75868" w:rsidP="00F75868">
      <w:pPr>
        <w:rPr>
          <w:rFonts w:ascii="Calibri" w:hAnsi="Calibri" w:cs="Calibri"/>
          <w:color w:val="000000" w:themeColor="text1"/>
          <w:sz w:val="16"/>
          <w:szCs w:val="16"/>
        </w:rPr>
      </w:pPr>
    </w:p>
    <w:p w14:paraId="1141160C" w14:textId="77777777" w:rsidR="00F75868" w:rsidRDefault="00F75868" w:rsidP="00F75868">
      <w:pPr>
        <w:rPr>
          <w:rFonts w:ascii="Calibri" w:hAnsi="Calibri" w:cs="Calibri"/>
          <w:color w:val="000000" w:themeColor="text1"/>
          <w:sz w:val="16"/>
          <w:szCs w:val="16"/>
        </w:rPr>
      </w:pPr>
    </w:p>
    <w:p w14:paraId="08F78748" w14:textId="77777777" w:rsidR="00F75868" w:rsidRDefault="00F75868" w:rsidP="00F75868">
      <w:pPr>
        <w:rPr>
          <w:rFonts w:ascii="Times New Roman" w:hAnsi="Times New Roman" w:cs="Times New Roman"/>
        </w:rPr>
      </w:pPr>
      <w:r>
        <w:rPr>
          <w:rFonts w:ascii="Times New Roman" w:hAnsi="Times New Roman" w:cs="Times New Roman"/>
        </w:rPr>
        <w:br w:type="page"/>
      </w:r>
    </w:p>
    <w:tbl>
      <w:tblPr>
        <w:tblStyle w:val="TableGrid"/>
        <w:tblpPr w:leftFromText="180" w:rightFromText="180" w:horzAnchor="margin" w:tblpXSpec="center" w:tblpY="-1044"/>
        <w:tblW w:w="14170" w:type="dxa"/>
        <w:tblLook w:val="04A0" w:firstRow="1" w:lastRow="0" w:firstColumn="1" w:lastColumn="0" w:noHBand="0" w:noVBand="1"/>
      </w:tblPr>
      <w:tblGrid>
        <w:gridCol w:w="1983"/>
        <w:gridCol w:w="1194"/>
        <w:gridCol w:w="2493"/>
        <w:gridCol w:w="2698"/>
        <w:gridCol w:w="1417"/>
        <w:gridCol w:w="4385"/>
      </w:tblGrid>
      <w:tr w:rsidR="00F75868" w:rsidRPr="00A011A6" w14:paraId="6F5F761E" w14:textId="77777777" w:rsidTr="00825B19">
        <w:trPr>
          <w:trHeight w:val="417"/>
        </w:trPr>
        <w:tc>
          <w:tcPr>
            <w:tcW w:w="14170" w:type="dxa"/>
            <w:gridSpan w:val="6"/>
            <w:tcBorders>
              <w:top w:val="nil"/>
              <w:left w:val="nil"/>
              <w:right w:val="nil"/>
            </w:tcBorders>
            <w:vAlign w:val="center"/>
          </w:tcPr>
          <w:p w14:paraId="1B0D7C1F" w14:textId="6F0E8406" w:rsidR="00F75868" w:rsidRPr="00A011A6" w:rsidRDefault="00F75868" w:rsidP="00825B19">
            <w:pPr>
              <w:rPr>
                <w:rFonts w:cstheme="minorHAnsi"/>
                <w:b/>
                <w:bCs/>
                <w:sz w:val="16"/>
                <w:szCs w:val="16"/>
              </w:rPr>
            </w:pPr>
            <w:r>
              <w:rPr>
                <w:b/>
                <w:bCs/>
                <w:sz w:val="20"/>
                <w:szCs w:val="20"/>
              </w:rPr>
              <w:lastRenderedPageBreak/>
              <w:t xml:space="preserve">Supplementary </w:t>
            </w:r>
            <w:r w:rsidRPr="001F6278">
              <w:rPr>
                <w:b/>
                <w:bCs/>
                <w:sz w:val="20"/>
                <w:szCs w:val="20"/>
              </w:rPr>
              <w:t xml:space="preserve">Table </w:t>
            </w:r>
            <w:r>
              <w:rPr>
                <w:b/>
                <w:bCs/>
                <w:sz w:val="20"/>
                <w:szCs w:val="20"/>
              </w:rPr>
              <w:t>8</w:t>
            </w:r>
            <w:r w:rsidRPr="001F6278">
              <w:rPr>
                <w:b/>
                <w:bCs/>
                <w:sz w:val="20"/>
                <w:szCs w:val="20"/>
              </w:rPr>
              <w:t>.</w:t>
            </w:r>
            <w:r w:rsidRPr="001F6278">
              <w:rPr>
                <w:sz w:val="20"/>
                <w:szCs w:val="20"/>
              </w:rPr>
              <w:t xml:space="preserve"> </w:t>
            </w:r>
            <w:r>
              <w:rPr>
                <w:sz w:val="20"/>
                <w:szCs w:val="20"/>
              </w:rPr>
              <w:t xml:space="preserve"> R</w:t>
            </w:r>
            <w:r w:rsidRPr="001F6278">
              <w:rPr>
                <w:sz w:val="20"/>
                <w:szCs w:val="20"/>
              </w:rPr>
              <w:t xml:space="preserve">andomized controlled trials on the effect of </w:t>
            </w:r>
            <w:r>
              <w:rPr>
                <w:sz w:val="20"/>
                <w:szCs w:val="20"/>
              </w:rPr>
              <w:t>hypercholesterolemia</w:t>
            </w:r>
            <w:r w:rsidRPr="001F6278">
              <w:rPr>
                <w:sz w:val="20"/>
                <w:szCs w:val="20"/>
              </w:rPr>
              <w:t xml:space="preserve"> </w:t>
            </w:r>
            <w:r w:rsidR="0080502B" w:rsidRPr="001F6278">
              <w:rPr>
                <w:sz w:val="20"/>
                <w:szCs w:val="20"/>
              </w:rPr>
              <w:t>intervention</w:t>
            </w:r>
            <w:r w:rsidR="0080502B">
              <w:rPr>
                <w:sz w:val="20"/>
                <w:szCs w:val="20"/>
              </w:rPr>
              <w:t>s</w:t>
            </w:r>
            <w:r w:rsidR="0080502B" w:rsidRPr="001F6278">
              <w:rPr>
                <w:sz w:val="20"/>
                <w:szCs w:val="20"/>
              </w:rPr>
              <w:t xml:space="preserve"> </w:t>
            </w:r>
            <w:r w:rsidR="0080502B" w:rsidRPr="008B351F">
              <w:rPr>
                <w:rFonts w:cstheme="minorHAnsi"/>
                <w:sz w:val="20"/>
                <w:szCs w:val="20"/>
              </w:rPr>
              <w:t>on</w:t>
            </w:r>
            <w:r>
              <w:rPr>
                <w:rFonts w:cstheme="minorHAnsi"/>
                <w:sz w:val="20"/>
                <w:szCs w:val="20"/>
              </w:rPr>
              <w:t xml:space="preserve"> </w:t>
            </w:r>
            <w:r w:rsidRPr="00EA0C22">
              <w:rPr>
                <w:rFonts w:cstheme="minorHAnsi"/>
                <w:sz w:val="20"/>
                <w:szCs w:val="20"/>
              </w:rPr>
              <w:t>dementia related biomarkers</w:t>
            </w:r>
          </w:p>
        </w:tc>
      </w:tr>
      <w:tr w:rsidR="00F75868" w:rsidRPr="00A011A6" w14:paraId="2DF96008" w14:textId="77777777" w:rsidTr="00825B19">
        <w:trPr>
          <w:trHeight w:val="417"/>
        </w:trPr>
        <w:tc>
          <w:tcPr>
            <w:tcW w:w="1983" w:type="dxa"/>
            <w:vAlign w:val="center"/>
            <w:hideMark/>
          </w:tcPr>
          <w:p w14:paraId="3C435A54" w14:textId="77777777" w:rsidR="00F75868" w:rsidRPr="00A011A6" w:rsidRDefault="00F75868" w:rsidP="00825B19">
            <w:pPr>
              <w:rPr>
                <w:rFonts w:cstheme="minorHAnsi"/>
                <w:b/>
                <w:bCs/>
                <w:sz w:val="16"/>
                <w:szCs w:val="16"/>
              </w:rPr>
            </w:pPr>
            <w:r w:rsidRPr="00A011A6">
              <w:rPr>
                <w:rFonts w:cstheme="minorHAnsi"/>
                <w:b/>
                <w:bCs/>
                <w:sz w:val="16"/>
                <w:szCs w:val="16"/>
              </w:rPr>
              <w:t>Study</w:t>
            </w:r>
          </w:p>
        </w:tc>
        <w:tc>
          <w:tcPr>
            <w:tcW w:w="1194" w:type="dxa"/>
            <w:vAlign w:val="center"/>
            <w:hideMark/>
          </w:tcPr>
          <w:p w14:paraId="7EED250C" w14:textId="77777777" w:rsidR="00F75868" w:rsidRPr="00A011A6" w:rsidRDefault="00F75868" w:rsidP="00825B19">
            <w:pPr>
              <w:rPr>
                <w:rFonts w:cstheme="minorHAnsi"/>
                <w:b/>
                <w:bCs/>
                <w:sz w:val="16"/>
                <w:szCs w:val="16"/>
              </w:rPr>
            </w:pPr>
            <w:r w:rsidRPr="00A011A6">
              <w:rPr>
                <w:rFonts w:cstheme="minorHAnsi"/>
                <w:b/>
                <w:bCs/>
                <w:sz w:val="16"/>
                <w:szCs w:val="16"/>
              </w:rPr>
              <w:t>Design</w:t>
            </w:r>
          </w:p>
        </w:tc>
        <w:tc>
          <w:tcPr>
            <w:tcW w:w="2493" w:type="dxa"/>
            <w:vAlign w:val="center"/>
          </w:tcPr>
          <w:p w14:paraId="6AB34A13" w14:textId="77777777" w:rsidR="00F75868" w:rsidRPr="00A011A6" w:rsidRDefault="00F75868" w:rsidP="00825B19">
            <w:pPr>
              <w:rPr>
                <w:rFonts w:cstheme="minorHAnsi"/>
                <w:b/>
                <w:bCs/>
                <w:sz w:val="16"/>
                <w:szCs w:val="16"/>
              </w:rPr>
            </w:pPr>
            <w:r w:rsidRPr="00A011A6">
              <w:rPr>
                <w:rFonts w:cstheme="minorHAnsi"/>
                <w:b/>
                <w:bCs/>
                <w:sz w:val="16"/>
                <w:szCs w:val="16"/>
              </w:rPr>
              <w:t>Population</w:t>
            </w:r>
          </w:p>
        </w:tc>
        <w:tc>
          <w:tcPr>
            <w:tcW w:w="2698" w:type="dxa"/>
            <w:vAlign w:val="center"/>
          </w:tcPr>
          <w:p w14:paraId="7B2D9989" w14:textId="77777777" w:rsidR="00F75868" w:rsidRPr="00A011A6" w:rsidRDefault="00F75868" w:rsidP="00825B19">
            <w:pPr>
              <w:rPr>
                <w:rFonts w:cstheme="minorHAnsi"/>
                <w:b/>
                <w:bCs/>
                <w:sz w:val="16"/>
                <w:szCs w:val="16"/>
              </w:rPr>
            </w:pPr>
            <w:r w:rsidRPr="00A011A6">
              <w:rPr>
                <w:rFonts w:cstheme="minorHAnsi"/>
                <w:b/>
                <w:bCs/>
                <w:sz w:val="16"/>
                <w:szCs w:val="16"/>
              </w:rPr>
              <w:t>Intervention</w:t>
            </w:r>
          </w:p>
        </w:tc>
        <w:tc>
          <w:tcPr>
            <w:tcW w:w="1417" w:type="dxa"/>
            <w:vAlign w:val="center"/>
            <w:hideMark/>
          </w:tcPr>
          <w:p w14:paraId="1F68066C" w14:textId="77777777" w:rsidR="00F75868" w:rsidRPr="00A011A6" w:rsidRDefault="00F75868" w:rsidP="00825B19">
            <w:pPr>
              <w:rPr>
                <w:rFonts w:cstheme="minorHAnsi"/>
                <w:b/>
                <w:bCs/>
                <w:sz w:val="16"/>
                <w:szCs w:val="16"/>
              </w:rPr>
            </w:pPr>
            <w:r w:rsidRPr="00A011A6">
              <w:rPr>
                <w:rFonts w:cstheme="minorHAnsi"/>
                <w:b/>
                <w:bCs/>
                <w:sz w:val="16"/>
                <w:szCs w:val="16"/>
              </w:rPr>
              <w:t>Biomarker outcome</w:t>
            </w:r>
          </w:p>
        </w:tc>
        <w:tc>
          <w:tcPr>
            <w:tcW w:w="4385" w:type="dxa"/>
            <w:vAlign w:val="center"/>
            <w:hideMark/>
          </w:tcPr>
          <w:p w14:paraId="74CB1534" w14:textId="77777777" w:rsidR="00F75868" w:rsidRPr="00A011A6" w:rsidRDefault="00F75868" w:rsidP="00825B19">
            <w:pPr>
              <w:rPr>
                <w:rFonts w:cstheme="minorHAnsi"/>
                <w:b/>
                <w:bCs/>
                <w:sz w:val="16"/>
                <w:szCs w:val="16"/>
              </w:rPr>
            </w:pPr>
            <w:r w:rsidRPr="00A011A6">
              <w:rPr>
                <w:rFonts w:cstheme="minorHAnsi"/>
                <w:b/>
                <w:bCs/>
                <w:sz w:val="16"/>
                <w:szCs w:val="16"/>
              </w:rPr>
              <w:t>Findings</w:t>
            </w:r>
          </w:p>
        </w:tc>
      </w:tr>
      <w:tr w:rsidR="00F75868" w:rsidRPr="00A011A6" w14:paraId="571D4B10" w14:textId="77777777" w:rsidTr="00825B19">
        <w:trPr>
          <w:trHeight w:val="282"/>
        </w:trPr>
        <w:tc>
          <w:tcPr>
            <w:tcW w:w="14170" w:type="dxa"/>
            <w:gridSpan w:val="6"/>
            <w:vAlign w:val="center"/>
          </w:tcPr>
          <w:p w14:paraId="52E5DB5C" w14:textId="77777777" w:rsidR="00F75868" w:rsidRPr="00A011A6" w:rsidRDefault="00F75868" w:rsidP="00825B19">
            <w:pPr>
              <w:rPr>
                <w:rFonts w:cstheme="minorHAnsi"/>
                <w:b/>
                <w:bCs/>
                <w:sz w:val="16"/>
                <w:szCs w:val="16"/>
              </w:rPr>
            </w:pPr>
            <w:r w:rsidRPr="00A011A6">
              <w:rPr>
                <w:rFonts w:cstheme="minorHAnsi"/>
                <w:b/>
                <w:bCs/>
                <w:sz w:val="16"/>
                <w:szCs w:val="16"/>
              </w:rPr>
              <w:t>RCTs with neuroimaging as outcome</w:t>
            </w:r>
          </w:p>
        </w:tc>
      </w:tr>
      <w:tr w:rsidR="00F75868" w:rsidRPr="00A011A6" w14:paraId="308A08E7" w14:textId="77777777" w:rsidTr="00825B19">
        <w:trPr>
          <w:trHeight w:val="542"/>
        </w:trPr>
        <w:tc>
          <w:tcPr>
            <w:tcW w:w="1983" w:type="dxa"/>
          </w:tcPr>
          <w:p w14:paraId="19D57B35" w14:textId="77777777" w:rsidR="00F75868" w:rsidRPr="00A011A6" w:rsidRDefault="00F75868" w:rsidP="00825B19">
            <w:pPr>
              <w:rPr>
                <w:rFonts w:cstheme="minorHAnsi"/>
                <w:sz w:val="16"/>
                <w:szCs w:val="16"/>
              </w:rPr>
            </w:pPr>
            <w:r w:rsidRPr="00A011A6">
              <w:rPr>
                <w:rFonts w:cstheme="minorHAnsi"/>
                <w:sz w:val="16"/>
                <w:szCs w:val="16"/>
              </w:rPr>
              <w:t xml:space="preserve">Smit et al. 2016 </w:t>
            </w:r>
            <w:sdt>
              <w:sdtPr>
                <w:rPr>
                  <w:rFonts w:cstheme="minorHAnsi"/>
                  <w:color w:val="000000"/>
                  <w:sz w:val="16"/>
                  <w:szCs w:val="16"/>
                </w:rPr>
                <w:tag w:val="MENDELEY_CITATION_v3_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"/>
                <w:id w:val="-911848324"/>
                <w:placeholder>
                  <w:docPart w:val="14D389189066334C975F6CB41E7EB397"/>
                </w:placeholder>
              </w:sdtPr>
              <w:sdtEndPr/>
              <w:sdtContent>
                <w:r w:rsidRPr="00D26247">
                  <w:rPr>
                    <w:rFonts w:cstheme="minorHAnsi"/>
                    <w:color w:val="000000"/>
                    <w:sz w:val="16"/>
                    <w:szCs w:val="16"/>
                  </w:rPr>
                  <w:t>(190)</w:t>
                </w:r>
              </w:sdtContent>
            </w:sdt>
          </w:p>
        </w:tc>
        <w:tc>
          <w:tcPr>
            <w:tcW w:w="1194" w:type="dxa"/>
          </w:tcPr>
          <w:p w14:paraId="2DE4644A"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2DE84207" w14:textId="77777777" w:rsidR="00F75868" w:rsidRPr="00A011A6" w:rsidRDefault="00F75868" w:rsidP="00825B19">
            <w:pPr>
              <w:rPr>
                <w:rFonts w:cstheme="minorHAnsi"/>
                <w:sz w:val="16"/>
                <w:szCs w:val="16"/>
              </w:rPr>
            </w:pPr>
            <w:r w:rsidRPr="00A011A6">
              <w:rPr>
                <w:rFonts w:cstheme="minorHAnsi"/>
                <w:sz w:val="16"/>
                <w:szCs w:val="16"/>
              </w:rPr>
              <w:t>N = 535  adults with risk for developing vascular disease</w:t>
            </w:r>
          </w:p>
          <w:p w14:paraId="4239C389" w14:textId="77777777" w:rsidR="00F75868" w:rsidRPr="00A011A6" w:rsidRDefault="00F75868" w:rsidP="00825B19">
            <w:pPr>
              <w:rPr>
                <w:rFonts w:cstheme="minorHAnsi"/>
                <w:sz w:val="16"/>
                <w:szCs w:val="16"/>
              </w:rPr>
            </w:pPr>
            <w:r w:rsidRPr="00A011A6">
              <w:rPr>
                <w:rFonts w:cstheme="minorHAnsi"/>
                <w:sz w:val="16"/>
                <w:szCs w:val="16"/>
              </w:rPr>
              <w:t>Mean age =75 years</w:t>
            </w:r>
          </w:p>
          <w:p w14:paraId="3D0F3310" w14:textId="77777777" w:rsidR="00F75868" w:rsidRPr="00A011A6" w:rsidRDefault="00F75868" w:rsidP="00825B19">
            <w:pPr>
              <w:rPr>
                <w:rFonts w:cstheme="minorHAnsi"/>
                <w:b/>
                <w:bCs/>
                <w:sz w:val="16"/>
                <w:szCs w:val="16"/>
              </w:rPr>
            </w:pPr>
          </w:p>
        </w:tc>
        <w:tc>
          <w:tcPr>
            <w:tcW w:w="2698" w:type="dxa"/>
          </w:tcPr>
          <w:p w14:paraId="0B26D3EB" w14:textId="77777777" w:rsidR="00F75868" w:rsidRPr="00A011A6" w:rsidRDefault="00F75868" w:rsidP="00825B19">
            <w:pPr>
              <w:rPr>
                <w:rFonts w:cstheme="minorHAnsi"/>
                <w:b/>
                <w:bCs/>
                <w:sz w:val="16"/>
                <w:szCs w:val="16"/>
              </w:rPr>
            </w:pPr>
            <w:r w:rsidRPr="00A011A6">
              <w:rPr>
                <w:rFonts w:cstheme="minorHAnsi"/>
                <w:sz w:val="16"/>
                <w:szCs w:val="16"/>
              </w:rPr>
              <w:t>3.2 years of follow-up after treatment with Pravastatin (40 mg/day)</w:t>
            </w:r>
          </w:p>
        </w:tc>
        <w:tc>
          <w:tcPr>
            <w:tcW w:w="1417" w:type="dxa"/>
          </w:tcPr>
          <w:p w14:paraId="6B9C8F72" w14:textId="77777777" w:rsidR="00F75868" w:rsidRPr="00A011A6" w:rsidRDefault="00F75868" w:rsidP="00825B19">
            <w:pPr>
              <w:rPr>
                <w:rFonts w:cstheme="minorHAnsi"/>
                <w:sz w:val="16"/>
                <w:szCs w:val="16"/>
              </w:rPr>
            </w:pPr>
            <w:r w:rsidRPr="00A011A6">
              <w:rPr>
                <w:rFonts w:cstheme="minorHAnsi"/>
                <w:sz w:val="16"/>
                <w:szCs w:val="16"/>
              </w:rPr>
              <w:t>Hippocampal volume, cerebral blood flow (CBF), WMHL</w:t>
            </w:r>
          </w:p>
        </w:tc>
        <w:tc>
          <w:tcPr>
            <w:tcW w:w="4385" w:type="dxa"/>
          </w:tcPr>
          <w:p w14:paraId="703807A4" w14:textId="77777777" w:rsidR="00F75868" w:rsidRPr="00A011A6" w:rsidRDefault="00F75868" w:rsidP="00825B19">
            <w:pPr>
              <w:rPr>
                <w:rFonts w:cstheme="minorHAnsi"/>
                <w:sz w:val="16"/>
                <w:szCs w:val="16"/>
              </w:rPr>
            </w:pPr>
            <w:r w:rsidRPr="00A011A6">
              <w:rPr>
                <w:rFonts w:cstheme="minorHAnsi"/>
                <w:sz w:val="16"/>
                <w:szCs w:val="16"/>
              </w:rPr>
              <w:t>Higher LDL variability was associated with lower CBF in both placebo and treatment groups. In pravastatin group high LDL variability was associated with higher WMHL. No association between LDL-C variability and hippocampal volume.</w:t>
            </w:r>
          </w:p>
        </w:tc>
      </w:tr>
      <w:tr w:rsidR="00F75868" w:rsidRPr="00A011A6" w14:paraId="78F80DAA" w14:textId="77777777" w:rsidTr="00825B19">
        <w:trPr>
          <w:trHeight w:val="542"/>
        </w:trPr>
        <w:tc>
          <w:tcPr>
            <w:tcW w:w="1983" w:type="dxa"/>
          </w:tcPr>
          <w:p w14:paraId="3A84562B" w14:textId="77777777" w:rsidR="00F75868" w:rsidRPr="00A011A6" w:rsidRDefault="00F75868" w:rsidP="00825B19">
            <w:pPr>
              <w:rPr>
                <w:rFonts w:cstheme="minorHAnsi"/>
                <w:sz w:val="16"/>
                <w:szCs w:val="16"/>
              </w:rPr>
            </w:pPr>
            <w:proofErr w:type="spellStart"/>
            <w:r w:rsidRPr="00A011A6">
              <w:rPr>
                <w:rFonts w:cstheme="minorHAnsi"/>
                <w:color w:val="000000" w:themeColor="text1"/>
                <w:sz w:val="16"/>
                <w:szCs w:val="16"/>
              </w:rPr>
              <w:t>Tendolkar</w:t>
            </w:r>
            <w:proofErr w:type="spellEnd"/>
            <w:r w:rsidRPr="00A011A6">
              <w:rPr>
                <w:rFonts w:cstheme="minorHAnsi"/>
                <w:color w:val="000000" w:themeColor="text1"/>
                <w:sz w:val="16"/>
                <w:szCs w:val="16"/>
              </w:rPr>
              <w:t xml:space="preserve"> et al. 2012 </w:t>
            </w:r>
            <w:sdt>
              <w:sdtPr>
                <w:rPr>
                  <w:rFonts w:cstheme="minorHAnsi"/>
                  <w:color w:val="000000"/>
                  <w:sz w:val="16"/>
                  <w:szCs w:val="16"/>
                </w:rPr>
                <w:tag w:val="MENDELEY_CITATION_v3_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"/>
                <w:id w:val="256575101"/>
                <w:placeholder>
                  <w:docPart w:val="14D389189066334C975F6CB41E7EB397"/>
                </w:placeholder>
              </w:sdtPr>
              <w:sdtEndPr/>
              <w:sdtContent>
                <w:r w:rsidRPr="00D26247">
                  <w:rPr>
                    <w:rFonts w:cstheme="minorHAnsi"/>
                    <w:color w:val="000000"/>
                    <w:sz w:val="16"/>
                    <w:szCs w:val="16"/>
                  </w:rPr>
                  <w:t>(191)</w:t>
                </w:r>
              </w:sdtContent>
            </w:sdt>
          </w:p>
        </w:tc>
        <w:tc>
          <w:tcPr>
            <w:tcW w:w="1194" w:type="dxa"/>
          </w:tcPr>
          <w:p w14:paraId="01EA77B5"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1AFF0431"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 xml:space="preserve">N = 34 elderly </w:t>
            </w:r>
            <w:r w:rsidRPr="00A011A6">
              <w:rPr>
                <w:rFonts w:cstheme="minorHAnsi"/>
                <w:sz w:val="16"/>
                <w:szCs w:val="16"/>
              </w:rPr>
              <w:t>atrial</w:t>
            </w:r>
            <w:r w:rsidRPr="00A011A6">
              <w:rPr>
                <w:rFonts w:cstheme="minorHAnsi"/>
                <w:color w:val="000000" w:themeColor="text1"/>
                <w:sz w:val="16"/>
                <w:szCs w:val="16"/>
              </w:rPr>
              <w:t xml:space="preserve"> fibrillation patients without history of stroke or severe neurological conditions and diabetes.</w:t>
            </w:r>
          </w:p>
          <w:p w14:paraId="44509070" w14:textId="77777777" w:rsidR="00F75868" w:rsidRPr="00A011A6" w:rsidRDefault="00F75868" w:rsidP="00825B19">
            <w:pPr>
              <w:rPr>
                <w:rFonts w:cstheme="minorHAnsi"/>
                <w:sz w:val="16"/>
                <w:szCs w:val="16"/>
              </w:rPr>
            </w:pPr>
            <w:r w:rsidRPr="00A011A6">
              <w:rPr>
                <w:rFonts w:cstheme="minorHAnsi"/>
                <w:color w:val="000000" w:themeColor="text1"/>
                <w:sz w:val="16"/>
                <w:szCs w:val="16"/>
              </w:rPr>
              <w:t>Mean age = 74 years</w:t>
            </w:r>
          </w:p>
        </w:tc>
        <w:tc>
          <w:tcPr>
            <w:tcW w:w="2698" w:type="dxa"/>
          </w:tcPr>
          <w:p w14:paraId="61C1F1DA" w14:textId="77777777" w:rsidR="00F75868" w:rsidRPr="00A011A6" w:rsidRDefault="00F75868" w:rsidP="00825B19">
            <w:pPr>
              <w:rPr>
                <w:rFonts w:cstheme="minorHAnsi"/>
                <w:b/>
                <w:bCs/>
                <w:sz w:val="16"/>
                <w:szCs w:val="16"/>
              </w:rPr>
            </w:pPr>
            <w:r w:rsidRPr="00A011A6">
              <w:rPr>
                <w:rFonts w:cstheme="minorHAnsi"/>
                <w:color w:val="000000" w:themeColor="text1"/>
                <w:sz w:val="16"/>
                <w:szCs w:val="16"/>
              </w:rPr>
              <w:t>1 year of t</w:t>
            </w:r>
            <w:r w:rsidRPr="00A011A6">
              <w:rPr>
                <w:rFonts w:cstheme="minorHAnsi"/>
                <w:sz w:val="16"/>
                <w:szCs w:val="16"/>
              </w:rPr>
              <w:t>reatment with A</w:t>
            </w:r>
            <w:r w:rsidRPr="00A011A6">
              <w:rPr>
                <w:rFonts w:cstheme="minorHAnsi"/>
                <w:color w:val="000000" w:themeColor="text1"/>
                <w:sz w:val="16"/>
                <w:szCs w:val="16"/>
              </w:rPr>
              <w:t xml:space="preserve">torvastatin </w:t>
            </w:r>
            <w:r w:rsidRPr="00A011A6">
              <w:rPr>
                <w:rFonts w:cstheme="minorHAnsi"/>
                <w:sz w:val="16"/>
                <w:szCs w:val="16"/>
              </w:rPr>
              <w:t xml:space="preserve">(20 mg/day) 2 weeks </w:t>
            </w:r>
            <w:r w:rsidRPr="00A011A6">
              <w:rPr>
                <w:rFonts w:eastAsia="Wingdings" w:cstheme="minorHAnsi"/>
                <w:sz w:val="16"/>
                <w:szCs w:val="16"/>
              </w:rPr>
              <w:sym w:font="Wingdings" w:char="F0E0"/>
            </w:r>
            <w:r w:rsidRPr="00A011A6">
              <w:rPr>
                <w:rFonts w:cstheme="minorHAnsi"/>
                <w:sz w:val="16"/>
                <w:szCs w:val="16"/>
              </w:rPr>
              <w:t xml:space="preserve"> A</w:t>
            </w:r>
            <w:r w:rsidRPr="00A011A6">
              <w:rPr>
                <w:rFonts w:cstheme="minorHAnsi"/>
                <w:color w:val="000000" w:themeColor="text1"/>
                <w:sz w:val="16"/>
                <w:szCs w:val="16"/>
              </w:rPr>
              <w:t xml:space="preserve">torvastatin </w:t>
            </w:r>
            <w:r w:rsidRPr="00A011A6">
              <w:rPr>
                <w:rFonts w:cstheme="minorHAnsi"/>
                <w:sz w:val="16"/>
                <w:szCs w:val="16"/>
              </w:rPr>
              <w:t xml:space="preserve">(40 mg/day) 4 weeks </w:t>
            </w:r>
            <w:r w:rsidRPr="00A011A6">
              <w:rPr>
                <w:rFonts w:eastAsia="Wingdings" w:cstheme="minorHAnsi"/>
                <w:sz w:val="16"/>
                <w:szCs w:val="16"/>
              </w:rPr>
              <w:sym w:font="Wingdings" w:char="F0E0"/>
            </w:r>
            <w:r w:rsidRPr="00A011A6">
              <w:rPr>
                <w:rFonts w:cstheme="minorHAnsi"/>
                <w:sz w:val="16"/>
                <w:szCs w:val="16"/>
              </w:rPr>
              <w:t xml:space="preserve"> A</w:t>
            </w:r>
            <w:r w:rsidRPr="00A011A6">
              <w:rPr>
                <w:rFonts w:cstheme="minorHAnsi"/>
                <w:color w:val="000000" w:themeColor="text1"/>
                <w:sz w:val="16"/>
                <w:szCs w:val="16"/>
              </w:rPr>
              <w:t xml:space="preserve">torvastatin </w:t>
            </w:r>
            <w:r w:rsidRPr="00A011A6">
              <w:rPr>
                <w:rFonts w:cstheme="minorHAnsi"/>
                <w:sz w:val="16"/>
                <w:szCs w:val="16"/>
              </w:rPr>
              <w:t>(40 mg/day) + ezetimibe (10 mg/day) [on top of anticoagulant treatment]</w:t>
            </w:r>
          </w:p>
        </w:tc>
        <w:tc>
          <w:tcPr>
            <w:tcW w:w="1417" w:type="dxa"/>
          </w:tcPr>
          <w:p w14:paraId="686817E0"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MRI</w:t>
            </w:r>
          </w:p>
          <w:p w14:paraId="7C68EADA" w14:textId="77777777" w:rsidR="00F75868" w:rsidRPr="00A011A6" w:rsidRDefault="00F75868" w:rsidP="00825B19">
            <w:pPr>
              <w:rPr>
                <w:rFonts w:cstheme="minorHAnsi"/>
                <w:sz w:val="16"/>
                <w:szCs w:val="16"/>
              </w:rPr>
            </w:pPr>
            <w:r w:rsidRPr="00A011A6">
              <w:rPr>
                <w:rFonts w:cstheme="minorHAnsi"/>
                <w:color w:val="000000" w:themeColor="text1"/>
                <w:sz w:val="16"/>
                <w:szCs w:val="16"/>
              </w:rPr>
              <w:t>Amygdala and hippocampal volume, WML</w:t>
            </w:r>
          </w:p>
        </w:tc>
        <w:tc>
          <w:tcPr>
            <w:tcW w:w="4385" w:type="dxa"/>
          </w:tcPr>
          <w:p w14:paraId="60069E69" w14:textId="77777777" w:rsidR="00F75868" w:rsidRPr="00A011A6" w:rsidRDefault="00F75868" w:rsidP="00825B19">
            <w:pPr>
              <w:rPr>
                <w:rFonts w:cstheme="minorHAnsi"/>
                <w:sz w:val="16"/>
                <w:szCs w:val="16"/>
              </w:rPr>
            </w:pPr>
            <w:r w:rsidRPr="00A011A6">
              <w:rPr>
                <w:rFonts w:cstheme="minorHAnsi"/>
                <w:color w:val="000000" w:themeColor="text1"/>
                <w:sz w:val="16"/>
                <w:szCs w:val="16"/>
              </w:rPr>
              <w:t xml:space="preserve">Placebo group exhibited more atrophy for right amygdala and left hippocampus.  </w:t>
            </w:r>
          </w:p>
        </w:tc>
      </w:tr>
      <w:tr w:rsidR="00F75868" w:rsidRPr="00A011A6" w14:paraId="396215DD" w14:textId="77777777" w:rsidTr="00825B19">
        <w:trPr>
          <w:trHeight w:val="542"/>
        </w:trPr>
        <w:tc>
          <w:tcPr>
            <w:tcW w:w="1983" w:type="dxa"/>
          </w:tcPr>
          <w:p w14:paraId="5F3125B2" w14:textId="77777777" w:rsidR="00F75868" w:rsidRPr="00A011A6" w:rsidRDefault="00F75868" w:rsidP="00825B19">
            <w:pPr>
              <w:rPr>
                <w:rFonts w:cstheme="minorHAnsi"/>
                <w:sz w:val="16"/>
                <w:szCs w:val="16"/>
              </w:rPr>
            </w:pPr>
            <w:proofErr w:type="spellStart"/>
            <w:r w:rsidRPr="00A011A6">
              <w:rPr>
                <w:rFonts w:cstheme="minorHAnsi"/>
                <w:sz w:val="16"/>
                <w:szCs w:val="16"/>
              </w:rPr>
              <w:t>Carlsson</w:t>
            </w:r>
            <w:proofErr w:type="spellEnd"/>
            <w:r w:rsidRPr="00A011A6">
              <w:rPr>
                <w:rFonts w:cstheme="minorHAnsi"/>
                <w:sz w:val="16"/>
                <w:szCs w:val="16"/>
              </w:rPr>
              <w:t xml:space="preserve"> et al. 2012 </w:t>
            </w:r>
            <w:sdt>
              <w:sdtPr>
                <w:rPr>
                  <w:rFonts w:cstheme="minorHAnsi"/>
                  <w:color w:val="000000"/>
                  <w:sz w:val="16"/>
                  <w:szCs w:val="16"/>
                </w:rPr>
                <w:tag w:val="MENDELEY_CITATION_v3_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"/>
                <w:id w:val="298426615"/>
                <w:placeholder>
                  <w:docPart w:val="4D19A1ECD6A42748A4D5C7228F8272A2"/>
                </w:placeholder>
              </w:sdtPr>
              <w:sdtEndPr/>
              <w:sdtContent>
                <w:r w:rsidRPr="00D26247">
                  <w:rPr>
                    <w:rFonts w:cstheme="minorHAnsi"/>
                    <w:color w:val="000000"/>
                    <w:sz w:val="16"/>
                    <w:szCs w:val="16"/>
                  </w:rPr>
                  <w:t>(192)</w:t>
                </w:r>
              </w:sdtContent>
            </w:sdt>
          </w:p>
        </w:tc>
        <w:tc>
          <w:tcPr>
            <w:tcW w:w="1194" w:type="dxa"/>
          </w:tcPr>
          <w:p w14:paraId="7B801014"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7AF5B71D" w14:textId="77777777" w:rsidR="00F75868" w:rsidRPr="00A011A6" w:rsidRDefault="00F75868" w:rsidP="00825B19">
            <w:pPr>
              <w:rPr>
                <w:rFonts w:cstheme="minorHAnsi"/>
                <w:sz w:val="16"/>
                <w:szCs w:val="16"/>
              </w:rPr>
            </w:pPr>
            <w:r w:rsidRPr="00A011A6">
              <w:rPr>
                <w:rFonts w:cstheme="minorHAnsi"/>
                <w:sz w:val="16"/>
                <w:szCs w:val="16"/>
              </w:rPr>
              <w:t>N = 16 cognitively asymptomatic adults with parental history of AD</w:t>
            </w:r>
          </w:p>
          <w:p w14:paraId="3F7ECA72" w14:textId="77777777" w:rsidR="00F75868" w:rsidRPr="00A011A6" w:rsidRDefault="00F75868" w:rsidP="00825B19">
            <w:pPr>
              <w:rPr>
                <w:rFonts w:cstheme="minorHAnsi"/>
                <w:sz w:val="16"/>
                <w:szCs w:val="16"/>
              </w:rPr>
            </w:pPr>
            <w:r w:rsidRPr="00A011A6">
              <w:rPr>
                <w:rFonts w:cstheme="minorHAnsi"/>
                <w:sz w:val="16"/>
                <w:szCs w:val="16"/>
              </w:rPr>
              <w:t xml:space="preserve">Age = 38–66 years </w:t>
            </w:r>
          </w:p>
          <w:p w14:paraId="7E295B71" w14:textId="77777777" w:rsidR="00F75868" w:rsidRPr="00A011A6" w:rsidRDefault="00F75868" w:rsidP="00825B19">
            <w:pPr>
              <w:rPr>
                <w:rFonts w:cstheme="minorHAnsi"/>
                <w:b/>
                <w:bCs/>
                <w:sz w:val="16"/>
                <w:szCs w:val="16"/>
              </w:rPr>
            </w:pPr>
            <w:r w:rsidRPr="00A011A6">
              <w:rPr>
                <w:rFonts w:cstheme="minorHAnsi"/>
                <w:sz w:val="16"/>
                <w:szCs w:val="16"/>
              </w:rPr>
              <w:tab/>
            </w:r>
          </w:p>
        </w:tc>
        <w:tc>
          <w:tcPr>
            <w:tcW w:w="2698" w:type="dxa"/>
          </w:tcPr>
          <w:p w14:paraId="13A5EAB3" w14:textId="77777777" w:rsidR="00F75868" w:rsidRPr="00A011A6" w:rsidRDefault="00F75868" w:rsidP="00825B19">
            <w:pPr>
              <w:rPr>
                <w:rFonts w:cstheme="minorHAnsi"/>
                <w:b/>
                <w:bCs/>
                <w:sz w:val="16"/>
                <w:szCs w:val="16"/>
              </w:rPr>
            </w:pPr>
            <w:r w:rsidRPr="00A011A6">
              <w:rPr>
                <w:rFonts w:cstheme="minorHAnsi"/>
                <w:sz w:val="16"/>
                <w:szCs w:val="16"/>
              </w:rPr>
              <w:t>4 months of treatment with Atorvastatin (40 mg/day)</w:t>
            </w:r>
          </w:p>
        </w:tc>
        <w:tc>
          <w:tcPr>
            <w:tcW w:w="1417" w:type="dxa"/>
          </w:tcPr>
          <w:p w14:paraId="5F299730" w14:textId="77777777" w:rsidR="00F75868" w:rsidRPr="00A011A6" w:rsidRDefault="00F75868" w:rsidP="00825B19">
            <w:pPr>
              <w:rPr>
                <w:rFonts w:cstheme="minorHAnsi"/>
                <w:sz w:val="16"/>
                <w:szCs w:val="16"/>
              </w:rPr>
            </w:pPr>
            <w:r w:rsidRPr="00A011A6">
              <w:rPr>
                <w:rFonts w:cstheme="minorHAnsi"/>
                <w:sz w:val="16"/>
                <w:szCs w:val="16"/>
              </w:rPr>
              <w:t>MRI</w:t>
            </w:r>
          </w:p>
          <w:p w14:paraId="5999F530" w14:textId="77777777" w:rsidR="00F75868" w:rsidRPr="00A011A6" w:rsidRDefault="00F75868" w:rsidP="00825B19">
            <w:pPr>
              <w:rPr>
                <w:rFonts w:cstheme="minorHAnsi"/>
                <w:sz w:val="16"/>
                <w:szCs w:val="16"/>
              </w:rPr>
            </w:pPr>
            <w:r w:rsidRPr="00A011A6">
              <w:rPr>
                <w:rFonts w:cstheme="minorHAnsi"/>
                <w:sz w:val="16"/>
                <w:szCs w:val="16"/>
              </w:rPr>
              <w:t>Cerebral blood flow</w:t>
            </w:r>
          </w:p>
        </w:tc>
        <w:tc>
          <w:tcPr>
            <w:tcW w:w="4385" w:type="dxa"/>
          </w:tcPr>
          <w:p w14:paraId="026009BC" w14:textId="77777777" w:rsidR="00F75868" w:rsidRPr="00A011A6" w:rsidRDefault="00F75868" w:rsidP="00825B19">
            <w:pPr>
              <w:rPr>
                <w:rFonts w:cstheme="minorHAnsi"/>
                <w:sz w:val="16"/>
                <w:szCs w:val="16"/>
              </w:rPr>
            </w:pPr>
            <w:r w:rsidRPr="00A011A6">
              <w:rPr>
                <w:rFonts w:cstheme="minorHAnsi"/>
                <w:sz w:val="16"/>
                <w:szCs w:val="16"/>
              </w:rPr>
              <w:t>Atorvastatin group showed a greater increase in regional CBF in bilateral hippocampi, fusiform gyrus, putamen and insular cortices compared to participants on placebo. Global CBF changes were not significantly different between the groups</w:t>
            </w:r>
          </w:p>
        </w:tc>
      </w:tr>
      <w:tr w:rsidR="00F75868" w:rsidRPr="00A011A6" w14:paraId="76DAC552" w14:textId="77777777" w:rsidTr="00825B19">
        <w:trPr>
          <w:trHeight w:val="542"/>
        </w:trPr>
        <w:tc>
          <w:tcPr>
            <w:tcW w:w="1983" w:type="dxa"/>
          </w:tcPr>
          <w:p w14:paraId="02ED8B58"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 xml:space="preserve">Zhang et al. 2019 </w:t>
            </w:r>
            <w:sdt>
              <w:sdtPr>
                <w:rPr>
                  <w:rFonts w:cstheme="minorHAnsi"/>
                  <w:color w:val="000000"/>
                  <w:sz w:val="16"/>
                  <w:szCs w:val="16"/>
                </w:rPr>
                <w:tag w:val="MENDELEY_CITATION_v3_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"/>
                <w:id w:val="-490025872"/>
                <w:placeholder>
                  <w:docPart w:val="49C38980B529D041A82E560699743034"/>
                </w:placeholder>
              </w:sdtPr>
              <w:sdtEndPr/>
              <w:sdtContent>
                <w:r w:rsidRPr="00D26247">
                  <w:rPr>
                    <w:rFonts w:cstheme="minorHAnsi"/>
                    <w:color w:val="000000"/>
                    <w:sz w:val="16"/>
                    <w:szCs w:val="16"/>
                  </w:rPr>
                  <w:t>(193)</w:t>
                </w:r>
              </w:sdtContent>
            </w:sdt>
          </w:p>
        </w:tc>
        <w:tc>
          <w:tcPr>
            <w:tcW w:w="1194" w:type="dxa"/>
          </w:tcPr>
          <w:p w14:paraId="6E076118"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2C24C36B"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N = 732 hypertensive, non-demented elderly patients</w:t>
            </w:r>
          </w:p>
          <w:p w14:paraId="1969A76E" w14:textId="77777777" w:rsidR="00F75868" w:rsidRPr="00A011A6" w:rsidRDefault="00F75868" w:rsidP="00825B19">
            <w:pPr>
              <w:rPr>
                <w:rFonts w:cstheme="minorHAnsi"/>
                <w:b/>
                <w:bCs/>
                <w:sz w:val="16"/>
                <w:szCs w:val="16"/>
              </w:rPr>
            </w:pPr>
            <w:r w:rsidRPr="00A011A6">
              <w:rPr>
                <w:rFonts w:cstheme="minorHAnsi"/>
                <w:color w:val="000000" w:themeColor="text1"/>
                <w:sz w:val="16"/>
                <w:szCs w:val="16"/>
              </w:rPr>
              <w:t>Age = mean 70.7 years</w:t>
            </w:r>
          </w:p>
        </w:tc>
        <w:tc>
          <w:tcPr>
            <w:tcW w:w="2698" w:type="dxa"/>
          </w:tcPr>
          <w:p w14:paraId="0548EC59" w14:textId="77777777" w:rsidR="00F75868" w:rsidRPr="00BD5465" w:rsidRDefault="00F75868" w:rsidP="00825B19">
            <w:pPr>
              <w:rPr>
                <w:rFonts w:cstheme="minorHAnsi"/>
                <w:sz w:val="16"/>
                <w:szCs w:val="16"/>
              </w:rPr>
            </w:pPr>
            <w:r w:rsidRPr="00A011A6">
              <w:rPr>
                <w:rFonts w:cstheme="minorHAnsi"/>
                <w:color w:val="000000" w:themeColor="text1"/>
                <w:sz w:val="16"/>
                <w:szCs w:val="16"/>
              </w:rPr>
              <w:t>59.8 months</w:t>
            </w:r>
            <w:r w:rsidRPr="00A011A6">
              <w:rPr>
                <w:rFonts w:cstheme="minorHAnsi"/>
                <w:sz w:val="16"/>
                <w:szCs w:val="16"/>
              </w:rPr>
              <w:t xml:space="preserve"> of follow-up after treatment with </w:t>
            </w:r>
            <w:proofErr w:type="spellStart"/>
            <w:r w:rsidRPr="00A011A6">
              <w:rPr>
                <w:rFonts w:cstheme="minorHAnsi"/>
                <w:sz w:val="16"/>
                <w:szCs w:val="16"/>
              </w:rPr>
              <w:t>R</w:t>
            </w:r>
            <w:r w:rsidRPr="00A011A6">
              <w:rPr>
                <w:rFonts w:cstheme="minorHAnsi"/>
                <w:color w:val="000000" w:themeColor="text1"/>
                <w:sz w:val="16"/>
                <w:szCs w:val="16"/>
              </w:rPr>
              <w:t>osuvastatin</w:t>
            </w:r>
            <w:proofErr w:type="spellEnd"/>
            <w:r w:rsidRPr="00A011A6">
              <w:rPr>
                <w:rFonts w:cstheme="minorHAnsi"/>
                <w:color w:val="000000" w:themeColor="text1"/>
                <w:sz w:val="16"/>
                <w:szCs w:val="16"/>
              </w:rPr>
              <w:t xml:space="preserve"> </w:t>
            </w:r>
            <w:r w:rsidRPr="00A011A6">
              <w:rPr>
                <w:rFonts w:cstheme="minorHAnsi"/>
                <w:sz w:val="16"/>
                <w:szCs w:val="16"/>
              </w:rPr>
              <w:t>(10 mg/day) + open label hydrochlorothiazide</w:t>
            </w:r>
          </w:p>
        </w:tc>
        <w:tc>
          <w:tcPr>
            <w:tcW w:w="1417" w:type="dxa"/>
          </w:tcPr>
          <w:p w14:paraId="599FCD73"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MRI</w:t>
            </w:r>
          </w:p>
          <w:p w14:paraId="62999AAE"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WMH</w:t>
            </w:r>
          </w:p>
        </w:tc>
        <w:tc>
          <w:tcPr>
            <w:tcW w:w="4385" w:type="dxa"/>
          </w:tcPr>
          <w:p w14:paraId="39CFE040" w14:textId="77777777" w:rsidR="00F75868" w:rsidRPr="00A011A6" w:rsidRDefault="00F75868" w:rsidP="00825B19">
            <w:pPr>
              <w:rPr>
                <w:rFonts w:cstheme="minorHAnsi"/>
                <w:color w:val="000000" w:themeColor="text1"/>
                <w:sz w:val="16"/>
                <w:szCs w:val="16"/>
              </w:rPr>
            </w:pPr>
            <w:proofErr w:type="spellStart"/>
            <w:r w:rsidRPr="00A011A6">
              <w:rPr>
                <w:rFonts w:cstheme="minorHAnsi"/>
                <w:color w:val="000000" w:themeColor="text1"/>
                <w:sz w:val="16"/>
                <w:szCs w:val="16"/>
              </w:rPr>
              <w:t>Rosuvastatin</w:t>
            </w:r>
            <w:proofErr w:type="spellEnd"/>
            <w:r w:rsidRPr="00A011A6">
              <w:rPr>
                <w:rFonts w:cstheme="minorHAnsi"/>
                <w:color w:val="000000" w:themeColor="text1"/>
                <w:sz w:val="16"/>
                <w:szCs w:val="16"/>
              </w:rPr>
              <w:t xml:space="preserve"> use was associated with lower risks of new-incident </w:t>
            </w:r>
            <w:proofErr w:type="spellStart"/>
            <w:r w:rsidRPr="00A011A6">
              <w:rPr>
                <w:rFonts w:cstheme="minorHAnsi"/>
                <w:color w:val="000000" w:themeColor="text1"/>
                <w:sz w:val="16"/>
                <w:szCs w:val="16"/>
              </w:rPr>
              <w:t>Fazekas</w:t>
            </w:r>
            <w:proofErr w:type="spellEnd"/>
            <w:r w:rsidRPr="00A011A6">
              <w:rPr>
                <w:rFonts w:cstheme="minorHAnsi"/>
                <w:color w:val="000000" w:themeColor="text1"/>
                <w:sz w:val="16"/>
                <w:szCs w:val="16"/>
              </w:rPr>
              <w:t xml:space="preserve"> scale scores ≥2  and lower risk of WMH progression </w:t>
            </w:r>
          </w:p>
        </w:tc>
      </w:tr>
      <w:tr w:rsidR="00F75868" w:rsidRPr="00A011A6" w14:paraId="633D328F" w14:textId="77777777" w:rsidTr="00825B19">
        <w:trPr>
          <w:trHeight w:val="542"/>
        </w:trPr>
        <w:tc>
          <w:tcPr>
            <w:tcW w:w="1983" w:type="dxa"/>
          </w:tcPr>
          <w:p w14:paraId="41D0E555"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 xml:space="preserve">Vogt et al. 2021 </w:t>
            </w:r>
            <w:sdt>
              <w:sdtPr>
                <w:rPr>
                  <w:rFonts w:cstheme="minorHAnsi"/>
                  <w:color w:val="000000"/>
                  <w:sz w:val="16"/>
                  <w:szCs w:val="16"/>
                </w:rPr>
                <w:tag w:val="MENDELEY_CITATION_v3_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"/>
                <w:id w:val="-854111666"/>
                <w:placeholder>
                  <w:docPart w:val="49C38980B529D041A82E560699743034"/>
                </w:placeholder>
              </w:sdtPr>
              <w:sdtEndPr/>
              <w:sdtContent>
                <w:r w:rsidRPr="00D26247">
                  <w:rPr>
                    <w:rFonts w:cstheme="minorHAnsi"/>
                    <w:color w:val="000000"/>
                    <w:sz w:val="16"/>
                    <w:szCs w:val="16"/>
                  </w:rPr>
                  <w:t>(194)</w:t>
                </w:r>
              </w:sdtContent>
            </w:sdt>
          </w:p>
        </w:tc>
        <w:tc>
          <w:tcPr>
            <w:tcW w:w="1194" w:type="dxa"/>
          </w:tcPr>
          <w:p w14:paraId="05FAC22D"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7FF7F915"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N = 73 cognitively asymptomatic adults</w:t>
            </w:r>
            <w:r w:rsidRPr="00A011A6">
              <w:rPr>
                <w:rFonts w:cstheme="minorHAnsi"/>
                <w:sz w:val="16"/>
                <w:szCs w:val="16"/>
              </w:rPr>
              <w:t xml:space="preserve"> with parental history of AD</w:t>
            </w:r>
          </w:p>
          <w:p w14:paraId="671B986E" w14:textId="77777777" w:rsidR="00F75868" w:rsidRPr="00A011A6" w:rsidRDefault="00F75868" w:rsidP="00825B19">
            <w:pPr>
              <w:rPr>
                <w:rFonts w:cstheme="minorHAnsi"/>
                <w:b/>
                <w:bCs/>
                <w:sz w:val="16"/>
                <w:szCs w:val="16"/>
              </w:rPr>
            </w:pPr>
            <w:r w:rsidRPr="00A011A6">
              <w:rPr>
                <w:rFonts w:cstheme="minorHAnsi"/>
                <w:color w:val="000000" w:themeColor="text1"/>
                <w:sz w:val="16"/>
                <w:szCs w:val="16"/>
              </w:rPr>
              <w:t xml:space="preserve">Mean age=56 years </w:t>
            </w:r>
          </w:p>
        </w:tc>
        <w:tc>
          <w:tcPr>
            <w:tcW w:w="2698" w:type="dxa"/>
          </w:tcPr>
          <w:p w14:paraId="28B3B344" w14:textId="77777777" w:rsidR="00F75868" w:rsidRPr="00A011A6" w:rsidRDefault="00F75868" w:rsidP="00825B19">
            <w:pPr>
              <w:rPr>
                <w:rFonts w:cstheme="minorHAnsi"/>
                <w:b/>
                <w:bCs/>
                <w:sz w:val="16"/>
                <w:szCs w:val="16"/>
              </w:rPr>
            </w:pPr>
            <w:r w:rsidRPr="00A011A6">
              <w:rPr>
                <w:rFonts w:cstheme="minorHAnsi"/>
                <w:sz w:val="16"/>
                <w:szCs w:val="16"/>
              </w:rPr>
              <w:t>18 months of  treatment with simvastatin</w:t>
            </w:r>
            <w:r w:rsidRPr="00A011A6">
              <w:rPr>
                <w:rFonts w:cstheme="minorHAnsi"/>
                <w:color w:val="000000" w:themeColor="text1"/>
                <w:sz w:val="16"/>
                <w:szCs w:val="16"/>
              </w:rPr>
              <w:t xml:space="preserve"> </w:t>
            </w:r>
            <w:r w:rsidRPr="00A011A6">
              <w:rPr>
                <w:rFonts w:cstheme="minorHAnsi"/>
                <w:sz w:val="16"/>
                <w:szCs w:val="16"/>
              </w:rPr>
              <w:t>(40 mg/day)</w:t>
            </w:r>
          </w:p>
        </w:tc>
        <w:tc>
          <w:tcPr>
            <w:tcW w:w="1417" w:type="dxa"/>
          </w:tcPr>
          <w:p w14:paraId="10F1027C"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MRI</w:t>
            </w:r>
          </w:p>
          <w:p w14:paraId="08F90D2B"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WM microstructure, volume and WMH</w:t>
            </w:r>
          </w:p>
        </w:tc>
        <w:tc>
          <w:tcPr>
            <w:tcW w:w="4385" w:type="dxa"/>
          </w:tcPr>
          <w:p w14:paraId="557ACDFC"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 xml:space="preserve">Total WM volume was preserved in the treatment group. Treatment group showed a significant preservation in global WM as measured by fractional anisotropy and radial diffusivity. </w:t>
            </w:r>
          </w:p>
        </w:tc>
      </w:tr>
      <w:tr w:rsidR="00F75868" w:rsidRPr="00A011A6" w14:paraId="71ED47FA" w14:textId="77777777" w:rsidTr="00825B19">
        <w:trPr>
          <w:trHeight w:val="542"/>
        </w:trPr>
        <w:tc>
          <w:tcPr>
            <w:tcW w:w="1983" w:type="dxa"/>
          </w:tcPr>
          <w:p w14:paraId="3DC97503" w14:textId="77777777" w:rsidR="00F75868" w:rsidRPr="00A011A6" w:rsidRDefault="00F75868" w:rsidP="00825B19">
            <w:pPr>
              <w:rPr>
                <w:rFonts w:cstheme="minorHAnsi"/>
                <w:sz w:val="16"/>
                <w:szCs w:val="16"/>
              </w:rPr>
            </w:pPr>
            <w:proofErr w:type="spellStart"/>
            <w:r w:rsidRPr="00A011A6">
              <w:rPr>
                <w:rFonts w:cstheme="minorHAnsi"/>
                <w:sz w:val="16"/>
                <w:szCs w:val="16"/>
              </w:rPr>
              <w:t>Mok</w:t>
            </w:r>
            <w:proofErr w:type="spellEnd"/>
            <w:r w:rsidRPr="00A011A6">
              <w:rPr>
                <w:rFonts w:cstheme="minorHAnsi"/>
                <w:sz w:val="16"/>
                <w:szCs w:val="16"/>
              </w:rPr>
              <w:t xml:space="preserve"> et al. 2009 </w:t>
            </w:r>
            <w:sdt>
              <w:sdtPr>
                <w:rPr>
                  <w:rFonts w:cstheme="minorHAnsi"/>
                  <w:color w:val="000000"/>
                  <w:sz w:val="16"/>
                  <w:szCs w:val="16"/>
                </w:rPr>
                <w:tag w:val="MENDELEY_CITATION_v3_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"/>
                <w:id w:val="159430787"/>
                <w:placeholder>
                  <w:docPart w:val="3812EEE4B71A144E9AC935398DD43E79"/>
                </w:placeholder>
              </w:sdtPr>
              <w:sdtEndPr/>
              <w:sdtContent>
                <w:r w:rsidRPr="00D26247">
                  <w:rPr>
                    <w:rFonts w:cstheme="minorHAnsi"/>
                    <w:color w:val="000000"/>
                    <w:sz w:val="16"/>
                    <w:szCs w:val="16"/>
                  </w:rPr>
                  <w:t>(195)</w:t>
                </w:r>
              </w:sdtContent>
            </w:sdt>
          </w:p>
        </w:tc>
        <w:tc>
          <w:tcPr>
            <w:tcW w:w="1194" w:type="dxa"/>
          </w:tcPr>
          <w:p w14:paraId="749ABE7E"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6F8ACFC5" w14:textId="77777777" w:rsidR="00F75868" w:rsidRPr="00A011A6" w:rsidRDefault="00F75868" w:rsidP="00825B19">
            <w:pPr>
              <w:rPr>
                <w:rFonts w:cstheme="minorHAnsi"/>
                <w:sz w:val="16"/>
                <w:szCs w:val="16"/>
              </w:rPr>
            </w:pPr>
            <w:r w:rsidRPr="00A011A6">
              <w:rPr>
                <w:rFonts w:cstheme="minorHAnsi"/>
                <w:sz w:val="16"/>
                <w:szCs w:val="16"/>
              </w:rPr>
              <w:t>N = 208 cognitively normal adults</w:t>
            </w:r>
          </w:p>
          <w:p w14:paraId="3B51BD44" w14:textId="77777777" w:rsidR="00F75868" w:rsidRPr="00A011A6" w:rsidRDefault="00F75868" w:rsidP="00825B19">
            <w:pPr>
              <w:rPr>
                <w:rFonts w:cstheme="minorHAnsi"/>
                <w:sz w:val="16"/>
                <w:szCs w:val="16"/>
              </w:rPr>
            </w:pPr>
            <w:r w:rsidRPr="00A011A6">
              <w:rPr>
                <w:rFonts w:cstheme="minorHAnsi"/>
                <w:sz w:val="16"/>
                <w:szCs w:val="16"/>
              </w:rPr>
              <w:t>Age = median 63 years</w:t>
            </w:r>
          </w:p>
          <w:p w14:paraId="49D6A78E" w14:textId="77777777" w:rsidR="00F75868" w:rsidRPr="00A011A6" w:rsidRDefault="00F75868" w:rsidP="00825B19">
            <w:pPr>
              <w:rPr>
                <w:rFonts w:cstheme="minorHAnsi"/>
                <w:b/>
                <w:bCs/>
                <w:sz w:val="16"/>
                <w:szCs w:val="16"/>
              </w:rPr>
            </w:pPr>
          </w:p>
        </w:tc>
        <w:tc>
          <w:tcPr>
            <w:tcW w:w="2698" w:type="dxa"/>
          </w:tcPr>
          <w:p w14:paraId="4AE6C1DC" w14:textId="77777777" w:rsidR="00F75868" w:rsidRPr="00A011A6" w:rsidRDefault="00F75868" w:rsidP="00825B19">
            <w:pPr>
              <w:rPr>
                <w:rFonts w:cstheme="minorHAnsi"/>
                <w:b/>
                <w:bCs/>
                <w:sz w:val="16"/>
                <w:szCs w:val="16"/>
              </w:rPr>
            </w:pPr>
            <w:r w:rsidRPr="00A011A6">
              <w:rPr>
                <w:rFonts w:cstheme="minorHAnsi"/>
                <w:sz w:val="16"/>
                <w:szCs w:val="16"/>
              </w:rPr>
              <w:t>2 years</w:t>
            </w:r>
            <w:r w:rsidRPr="00A011A6">
              <w:rPr>
                <w:rFonts w:cstheme="minorHAnsi"/>
                <w:b/>
                <w:bCs/>
                <w:sz w:val="16"/>
                <w:szCs w:val="16"/>
              </w:rPr>
              <w:t xml:space="preserve"> </w:t>
            </w:r>
            <w:r w:rsidRPr="00A011A6">
              <w:rPr>
                <w:rFonts w:cstheme="minorHAnsi"/>
                <w:sz w:val="16"/>
                <w:szCs w:val="16"/>
              </w:rPr>
              <w:t>of treatment with</w:t>
            </w:r>
            <w:r w:rsidRPr="00A011A6">
              <w:rPr>
                <w:rFonts w:cstheme="minorHAnsi"/>
                <w:b/>
                <w:bCs/>
                <w:sz w:val="16"/>
                <w:szCs w:val="16"/>
              </w:rPr>
              <w:t xml:space="preserve"> s</w:t>
            </w:r>
            <w:r w:rsidRPr="00A011A6">
              <w:rPr>
                <w:rFonts w:cstheme="minorHAnsi"/>
                <w:sz w:val="16"/>
                <w:szCs w:val="16"/>
              </w:rPr>
              <w:t>imvastatin (20 mg/day)</w:t>
            </w:r>
          </w:p>
        </w:tc>
        <w:tc>
          <w:tcPr>
            <w:tcW w:w="1417" w:type="dxa"/>
          </w:tcPr>
          <w:p w14:paraId="11A7F582" w14:textId="77777777" w:rsidR="00F75868" w:rsidRPr="00A011A6" w:rsidRDefault="00F75868" w:rsidP="00825B19">
            <w:pPr>
              <w:rPr>
                <w:rFonts w:cstheme="minorHAnsi"/>
                <w:sz w:val="16"/>
                <w:szCs w:val="16"/>
              </w:rPr>
            </w:pPr>
            <w:r w:rsidRPr="00A011A6">
              <w:rPr>
                <w:rFonts w:cstheme="minorHAnsi"/>
                <w:sz w:val="16"/>
                <w:szCs w:val="16"/>
              </w:rPr>
              <w:t>MRI</w:t>
            </w:r>
          </w:p>
          <w:p w14:paraId="738234DF" w14:textId="77777777" w:rsidR="00F75868" w:rsidRPr="00A011A6" w:rsidRDefault="00F75868" w:rsidP="00825B19">
            <w:pPr>
              <w:rPr>
                <w:rFonts w:cstheme="minorHAnsi"/>
                <w:sz w:val="16"/>
                <w:szCs w:val="16"/>
              </w:rPr>
            </w:pPr>
            <w:r w:rsidRPr="00A011A6">
              <w:rPr>
                <w:rFonts w:cstheme="minorHAnsi"/>
                <w:sz w:val="16"/>
                <w:szCs w:val="16"/>
              </w:rPr>
              <w:t>white matter lesion (WML)</w:t>
            </w:r>
          </w:p>
          <w:p w14:paraId="65333523" w14:textId="77777777" w:rsidR="00F75868" w:rsidRPr="00A011A6" w:rsidRDefault="00F75868" w:rsidP="00825B19">
            <w:pPr>
              <w:rPr>
                <w:rFonts w:cstheme="minorHAnsi"/>
                <w:sz w:val="16"/>
                <w:szCs w:val="16"/>
              </w:rPr>
            </w:pPr>
          </w:p>
        </w:tc>
        <w:tc>
          <w:tcPr>
            <w:tcW w:w="4385" w:type="dxa"/>
          </w:tcPr>
          <w:p w14:paraId="788A6FBB" w14:textId="77777777" w:rsidR="00F75868" w:rsidRPr="00A011A6" w:rsidRDefault="00F75868" w:rsidP="00825B19">
            <w:pPr>
              <w:rPr>
                <w:rFonts w:cstheme="minorHAnsi"/>
                <w:sz w:val="16"/>
                <w:szCs w:val="16"/>
              </w:rPr>
            </w:pPr>
            <w:r w:rsidRPr="00A011A6">
              <w:rPr>
                <w:rFonts w:cstheme="minorHAnsi"/>
                <w:sz w:val="16"/>
                <w:szCs w:val="16"/>
              </w:rPr>
              <w:t>Statin treatment reduced WML progression in subjects with severe WML at baseline. Statin treatment independently predicted change in WML volume. No significant change in WML volume between the active and the placebo group at 2 years</w:t>
            </w:r>
          </w:p>
        </w:tc>
      </w:tr>
      <w:tr w:rsidR="00F75868" w:rsidRPr="00A011A6" w14:paraId="5DDBDB85" w14:textId="77777777" w:rsidTr="00825B19">
        <w:trPr>
          <w:trHeight w:val="542"/>
        </w:trPr>
        <w:tc>
          <w:tcPr>
            <w:tcW w:w="1983" w:type="dxa"/>
          </w:tcPr>
          <w:p w14:paraId="36EF2327" w14:textId="77777777" w:rsidR="00F75868" w:rsidRPr="00A011A6" w:rsidRDefault="00F75868" w:rsidP="00825B19">
            <w:pPr>
              <w:rPr>
                <w:rFonts w:cstheme="minorHAnsi"/>
                <w:sz w:val="16"/>
                <w:szCs w:val="16"/>
              </w:rPr>
            </w:pPr>
            <w:r w:rsidRPr="00A011A6">
              <w:rPr>
                <w:rFonts w:cstheme="minorHAnsi"/>
                <w:color w:val="000000" w:themeColor="text1"/>
                <w:sz w:val="16"/>
                <w:szCs w:val="16"/>
              </w:rPr>
              <w:t xml:space="preserve">Taylor et al. 2018 </w:t>
            </w:r>
            <w:sdt>
              <w:sdtPr>
                <w:rPr>
                  <w:rFonts w:cstheme="minorHAnsi"/>
                  <w:color w:val="000000"/>
                  <w:sz w:val="16"/>
                  <w:szCs w:val="16"/>
                </w:rPr>
                <w:tag w:val="MENDELEY_CITATION_v3_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"/>
                <w:id w:val="-1442990308"/>
                <w:placeholder>
                  <w:docPart w:val="5A8C8FD1C0D1A84A9607BD0DB7D8BCA3"/>
                </w:placeholder>
              </w:sdtPr>
              <w:sdtEndPr/>
              <w:sdtContent>
                <w:r w:rsidRPr="00D26247">
                  <w:rPr>
                    <w:rFonts w:cstheme="minorHAnsi"/>
                    <w:color w:val="000000"/>
                    <w:sz w:val="16"/>
                    <w:szCs w:val="16"/>
                  </w:rPr>
                  <w:t>(196)</w:t>
                </w:r>
              </w:sdtContent>
            </w:sdt>
          </w:p>
        </w:tc>
        <w:tc>
          <w:tcPr>
            <w:tcW w:w="1194" w:type="dxa"/>
          </w:tcPr>
          <w:p w14:paraId="0F246736"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02984682"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 xml:space="preserve">N = 150 </w:t>
            </w:r>
            <w:r w:rsidRPr="00A011A6">
              <w:rPr>
                <w:rFonts w:cstheme="minorHAnsi"/>
                <w:sz w:val="16"/>
                <w:szCs w:val="16"/>
              </w:rPr>
              <w:t>healthy adults</w:t>
            </w:r>
          </w:p>
          <w:p w14:paraId="26D58C12"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Age = mean 48 years</w:t>
            </w:r>
          </w:p>
          <w:p w14:paraId="696B53C6" w14:textId="77777777" w:rsidR="00F75868" w:rsidRPr="00A011A6" w:rsidRDefault="00F75868" w:rsidP="00825B19">
            <w:pPr>
              <w:rPr>
                <w:rFonts w:cstheme="minorHAnsi"/>
                <w:b/>
                <w:bCs/>
                <w:sz w:val="16"/>
                <w:szCs w:val="16"/>
              </w:rPr>
            </w:pPr>
          </w:p>
        </w:tc>
        <w:tc>
          <w:tcPr>
            <w:tcW w:w="2698" w:type="dxa"/>
          </w:tcPr>
          <w:p w14:paraId="5579BD7A" w14:textId="77777777" w:rsidR="00F75868" w:rsidRPr="00A011A6" w:rsidRDefault="00F75868" w:rsidP="00825B19">
            <w:pPr>
              <w:rPr>
                <w:rFonts w:cstheme="minorHAnsi"/>
                <w:sz w:val="16"/>
                <w:szCs w:val="16"/>
              </w:rPr>
            </w:pPr>
            <w:r w:rsidRPr="00A011A6">
              <w:rPr>
                <w:rFonts w:cstheme="minorHAnsi"/>
                <w:sz w:val="16"/>
                <w:szCs w:val="16"/>
              </w:rPr>
              <w:t>6 months treatment with A</w:t>
            </w:r>
            <w:r w:rsidRPr="00A011A6">
              <w:rPr>
                <w:rFonts w:cstheme="minorHAnsi"/>
                <w:color w:val="000000" w:themeColor="text1"/>
                <w:sz w:val="16"/>
                <w:szCs w:val="16"/>
              </w:rPr>
              <w:t xml:space="preserve">torvastatin </w:t>
            </w:r>
            <w:r w:rsidRPr="00A011A6">
              <w:rPr>
                <w:rFonts w:cstheme="minorHAnsi"/>
                <w:sz w:val="16"/>
                <w:szCs w:val="16"/>
              </w:rPr>
              <w:t>(80 mg/day)</w:t>
            </w:r>
          </w:p>
          <w:p w14:paraId="3A66D666" w14:textId="77777777" w:rsidR="00F75868" w:rsidRPr="00A011A6" w:rsidRDefault="00F75868" w:rsidP="00825B19">
            <w:pPr>
              <w:rPr>
                <w:rFonts w:cstheme="minorHAnsi"/>
                <w:b/>
                <w:bCs/>
                <w:sz w:val="16"/>
                <w:szCs w:val="16"/>
              </w:rPr>
            </w:pPr>
          </w:p>
        </w:tc>
        <w:tc>
          <w:tcPr>
            <w:tcW w:w="1417" w:type="dxa"/>
          </w:tcPr>
          <w:p w14:paraId="163BE22C" w14:textId="77777777" w:rsidR="00F75868" w:rsidRPr="00A011A6" w:rsidRDefault="00F75868" w:rsidP="00825B19">
            <w:pPr>
              <w:rPr>
                <w:rFonts w:cstheme="minorHAnsi"/>
                <w:color w:val="000000" w:themeColor="text1"/>
                <w:sz w:val="16"/>
                <w:szCs w:val="16"/>
              </w:rPr>
            </w:pPr>
            <w:r w:rsidRPr="00A011A6">
              <w:rPr>
                <w:rFonts w:cstheme="minorHAnsi"/>
                <w:color w:val="000000" w:themeColor="text1"/>
                <w:sz w:val="16"/>
                <w:szCs w:val="16"/>
              </w:rPr>
              <w:t>fMRI</w:t>
            </w:r>
          </w:p>
          <w:p w14:paraId="126060AB" w14:textId="77777777" w:rsidR="00F75868" w:rsidRPr="00A011A6" w:rsidRDefault="00F75868" w:rsidP="00825B19">
            <w:pPr>
              <w:rPr>
                <w:rFonts w:cstheme="minorHAnsi"/>
                <w:sz w:val="16"/>
                <w:szCs w:val="16"/>
              </w:rPr>
            </w:pPr>
            <w:r w:rsidRPr="00A011A6">
              <w:rPr>
                <w:rFonts w:cstheme="minorHAnsi"/>
                <w:color w:val="000000" w:themeColor="text1"/>
                <w:sz w:val="16"/>
                <w:szCs w:val="16"/>
              </w:rPr>
              <w:t>BOLD, activation of different brain regions</w:t>
            </w:r>
          </w:p>
        </w:tc>
        <w:tc>
          <w:tcPr>
            <w:tcW w:w="4385" w:type="dxa"/>
          </w:tcPr>
          <w:p w14:paraId="166939D2" w14:textId="77777777" w:rsidR="00F75868" w:rsidRPr="00A011A6" w:rsidRDefault="00F75868" w:rsidP="00825B19">
            <w:pPr>
              <w:rPr>
                <w:rFonts w:cstheme="minorHAnsi"/>
                <w:sz w:val="16"/>
                <w:szCs w:val="16"/>
              </w:rPr>
            </w:pPr>
            <w:r w:rsidRPr="00A011A6">
              <w:rPr>
                <w:rFonts w:cstheme="minorHAnsi"/>
                <w:color w:val="000000" w:themeColor="text1"/>
                <w:sz w:val="16"/>
                <w:szCs w:val="16"/>
              </w:rPr>
              <w:t xml:space="preserve">Participants on atorvastatin had greater activation in the bilateral </w:t>
            </w:r>
            <w:proofErr w:type="spellStart"/>
            <w:r w:rsidRPr="00A011A6">
              <w:rPr>
                <w:rFonts w:cstheme="minorHAnsi"/>
                <w:color w:val="000000" w:themeColor="text1"/>
                <w:sz w:val="16"/>
                <w:szCs w:val="16"/>
              </w:rPr>
              <w:t>precuneus</w:t>
            </w:r>
            <w:proofErr w:type="spellEnd"/>
            <w:r w:rsidRPr="00A011A6">
              <w:rPr>
                <w:rFonts w:cstheme="minorHAnsi"/>
                <w:color w:val="000000" w:themeColor="text1"/>
                <w:sz w:val="16"/>
                <w:szCs w:val="16"/>
              </w:rPr>
              <w:t xml:space="preserve"> but the effect was reversed after drug washout</w:t>
            </w:r>
          </w:p>
        </w:tc>
      </w:tr>
      <w:tr w:rsidR="00F75868" w:rsidRPr="00A011A6" w14:paraId="3B63C66B" w14:textId="77777777" w:rsidTr="00825B19">
        <w:trPr>
          <w:trHeight w:val="542"/>
        </w:trPr>
        <w:tc>
          <w:tcPr>
            <w:tcW w:w="14170" w:type="dxa"/>
            <w:gridSpan w:val="6"/>
            <w:vAlign w:val="center"/>
          </w:tcPr>
          <w:p w14:paraId="568159ED" w14:textId="77777777" w:rsidR="00F75868" w:rsidRPr="00A011A6" w:rsidRDefault="00F75868" w:rsidP="00825B19">
            <w:pPr>
              <w:rPr>
                <w:rFonts w:cstheme="minorHAnsi"/>
                <w:b/>
                <w:bCs/>
                <w:sz w:val="16"/>
                <w:szCs w:val="16"/>
              </w:rPr>
            </w:pPr>
            <w:r w:rsidRPr="00A011A6">
              <w:rPr>
                <w:rFonts w:cstheme="minorHAnsi"/>
                <w:b/>
                <w:bCs/>
                <w:sz w:val="16"/>
                <w:szCs w:val="16"/>
              </w:rPr>
              <w:t>RCTs with ADRD fluid biomarkers as an outcome</w:t>
            </w:r>
          </w:p>
        </w:tc>
      </w:tr>
      <w:tr w:rsidR="00F75868" w:rsidRPr="00A011A6" w14:paraId="32E873B4" w14:textId="77777777" w:rsidTr="00825B19">
        <w:trPr>
          <w:trHeight w:val="542"/>
        </w:trPr>
        <w:tc>
          <w:tcPr>
            <w:tcW w:w="1983" w:type="dxa"/>
          </w:tcPr>
          <w:p w14:paraId="7DBFD13B" w14:textId="77777777" w:rsidR="00F75868" w:rsidRPr="00A011A6" w:rsidRDefault="00F75868" w:rsidP="00825B19">
            <w:pPr>
              <w:rPr>
                <w:rFonts w:cstheme="minorHAnsi"/>
                <w:sz w:val="16"/>
                <w:szCs w:val="16"/>
              </w:rPr>
            </w:pPr>
            <w:r w:rsidRPr="00A011A6">
              <w:rPr>
                <w:rFonts w:cstheme="minorHAnsi"/>
                <w:sz w:val="16"/>
                <w:szCs w:val="16"/>
              </w:rPr>
              <w:t xml:space="preserve">Li et al. 2017 </w:t>
            </w:r>
            <w:sdt>
              <w:sdtPr>
                <w:rPr>
                  <w:rFonts w:cstheme="minorHAnsi"/>
                  <w:color w:val="000000"/>
                  <w:sz w:val="16"/>
                  <w:szCs w:val="16"/>
                </w:rPr>
                <w:tag w:val="MENDELEY_CITATION_v3_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"/>
                <w:id w:val="1599516528"/>
                <w:placeholder>
                  <w:docPart w:val="9DF51AB19DBEAE4C884B8FE70344FA23"/>
                </w:placeholder>
              </w:sdtPr>
              <w:sdtEndPr/>
              <w:sdtContent>
                <w:r w:rsidRPr="00D26247">
                  <w:rPr>
                    <w:rFonts w:cstheme="minorHAnsi"/>
                    <w:color w:val="000000"/>
                    <w:sz w:val="16"/>
                    <w:szCs w:val="16"/>
                  </w:rPr>
                  <w:t>(197)</w:t>
                </w:r>
              </w:sdtContent>
            </w:sdt>
          </w:p>
        </w:tc>
        <w:tc>
          <w:tcPr>
            <w:tcW w:w="1194" w:type="dxa"/>
          </w:tcPr>
          <w:p w14:paraId="42CAC6E2" w14:textId="77777777" w:rsidR="00F75868" w:rsidRPr="00A011A6" w:rsidRDefault="00F75868" w:rsidP="00825B19">
            <w:pPr>
              <w:rPr>
                <w:rFonts w:cstheme="minorHAnsi"/>
                <w:sz w:val="16"/>
                <w:szCs w:val="16"/>
              </w:rPr>
            </w:pPr>
            <w:r w:rsidRPr="00A011A6">
              <w:rPr>
                <w:rFonts w:cstheme="minorHAnsi"/>
                <w:sz w:val="16"/>
                <w:szCs w:val="16"/>
              </w:rPr>
              <w:t>RCT</w:t>
            </w:r>
          </w:p>
        </w:tc>
        <w:tc>
          <w:tcPr>
            <w:tcW w:w="2493" w:type="dxa"/>
          </w:tcPr>
          <w:p w14:paraId="783CAF14" w14:textId="77777777" w:rsidR="00F75868" w:rsidRPr="00A011A6" w:rsidRDefault="00F75868" w:rsidP="00825B19">
            <w:pPr>
              <w:rPr>
                <w:rFonts w:cstheme="minorHAnsi"/>
                <w:sz w:val="16"/>
                <w:szCs w:val="16"/>
              </w:rPr>
            </w:pPr>
            <w:r w:rsidRPr="00A011A6">
              <w:rPr>
                <w:rFonts w:cstheme="minorHAnsi"/>
                <w:sz w:val="16"/>
                <w:szCs w:val="16"/>
              </w:rPr>
              <w:t>N = 49 statin-naive with normal cognition and normal or mildly elevated cholesterol</w:t>
            </w:r>
          </w:p>
          <w:p w14:paraId="4B159072" w14:textId="77777777" w:rsidR="00F75868" w:rsidRPr="00D05F36" w:rsidRDefault="00F75868" w:rsidP="00825B19">
            <w:pPr>
              <w:rPr>
                <w:rFonts w:cstheme="minorHAnsi"/>
                <w:sz w:val="16"/>
                <w:szCs w:val="16"/>
              </w:rPr>
            </w:pPr>
            <w:r w:rsidRPr="00A011A6">
              <w:rPr>
                <w:rFonts w:cstheme="minorHAnsi"/>
                <w:sz w:val="16"/>
                <w:szCs w:val="16"/>
              </w:rPr>
              <w:t xml:space="preserve">Age = 45-64 years </w:t>
            </w:r>
          </w:p>
        </w:tc>
        <w:tc>
          <w:tcPr>
            <w:tcW w:w="2698" w:type="dxa"/>
          </w:tcPr>
          <w:p w14:paraId="15533AC3" w14:textId="77777777" w:rsidR="00F75868" w:rsidRPr="00A011A6" w:rsidRDefault="00F75868" w:rsidP="00825B19">
            <w:pPr>
              <w:rPr>
                <w:rFonts w:cstheme="minorHAnsi"/>
                <w:sz w:val="16"/>
                <w:szCs w:val="16"/>
              </w:rPr>
            </w:pPr>
            <w:r w:rsidRPr="00A011A6">
              <w:rPr>
                <w:rFonts w:cstheme="minorHAnsi"/>
                <w:sz w:val="16"/>
                <w:szCs w:val="16"/>
              </w:rPr>
              <w:t>1 year treatment with simvastatin (40 mg/day)</w:t>
            </w:r>
          </w:p>
        </w:tc>
        <w:tc>
          <w:tcPr>
            <w:tcW w:w="1417" w:type="dxa"/>
          </w:tcPr>
          <w:p w14:paraId="3501FA0C" w14:textId="77777777" w:rsidR="00F75868" w:rsidRPr="00A011A6" w:rsidRDefault="00F75868" w:rsidP="00825B19">
            <w:pPr>
              <w:rPr>
                <w:rFonts w:cstheme="minorHAnsi"/>
                <w:sz w:val="16"/>
                <w:szCs w:val="16"/>
              </w:rPr>
            </w:pPr>
            <w:r w:rsidRPr="00A011A6">
              <w:rPr>
                <w:rFonts w:cstheme="minorHAnsi"/>
                <w:sz w:val="16"/>
                <w:szCs w:val="16"/>
              </w:rPr>
              <w:t>CSF Ab42, total tau, and p-tau181</w:t>
            </w:r>
          </w:p>
        </w:tc>
        <w:tc>
          <w:tcPr>
            <w:tcW w:w="4385" w:type="dxa"/>
          </w:tcPr>
          <w:p w14:paraId="27E26279" w14:textId="77777777" w:rsidR="00F75868" w:rsidRPr="00A011A6" w:rsidRDefault="00F75868" w:rsidP="00825B19">
            <w:pPr>
              <w:rPr>
                <w:rFonts w:cstheme="minorHAnsi"/>
                <w:sz w:val="16"/>
                <w:szCs w:val="16"/>
              </w:rPr>
            </w:pPr>
            <w:r w:rsidRPr="00A011A6">
              <w:rPr>
                <w:rFonts w:cstheme="minorHAnsi"/>
                <w:sz w:val="16"/>
                <w:szCs w:val="16"/>
              </w:rPr>
              <w:t xml:space="preserve">No differences in change in CSF markers between treatment groups. </w:t>
            </w:r>
          </w:p>
        </w:tc>
      </w:tr>
      <w:tr w:rsidR="00F75868" w:rsidRPr="00A011A6" w14:paraId="1BBC2CFA" w14:textId="77777777" w:rsidTr="00825B19">
        <w:trPr>
          <w:trHeight w:val="542"/>
        </w:trPr>
        <w:tc>
          <w:tcPr>
            <w:tcW w:w="1983" w:type="dxa"/>
          </w:tcPr>
          <w:p w14:paraId="1AAB9FA1" w14:textId="77777777" w:rsidR="00F75868" w:rsidRPr="00A011A6" w:rsidRDefault="00F75868" w:rsidP="00825B19">
            <w:pPr>
              <w:rPr>
                <w:rFonts w:cstheme="minorHAnsi"/>
                <w:sz w:val="16"/>
                <w:szCs w:val="16"/>
              </w:rPr>
            </w:pPr>
            <w:proofErr w:type="spellStart"/>
            <w:r w:rsidRPr="00A011A6">
              <w:rPr>
                <w:rFonts w:cstheme="minorHAnsi"/>
                <w:sz w:val="16"/>
                <w:szCs w:val="16"/>
              </w:rPr>
              <w:lastRenderedPageBreak/>
              <w:t>Carlsson</w:t>
            </w:r>
            <w:proofErr w:type="spellEnd"/>
            <w:r w:rsidRPr="00A011A6">
              <w:rPr>
                <w:rFonts w:cstheme="minorHAnsi"/>
                <w:sz w:val="16"/>
                <w:szCs w:val="16"/>
              </w:rPr>
              <w:t xml:space="preserve"> et al. 2008 </w:t>
            </w:r>
            <w:sdt>
              <w:sdtPr>
                <w:rPr>
                  <w:rFonts w:cstheme="minorHAnsi"/>
                  <w:color w:val="000000"/>
                  <w:sz w:val="16"/>
                  <w:szCs w:val="16"/>
                </w:rPr>
                <w:tag w:val="MENDELEY_CITATION_v3_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"/>
                <w:id w:val="-1335220259"/>
                <w:placeholder>
                  <w:docPart w:val="DBF0FDA5F5496B439C941DB1419AF465"/>
                </w:placeholder>
              </w:sdtPr>
              <w:sdtEndPr/>
              <w:sdtContent>
                <w:r w:rsidRPr="00D26247">
                  <w:rPr>
                    <w:rFonts w:cstheme="minorHAnsi"/>
                    <w:color w:val="000000"/>
                    <w:sz w:val="16"/>
                    <w:szCs w:val="16"/>
                  </w:rPr>
                  <w:t>(198)</w:t>
                </w:r>
              </w:sdtContent>
            </w:sdt>
          </w:p>
        </w:tc>
        <w:tc>
          <w:tcPr>
            <w:tcW w:w="1194" w:type="dxa"/>
          </w:tcPr>
          <w:p w14:paraId="451791CB" w14:textId="77777777" w:rsidR="00F75868" w:rsidRPr="00A011A6" w:rsidRDefault="00F75868" w:rsidP="00825B19">
            <w:pPr>
              <w:rPr>
                <w:rFonts w:cstheme="minorHAnsi"/>
                <w:sz w:val="16"/>
                <w:szCs w:val="16"/>
              </w:rPr>
            </w:pPr>
            <w:r w:rsidRPr="00A011A6">
              <w:rPr>
                <w:rFonts w:cstheme="minorHAnsi"/>
                <w:sz w:val="16"/>
                <w:szCs w:val="16"/>
              </w:rPr>
              <w:t>RCT</w:t>
            </w:r>
          </w:p>
        </w:tc>
        <w:tc>
          <w:tcPr>
            <w:tcW w:w="2493" w:type="dxa"/>
          </w:tcPr>
          <w:p w14:paraId="3440FC54" w14:textId="77777777" w:rsidR="00F75868" w:rsidRPr="00A011A6" w:rsidRDefault="00F75868" w:rsidP="00825B19">
            <w:pPr>
              <w:rPr>
                <w:rFonts w:cstheme="minorHAnsi"/>
                <w:sz w:val="16"/>
                <w:szCs w:val="16"/>
              </w:rPr>
            </w:pPr>
            <w:r w:rsidRPr="00A011A6">
              <w:rPr>
                <w:rFonts w:cstheme="minorHAnsi"/>
                <w:sz w:val="16"/>
                <w:szCs w:val="16"/>
              </w:rPr>
              <w:t>N = 57 cognitively asymptomatic adults with parental history of AD and high prevalence of ApoE4</w:t>
            </w:r>
          </w:p>
          <w:p w14:paraId="3C1CE55A" w14:textId="77777777" w:rsidR="00F75868" w:rsidRPr="00A011A6" w:rsidRDefault="00F75868" w:rsidP="00825B19">
            <w:pPr>
              <w:rPr>
                <w:rFonts w:cstheme="minorHAnsi"/>
                <w:b/>
                <w:bCs/>
                <w:sz w:val="16"/>
                <w:szCs w:val="16"/>
              </w:rPr>
            </w:pPr>
            <w:r w:rsidRPr="00A011A6">
              <w:rPr>
                <w:rFonts w:cstheme="minorHAnsi"/>
                <w:sz w:val="16"/>
                <w:szCs w:val="16"/>
              </w:rPr>
              <w:t xml:space="preserve">Age = 40–65 years </w:t>
            </w:r>
          </w:p>
        </w:tc>
        <w:tc>
          <w:tcPr>
            <w:tcW w:w="2698" w:type="dxa"/>
          </w:tcPr>
          <w:p w14:paraId="3B97886F" w14:textId="77777777" w:rsidR="00F75868" w:rsidRPr="00A011A6" w:rsidRDefault="00F75868" w:rsidP="00825B19">
            <w:pPr>
              <w:rPr>
                <w:rFonts w:cstheme="minorHAnsi"/>
                <w:sz w:val="16"/>
                <w:szCs w:val="16"/>
              </w:rPr>
            </w:pPr>
            <w:r w:rsidRPr="00A011A6">
              <w:rPr>
                <w:rFonts w:cstheme="minorHAnsi"/>
                <w:sz w:val="16"/>
                <w:szCs w:val="16"/>
              </w:rPr>
              <w:t>4 months of treatment with simvastatin (40 mg/day)</w:t>
            </w:r>
          </w:p>
        </w:tc>
        <w:tc>
          <w:tcPr>
            <w:tcW w:w="1417" w:type="dxa"/>
          </w:tcPr>
          <w:p w14:paraId="3F59E2E4" w14:textId="77777777" w:rsidR="00F75868" w:rsidRPr="00A011A6" w:rsidRDefault="00F75868" w:rsidP="00825B19">
            <w:pPr>
              <w:rPr>
                <w:rFonts w:cstheme="minorHAnsi"/>
                <w:sz w:val="16"/>
                <w:szCs w:val="16"/>
              </w:rPr>
            </w:pPr>
            <w:r w:rsidRPr="00A011A6">
              <w:rPr>
                <w:rFonts w:cstheme="minorHAnsi"/>
                <w:sz w:val="16"/>
                <w:szCs w:val="16"/>
              </w:rPr>
              <w:t xml:space="preserve">CSF </w:t>
            </w:r>
          </w:p>
          <w:p w14:paraId="76621320" w14:textId="77777777" w:rsidR="00F75868" w:rsidRPr="00A011A6" w:rsidRDefault="00F75868" w:rsidP="00825B19">
            <w:pPr>
              <w:rPr>
                <w:rFonts w:cstheme="minorHAnsi"/>
                <w:sz w:val="16"/>
                <w:szCs w:val="16"/>
              </w:rPr>
            </w:pPr>
            <w:r w:rsidRPr="00A011A6">
              <w:rPr>
                <w:rFonts w:cstheme="minorHAnsi"/>
                <w:sz w:val="16"/>
                <w:szCs w:val="16"/>
              </w:rPr>
              <w:t>Ab42, total tau</w:t>
            </w:r>
          </w:p>
        </w:tc>
        <w:tc>
          <w:tcPr>
            <w:tcW w:w="4385" w:type="dxa"/>
          </w:tcPr>
          <w:p w14:paraId="2B84ABB6" w14:textId="77777777" w:rsidR="00F75868" w:rsidRPr="00A011A6" w:rsidRDefault="00F75868" w:rsidP="00825B19">
            <w:pPr>
              <w:rPr>
                <w:rFonts w:cstheme="minorHAnsi"/>
                <w:sz w:val="16"/>
                <w:szCs w:val="16"/>
              </w:rPr>
            </w:pPr>
            <w:r w:rsidRPr="00A011A6">
              <w:rPr>
                <w:rFonts w:cstheme="minorHAnsi"/>
                <w:sz w:val="16"/>
                <w:szCs w:val="16"/>
              </w:rPr>
              <w:t>No difference between simvastatin and placebo.</w:t>
            </w:r>
          </w:p>
        </w:tc>
      </w:tr>
      <w:tr w:rsidR="00F75868" w:rsidRPr="00A011A6" w14:paraId="6BA2A506" w14:textId="77777777" w:rsidTr="00825B19">
        <w:trPr>
          <w:trHeight w:val="542"/>
        </w:trPr>
        <w:tc>
          <w:tcPr>
            <w:tcW w:w="1983" w:type="dxa"/>
          </w:tcPr>
          <w:p w14:paraId="1D162DB7" w14:textId="77777777" w:rsidR="00F75868" w:rsidRPr="00A011A6" w:rsidRDefault="00F75868" w:rsidP="00825B19">
            <w:pPr>
              <w:rPr>
                <w:rFonts w:cstheme="minorHAnsi"/>
                <w:sz w:val="16"/>
                <w:szCs w:val="16"/>
              </w:rPr>
            </w:pPr>
            <w:proofErr w:type="spellStart"/>
            <w:r w:rsidRPr="00A011A6">
              <w:rPr>
                <w:rFonts w:cstheme="minorHAnsi"/>
                <w:sz w:val="16"/>
                <w:szCs w:val="16"/>
              </w:rPr>
              <w:t>Riekse</w:t>
            </w:r>
            <w:proofErr w:type="spellEnd"/>
            <w:r w:rsidRPr="00A011A6">
              <w:rPr>
                <w:rFonts w:cstheme="minorHAnsi"/>
                <w:sz w:val="16"/>
                <w:szCs w:val="16"/>
              </w:rPr>
              <w:t xml:space="preserve"> et al. 2006 </w:t>
            </w:r>
            <w:sdt>
              <w:sdtPr>
                <w:rPr>
                  <w:rFonts w:cstheme="minorHAnsi"/>
                  <w:color w:val="000000"/>
                  <w:sz w:val="16"/>
                  <w:szCs w:val="16"/>
                </w:rPr>
                <w:tag w:val="MENDELEY_CITATION_v3_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"/>
                <w:id w:val="419755536"/>
                <w:placeholder>
                  <w:docPart w:val="9DF51AB19DBEAE4C884B8FE70344FA23"/>
                </w:placeholder>
              </w:sdtPr>
              <w:sdtEndPr/>
              <w:sdtContent>
                <w:r w:rsidRPr="00D26247">
                  <w:rPr>
                    <w:rFonts w:cstheme="minorHAnsi"/>
                    <w:color w:val="000000"/>
                    <w:sz w:val="16"/>
                    <w:szCs w:val="16"/>
                  </w:rPr>
                  <w:t>(199)</w:t>
                </w:r>
              </w:sdtContent>
            </w:sdt>
          </w:p>
        </w:tc>
        <w:tc>
          <w:tcPr>
            <w:tcW w:w="1194" w:type="dxa"/>
          </w:tcPr>
          <w:p w14:paraId="76E4967A" w14:textId="77777777" w:rsidR="00F75868" w:rsidRPr="00A011A6" w:rsidRDefault="00F75868" w:rsidP="00825B19">
            <w:pPr>
              <w:rPr>
                <w:rFonts w:cstheme="minorHAnsi"/>
                <w:sz w:val="16"/>
                <w:szCs w:val="16"/>
              </w:rPr>
            </w:pPr>
            <w:r w:rsidRPr="00A011A6">
              <w:rPr>
                <w:rFonts w:cstheme="minorHAnsi"/>
                <w:sz w:val="16"/>
                <w:szCs w:val="16"/>
              </w:rPr>
              <w:t>Randomized, blinded, treatment trial (no placebo)</w:t>
            </w:r>
          </w:p>
        </w:tc>
        <w:tc>
          <w:tcPr>
            <w:tcW w:w="2493" w:type="dxa"/>
          </w:tcPr>
          <w:p w14:paraId="3A6DADB9" w14:textId="77777777" w:rsidR="00F75868" w:rsidRPr="00A011A6" w:rsidRDefault="00F75868" w:rsidP="00825B19">
            <w:pPr>
              <w:rPr>
                <w:rFonts w:cstheme="minorHAnsi"/>
                <w:sz w:val="16"/>
                <w:szCs w:val="16"/>
              </w:rPr>
            </w:pPr>
            <w:r w:rsidRPr="00A011A6">
              <w:rPr>
                <w:rFonts w:cstheme="minorHAnsi"/>
                <w:sz w:val="16"/>
                <w:szCs w:val="16"/>
              </w:rPr>
              <w:t>N = 24 individuals with normal cognition and hypercholesterolemia</w:t>
            </w:r>
          </w:p>
          <w:p w14:paraId="1CAE5F29" w14:textId="77777777" w:rsidR="00F75868" w:rsidRPr="00A011A6" w:rsidRDefault="00F75868" w:rsidP="00825B19">
            <w:pPr>
              <w:rPr>
                <w:rFonts w:cstheme="minorHAnsi"/>
                <w:b/>
                <w:bCs/>
                <w:sz w:val="16"/>
                <w:szCs w:val="16"/>
              </w:rPr>
            </w:pPr>
            <w:r w:rsidRPr="00A011A6">
              <w:rPr>
                <w:rFonts w:cstheme="minorHAnsi"/>
                <w:sz w:val="16"/>
                <w:szCs w:val="16"/>
              </w:rPr>
              <w:t>Age = 34–87 years</w:t>
            </w:r>
          </w:p>
        </w:tc>
        <w:tc>
          <w:tcPr>
            <w:tcW w:w="2698" w:type="dxa"/>
          </w:tcPr>
          <w:p w14:paraId="68857046" w14:textId="77777777" w:rsidR="00F75868" w:rsidRPr="00A011A6" w:rsidRDefault="00F75868" w:rsidP="00825B19">
            <w:pPr>
              <w:rPr>
                <w:rFonts w:cstheme="minorHAnsi"/>
                <w:sz w:val="16"/>
                <w:szCs w:val="16"/>
              </w:rPr>
            </w:pPr>
            <w:r w:rsidRPr="00A011A6">
              <w:rPr>
                <w:rFonts w:cstheme="minorHAnsi"/>
                <w:sz w:val="16"/>
                <w:szCs w:val="16"/>
              </w:rPr>
              <w:t>3 months of treatment with simvastatin</w:t>
            </w:r>
            <w:r w:rsidRPr="00A011A6">
              <w:rPr>
                <w:rFonts w:cstheme="minorHAnsi"/>
                <w:color w:val="000000" w:themeColor="text1"/>
                <w:sz w:val="16"/>
                <w:szCs w:val="16"/>
              </w:rPr>
              <w:t xml:space="preserve"> </w:t>
            </w:r>
            <w:r w:rsidRPr="00A011A6">
              <w:rPr>
                <w:rFonts w:cstheme="minorHAnsi"/>
                <w:sz w:val="16"/>
                <w:szCs w:val="16"/>
              </w:rPr>
              <w:t>(40 mg/day) or pravastatin (80 mg/day)</w:t>
            </w:r>
          </w:p>
        </w:tc>
        <w:tc>
          <w:tcPr>
            <w:tcW w:w="1417" w:type="dxa"/>
          </w:tcPr>
          <w:p w14:paraId="6231191A" w14:textId="77777777" w:rsidR="00F75868" w:rsidRPr="00A011A6" w:rsidRDefault="00F75868" w:rsidP="00825B19">
            <w:pPr>
              <w:rPr>
                <w:rFonts w:cstheme="minorHAnsi"/>
                <w:sz w:val="16"/>
                <w:szCs w:val="16"/>
              </w:rPr>
            </w:pPr>
            <w:r w:rsidRPr="00A011A6">
              <w:rPr>
                <w:rFonts w:cstheme="minorHAnsi"/>
                <w:sz w:val="16"/>
                <w:szCs w:val="16"/>
              </w:rPr>
              <w:t xml:space="preserve">CSF Aβ40,  Aβ42, t-tau, p-tau181, </w:t>
            </w:r>
            <w:proofErr w:type="spellStart"/>
            <w:r w:rsidRPr="00A011A6">
              <w:rPr>
                <w:rFonts w:cstheme="minorHAnsi"/>
                <w:sz w:val="16"/>
                <w:szCs w:val="16"/>
              </w:rPr>
              <w:t>sA</w:t>
            </w:r>
            <w:proofErr w:type="spellEnd"/>
            <w:r w:rsidRPr="00A011A6">
              <w:rPr>
                <w:rFonts w:cstheme="minorHAnsi"/>
                <w:sz w:val="16"/>
                <w:szCs w:val="16"/>
                <w:lang w:val="sv-SE"/>
              </w:rPr>
              <w:t>β</w:t>
            </w:r>
            <w:r w:rsidRPr="00A011A6">
              <w:rPr>
                <w:rFonts w:cstheme="minorHAnsi"/>
                <w:sz w:val="16"/>
                <w:szCs w:val="16"/>
              </w:rPr>
              <w:t>PP</w:t>
            </w:r>
            <w:r w:rsidRPr="00A011A6">
              <w:rPr>
                <w:rFonts w:cstheme="minorHAnsi"/>
                <w:sz w:val="16"/>
                <w:szCs w:val="16"/>
                <w:lang w:val="sv-SE"/>
              </w:rPr>
              <w:t>α</w:t>
            </w:r>
            <w:r w:rsidRPr="00A011A6">
              <w:rPr>
                <w:rFonts w:cstheme="minorHAnsi"/>
                <w:sz w:val="16"/>
                <w:szCs w:val="16"/>
              </w:rPr>
              <w:t xml:space="preserve">, </w:t>
            </w:r>
            <w:proofErr w:type="spellStart"/>
            <w:r w:rsidRPr="00A011A6">
              <w:rPr>
                <w:rFonts w:cstheme="minorHAnsi"/>
                <w:sz w:val="16"/>
                <w:szCs w:val="16"/>
              </w:rPr>
              <w:t>sA</w:t>
            </w:r>
            <w:proofErr w:type="spellEnd"/>
            <w:r w:rsidRPr="00A011A6">
              <w:rPr>
                <w:rFonts w:cstheme="minorHAnsi"/>
                <w:sz w:val="16"/>
                <w:szCs w:val="16"/>
                <w:lang w:val="sv-SE"/>
              </w:rPr>
              <w:t>β</w:t>
            </w:r>
            <w:r w:rsidRPr="00A011A6">
              <w:rPr>
                <w:rFonts w:cstheme="minorHAnsi"/>
                <w:sz w:val="16"/>
                <w:szCs w:val="16"/>
              </w:rPr>
              <w:t>PP</w:t>
            </w:r>
            <w:r w:rsidRPr="00A011A6">
              <w:rPr>
                <w:rFonts w:cstheme="minorHAnsi"/>
                <w:sz w:val="16"/>
                <w:szCs w:val="16"/>
                <w:lang w:val="sv-SE"/>
              </w:rPr>
              <w:t>β</w:t>
            </w:r>
          </w:p>
        </w:tc>
        <w:tc>
          <w:tcPr>
            <w:tcW w:w="4385" w:type="dxa"/>
          </w:tcPr>
          <w:p w14:paraId="109CD4F6" w14:textId="77777777" w:rsidR="00F75868" w:rsidRPr="00A011A6" w:rsidRDefault="00F75868" w:rsidP="00825B19">
            <w:pPr>
              <w:rPr>
                <w:rFonts w:cstheme="minorHAnsi"/>
                <w:sz w:val="16"/>
                <w:szCs w:val="16"/>
              </w:rPr>
            </w:pPr>
            <w:proofErr w:type="gramStart"/>
            <w:r w:rsidRPr="00A011A6">
              <w:rPr>
                <w:rFonts w:cstheme="minorHAnsi"/>
                <w:sz w:val="16"/>
                <w:szCs w:val="16"/>
              </w:rPr>
              <w:t>p-tau</w:t>
            </w:r>
            <w:proofErr w:type="gramEnd"/>
            <w:r w:rsidRPr="00A011A6">
              <w:rPr>
                <w:rFonts w:cstheme="minorHAnsi"/>
                <w:sz w:val="16"/>
                <w:szCs w:val="16"/>
              </w:rPr>
              <w:t xml:space="preserve"> levels decreased with simvastatin but not pravastatin treatment. No changes in Aβ, t-tau, or </w:t>
            </w:r>
            <w:proofErr w:type="spellStart"/>
            <w:r w:rsidRPr="00A011A6">
              <w:rPr>
                <w:rFonts w:cstheme="minorHAnsi"/>
                <w:sz w:val="16"/>
                <w:szCs w:val="16"/>
              </w:rPr>
              <w:t>sAPPs</w:t>
            </w:r>
            <w:proofErr w:type="spellEnd"/>
          </w:p>
        </w:tc>
      </w:tr>
      <w:tr w:rsidR="00F75868" w:rsidRPr="00A011A6" w14:paraId="3BBD22AE" w14:textId="77777777" w:rsidTr="00825B19">
        <w:trPr>
          <w:trHeight w:val="542"/>
        </w:trPr>
        <w:tc>
          <w:tcPr>
            <w:tcW w:w="1983" w:type="dxa"/>
          </w:tcPr>
          <w:p w14:paraId="59A1D834" w14:textId="77777777" w:rsidR="00F75868" w:rsidRPr="00A011A6" w:rsidRDefault="00F75868" w:rsidP="00825B19">
            <w:pPr>
              <w:rPr>
                <w:rFonts w:cstheme="minorHAnsi"/>
                <w:sz w:val="16"/>
                <w:szCs w:val="16"/>
              </w:rPr>
            </w:pPr>
            <w:r w:rsidRPr="00A011A6">
              <w:rPr>
                <w:rFonts w:cstheme="minorHAnsi"/>
                <w:sz w:val="16"/>
                <w:szCs w:val="16"/>
              </w:rPr>
              <w:t xml:space="preserve">Friedhoff et al. 2001  </w:t>
            </w:r>
            <w:sdt>
              <w:sdtPr>
                <w:rPr>
                  <w:rFonts w:cstheme="minorHAnsi"/>
                  <w:color w:val="000000"/>
                  <w:sz w:val="16"/>
                  <w:szCs w:val="16"/>
                </w:rPr>
                <w:tag w:val="MENDELEY_CITATION_v3_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"/>
                <w:id w:val="-142432069"/>
                <w:placeholder>
                  <w:docPart w:val="35644574EB6FB048BA78D8E9C950315D"/>
                </w:placeholder>
              </w:sdtPr>
              <w:sdtEndPr/>
              <w:sdtContent>
                <w:r w:rsidRPr="00D26247">
                  <w:rPr>
                    <w:rFonts w:cstheme="minorHAnsi"/>
                    <w:color w:val="000000"/>
                    <w:sz w:val="16"/>
                    <w:szCs w:val="16"/>
                  </w:rPr>
                  <w:t>(200)</w:t>
                </w:r>
              </w:sdtContent>
            </w:sdt>
          </w:p>
        </w:tc>
        <w:tc>
          <w:tcPr>
            <w:tcW w:w="1194" w:type="dxa"/>
          </w:tcPr>
          <w:p w14:paraId="30F03B00" w14:textId="77777777" w:rsidR="00F75868" w:rsidRPr="00A011A6" w:rsidRDefault="00F75868" w:rsidP="00825B19">
            <w:pPr>
              <w:rPr>
                <w:rFonts w:cstheme="minorHAnsi"/>
                <w:sz w:val="16"/>
                <w:szCs w:val="16"/>
              </w:rPr>
            </w:pPr>
            <w:r w:rsidRPr="00A011A6">
              <w:rPr>
                <w:rFonts w:cstheme="minorHAnsi"/>
                <w:sz w:val="16"/>
                <w:szCs w:val="16"/>
              </w:rPr>
              <w:t>RCT</w:t>
            </w:r>
          </w:p>
        </w:tc>
        <w:tc>
          <w:tcPr>
            <w:tcW w:w="2493" w:type="dxa"/>
          </w:tcPr>
          <w:p w14:paraId="0B144F5D" w14:textId="77777777" w:rsidR="00F75868" w:rsidRPr="00A011A6" w:rsidRDefault="00F75868" w:rsidP="00825B19">
            <w:pPr>
              <w:rPr>
                <w:rFonts w:cstheme="minorHAnsi"/>
                <w:sz w:val="16"/>
                <w:szCs w:val="16"/>
              </w:rPr>
            </w:pPr>
            <w:r w:rsidRPr="00A011A6">
              <w:rPr>
                <w:rFonts w:cstheme="minorHAnsi"/>
                <w:sz w:val="16"/>
                <w:szCs w:val="16"/>
              </w:rPr>
              <w:t>N = 172 individuals meeting the criteria for  HMG-CoA reductase inhibitor treatment and without comorbid medical conditions</w:t>
            </w:r>
          </w:p>
          <w:p w14:paraId="25354687" w14:textId="77777777" w:rsidR="00F75868" w:rsidRPr="00A011A6" w:rsidRDefault="00F75868" w:rsidP="00825B19">
            <w:pPr>
              <w:rPr>
                <w:rFonts w:cstheme="minorHAnsi"/>
                <w:b/>
                <w:bCs/>
                <w:sz w:val="16"/>
                <w:szCs w:val="16"/>
              </w:rPr>
            </w:pPr>
            <w:r w:rsidRPr="00A011A6">
              <w:rPr>
                <w:rFonts w:cstheme="minorHAnsi"/>
                <w:sz w:val="16"/>
                <w:szCs w:val="16"/>
              </w:rPr>
              <w:t>Age = 29–70 years</w:t>
            </w:r>
          </w:p>
        </w:tc>
        <w:tc>
          <w:tcPr>
            <w:tcW w:w="2698" w:type="dxa"/>
          </w:tcPr>
          <w:p w14:paraId="07DF752D" w14:textId="77777777" w:rsidR="00F75868" w:rsidRPr="00A011A6" w:rsidRDefault="00F75868" w:rsidP="00825B19">
            <w:pPr>
              <w:rPr>
                <w:rFonts w:cstheme="minorHAnsi"/>
                <w:sz w:val="16"/>
                <w:szCs w:val="16"/>
              </w:rPr>
            </w:pPr>
            <w:r w:rsidRPr="00A011A6">
              <w:rPr>
                <w:rFonts w:cstheme="minorHAnsi"/>
                <w:sz w:val="16"/>
                <w:szCs w:val="16"/>
              </w:rPr>
              <w:t>12 weeks of treatment with lovastatin (10, 20, 40 or 60 mg/day)</w:t>
            </w:r>
          </w:p>
          <w:p w14:paraId="229EE171" w14:textId="77777777" w:rsidR="00F75868" w:rsidRPr="00A011A6" w:rsidRDefault="00F75868" w:rsidP="00825B19">
            <w:pPr>
              <w:rPr>
                <w:rFonts w:cstheme="minorHAnsi"/>
                <w:sz w:val="16"/>
                <w:szCs w:val="16"/>
              </w:rPr>
            </w:pPr>
          </w:p>
        </w:tc>
        <w:tc>
          <w:tcPr>
            <w:tcW w:w="1417" w:type="dxa"/>
          </w:tcPr>
          <w:p w14:paraId="443B7854" w14:textId="77777777" w:rsidR="00F75868" w:rsidRPr="00A011A6" w:rsidRDefault="00F75868" w:rsidP="00825B19">
            <w:pPr>
              <w:rPr>
                <w:rFonts w:cstheme="minorHAnsi"/>
                <w:sz w:val="16"/>
                <w:szCs w:val="16"/>
              </w:rPr>
            </w:pPr>
            <w:r w:rsidRPr="00A011A6">
              <w:rPr>
                <w:rFonts w:cstheme="minorHAnsi"/>
                <w:sz w:val="16"/>
                <w:szCs w:val="16"/>
              </w:rPr>
              <w:t>Serum Aβ</w:t>
            </w:r>
          </w:p>
        </w:tc>
        <w:tc>
          <w:tcPr>
            <w:tcW w:w="4385" w:type="dxa"/>
          </w:tcPr>
          <w:p w14:paraId="388404E9" w14:textId="77777777" w:rsidR="00F75868" w:rsidRPr="00A011A6" w:rsidRDefault="00F75868" w:rsidP="00825B19">
            <w:pPr>
              <w:rPr>
                <w:rFonts w:cstheme="minorHAnsi"/>
                <w:sz w:val="16"/>
                <w:szCs w:val="16"/>
              </w:rPr>
            </w:pPr>
            <w:r w:rsidRPr="00A011A6">
              <w:rPr>
                <w:rFonts w:cstheme="minorHAnsi"/>
                <w:sz w:val="16"/>
                <w:szCs w:val="16"/>
              </w:rPr>
              <w:t>Statin treatment decreased levels of  Aβ in a dose-dependent manner</w:t>
            </w:r>
          </w:p>
        </w:tc>
      </w:tr>
      <w:tr w:rsidR="00F75868" w:rsidRPr="00A011A6" w14:paraId="59D92AE5" w14:textId="77777777" w:rsidTr="00825B19">
        <w:trPr>
          <w:trHeight w:val="542"/>
        </w:trPr>
        <w:tc>
          <w:tcPr>
            <w:tcW w:w="1983" w:type="dxa"/>
          </w:tcPr>
          <w:p w14:paraId="61E8445A" w14:textId="77777777" w:rsidR="00F75868" w:rsidRPr="00A011A6" w:rsidRDefault="00F75868" w:rsidP="00825B19">
            <w:pPr>
              <w:rPr>
                <w:rFonts w:cstheme="minorHAnsi"/>
                <w:sz w:val="16"/>
                <w:szCs w:val="16"/>
              </w:rPr>
            </w:pPr>
            <w:r w:rsidRPr="00A011A6">
              <w:rPr>
                <w:rFonts w:cstheme="minorHAnsi"/>
                <w:sz w:val="16"/>
                <w:szCs w:val="16"/>
              </w:rPr>
              <w:t xml:space="preserve">Ishii et al. 2003 </w:t>
            </w:r>
            <w:sdt>
              <w:sdtPr>
                <w:rPr>
                  <w:rFonts w:cstheme="minorHAnsi"/>
                  <w:color w:val="000000"/>
                  <w:sz w:val="16"/>
                  <w:szCs w:val="16"/>
                </w:rPr>
                <w:tag w:val="MENDELEY_CITATION_v3_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"/>
                <w:id w:val="1837729460"/>
                <w:placeholder>
                  <w:docPart w:val="EEB9FE2A62E8554C8E61E3427238BEB2"/>
                </w:placeholder>
              </w:sdtPr>
              <w:sdtEndPr/>
              <w:sdtContent>
                <w:r w:rsidRPr="00D26247">
                  <w:rPr>
                    <w:rFonts w:cstheme="minorHAnsi"/>
                    <w:color w:val="000000"/>
                    <w:sz w:val="16"/>
                    <w:szCs w:val="16"/>
                  </w:rPr>
                  <w:t>(201)</w:t>
                </w:r>
              </w:sdtContent>
            </w:sdt>
          </w:p>
        </w:tc>
        <w:tc>
          <w:tcPr>
            <w:tcW w:w="1194" w:type="dxa"/>
          </w:tcPr>
          <w:p w14:paraId="2693140D" w14:textId="77777777" w:rsidR="00F75868" w:rsidRPr="00A011A6" w:rsidRDefault="00F75868" w:rsidP="00825B19">
            <w:pPr>
              <w:rPr>
                <w:rFonts w:cstheme="minorHAnsi"/>
                <w:sz w:val="16"/>
                <w:szCs w:val="16"/>
              </w:rPr>
            </w:pPr>
            <w:r w:rsidRPr="00A011A6">
              <w:rPr>
                <w:rFonts w:cstheme="minorHAnsi"/>
                <w:sz w:val="16"/>
                <w:szCs w:val="16"/>
              </w:rPr>
              <w:t>Treatment trial (no placebo)</w:t>
            </w:r>
          </w:p>
        </w:tc>
        <w:tc>
          <w:tcPr>
            <w:tcW w:w="2493" w:type="dxa"/>
          </w:tcPr>
          <w:p w14:paraId="73750B04" w14:textId="77777777" w:rsidR="00F75868" w:rsidRPr="00A011A6" w:rsidRDefault="00F75868" w:rsidP="00825B19">
            <w:pPr>
              <w:rPr>
                <w:rFonts w:cstheme="minorHAnsi"/>
                <w:sz w:val="16"/>
                <w:szCs w:val="16"/>
              </w:rPr>
            </w:pPr>
            <w:r w:rsidRPr="00A011A6">
              <w:rPr>
                <w:rFonts w:cstheme="minorHAnsi"/>
                <w:sz w:val="16"/>
                <w:szCs w:val="16"/>
              </w:rPr>
              <w:t xml:space="preserve">N = 46 non-demented individuals with </w:t>
            </w:r>
            <w:proofErr w:type="spellStart"/>
            <w:r w:rsidRPr="00A011A6">
              <w:rPr>
                <w:rFonts w:cstheme="minorHAnsi"/>
                <w:sz w:val="16"/>
                <w:szCs w:val="16"/>
              </w:rPr>
              <w:t>hyperlipidaemia</w:t>
            </w:r>
            <w:proofErr w:type="spellEnd"/>
            <w:r w:rsidRPr="00A011A6">
              <w:rPr>
                <w:rFonts w:cstheme="minorHAnsi"/>
                <w:sz w:val="16"/>
                <w:szCs w:val="16"/>
              </w:rPr>
              <w:t>, hypertension and/or diabetes</w:t>
            </w:r>
          </w:p>
          <w:p w14:paraId="6C347F8D" w14:textId="77777777" w:rsidR="00F75868" w:rsidRPr="00A011A6" w:rsidRDefault="00F75868" w:rsidP="00825B19">
            <w:pPr>
              <w:rPr>
                <w:rFonts w:cstheme="minorHAnsi"/>
                <w:b/>
                <w:bCs/>
                <w:sz w:val="16"/>
                <w:szCs w:val="16"/>
              </w:rPr>
            </w:pPr>
            <w:r w:rsidRPr="00A011A6">
              <w:rPr>
                <w:rFonts w:cstheme="minorHAnsi"/>
                <w:sz w:val="16"/>
                <w:szCs w:val="16"/>
              </w:rPr>
              <w:t>Age = 33-83 years</w:t>
            </w:r>
          </w:p>
        </w:tc>
        <w:tc>
          <w:tcPr>
            <w:tcW w:w="2698" w:type="dxa"/>
          </w:tcPr>
          <w:p w14:paraId="350E4207" w14:textId="77777777" w:rsidR="00F75868" w:rsidRPr="00A011A6" w:rsidRDefault="00F75868" w:rsidP="00825B19">
            <w:pPr>
              <w:rPr>
                <w:rFonts w:cstheme="minorHAnsi"/>
                <w:sz w:val="16"/>
                <w:szCs w:val="16"/>
              </w:rPr>
            </w:pPr>
            <w:r w:rsidRPr="00A011A6">
              <w:rPr>
                <w:rFonts w:cstheme="minorHAnsi"/>
                <w:sz w:val="16"/>
                <w:szCs w:val="16"/>
              </w:rPr>
              <w:t>3–6 months of treatment with pravastatin (10 mg/d)</w:t>
            </w:r>
          </w:p>
          <w:p w14:paraId="7F07DF7B" w14:textId="77777777" w:rsidR="00F75868" w:rsidRPr="00A011A6" w:rsidRDefault="00F75868" w:rsidP="00825B19">
            <w:pPr>
              <w:rPr>
                <w:rFonts w:cstheme="minorHAnsi"/>
                <w:b/>
                <w:bCs/>
                <w:sz w:val="16"/>
                <w:szCs w:val="16"/>
              </w:rPr>
            </w:pPr>
          </w:p>
        </w:tc>
        <w:tc>
          <w:tcPr>
            <w:tcW w:w="1417" w:type="dxa"/>
          </w:tcPr>
          <w:p w14:paraId="6C1562D3" w14:textId="77777777" w:rsidR="00F75868" w:rsidRPr="00A011A6" w:rsidRDefault="00F75868" w:rsidP="00825B19">
            <w:pPr>
              <w:rPr>
                <w:rFonts w:cstheme="minorHAnsi"/>
                <w:sz w:val="16"/>
                <w:szCs w:val="16"/>
              </w:rPr>
            </w:pPr>
            <w:r w:rsidRPr="00A011A6">
              <w:rPr>
                <w:rFonts w:cstheme="minorHAnsi"/>
                <w:sz w:val="16"/>
                <w:szCs w:val="16"/>
                <w:lang w:val="sv-SE"/>
              </w:rPr>
              <w:t xml:space="preserve">Plasma </w:t>
            </w:r>
            <w:r w:rsidRPr="00A011A6">
              <w:rPr>
                <w:rFonts w:cstheme="minorHAnsi"/>
                <w:sz w:val="16"/>
                <w:szCs w:val="16"/>
              </w:rPr>
              <w:t>Aβ</w:t>
            </w:r>
            <w:r w:rsidRPr="00A011A6">
              <w:rPr>
                <w:rFonts w:cstheme="minorHAnsi"/>
                <w:sz w:val="16"/>
                <w:szCs w:val="16"/>
                <w:lang w:val="sv-SE"/>
              </w:rPr>
              <w:t>42, A</w:t>
            </w:r>
            <w:r w:rsidRPr="00A011A6">
              <w:rPr>
                <w:rFonts w:cstheme="minorHAnsi"/>
                <w:sz w:val="16"/>
                <w:szCs w:val="16"/>
              </w:rPr>
              <w:t>β</w:t>
            </w:r>
            <w:r w:rsidRPr="00A011A6">
              <w:rPr>
                <w:rFonts w:cstheme="minorHAnsi"/>
                <w:sz w:val="16"/>
                <w:szCs w:val="16"/>
                <w:lang w:val="sv-SE"/>
              </w:rPr>
              <w:t>40</w:t>
            </w:r>
          </w:p>
        </w:tc>
        <w:tc>
          <w:tcPr>
            <w:tcW w:w="4385" w:type="dxa"/>
          </w:tcPr>
          <w:p w14:paraId="0B7D1D49" w14:textId="77777777" w:rsidR="00F75868" w:rsidRPr="00A011A6" w:rsidRDefault="00F75868" w:rsidP="00825B19">
            <w:pPr>
              <w:rPr>
                <w:rFonts w:cstheme="minorHAnsi"/>
                <w:sz w:val="16"/>
                <w:szCs w:val="16"/>
              </w:rPr>
            </w:pPr>
            <w:r w:rsidRPr="00A011A6">
              <w:rPr>
                <w:rFonts w:cstheme="minorHAnsi"/>
                <w:sz w:val="16"/>
                <w:szCs w:val="16"/>
              </w:rPr>
              <w:t>Plasma Aβ levels were unchanged. No association between change in cholesterol levels and Aβ species</w:t>
            </w:r>
          </w:p>
        </w:tc>
      </w:tr>
      <w:tr w:rsidR="00F75868" w:rsidRPr="00A011A6" w14:paraId="04201809" w14:textId="77777777" w:rsidTr="00825B19">
        <w:trPr>
          <w:trHeight w:val="542"/>
        </w:trPr>
        <w:tc>
          <w:tcPr>
            <w:tcW w:w="1983" w:type="dxa"/>
          </w:tcPr>
          <w:p w14:paraId="7B4F87ED" w14:textId="77777777" w:rsidR="00F75868" w:rsidRPr="00A011A6" w:rsidRDefault="00F75868" w:rsidP="00825B19">
            <w:pPr>
              <w:rPr>
                <w:rFonts w:cstheme="minorHAnsi"/>
                <w:sz w:val="16"/>
                <w:szCs w:val="16"/>
                <w:lang w:val="sv-SE"/>
              </w:rPr>
            </w:pPr>
            <w:r w:rsidRPr="00A011A6">
              <w:rPr>
                <w:rFonts w:cstheme="minorHAnsi"/>
                <w:sz w:val="16"/>
                <w:szCs w:val="16"/>
                <w:lang w:val="sv-SE"/>
              </w:rPr>
              <w:t xml:space="preserve">Tokuda et al. 2001 </w:t>
            </w:r>
            <w:sdt>
              <w:sdtPr>
                <w:rPr>
                  <w:rFonts w:cstheme="minorHAnsi"/>
                  <w:color w:val="000000"/>
                  <w:sz w:val="16"/>
                  <w:szCs w:val="16"/>
                  <w:lang w:val="sv-SE"/>
                </w:rPr>
                <w:tag w:val="MENDELEY_CITATION_v3_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"/>
                <w:id w:val="1295259044"/>
                <w:placeholder>
                  <w:docPart w:val="2C14908E4C796C498748613371B34B30"/>
                </w:placeholder>
              </w:sdtPr>
              <w:sdtEndPr/>
              <w:sdtContent>
                <w:r w:rsidRPr="00D26247">
                  <w:rPr>
                    <w:rFonts w:cstheme="minorHAnsi"/>
                    <w:color w:val="000000"/>
                    <w:sz w:val="16"/>
                    <w:szCs w:val="16"/>
                    <w:lang w:val="sv-SE"/>
                  </w:rPr>
                  <w:t>(202)</w:t>
                </w:r>
              </w:sdtContent>
            </w:sdt>
          </w:p>
        </w:tc>
        <w:tc>
          <w:tcPr>
            <w:tcW w:w="1194" w:type="dxa"/>
          </w:tcPr>
          <w:p w14:paraId="351E8F27" w14:textId="77777777" w:rsidR="00F75868" w:rsidRPr="00A011A6" w:rsidRDefault="00F75868" w:rsidP="00825B19">
            <w:pPr>
              <w:rPr>
                <w:rFonts w:cstheme="minorHAnsi"/>
                <w:sz w:val="16"/>
                <w:szCs w:val="16"/>
              </w:rPr>
            </w:pPr>
            <w:r w:rsidRPr="00A011A6">
              <w:rPr>
                <w:rFonts w:cstheme="minorHAnsi"/>
                <w:sz w:val="16"/>
                <w:szCs w:val="16"/>
              </w:rPr>
              <w:t>Placebo controlled treatment trial</w:t>
            </w:r>
          </w:p>
        </w:tc>
        <w:tc>
          <w:tcPr>
            <w:tcW w:w="2493" w:type="dxa"/>
          </w:tcPr>
          <w:p w14:paraId="70668EFA" w14:textId="77777777" w:rsidR="00F75868" w:rsidRPr="00A011A6" w:rsidRDefault="00F75868" w:rsidP="00825B19">
            <w:pPr>
              <w:rPr>
                <w:rFonts w:cstheme="minorHAnsi"/>
                <w:sz w:val="16"/>
                <w:szCs w:val="16"/>
              </w:rPr>
            </w:pPr>
            <w:r w:rsidRPr="00A011A6">
              <w:rPr>
                <w:rFonts w:cstheme="minorHAnsi"/>
                <w:sz w:val="16"/>
                <w:szCs w:val="16"/>
              </w:rPr>
              <w:t>N = 45 cognitively normal subjects</w:t>
            </w:r>
          </w:p>
          <w:p w14:paraId="2987F56C" w14:textId="77777777" w:rsidR="00F75868" w:rsidRPr="00A011A6" w:rsidRDefault="00F75868" w:rsidP="00825B19">
            <w:pPr>
              <w:rPr>
                <w:rFonts w:cstheme="minorHAnsi"/>
                <w:b/>
                <w:bCs/>
                <w:sz w:val="16"/>
                <w:szCs w:val="16"/>
              </w:rPr>
            </w:pPr>
            <w:r w:rsidRPr="00A011A6">
              <w:rPr>
                <w:rFonts w:cstheme="minorHAnsi"/>
                <w:sz w:val="16"/>
                <w:szCs w:val="16"/>
              </w:rPr>
              <w:t>Age = approx. 62 years</w:t>
            </w:r>
          </w:p>
        </w:tc>
        <w:tc>
          <w:tcPr>
            <w:tcW w:w="2698" w:type="dxa"/>
          </w:tcPr>
          <w:p w14:paraId="5FDEF996" w14:textId="77777777" w:rsidR="00F75868" w:rsidRPr="00A011A6" w:rsidRDefault="00F75868" w:rsidP="00825B19">
            <w:pPr>
              <w:rPr>
                <w:rFonts w:cstheme="minorHAnsi"/>
                <w:sz w:val="16"/>
                <w:szCs w:val="16"/>
              </w:rPr>
            </w:pPr>
            <w:r w:rsidRPr="00A011A6">
              <w:rPr>
                <w:rFonts w:cstheme="minorHAnsi"/>
                <w:sz w:val="16"/>
                <w:szCs w:val="16"/>
              </w:rPr>
              <w:t>Treatment with Pravastatin (10 mg/day) or Simvastatin (5 mg/day)</w:t>
            </w:r>
          </w:p>
          <w:p w14:paraId="0819E908" w14:textId="77777777" w:rsidR="00F75868" w:rsidRPr="00A011A6" w:rsidRDefault="00F75868" w:rsidP="00825B19">
            <w:pPr>
              <w:rPr>
                <w:rFonts w:cstheme="minorHAnsi"/>
                <w:b/>
                <w:bCs/>
                <w:sz w:val="16"/>
                <w:szCs w:val="16"/>
              </w:rPr>
            </w:pPr>
          </w:p>
        </w:tc>
        <w:tc>
          <w:tcPr>
            <w:tcW w:w="1417" w:type="dxa"/>
          </w:tcPr>
          <w:p w14:paraId="650D7CD8" w14:textId="77777777" w:rsidR="00F75868" w:rsidRPr="00A011A6" w:rsidRDefault="00F75868" w:rsidP="00825B19">
            <w:pPr>
              <w:rPr>
                <w:rFonts w:cstheme="minorHAnsi"/>
                <w:sz w:val="16"/>
                <w:szCs w:val="16"/>
              </w:rPr>
            </w:pPr>
            <w:r w:rsidRPr="00A011A6">
              <w:rPr>
                <w:rFonts w:cstheme="minorHAnsi"/>
                <w:sz w:val="16"/>
                <w:szCs w:val="16"/>
                <w:lang w:val="sv-SE"/>
              </w:rPr>
              <w:t xml:space="preserve">Plasma </w:t>
            </w:r>
            <w:r w:rsidRPr="00A011A6">
              <w:rPr>
                <w:rFonts w:cstheme="minorHAnsi"/>
                <w:sz w:val="16"/>
                <w:szCs w:val="16"/>
              </w:rPr>
              <w:t>Aβ</w:t>
            </w:r>
            <w:r w:rsidRPr="00A011A6">
              <w:rPr>
                <w:rFonts w:cstheme="minorHAnsi"/>
                <w:sz w:val="16"/>
                <w:szCs w:val="16"/>
                <w:lang w:val="sv-SE"/>
              </w:rPr>
              <w:t xml:space="preserve">42, </w:t>
            </w:r>
            <w:r w:rsidRPr="00A011A6">
              <w:rPr>
                <w:rFonts w:cstheme="minorHAnsi"/>
                <w:sz w:val="16"/>
                <w:szCs w:val="16"/>
              </w:rPr>
              <w:t>Aβ40</w:t>
            </w:r>
          </w:p>
        </w:tc>
        <w:tc>
          <w:tcPr>
            <w:tcW w:w="4385" w:type="dxa"/>
          </w:tcPr>
          <w:p w14:paraId="517B595D" w14:textId="77777777" w:rsidR="00F75868" w:rsidRPr="00A011A6" w:rsidRDefault="00F75868" w:rsidP="00825B19">
            <w:pPr>
              <w:rPr>
                <w:rFonts w:cstheme="minorHAnsi"/>
                <w:sz w:val="16"/>
                <w:szCs w:val="16"/>
              </w:rPr>
            </w:pPr>
            <w:r w:rsidRPr="00A011A6">
              <w:rPr>
                <w:rFonts w:cstheme="minorHAnsi"/>
                <w:sz w:val="16"/>
                <w:szCs w:val="16"/>
              </w:rPr>
              <w:t>No differences observed in Aβ levels between groups.</w:t>
            </w:r>
          </w:p>
        </w:tc>
      </w:tr>
      <w:tr w:rsidR="00F75868" w:rsidRPr="00A011A6" w14:paraId="45C608D7" w14:textId="77777777" w:rsidTr="00825B19">
        <w:trPr>
          <w:trHeight w:val="542"/>
        </w:trPr>
        <w:tc>
          <w:tcPr>
            <w:tcW w:w="1983" w:type="dxa"/>
          </w:tcPr>
          <w:p w14:paraId="5E46BD2D" w14:textId="77777777" w:rsidR="00F75868" w:rsidRPr="00A011A6" w:rsidRDefault="00F75868" w:rsidP="00825B19">
            <w:pPr>
              <w:rPr>
                <w:rFonts w:cstheme="minorHAnsi"/>
                <w:sz w:val="16"/>
                <w:szCs w:val="16"/>
              </w:rPr>
            </w:pPr>
            <w:proofErr w:type="spellStart"/>
            <w:r w:rsidRPr="00A011A6">
              <w:rPr>
                <w:rFonts w:cstheme="minorHAnsi"/>
                <w:sz w:val="16"/>
                <w:szCs w:val="16"/>
              </w:rPr>
              <w:t>Höglund</w:t>
            </w:r>
            <w:proofErr w:type="spellEnd"/>
            <w:r w:rsidRPr="00A011A6">
              <w:rPr>
                <w:rFonts w:cstheme="minorHAnsi"/>
                <w:sz w:val="16"/>
                <w:szCs w:val="16"/>
              </w:rPr>
              <w:t xml:space="preserve"> et al. 2004 </w:t>
            </w:r>
            <w:sdt>
              <w:sdtPr>
                <w:rPr>
                  <w:rFonts w:cstheme="minorHAnsi"/>
                  <w:color w:val="000000"/>
                  <w:sz w:val="16"/>
                  <w:szCs w:val="16"/>
                </w:rPr>
                <w:tag w:val="MENDELEY_CITATION_v3_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"/>
                <w:id w:val="1617788478"/>
                <w:placeholder>
                  <w:docPart w:val="0A619ECF33CE8E479AD91BFBC21FD34B"/>
                </w:placeholder>
              </w:sdtPr>
              <w:sdtEndPr/>
              <w:sdtContent>
                <w:r w:rsidRPr="00D26247">
                  <w:rPr>
                    <w:rFonts w:cstheme="minorHAnsi"/>
                    <w:color w:val="000000"/>
                    <w:sz w:val="16"/>
                    <w:szCs w:val="16"/>
                  </w:rPr>
                  <w:t>(203)</w:t>
                </w:r>
              </w:sdtContent>
            </w:sdt>
          </w:p>
        </w:tc>
        <w:tc>
          <w:tcPr>
            <w:tcW w:w="1194" w:type="dxa"/>
          </w:tcPr>
          <w:p w14:paraId="5AD4521F" w14:textId="77777777" w:rsidR="00F75868" w:rsidRPr="00A011A6" w:rsidRDefault="00F75868" w:rsidP="00825B19">
            <w:pPr>
              <w:rPr>
                <w:rFonts w:cstheme="minorHAnsi"/>
                <w:sz w:val="16"/>
                <w:szCs w:val="16"/>
              </w:rPr>
            </w:pPr>
            <w:r w:rsidRPr="00A011A6">
              <w:rPr>
                <w:rFonts w:cstheme="minorHAnsi"/>
                <w:sz w:val="16"/>
                <w:szCs w:val="16"/>
              </w:rPr>
              <w:t>Prospective, randomized, dose-finding treatment trial (no placebo)</w:t>
            </w:r>
          </w:p>
        </w:tc>
        <w:tc>
          <w:tcPr>
            <w:tcW w:w="2493" w:type="dxa"/>
          </w:tcPr>
          <w:p w14:paraId="1E5F42E2" w14:textId="77777777" w:rsidR="00F75868" w:rsidRPr="00A011A6" w:rsidRDefault="00F75868" w:rsidP="00825B19">
            <w:pPr>
              <w:rPr>
                <w:rFonts w:cstheme="minorHAnsi"/>
                <w:sz w:val="16"/>
                <w:szCs w:val="16"/>
              </w:rPr>
            </w:pPr>
            <w:r w:rsidRPr="00A011A6">
              <w:rPr>
                <w:rFonts w:cstheme="minorHAnsi"/>
                <w:sz w:val="16"/>
                <w:szCs w:val="16"/>
              </w:rPr>
              <w:t xml:space="preserve">N = 39 </w:t>
            </w:r>
            <w:proofErr w:type="spellStart"/>
            <w:r w:rsidRPr="00A011A6">
              <w:rPr>
                <w:rFonts w:cstheme="minorHAnsi"/>
                <w:sz w:val="16"/>
                <w:szCs w:val="16"/>
              </w:rPr>
              <w:t>hypercholesterolemic</w:t>
            </w:r>
            <w:proofErr w:type="spellEnd"/>
            <w:r w:rsidRPr="00A011A6">
              <w:rPr>
                <w:rFonts w:cstheme="minorHAnsi"/>
                <w:sz w:val="16"/>
                <w:szCs w:val="16"/>
              </w:rPr>
              <w:t xml:space="preserve"> individuals without cognitive impairment</w:t>
            </w:r>
          </w:p>
          <w:p w14:paraId="4795A6DA" w14:textId="77777777" w:rsidR="00F75868" w:rsidRPr="00A011A6" w:rsidRDefault="00F75868" w:rsidP="00825B19">
            <w:pPr>
              <w:rPr>
                <w:rFonts w:cstheme="minorHAnsi"/>
                <w:b/>
                <w:bCs/>
                <w:sz w:val="16"/>
                <w:szCs w:val="16"/>
              </w:rPr>
            </w:pPr>
            <w:r w:rsidRPr="00A011A6">
              <w:rPr>
                <w:rFonts w:cstheme="minorHAnsi"/>
                <w:sz w:val="16"/>
                <w:szCs w:val="16"/>
              </w:rPr>
              <w:t>Mean age=55 years</w:t>
            </w:r>
          </w:p>
        </w:tc>
        <w:tc>
          <w:tcPr>
            <w:tcW w:w="2698" w:type="dxa"/>
          </w:tcPr>
          <w:p w14:paraId="532ECF5D" w14:textId="77777777" w:rsidR="00F75868" w:rsidRPr="00A011A6" w:rsidRDefault="00F75868" w:rsidP="00825B19">
            <w:pPr>
              <w:rPr>
                <w:rFonts w:cstheme="minorHAnsi"/>
                <w:sz w:val="16"/>
                <w:szCs w:val="16"/>
              </w:rPr>
            </w:pPr>
            <w:r w:rsidRPr="00A011A6">
              <w:rPr>
                <w:rFonts w:cstheme="minorHAnsi"/>
                <w:sz w:val="16"/>
                <w:szCs w:val="16"/>
              </w:rPr>
              <w:t>36 weeks of treatment with simvastatin (40 mg/d), or atorvastatin (20 mg/d) for 6 weeks; followed by simvastatin (80 mg/d) or atorvastatin (40 mg/d) for 6 weeks; finally, simvastatin (80 mg/d) or atorvastatin (80 mg/d) for 24 weeks</w:t>
            </w:r>
          </w:p>
        </w:tc>
        <w:tc>
          <w:tcPr>
            <w:tcW w:w="1417" w:type="dxa"/>
          </w:tcPr>
          <w:p w14:paraId="45D5F847" w14:textId="77777777" w:rsidR="00F75868" w:rsidRPr="00A011A6" w:rsidRDefault="00F75868" w:rsidP="00825B19">
            <w:pPr>
              <w:rPr>
                <w:rFonts w:cstheme="minorHAnsi"/>
                <w:sz w:val="16"/>
                <w:szCs w:val="16"/>
                <w:lang w:val="sv-SE"/>
              </w:rPr>
            </w:pPr>
            <w:r w:rsidRPr="00A011A6">
              <w:rPr>
                <w:rFonts w:cstheme="minorHAnsi"/>
                <w:sz w:val="16"/>
                <w:szCs w:val="16"/>
                <w:lang w:val="sv-SE"/>
              </w:rPr>
              <w:t>Plasma A</w:t>
            </w:r>
            <w:r w:rsidRPr="00A011A6">
              <w:rPr>
                <w:rFonts w:cstheme="minorHAnsi"/>
                <w:sz w:val="16"/>
                <w:szCs w:val="16"/>
              </w:rPr>
              <w:t>β</w:t>
            </w:r>
            <w:r w:rsidRPr="00A011A6">
              <w:rPr>
                <w:rFonts w:cstheme="minorHAnsi"/>
                <w:sz w:val="16"/>
                <w:szCs w:val="16"/>
                <w:lang w:val="sv-SE"/>
              </w:rPr>
              <w:t>40, A</w:t>
            </w:r>
            <w:r w:rsidRPr="00A011A6">
              <w:rPr>
                <w:rFonts w:cstheme="minorHAnsi"/>
                <w:sz w:val="16"/>
                <w:szCs w:val="16"/>
              </w:rPr>
              <w:t>β42</w:t>
            </w:r>
            <w:r w:rsidRPr="00A011A6">
              <w:rPr>
                <w:rFonts w:cstheme="minorHAnsi"/>
                <w:sz w:val="16"/>
                <w:szCs w:val="16"/>
                <w:lang w:val="sv-SE"/>
              </w:rPr>
              <w:t xml:space="preserve">, total </w:t>
            </w:r>
            <w:r w:rsidRPr="00A011A6">
              <w:rPr>
                <w:rFonts w:cstheme="minorHAnsi"/>
                <w:sz w:val="16"/>
                <w:szCs w:val="16"/>
              </w:rPr>
              <w:t>Aβ</w:t>
            </w:r>
          </w:p>
        </w:tc>
        <w:tc>
          <w:tcPr>
            <w:tcW w:w="4385" w:type="dxa"/>
          </w:tcPr>
          <w:p w14:paraId="3CA29F4C" w14:textId="77777777" w:rsidR="00F75868" w:rsidRPr="00A011A6" w:rsidRDefault="00F75868" w:rsidP="00825B19">
            <w:pPr>
              <w:rPr>
                <w:rFonts w:cstheme="minorHAnsi"/>
                <w:sz w:val="16"/>
                <w:szCs w:val="16"/>
              </w:rPr>
            </w:pPr>
            <w:r w:rsidRPr="00A011A6">
              <w:rPr>
                <w:rFonts w:cstheme="minorHAnsi"/>
                <w:sz w:val="16"/>
                <w:szCs w:val="16"/>
              </w:rPr>
              <w:t>No changes in Aβ levels during statin treatments</w:t>
            </w:r>
          </w:p>
        </w:tc>
      </w:tr>
      <w:tr w:rsidR="00F75868" w:rsidRPr="00A011A6" w14:paraId="766B4A12" w14:textId="77777777" w:rsidTr="00825B19">
        <w:trPr>
          <w:trHeight w:val="542"/>
        </w:trPr>
        <w:tc>
          <w:tcPr>
            <w:tcW w:w="1983" w:type="dxa"/>
          </w:tcPr>
          <w:p w14:paraId="594DFEF7" w14:textId="77777777" w:rsidR="00F75868" w:rsidRPr="00A011A6" w:rsidRDefault="00F75868" w:rsidP="00825B19">
            <w:pPr>
              <w:rPr>
                <w:rFonts w:cstheme="minorHAnsi"/>
                <w:sz w:val="16"/>
                <w:szCs w:val="16"/>
              </w:rPr>
            </w:pPr>
            <w:r w:rsidRPr="00A011A6">
              <w:rPr>
                <w:rFonts w:cstheme="minorHAnsi"/>
                <w:sz w:val="16"/>
                <w:szCs w:val="16"/>
              </w:rPr>
              <w:t xml:space="preserve">Sparks et al. 2005 </w:t>
            </w:r>
            <w:sdt>
              <w:sdtPr>
                <w:rPr>
                  <w:rFonts w:cstheme="minorHAnsi"/>
                  <w:color w:val="000000"/>
                  <w:sz w:val="16"/>
                  <w:szCs w:val="16"/>
                </w:rPr>
                <w:tag w:val="MENDELEY_CITATION_v3_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"/>
                <w:id w:val="1832408558"/>
                <w:placeholder>
                  <w:docPart w:val="0A619ECF33CE8E479AD91BFBC21FD34B"/>
                </w:placeholder>
              </w:sdtPr>
              <w:sdtEndPr/>
              <w:sdtContent>
                <w:r w:rsidRPr="00D26247">
                  <w:rPr>
                    <w:rFonts w:cstheme="minorHAnsi"/>
                    <w:color w:val="000000"/>
                    <w:sz w:val="16"/>
                    <w:szCs w:val="16"/>
                  </w:rPr>
                  <w:t>(204)</w:t>
                </w:r>
              </w:sdtContent>
            </w:sdt>
          </w:p>
        </w:tc>
        <w:tc>
          <w:tcPr>
            <w:tcW w:w="1194" w:type="dxa"/>
          </w:tcPr>
          <w:p w14:paraId="203B21EC"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17912C8F" w14:textId="77777777" w:rsidR="00F75868" w:rsidRPr="00A011A6" w:rsidRDefault="00F75868" w:rsidP="00825B19">
            <w:pPr>
              <w:rPr>
                <w:rFonts w:cstheme="minorHAnsi"/>
                <w:sz w:val="16"/>
                <w:szCs w:val="16"/>
              </w:rPr>
            </w:pPr>
            <w:r w:rsidRPr="00A011A6">
              <w:rPr>
                <w:rFonts w:cstheme="minorHAnsi"/>
                <w:sz w:val="16"/>
                <w:szCs w:val="16"/>
              </w:rPr>
              <w:t>N = 63 including MCI and AD patients (longitudinal part)</w:t>
            </w:r>
          </w:p>
          <w:p w14:paraId="37672AEA" w14:textId="77777777" w:rsidR="00F75868" w:rsidRPr="00A011A6" w:rsidRDefault="00F75868" w:rsidP="00825B19">
            <w:pPr>
              <w:rPr>
                <w:rFonts w:cstheme="minorHAnsi"/>
                <w:b/>
                <w:bCs/>
                <w:sz w:val="16"/>
                <w:szCs w:val="16"/>
              </w:rPr>
            </w:pPr>
            <w:r w:rsidRPr="00A011A6">
              <w:rPr>
                <w:rFonts w:cstheme="minorHAnsi"/>
                <w:sz w:val="16"/>
                <w:szCs w:val="16"/>
              </w:rPr>
              <w:t>Mean age = 78.5 years</w:t>
            </w:r>
          </w:p>
        </w:tc>
        <w:tc>
          <w:tcPr>
            <w:tcW w:w="2698" w:type="dxa"/>
          </w:tcPr>
          <w:p w14:paraId="0BE618FF" w14:textId="77777777" w:rsidR="00F75868" w:rsidRPr="00A011A6" w:rsidRDefault="00F75868" w:rsidP="00825B19">
            <w:pPr>
              <w:rPr>
                <w:rFonts w:cstheme="minorHAnsi"/>
                <w:sz w:val="16"/>
                <w:szCs w:val="16"/>
              </w:rPr>
            </w:pPr>
            <w:r w:rsidRPr="00A011A6">
              <w:rPr>
                <w:rFonts w:cstheme="minorHAnsi"/>
                <w:color w:val="000000" w:themeColor="text1"/>
                <w:sz w:val="16"/>
                <w:szCs w:val="16"/>
              </w:rPr>
              <w:t>1 year</w:t>
            </w:r>
            <w:r w:rsidRPr="00A011A6">
              <w:rPr>
                <w:rFonts w:cstheme="minorHAnsi"/>
                <w:sz w:val="16"/>
                <w:szCs w:val="16"/>
              </w:rPr>
              <w:t xml:space="preserve"> treatment with atorvastatin (80 mg/day) </w:t>
            </w:r>
          </w:p>
          <w:p w14:paraId="155994C7" w14:textId="77777777" w:rsidR="00F75868" w:rsidRPr="00A011A6" w:rsidRDefault="00F75868" w:rsidP="00825B19">
            <w:pPr>
              <w:rPr>
                <w:rFonts w:cstheme="minorHAnsi"/>
                <w:sz w:val="16"/>
                <w:szCs w:val="16"/>
              </w:rPr>
            </w:pPr>
          </w:p>
        </w:tc>
        <w:tc>
          <w:tcPr>
            <w:tcW w:w="1417" w:type="dxa"/>
          </w:tcPr>
          <w:p w14:paraId="28AD5B3B" w14:textId="77777777" w:rsidR="00F75868" w:rsidRPr="00A011A6" w:rsidRDefault="00F75868" w:rsidP="00825B19">
            <w:pPr>
              <w:rPr>
                <w:rFonts w:cstheme="minorHAnsi"/>
                <w:sz w:val="16"/>
                <w:szCs w:val="16"/>
              </w:rPr>
            </w:pPr>
            <w:r w:rsidRPr="00A011A6">
              <w:rPr>
                <w:rFonts w:cstheme="minorHAnsi"/>
                <w:sz w:val="16"/>
                <w:szCs w:val="16"/>
                <w:lang w:val="sv-SE"/>
              </w:rPr>
              <w:t xml:space="preserve">Plasma </w:t>
            </w:r>
            <w:r w:rsidRPr="00A011A6">
              <w:rPr>
                <w:rFonts w:cstheme="minorHAnsi"/>
                <w:sz w:val="16"/>
                <w:szCs w:val="16"/>
              </w:rPr>
              <w:t>Aβ40 and</w:t>
            </w:r>
            <w:r w:rsidRPr="00A011A6">
              <w:rPr>
                <w:rFonts w:cstheme="minorHAnsi"/>
                <w:sz w:val="16"/>
                <w:szCs w:val="16"/>
                <w:lang w:val="sv-SE"/>
              </w:rPr>
              <w:t xml:space="preserve"> </w:t>
            </w:r>
            <w:r w:rsidRPr="00A011A6">
              <w:rPr>
                <w:rFonts w:cstheme="minorHAnsi"/>
                <w:sz w:val="16"/>
                <w:szCs w:val="16"/>
              </w:rPr>
              <w:t>Aβ42</w:t>
            </w:r>
          </w:p>
        </w:tc>
        <w:tc>
          <w:tcPr>
            <w:tcW w:w="4385" w:type="dxa"/>
          </w:tcPr>
          <w:p w14:paraId="1D919E1C" w14:textId="77777777" w:rsidR="00F75868" w:rsidRPr="00A011A6" w:rsidRDefault="00F75868" w:rsidP="00825B19">
            <w:pPr>
              <w:rPr>
                <w:rFonts w:cstheme="minorHAnsi"/>
                <w:sz w:val="16"/>
                <w:szCs w:val="16"/>
              </w:rPr>
            </w:pPr>
            <w:r w:rsidRPr="00A011A6">
              <w:rPr>
                <w:rFonts w:cstheme="minorHAnsi"/>
                <w:sz w:val="16"/>
                <w:szCs w:val="16"/>
                <w:lang w:val="en-GB"/>
              </w:rPr>
              <w:t>N</w:t>
            </w:r>
            <w:r w:rsidRPr="00A011A6">
              <w:rPr>
                <w:rFonts w:cstheme="minorHAnsi"/>
                <w:sz w:val="16"/>
                <w:szCs w:val="16"/>
              </w:rPr>
              <w:t>on-significant increase in Aβ markers in statin group.</w:t>
            </w:r>
          </w:p>
        </w:tc>
      </w:tr>
      <w:tr w:rsidR="00F75868" w:rsidRPr="00A011A6" w14:paraId="2EBD36B0" w14:textId="77777777" w:rsidTr="00825B19">
        <w:trPr>
          <w:trHeight w:val="542"/>
        </w:trPr>
        <w:tc>
          <w:tcPr>
            <w:tcW w:w="1983" w:type="dxa"/>
          </w:tcPr>
          <w:p w14:paraId="0D0593B2" w14:textId="77777777" w:rsidR="00F75868" w:rsidRPr="00A011A6" w:rsidRDefault="00F75868" w:rsidP="00825B19">
            <w:pPr>
              <w:rPr>
                <w:rFonts w:cstheme="minorHAnsi"/>
                <w:sz w:val="16"/>
                <w:szCs w:val="16"/>
              </w:rPr>
            </w:pPr>
            <w:r w:rsidRPr="00A011A6">
              <w:rPr>
                <w:rFonts w:cstheme="minorHAnsi"/>
                <w:sz w:val="16"/>
                <w:szCs w:val="16"/>
              </w:rPr>
              <w:t xml:space="preserve">Wei et al. 2022 </w:t>
            </w:r>
            <w:sdt>
              <w:sdtPr>
                <w:rPr>
                  <w:rFonts w:cstheme="minorHAnsi"/>
                  <w:color w:val="000000"/>
                  <w:sz w:val="16"/>
                  <w:szCs w:val="16"/>
                </w:rPr>
                <w:tag w:val="MENDELEY_CITATION_v3_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"/>
                <w:id w:val="242236040"/>
                <w:placeholder>
                  <w:docPart w:val="2C14908E4C796C498748613371B34B30"/>
                </w:placeholder>
              </w:sdtPr>
              <w:sdtEndPr/>
              <w:sdtContent>
                <w:r w:rsidRPr="00D26247">
                  <w:rPr>
                    <w:rFonts w:cstheme="minorHAnsi"/>
                    <w:color w:val="000000"/>
                    <w:sz w:val="16"/>
                    <w:szCs w:val="16"/>
                  </w:rPr>
                  <w:t>(205)</w:t>
                </w:r>
              </w:sdtContent>
            </w:sdt>
          </w:p>
        </w:tc>
        <w:tc>
          <w:tcPr>
            <w:tcW w:w="1194" w:type="dxa"/>
          </w:tcPr>
          <w:p w14:paraId="29FFD095" w14:textId="77777777" w:rsidR="00F75868" w:rsidRPr="00A011A6" w:rsidRDefault="00F75868" w:rsidP="00825B19">
            <w:pPr>
              <w:rPr>
                <w:rFonts w:cstheme="minorHAnsi"/>
                <w:sz w:val="16"/>
                <w:szCs w:val="16"/>
              </w:rPr>
            </w:pPr>
            <w:r w:rsidRPr="00A011A6">
              <w:rPr>
                <w:rFonts w:cstheme="minorHAnsi"/>
                <w:sz w:val="16"/>
                <w:szCs w:val="16"/>
              </w:rPr>
              <w:t>RCT</w:t>
            </w:r>
          </w:p>
        </w:tc>
        <w:tc>
          <w:tcPr>
            <w:tcW w:w="2493" w:type="dxa"/>
          </w:tcPr>
          <w:p w14:paraId="55F1B174" w14:textId="77777777" w:rsidR="00F75868" w:rsidRPr="00A011A6" w:rsidRDefault="00F75868" w:rsidP="00825B19">
            <w:pPr>
              <w:rPr>
                <w:rFonts w:cstheme="minorHAnsi"/>
                <w:sz w:val="16"/>
                <w:szCs w:val="16"/>
              </w:rPr>
            </w:pPr>
            <w:r w:rsidRPr="00A011A6">
              <w:rPr>
                <w:rFonts w:cstheme="minorHAnsi"/>
                <w:sz w:val="16"/>
                <w:szCs w:val="16"/>
              </w:rPr>
              <w:t>N = 120</w:t>
            </w:r>
          </w:p>
          <w:p w14:paraId="34319A5D" w14:textId="77777777" w:rsidR="00F75868" w:rsidRPr="00A011A6" w:rsidRDefault="00F75868" w:rsidP="00825B19">
            <w:pPr>
              <w:rPr>
                <w:rFonts w:cstheme="minorHAnsi"/>
                <w:sz w:val="16"/>
                <w:szCs w:val="16"/>
              </w:rPr>
            </w:pPr>
            <w:r w:rsidRPr="00A011A6">
              <w:rPr>
                <w:rFonts w:cstheme="minorHAnsi"/>
                <w:sz w:val="16"/>
                <w:szCs w:val="16"/>
              </w:rPr>
              <w:t xml:space="preserve">Mean age = 57 years  </w:t>
            </w:r>
          </w:p>
          <w:p w14:paraId="6DFBB8D9" w14:textId="77777777" w:rsidR="00F75868" w:rsidRPr="00A011A6" w:rsidRDefault="00F75868" w:rsidP="00825B19">
            <w:pPr>
              <w:rPr>
                <w:rFonts w:cstheme="minorHAnsi"/>
                <w:sz w:val="16"/>
                <w:szCs w:val="16"/>
              </w:rPr>
            </w:pPr>
          </w:p>
        </w:tc>
        <w:tc>
          <w:tcPr>
            <w:tcW w:w="2698" w:type="dxa"/>
          </w:tcPr>
          <w:p w14:paraId="6CEF5F94" w14:textId="77777777" w:rsidR="00F75868" w:rsidRPr="00A011A6" w:rsidRDefault="00F75868" w:rsidP="00825B19">
            <w:pPr>
              <w:rPr>
                <w:rFonts w:cstheme="minorHAnsi"/>
                <w:sz w:val="16"/>
                <w:szCs w:val="16"/>
              </w:rPr>
            </w:pPr>
            <w:r w:rsidRPr="00A011A6">
              <w:rPr>
                <w:rFonts w:cstheme="minorHAnsi"/>
                <w:sz w:val="16"/>
                <w:szCs w:val="16"/>
              </w:rPr>
              <w:t>12 weeks treatment with simvastatin (40</w:t>
            </w:r>
            <w:r w:rsidRPr="00A011A6">
              <w:rPr>
                <w:rFonts w:ascii="Arial" w:hAnsi="Arial" w:cs="Arial"/>
                <w:sz w:val="16"/>
                <w:szCs w:val="16"/>
              </w:rPr>
              <w:t> </w:t>
            </w:r>
            <w:r w:rsidRPr="00A011A6">
              <w:rPr>
                <w:rFonts w:cstheme="minorHAnsi"/>
                <w:sz w:val="16"/>
                <w:szCs w:val="16"/>
              </w:rPr>
              <w:t xml:space="preserve">mg/day) </w:t>
            </w:r>
          </w:p>
          <w:p w14:paraId="3632AF9F" w14:textId="77777777" w:rsidR="00F75868" w:rsidRPr="00A011A6" w:rsidRDefault="00F75868" w:rsidP="00825B19">
            <w:pPr>
              <w:rPr>
                <w:rFonts w:cstheme="minorHAnsi"/>
                <w:color w:val="000000" w:themeColor="text1"/>
                <w:sz w:val="16"/>
                <w:szCs w:val="16"/>
              </w:rPr>
            </w:pPr>
          </w:p>
        </w:tc>
        <w:tc>
          <w:tcPr>
            <w:tcW w:w="1417" w:type="dxa"/>
          </w:tcPr>
          <w:p w14:paraId="51882E2B" w14:textId="77777777" w:rsidR="00F75868" w:rsidRPr="00A011A6" w:rsidRDefault="00F75868" w:rsidP="00825B19">
            <w:pPr>
              <w:rPr>
                <w:rFonts w:cstheme="minorHAnsi"/>
                <w:sz w:val="16"/>
                <w:szCs w:val="16"/>
              </w:rPr>
            </w:pPr>
            <w:r w:rsidRPr="00A011A6">
              <w:rPr>
                <w:rFonts w:cstheme="minorHAnsi"/>
                <w:sz w:val="16"/>
                <w:szCs w:val="16"/>
              </w:rPr>
              <w:t xml:space="preserve">Plasma Aβ40, Aβ42, Aβ42/Aβ40 ratio, sLRP1, and </w:t>
            </w:r>
            <w:proofErr w:type="spellStart"/>
            <w:r w:rsidRPr="00A011A6">
              <w:rPr>
                <w:rFonts w:cstheme="minorHAnsi"/>
                <w:sz w:val="16"/>
                <w:szCs w:val="16"/>
              </w:rPr>
              <w:t>sRAGE</w:t>
            </w:r>
            <w:proofErr w:type="spellEnd"/>
          </w:p>
        </w:tc>
        <w:tc>
          <w:tcPr>
            <w:tcW w:w="4385" w:type="dxa"/>
          </w:tcPr>
          <w:p w14:paraId="7060056E" w14:textId="77777777" w:rsidR="00F75868" w:rsidRPr="00A011A6" w:rsidRDefault="00F75868" w:rsidP="00825B19">
            <w:pPr>
              <w:rPr>
                <w:rFonts w:cstheme="minorHAnsi"/>
                <w:sz w:val="16"/>
                <w:szCs w:val="16"/>
                <w:lang w:val="en-GB"/>
              </w:rPr>
            </w:pPr>
            <w:r w:rsidRPr="00A011A6">
              <w:rPr>
                <w:rFonts w:cstheme="minorHAnsi"/>
                <w:sz w:val="16"/>
                <w:szCs w:val="16"/>
              </w:rPr>
              <w:t xml:space="preserve">Small differences observed between the placebo and treatment group </w:t>
            </w:r>
          </w:p>
        </w:tc>
      </w:tr>
      <w:tr w:rsidR="00F75868" w:rsidRPr="00A011A6" w14:paraId="7442ED85" w14:textId="77777777" w:rsidTr="00825B19">
        <w:trPr>
          <w:trHeight w:val="542"/>
        </w:trPr>
        <w:tc>
          <w:tcPr>
            <w:tcW w:w="14170" w:type="dxa"/>
            <w:gridSpan w:val="6"/>
            <w:vAlign w:val="center"/>
          </w:tcPr>
          <w:p w14:paraId="2BE7BCCE" w14:textId="77777777" w:rsidR="00F75868" w:rsidRPr="00A011A6" w:rsidRDefault="00F75868" w:rsidP="00825B19">
            <w:pPr>
              <w:rPr>
                <w:rFonts w:cstheme="minorHAnsi"/>
                <w:b/>
                <w:bCs/>
                <w:sz w:val="16"/>
                <w:szCs w:val="16"/>
              </w:rPr>
            </w:pPr>
            <w:r w:rsidRPr="00A011A6">
              <w:rPr>
                <w:rFonts w:cstheme="minorHAnsi"/>
                <w:b/>
                <w:bCs/>
                <w:sz w:val="16"/>
                <w:szCs w:val="16"/>
              </w:rPr>
              <w:t xml:space="preserve">RCTs with </w:t>
            </w:r>
            <w:r>
              <w:rPr>
                <w:rFonts w:cstheme="minorHAnsi"/>
                <w:b/>
                <w:bCs/>
                <w:sz w:val="16"/>
                <w:szCs w:val="16"/>
              </w:rPr>
              <w:t xml:space="preserve">MRI and </w:t>
            </w:r>
            <w:r w:rsidRPr="00A011A6">
              <w:rPr>
                <w:rFonts w:cstheme="minorHAnsi"/>
                <w:b/>
                <w:bCs/>
                <w:sz w:val="16"/>
                <w:szCs w:val="16"/>
              </w:rPr>
              <w:t>inflammatory markers as outcome</w:t>
            </w:r>
          </w:p>
        </w:tc>
      </w:tr>
      <w:tr w:rsidR="00F75868" w:rsidRPr="00A011A6" w14:paraId="418D1DCB" w14:textId="77777777" w:rsidTr="00825B19">
        <w:trPr>
          <w:trHeight w:val="542"/>
        </w:trPr>
        <w:tc>
          <w:tcPr>
            <w:tcW w:w="1983" w:type="dxa"/>
          </w:tcPr>
          <w:p w14:paraId="469EFA7B" w14:textId="77777777" w:rsidR="00F75868" w:rsidRPr="00A011A6" w:rsidRDefault="00F75868" w:rsidP="00825B19">
            <w:pPr>
              <w:rPr>
                <w:rFonts w:cstheme="minorHAnsi"/>
                <w:color w:val="000000" w:themeColor="text1"/>
                <w:sz w:val="16"/>
                <w:szCs w:val="16"/>
              </w:rPr>
            </w:pPr>
            <w:proofErr w:type="spellStart"/>
            <w:r w:rsidRPr="00A011A6">
              <w:rPr>
                <w:rFonts w:cstheme="minorHAnsi"/>
                <w:sz w:val="16"/>
                <w:szCs w:val="16"/>
              </w:rPr>
              <w:t>Lappegård</w:t>
            </w:r>
            <w:proofErr w:type="spellEnd"/>
            <w:r w:rsidRPr="00A011A6">
              <w:rPr>
                <w:rFonts w:cstheme="minorHAnsi"/>
                <w:sz w:val="16"/>
                <w:szCs w:val="16"/>
              </w:rPr>
              <w:t xml:space="preserve"> et al. 2013 </w:t>
            </w:r>
            <w:sdt>
              <w:sdtPr>
                <w:rPr>
                  <w:rFonts w:cstheme="minorHAnsi"/>
                  <w:color w:val="000000"/>
                  <w:sz w:val="16"/>
                  <w:szCs w:val="16"/>
                </w:rPr>
                <w:tag w:val="MENDELEY_CITATION_v3_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"/>
                <w:id w:val="1006475758"/>
                <w:placeholder>
                  <w:docPart w:val="07F3BE37841BD74F8A3163954C5074C0"/>
                </w:placeholder>
              </w:sdtPr>
              <w:sdtEndPr/>
              <w:sdtContent>
                <w:r w:rsidRPr="00D26247">
                  <w:rPr>
                    <w:rFonts w:cstheme="minorHAnsi"/>
                    <w:color w:val="000000"/>
                    <w:sz w:val="16"/>
                    <w:szCs w:val="16"/>
                  </w:rPr>
                  <w:t>(206)</w:t>
                </w:r>
              </w:sdtContent>
            </w:sdt>
          </w:p>
        </w:tc>
        <w:tc>
          <w:tcPr>
            <w:tcW w:w="1194" w:type="dxa"/>
          </w:tcPr>
          <w:p w14:paraId="5BFC2191" w14:textId="77777777" w:rsidR="00F75868" w:rsidRPr="00A011A6" w:rsidRDefault="00F75868" w:rsidP="00825B19">
            <w:pPr>
              <w:rPr>
                <w:rFonts w:cstheme="minorHAnsi"/>
                <w:sz w:val="16"/>
                <w:szCs w:val="16"/>
              </w:rPr>
            </w:pPr>
            <w:r w:rsidRPr="00A011A6">
              <w:rPr>
                <w:rFonts w:cstheme="minorHAnsi"/>
                <w:sz w:val="16"/>
                <w:szCs w:val="16"/>
              </w:rPr>
              <w:t xml:space="preserve">RCT </w:t>
            </w:r>
          </w:p>
        </w:tc>
        <w:tc>
          <w:tcPr>
            <w:tcW w:w="2493" w:type="dxa"/>
          </w:tcPr>
          <w:p w14:paraId="72A08C31" w14:textId="77777777" w:rsidR="00F75868" w:rsidRPr="00A011A6" w:rsidRDefault="00F75868" w:rsidP="00825B19">
            <w:pPr>
              <w:rPr>
                <w:rFonts w:cstheme="minorHAnsi"/>
                <w:sz w:val="16"/>
                <w:szCs w:val="16"/>
              </w:rPr>
            </w:pPr>
            <w:r w:rsidRPr="00A011A6">
              <w:rPr>
                <w:rFonts w:cstheme="minorHAnsi"/>
                <w:sz w:val="16"/>
                <w:szCs w:val="16"/>
              </w:rPr>
              <w:t xml:space="preserve">N = 34 </w:t>
            </w:r>
          </w:p>
          <w:p w14:paraId="142F2FCF" w14:textId="77777777" w:rsidR="00F75868" w:rsidRPr="00A011A6" w:rsidRDefault="00F75868" w:rsidP="00825B19">
            <w:pPr>
              <w:rPr>
                <w:rFonts w:cstheme="minorHAnsi"/>
                <w:b/>
                <w:bCs/>
                <w:sz w:val="16"/>
                <w:szCs w:val="16"/>
              </w:rPr>
            </w:pPr>
            <w:r w:rsidRPr="00A011A6">
              <w:rPr>
                <w:rFonts w:cstheme="minorHAnsi"/>
                <w:sz w:val="16"/>
                <w:szCs w:val="16"/>
              </w:rPr>
              <w:t>Mean age=</w:t>
            </w:r>
            <w:r w:rsidRPr="00A011A6">
              <w:rPr>
                <w:rFonts w:cstheme="minorHAnsi"/>
                <w:color w:val="000000" w:themeColor="text1"/>
                <w:sz w:val="16"/>
                <w:szCs w:val="16"/>
              </w:rPr>
              <w:t xml:space="preserve"> 74 years</w:t>
            </w:r>
          </w:p>
        </w:tc>
        <w:tc>
          <w:tcPr>
            <w:tcW w:w="2698" w:type="dxa"/>
          </w:tcPr>
          <w:p w14:paraId="7149E35A" w14:textId="77777777" w:rsidR="00F75868" w:rsidRPr="00A011A6" w:rsidRDefault="00F75868" w:rsidP="00825B19">
            <w:pPr>
              <w:rPr>
                <w:rFonts w:cstheme="minorHAnsi"/>
                <w:b/>
                <w:bCs/>
                <w:sz w:val="16"/>
                <w:szCs w:val="16"/>
              </w:rPr>
            </w:pPr>
            <w:r w:rsidRPr="00A011A6">
              <w:rPr>
                <w:rFonts w:cstheme="minorHAnsi"/>
                <w:sz w:val="16"/>
                <w:szCs w:val="16"/>
              </w:rPr>
              <w:t>See above</w:t>
            </w:r>
          </w:p>
        </w:tc>
        <w:tc>
          <w:tcPr>
            <w:tcW w:w="1417" w:type="dxa"/>
          </w:tcPr>
          <w:p w14:paraId="3AA3D4A7" w14:textId="77777777" w:rsidR="00F75868" w:rsidRPr="00A011A6" w:rsidRDefault="00F75868" w:rsidP="00825B19">
            <w:pPr>
              <w:rPr>
                <w:rFonts w:cstheme="minorHAnsi"/>
                <w:color w:val="000000" w:themeColor="text1"/>
                <w:sz w:val="16"/>
                <w:szCs w:val="16"/>
              </w:rPr>
            </w:pPr>
            <w:r w:rsidRPr="00A011A6">
              <w:rPr>
                <w:rFonts w:cstheme="minorHAnsi"/>
                <w:sz w:val="16"/>
                <w:szCs w:val="16"/>
              </w:rPr>
              <w:t>MRI Brain volume, inflammatory markers in plasma</w:t>
            </w:r>
          </w:p>
        </w:tc>
        <w:tc>
          <w:tcPr>
            <w:tcW w:w="4385" w:type="dxa"/>
          </w:tcPr>
          <w:p w14:paraId="3A21E64E" w14:textId="77777777" w:rsidR="00F75868" w:rsidRPr="00A011A6" w:rsidRDefault="00F75868" w:rsidP="00825B19">
            <w:pPr>
              <w:rPr>
                <w:rFonts w:cstheme="minorHAnsi"/>
                <w:color w:val="000000" w:themeColor="text1"/>
                <w:sz w:val="16"/>
                <w:szCs w:val="16"/>
              </w:rPr>
            </w:pPr>
            <w:r w:rsidRPr="00A011A6">
              <w:rPr>
                <w:rFonts w:cstheme="minorHAnsi"/>
                <w:sz w:val="16"/>
                <w:szCs w:val="16"/>
              </w:rPr>
              <w:t xml:space="preserve">Volume loss in left amygdala was slower in treatment group compared to placebo. Reduction in inflammatory markers. </w:t>
            </w:r>
          </w:p>
        </w:tc>
      </w:tr>
    </w:tbl>
    <w:p w14:paraId="5DBCDE52" w14:textId="77777777" w:rsidR="00F75868" w:rsidRDefault="00F75868" w:rsidP="00F75868">
      <w:r>
        <w:lastRenderedPageBreak/>
        <w:br w:type="page"/>
      </w:r>
    </w:p>
    <w:tbl>
      <w:tblPr>
        <w:tblStyle w:val="TableGrid"/>
        <w:tblpPr w:leftFromText="141" w:rightFromText="141" w:vertAnchor="text" w:horzAnchor="margin" w:tblpXSpec="center" w:tblpY="-426"/>
        <w:tblW w:w="14176" w:type="dxa"/>
        <w:tblLayout w:type="fixed"/>
        <w:tblLook w:val="04A0" w:firstRow="1" w:lastRow="0" w:firstColumn="1" w:lastColumn="0" w:noHBand="0" w:noVBand="1"/>
      </w:tblPr>
      <w:tblGrid>
        <w:gridCol w:w="1967"/>
        <w:gridCol w:w="1294"/>
        <w:gridCol w:w="2546"/>
        <w:gridCol w:w="2256"/>
        <w:gridCol w:w="1560"/>
        <w:gridCol w:w="4553"/>
      </w:tblGrid>
      <w:tr w:rsidR="00F75868" w:rsidRPr="002F7E1E" w14:paraId="59445BAF" w14:textId="77777777" w:rsidTr="00825B19">
        <w:trPr>
          <w:trHeight w:val="426"/>
        </w:trPr>
        <w:tc>
          <w:tcPr>
            <w:tcW w:w="14176" w:type="dxa"/>
            <w:gridSpan w:val="6"/>
            <w:tcBorders>
              <w:top w:val="nil"/>
              <w:left w:val="nil"/>
              <w:right w:val="nil"/>
            </w:tcBorders>
          </w:tcPr>
          <w:p w14:paraId="31A9C702" w14:textId="77777777" w:rsidR="00F75868" w:rsidRPr="001F6278" w:rsidRDefault="00F75868" w:rsidP="00825B19">
            <w:pPr>
              <w:rPr>
                <w:sz w:val="20"/>
                <w:szCs w:val="20"/>
              </w:rPr>
            </w:pPr>
            <w:r w:rsidRPr="00750A3D">
              <w:rPr>
                <w:b/>
                <w:bCs/>
                <w:sz w:val="20"/>
                <w:szCs w:val="20"/>
              </w:rPr>
              <w:lastRenderedPageBreak/>
              <w:t xml:space="preserve">Supplementary Table </w:t>
            </w:r>
            <w:r>
              <w:rPr>
                <w:b/>
                <w:bCs/>
                <w:sz w:val="20"/>
                <w:szCs w:val="20"/>
              </w:rPr>
              <w:t>9</w:t>
            </w:r>
            <w:r w:rsidRPr="00750A3D">
              <w:rPr>
                <w:b/>
                <w:bCs/>
                <w:sz w:val="20"/>
                <w:szCs w:val="20"/>
              </w:rPr>
              <w:t>.</w:t>
            </w:r>
            <w:r w:rsidRPr="00750A3D">
              <w:rPr>
                <w:sz w:val="20"/>
                <w:szCs w:val="20"/>
              </w:rPr>
              <w:t xml:space="preserve">  Randomized controlled trials on </w:t>
            </w:r>
            <w:r>
              <w:rPr>
                <w:sz w:val="20"/>
                <w:szCs w:val="20"/>
              </w:rPr>
              <w:t xml:space="preserve">the effect of sleep or stress-reducing interventions </w:t>
            </w:r>
            <w:r w:rsidRPr="008B351F">
              <w:rPr>
                <w:rFonts w:cstheme="minorHAnsi"/>
                <w:sz w:val="20"/>
                <w:szCs w:val="20"/>
              </w:rPr>
              <w:t>on</w:t>
            </w:r>
            <w:r>
              <w:rPr>
                <w:rFonts w:cstheme="minorHAnsi"/>
                <w:sz w:val="20"/>
                <w:szCs w:val="20"/>
              </w:rPr>
              <w:t xml:space="preserve"> </w:t>
            </w:r>
            <w:r w:rsidRPr="00EA0C22">
              <w:rPr>
                <w:rFonts w:cstheme="minorHAnsi"/>
                <w:sz w:val="20"/>
                <w:szCs w:val="20"/>
              </w:rPr>
              <w:t>dementia related biomarkers</w:t>
            </w:r>
          </w:p>
        </w:tc>
      </w:tr>
      <w:tr w:rsidR="00F75868" w:rsidRPr="001F6278" w14:paraId="2F37FFC1" w14:textId="77777777" w:rsidTr="00825B19">
        <w:trPr>
          <w:trHeight w:val="380"/>
        </w:trPr>
        <w:tc>
          <w:tcPr>
            <w:tcW w:w="1967" w:type="dxa"/>
            <w:vAlign w:val="bottom"/>
          </w:tcPr>
          <w:p w14:paraId="2E7E3F1D" w14:textId="77777777" w:rsidR="00F75868" w:rsidRPr="001F6278" w:rsidRDefault="00F75868" w:rsidP="00825B19">
            <w:pPr>
              <w:rPr>
                <w:b/>
                <w:bCs/>
                <w:sz w:val="16"/>
                <w:szCs w:val="16"/>
              </w:rPr>
            </w:pPr>
            <w:r w:rsidRPr="001F6278">
              <w:rPr>
                <w:b/>
                <w:bCs/>
                <w:sz w:val="16"/>
                <w:szCs w:val="16"/>
              </w:rPr>
              <w:t>Study</w:t>
            </w:r>
          </w:p>
        </w:tc>
        <w:tc>
          <w:tcPr>
            <w:tcW w:w="1294" w:type="dxa"/>
            <w:vAlign w:val="bottom"/>
          </w:tcPr>
          <w:p w14:paraId="3C47FCA6" w14:textId="77777777" w:rsidR="00F75868" w:rsidRPr="001F6278" w:rsidRDefault="00F75868" w:rsidP="00825B19">
            <w:pPr>
              <w:rPr>
                <w:b/>
                <w:bCs/>
                <w:sz w:val="16"/>
                <w:szCs w:val="16"/>
              </w:rPr>
            </w:pPr>
            <w:r w:rsidRPr="001F6278">
              <w:rPr>
                <w:b/>
                <w:bCs/>
                <w:sz w:val="16"/>
                <w:szCs w:val="16"/>
              </w:rPr>
              <w:t>Design</w:t>
            </w:r>
          </w:p>
        </w:tc>
        <w:tc>
          <w:tcPr>
            <w:tcW w:w="2546" w:type="dxa"/>
            <w:vAlign w:val="bottom"/>
          </w:tcPr>
          <w:p w14:paraId="30B4403A" w14:textId="77777777" w:rsidR="00F75868" w:rsidRPr="001F6278" w:rsidRDefault="00F75868" w:rsidP="00825B19">
            <w:pPr>
              <w:rPr>
                <w:b/>
                <w:bCs/>
                <w:sz w:val="16"/>
                <w:szCs w:val="16"/>
              </w:rPr>
            </w:pPr>
            <w:r w:rsidRPr="001F6278">
              <w:rPr>
                <w:b/>
                <w:bCs/>
                <w:sz w:val="16"/>
                <w:szCs w:val="16"/>
              </w:rPr>
              <w:t>Population</w:t>
            </w:r>
          </w:p>
        </w:tc>
        <w:tc>
          <w:tcPr>
            <w:tcW w:w="2256" w:type="dxa"/>
            <w:vAlign w:val="bottom"/>
          </w:tcPr>
          <w:p w14:paraId="0E10B555" w14:textId="77777777" w:rsidR="00F75868" w:rsidRPr="003C14BD" w:rsidRDefault="00F75868" w:rsidP="00825B19">
            <w:pPr>
              <w:rPr>
                <w:b/>
                <w:bCs/>
                <w:sz w:val="16"/>
                <w:szCs w:val="16"/>
              </w:rPr>
            </w:pPr>
            <w:r w:rsidRPr="003C14BD">
              <w:rPr>
                <w:b/>
                <w:bCs/>
                <w:sz w:val="16"/>
                <w:szCs w:val="16"/>
              </w:rPr>
              <w:t>Intervention</w:t>
            </w:r>
          </w:p>
        </w:tc>
        <w:tc>
          <w:tcPr>
            <w:tcW w:w="1560" w:type="dxa"/>
            <w:vAlign w:val="bottom"/>
          </w:tcPr>
          <w:p w14:paraId="32094390" w14:textId="77777777" w:rsidR="00F75868" w:rsidRPr="001F6278" w:rsidRDefault="00F75868" w:rsidP="00825B19">
            <w:pPr>
              <w:rPr>
                <w:b/>
                <w:bCs/>
                <w:sz w:val="16"/>
                <w:szCs w:val="16"/>
              </w:rPr>
            </w:pPr>
            <w:r w:rsidRPr="001F6278">
              <w:rPr>
                <w:b/>
                <w:bCs/>
                <w:sz w:val="16"/>
                <w:szCs w:val="16"/>
              </w:rPr>
              <w:t>Biomarker outcome</w:t>
            </w:r>
          </w:p>
        </w:tc>
        <w:tc>
          <w:tcPr>
            <w:tcW w:w="4553" w:type="dxa"/>
            <w:vAlign w:val="bottom"/>
          </w:tcPr>
          <w:p w14:paraId="2871C24E" w14:textId="77777777" w:rsidR="00F75868" w:rsidRPr="001F6278" w:rsidRDefault="00F75868" w:rsidP="00825B19">
            <w:pPr>
              <w:rPr>
                <w:b/>
                <w:bCs/>
                <w:sz w:val="16"/>
                <w:szCs w:val="16"/>
              </w:rPr>
            </w:pPr>
            <w:r w:rsidRPr="001F6278">
              <w:rPr>
                <w:b/>
                <w:bCs/>
                <w:sz w:val="16"/>
                <w:szCs w:val="16"/>
              </w:rPr>
              <w:t xml:space="preserve">Findings </w:t>
            </w:r>
          </w:p>
        </w:tc>
      </w:tr>
      <w:tr w:rsidR="00F75868" w:rsidRPr="004A7384" w14:paraId="583DA5A8" w14:textId="77777777" w:rsidTr="00825B19">
        <w:trPr>
          <w:trHeight w:val="361"/>
        </w:trPr>
        <w:tc>
          <w:tcPr>
            <w:tcW w:w="14176" w:type="dxa"/>
            <w:gridSpan w:val="6"/>
            <w:shd w:val="clear" w:color="auto" w:fill="auto"/>
            <w:vAlign w:val="center"/>
          </w:tcPr>
          <w:p w14:paraId="125B6BA7" w14:textId="77777777" w:rsidR="00F75868" w:rsidRPr="003B7C78" w:rsidRDefault="00F75868" w:rsidP="00825B19">
            <w:pPr>
              <w:rPr>
                <w:rFonts w:ascii="Calibri" w:eastAsia="Times New Roman" w:hAnsi="Calibri" w:cs="Calibri"/>
                <w:b/>
                <w:bCs/>
                <w:color w:val="000000" w:themeColor="text1"/>
                <w:sz w:val="16"/>
                <w:szCs w:val="16"/>
                <w:lang w:eastAsia="sv-SE"/>
              </w:rPr>
            </w:pPr>
            <w:r w:rsidRPr="003B7C78">
              <w:rPr>
                <w:b/>
                <w:bCs/>
                <w:sz w:val="16"/>
                <w:szCs w:val="16"/>
              </w:rPr>
              <w:t xml:space="preserve">RCTs  with neuroimaging as outcome </w:t>
            </w:r>
          </w:p>
        </w:tc>
      </w:tr>
      <w:tr w:rsidR="00F75868" w:rsidRPr="002F7E1E" w14:paraId="71BCB5D2" w14:textId="77777777" w:rsidTr="00825B19">
        <w:trPr>
          <w:trHeight w:val="361"/>
        </w:trPr>
        <w:tc>
          <w:tcPr>
            <w:tcW w:w="1967" w:type="dxa"/>
            <w:shd w:val="clear" w:color="auto" w:fill="auto"/>
          </w:tcPr>
          <w:p w14:paraId="5008FC84" w14:textId="77777777" w:rsidR="00F75868" w:rsidRPr="001F6278" w:rsidRDefault="00F75868" w:rsidP="00825B19">
            <w:pPr>
              <w:rPr>
                <w:rFonts w:ascii="Calibri" w:hAnsi="Calibri" w:cs="Calibri"/>
                <w:sz w:val="16"/>
                <w:szCs w:val="16"/>
              </w:rPr>
            </w:pPr>
            <w:r w:rsidRPr="001B72D5">
              <w:rPr>
                <w:rFonts w:ascii="Calibri" w:hAnsi="Calibri" w:cs="Calibri"/>
                <w:sz w:val="16"/>
                <w:szCs w:val="16"/>
                <w:lang w:val="fi-FI"/>
              </w:rPr>
              <w:t>Ueno-Pardi et al</w:t>
            </w:r>
            <w:r>
              <w:rPr>
                <w:rFonts w:ascii="Calibri" w:hAnsi="Calibri" w:cs="Calibri"/>
                <w:sz w:val="16"/>
                <w:szCs w:val="16"/>
                <w:lang w:val="fi-FI"/>
              </w:rPr>
              <w:t>.</w:t>
            </w:r>
            <w:r w:rsidRPr="001B72D5">
              <w:rPr>
                <w:rFonts w:ascii="Calibri" w:hAnsi="Calibri" w:cs="Calibri"/>
                <w:sz w:val="16"/>
                <w:szCs w:val="16"/>
                <w:lang w:val="fi-FI"/>
              </w:rPr>
              <w:t xml:space="preserve"> 2022</w:t>
            </w:r>
            <w:r>
              <w:rPr>
                <w:rFonts w:ascii="Calibri" w:hAnsi="Calibri" w:cs="Calibri"/>
                <w:sz w:val="16"/>
                <w:szCs w:val="16"/>
                <w:lang w:val="fi-FI"/>
              </w:rPr>
              <w:t xml:space="preserve"> </w:t>
            </w:r>
            <w:sdt>
              <w:sdtPr>
                <w:rPr>
                  <w:rFonts w:ascii="Calibri" w:hAnsi="Calibri" w:cs="Calibri"/>
                  <w:color w:val="000000"/>
                  <w:sz w:val="16"/>
                  <w:szCs w:val="16"/>
                  <w:lang w:val="fi-FI"/>
                </w:rPr>
                <w:tag w:val="MENDELEY_CITATION_v3_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"/>
                <w:id w:val="-1478605872"/>
                <w:placeholder>
                  <w:docPart w:val="FC52C65251AB014B948AC0B975E7D38E"/>
                </w:placeholder>
              </w:sdtPr>
              <w:sdtEndPr/>
              <w:sdtContent>
                <w:r w:rsidRPr="00D26247">
                  <w:rPr>
                    <w:rFonts w:ascii="Calibri" w:hAnsi="Calibri" w:cs="Calibri"/>
                    <w:color w:val="000000"/>
                    <w:sz w:val="16"/>
                    <w:szCs w:val="16"/>
                    <w:lang w:val="fi-FI"/>
                  </w:rPr>
                  <w:t>(219)</w:t>
                </w:r>
              </w:sdtContent>
            </w:sdt>
          </w:p>
        </w:tc>
        <w:tc>
          <w:tcPr>
            <w:tcW w:w="1294" w:type="dxa"/>
            <w:shd w:val="clear" w:color="auto" w:fill="auto"/>
          </w:tcPr>
          <w:p w14:paraId="03CC2FAB" w14:textId="77777777" w:rsidR="00F75868" w:rsidRPr="001F6278" w:rsidRDefault="00F75868" w:rsidP="00825B19">
            <w:pPr>
              <w:rPr>
                <w:rFonts w:ascii="Calibri" w:hAnsi="Calibri" w:cs="Calibri"/>
                <w:sz w:val="16"/>
                <w:szCs w:val="16"/>
              </w:rPr>
            </w:pPr>
            <w:r>
              <w:rPr>
                <w:rFonts w:ascii="Calibri" w:hAnsi="Calibri" w:cs="Calibri"/>
                <w:sz w:val="16"/>
                <w:szCs w:val="16"/>
                <w:lang w:val="fi-FI"/>
              </w:rPr>
              <w:t>RCT</w:t>
            </w:r>
          </w:p>
        </w:tc>
        <w:tc>
          <w:tcPr>
            <w:tcW w:w="2546" w:type="dxa"/>
            <w:tcBorders>
              <w:top w:val="single" w:sz="4" w:space="0" w:color="000000" w:themeColor="text1"/>
              <w:bottom w:val="single" w:sz="4" w:space="0" w:color="000000" w:themeColor="text1"/>
            </w:tcBorders>
            <w:shd w:val="clear" w:color="auto" w:fill="auto"/>
          </w:tcPr>
          <w:p w14:paraId="4B4D732F" w14:textId="77777777" w:rsidR="00F75868" w:rsidRPr="00F454DD" w:rsidRDefault="00F75868" w:rsidP="00825B19">
            <w:pPr>
              <w:rPr>
                <w:rFonts w:ascii="Calibri" w:hAnsi="Calibri" w:cs="Calibri"/>
                <w:sz w:val="16"/>
                <w:szCs w:val="16"/>
              </w:rPr>
            </w:pPr>
            <w:r w:rsidRPr="00F454DD">
              <w:rPr>
                <w:rFonts w:ascii="Calibri" w:hAnsi="Calibri" w:cs="Calibri"/>
                <w:sz w:val="16"/>
                <w:szCs w:val="16"/>
              </w:rPr>
              <w:t xml:space="preserve">N=47 adults with </w:t>
            </w:r>
            <w:r>
              <w:t xml:space="preserve"> </w:t>
            </w:r>
            <w:r w:rsidRPr="005B560B">
              <w:rPr>
                <w:rFonts w:ascii="Calibri" w:hAnsi="Calibri" w:cs="Calibri"/>
                <w:sz w:val="16"/>
                <w:szCs w:val="16"/>
              </w:rPr>
              <w:t>obstructive sleep apnea</w:t>
            </w:r>
          </w:p>
          <w:p w14:paraId="7548B786" w14:textId="77777777" w:rsidR="00F75868" w:rsidRPr="001F6278" w:rsidRDefault="00F75868" w:rsidP="00825B19">
            <w:pPr>
              <w:rPr>
                <w:rFonts w:ascii="Calibri" w:hAnsi="Calibri" w:cs="Calibri"/>
                <w:sz w:val="16"/>
                <w:szCs w:val="16"/>
              </w:rPr>
            </w:pPr>
            <w:r w:rsidRPr="001B72D5">
              <w:rPr>
                <w:rFonts w:ascii="Calibri" w:hAnsi="Calibri" w:cs="Calibri"/>
                <w:sz w:val="16"/>
                <w:szCs w:val="16"/>
              </w:rPr>
              <w:t>Age</w:t>
            </w:r>
            <w:r>
              <w:rPr>
                <w:rFonts w:ascii="Calibri" w:hAnsi="Calibri" w:cs="Calibri"/>
                <w:sz w:val="16"/>
                <w:szCs w:val="16"/>
              </w:rPr>
              <w:t>:</w:t>
            </w:r>
            <w:r w:rsidRPr="001B72D5">
              <w:rPr>
                <w:rFonts w:ascii="Calibri" w:hAnsi="Calibri" w:cs="Calibri"/>
                <w:sz w:val="16"/>
                <w:szCs w:val="16"/>
              </w:rPr>
              <w:t xml:space="preserve"> controls 51 years, intervention 53 ye</w:t>
            </w:r>
            <w:r>
              <w:rPr>
                <w:rFonts w:ascii="Calibri" w:hAnsi="Calibri" w:cs="Calibri"/>
                <w:sz w:val="16"/>
                <w:szCs w:val="16"/>
              </w:rPr>
              <w:t>ars, 57% male</w:t>
            </w:r>
          </w:p>
        </w:tc>
        <w:tc>
          <w:tcPr>
            <w:tcW w:w="2256" w:type="dxa"/>
            <w:shd w:val="clear" w:color="auto" w:fill="auto"/>
          </w:tcPr>
          <w:p w14:paraId="01B58DA3" w14:textId="77777777" w:rsidR="00F75868" w:rsidRPr="001F6278" w:rsidRDefault="00F75868" w:rsidP="00825B19">
            <w:pPr>
              <w:rPr>
                <w:rFonts w:ascii="Calibri" w:hAnsi="Calibri" w:cs="Calibri"/>
                <w:sz w:val="16"/>
                <w:szCs w:val="16"/>
              </w:rPr>
            </w:pPr>
            <w:r>
              <w:rPr>
                <w:rFonts w:ascii="Calibri" w:eastAsia="Times New Roman" w:hAnsi="Calibri" w:cs="Calibri"/>
                <w:color w:val="000000" w:themeColor="text1"/>
                <w:sz w:val="16"/>
                <w:szCs w:val="16"/>
                <w:shd w:val="clear" w:color="auto" w:fill="FFFFFF"/>
                <w:lang w:eastAsia="sv-SE"/>
              </w:rPr>
              <w:t>6 months of aerobic cycling and strength components containing exercises, 3 sessions/week, 60 min/session</w:t>
            </w:r>
          </w:p>
        </w:tc>
        <w:tc>
          <w:tcPr>
            <w:tcW w:w="1560" w:type="dxa"/>
            <w:shd w:val="clear" w:color="auto" w:fill="auto"/>
          </w:tcPr>
          <w:p w14:paraId="2D0766BB" w14:textId="77777777" w:rsidR="00F75868" w:rsidRPr="001F6278" w:rsidRDefault="00F75868" w:rsidP="00825B19">
            <w:pPr>
              <w:rPr>
                <w:rFonts w:ascii="Calibri" w:hAnsi="Calibri" w:cs="Calibri"/>
                <w:sz w:val="16"/>
                <w:szCs w:val="16"/>
              </w:rPr>
            </w:pPr>
            <w:r>
              <w:rPr>
                <w:rFonts w:ascii="Calibri" w:eastAsia="Times New Roman" w:hAnsi="Calibri" w:cs="Calibri"/>
                <w:color w:val="000000" w:themeColor="text1"/>
                <w:sz w:val="16"/>
                <w:szCs w:val="16"/>
                <w:shd w:val="clear" w:color="auto" w:fill="FFFFFF"/>
                <w:lang w:eastAsia="sv-SE"/>
              </w:rPr>
              <w:t>R</w:t>
            </w:r>
            <w:r w:rsidRPr="00F454DD">
              <w:rPr>
                <w:rFonts w:ascii="Calibri" w:eastAsia="Times New Roman" w:hAnsi="Calibri" w:cs="Calibri"/>
                <w:color w:val="000000" w:themeColor="text1"/>
                <w:sz w:val="16"/>
                <w:szCs w:val="16"/>
                <w:shd w:val="clear" w:color="auto" w:fill="FFFFFF"/>
                <w:lang w:eastAsia="sv-SE"/>
              </w:rPr>
              <w:t xml:space="preserve">egional </w:t>
            </w:r>
            <w:r w:rsidRPr="002D6626">
              <w:rPr>
                <w:rFonts w:ascii="Calibri" w:eastAsia="Times New Roman" w:hAnsi="Calibri" w:cs="Calibri"/>
                <w:color w:val="000000" w:themeColor="text1"/>
                <w:sz w:val="16"/>
                <w:szCs w:val="16"/>
                <w:shd w:val="clear" w:color="auto" w:fill="FFFFFF"/>
                <w:lang w:eastAsia="sv-SE"/>
              </w:rPr>
              <w:t xml:space="preserve">cerebral metabolic glucose rate </w:t>
            </w:r>
            <w:r>
              <w:rPr>
                <w:rFonts w:ascii="Calibri" w:eastAsia="Times New Roman" w:hAnsi="Calibri" w:cs="Calibri"/>
                <w:color w:val="000000" w:themeColor="text1"/>
                <w:sz w:val="16"/>
                <w:szCs w:val="16"/>
                <w:shd w:val="clear" w:color="auto" w:fill="FFFFFF"/>
                <w:lang w:eastAsia="sv-SE"/>
              </w:rPr>
              <w:t>(</w:t>
            </w:r>
            <w:proofErr w:type="spellStart"/>
            <w:r w:rsidRPr="00F454DD">
              <w:rPr>
                <w:rFonts w:ascii="Calibri" w:eastAsia="Times New Roman" w:hAnsi="Calibri" w:cs="Calibri"/>
                <w:color w:val="000000" w:themeColor="text1"/>
                <w:sz w:val="16"/>
                <w:szCs w:val="16"/>
                <w:shd w:val="clear" w:color="auto" w:fill="FFFFFF"/>
                <w:lang w:eastAsia="sv-SE"/>
              </w:rPr>
              <w:t>CMRgl</w:t>
            </w:r>
            <w:proofErr w:type="spellEnd"/>
            <w:r>
              <w:rPr>
                <w:rFonts w:ascii="Calibri" w:eastAsia="Times New Roman" w:hAnsi="Calibri" w:cs="Calibri"/>
                <w:color w:val="000000" w:themeColor="text1"/>
                <w:sz w:val="16"/>
                <w:szCs w:val="16"/>
                <w:shd w:val="clear" w:color="auto" w:fill="FFFFFF"/>
                <w:lang w:eastAsia="sv-SE"/>
              </w:rPr>
              <w:t>)</w:t>
            </w:r>
          </w:p>
        </w:tc>
        <w:tc>
          <w:tcPr>
            <w:tcW w:w="4553" w:type="dxa"/>
            <w:shd w:val="clear" w:color="auto" w:fill="auto"/>
          </w:tcPr>
          <w:p w14:paraId="0FFCD67A" w14:textId="77777777" w:rsidR="00F75868" w:rsidRPr="003056F9" w:rsidRDefault="00F75868" w:rsidP="00825B19">
            <w:pPr>
              <w:rPr>
                <w:rFonts w:ascii="Calibri" w:hAnsi="Calibri" w:cs="Calibri"/>
                <w:color w:val="000000" w:themeColor="text1"/>
                <w:sz w:val="16"/>
                <w:szCs w:val="16"/>
              </w:rPr>
            </w:pPr>
            <w:r>
              <w:rPr>
                <w:rFonts w:ascii="Calibri" w:hAnsi="Calibri" w:cs="Calibri"/>
                <w:color w:val="000000" w:themeColor="text1"/>
                <w:sz w:val="16"/>
                <w:szCs w:val="16"/>
              </w:rPr>
              <w:t xml:space="preserve">Exercise intervention </w:t>
            </w:r>
            <w:r w:rsidRPr="002D6626">
              <w:rPr>
                <w:rFonts w:ascii="Calibri" w:hAnsi="Calibri" w:cs="Calibri"/>
                <w:color w:val="000000" w:themeColor="text1"/>
                <w:sz w:val="16"/>
                <w:szCs w:val="16"/>
              </w:rPr>
              <w:t xml:space="preserve">increased </w:t>
            </w:r>
            <w:proofErr w:type="spellStart"/>
            <w:r w:rsidRPr="002D6626">
              <w:rPr>
                <w:rFonts w:ascii="Calibri" w:hAnsi="Calibri" w:cs="Calibri"/>
                <w:color w:val="000000" w:themeColor="text1"/>
                <w:sz w:val="16"/>
                <w:szCs w:val="16"/>
              </w:rPr>
              <w:t>CMRgl</w:t>
            </w:r>
            <w:proofErr w:type="spellEnd"/>
            <w:r w:rsidRPr="002D6626">
              <w:rPr>
                <w:rFonts w:ascii="Calibri" w:hAnsi="Calibri" w:cs="Calibri"/>
                <w:color w:val="000000" w:themeColor="text1"/>
                <w:sz w:val="16"/>
                <w:szCs w:val="16"/>
              </w:rPr>
              <w:t xml:space="preserve"> in the right frontal lobe</w:t>
            </w:r>
            <w:r>
              <w:rPr>
                <w:rFonts w:ascii="Calibri" w:hAnsi="Calibri" w:cs="Calibri"/>
                <w:color w:val="000000" w:themeColor="text1"/>
                <w:sz w:val="16"/>
                <w:szCs w:val="16"/>
              </w:rPr>
              <w:t xml:space="preserve"> (p&lt;0.05). </w:t>
            </w:r>
            <w:proofErr w:type="spellStart"/>
            <w:r w:rsidRPr="003056F9">
              <w:rPr>
                <w:rFonts w:ascii="Calibri" w:hAnsi="Calibri" w:cs="Calibri"/>
                <w:color w:val="000000" w:themeColor="text1"/>
                <w:sz w:val="16"/>
                <w:szCs w:val="16"/>
              </w:rPr>
              <w:t>CMRgl</w:t>
            </w:r>
            <w:proofErr w:type="spellEnd"/>
            <w:r w:rsidRPr="003056F9">
              <w:rPr>
                <w:rFonts w:ascii="Calibri" w:hAnsi="Calibri" w:cs="Calibri"/>
                <w:color w:val="000000" w:themeColor="text1"/>
                <w:sz w:val="16"/>
                <w:szCs w:val="16"/>
              </w:rPr>
              <w:t xml:space="preserve"> was inversely associated with OSA severity and attention/executive functioning after </w:t>
            </w:r>
            <w:r>
              <w:rPr>
                <w:rFonts w:ascii="Calibri" w:hAnsi="Calibri" w:cs="Calibri"/>
                <w:color w:val="000000" w:themeColor="text1"/>
                <w:sz w:val="16"/>
                <w:szCs w:val="16"/>
              </w:rPr>
              <w:t>intervention</w:t>
            </w:r>
            <w:r w:rsidRPr="003056F9">
              <w:rPr>
                <w:rFonts w:ascii="Calibri" w:hAnsi="Calibri" w:cs="Calibri"/>
                <w:color w:val="000000" w:themeColor="text1"/>
                <w:sz w:val="16"/>
                <w:szCs w:val="16"/>
              </w:rPr>
              <w:t>.</w:t>
            </w:r>
          </w:p>
        </w:tc>
      </w:tr>
      <w:tr w:rsidR="00F75868" w:rsidRPr="002F7E1E" w14:paraId="36AB2D7F" w14:textId="77777777" w:rsidTr="00825B19">
        <w:trPr>
          <w:trHeight w:val="361"/>
        </w:trPr>
        <w:tc>
          <w:tcPr>
            <w:tcW w:w="1967" w:type="dxa"/>
          </w:tcPr>
          <w:p w14:paraId="6F983FA2" w14:textId="77777777" w:rsidR="00F75868" w:rsidRPr="003056F9" w:rsidRDefault="00F75868" w:rsidP="00825B19">
            <w:pPr>
              <w:rPr>
                <w:rFonts w:cstheme="minorHAnsi"/>
                <w:sz w:val="16"/>
                <w:szCs w:val="16"/>
              </w:rPr>
            </w:pPr>
            <w:r w:rsidRPr="003056F9">
              <w:rPr>
                <w:rFonts w:cstheme="minorHAnsi"/>
                <w:sz w:val="16"/>
                <w:szCs w:val="16"/>
              </w:rPr>
              <w:t>McCrae et al</w:t>
            </w:r>
            <w:r>
              <w:rPr>
                <w:rFonts w:cstheme="minorHAnsi"/>
                <w:sz w:val="16"/>
                <w:szCs w:val="16"/>
              </w:rPr>
              <w:t>.</w:t>
            </w:r>
            <w:r w:rsidRPr="003056F9">
              <w:rPr>
                <w:rFonts w:cstheme="minorHAnsi"/>
                <w:sz w:val="16"/>
                <w:szCs w:val="16"/>
              </w:rPr>
              <w:t xml:space="preserve"> 2018</w:t>
            </w:r>
            <w:r>
              <w:rPr>
                <w:rFonts w:cstheme="minorHAnsi"/>
                <w:sz w:val="16"/>
                <w:szCs w:val="16"/>
              </w:rPr>
              <w:t xml:space="preserve"> </w:t>
            </w:r>
            <w:sdt>
              <w:sdtPr>
                <w:rPr>
                  <w:rFonts w:cstheme="minorHAnsi"/>
                  <w:color w:val="000000"/>
                  <w:sz w:val="16"/>
                  <w:szCs w:val="16"/>
                </w:rPr>
                <w:tag w:val="MENDELEY_CITATION_v3_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"/>
                <w:id w:val="140400684"/>
                <w:placeholder>
                  <w:docPart w:val="B33162E637C0614A88BBA7A509C61D3B"/>
                </w:placeholder>
              </w:sdtPr>
              <w:sdtEndPr/>
              <w:sdtContent>
                <w:r w:rsidRPr="00D26247">
                  <w:rPr>
                    <w:rFonts w:cstheme="minorHAnsi"/>
                    <w:color w:val="000000"/>
                    <w:sz w:val="16"/>
                    <w:szCs w:val="16"/>
                  </w:rPr>
                  <w:t>(220)</w:t>
                </w:r>
              </w:sdtContent>
            </w:sdt>
          </w:p>
        </w:tc>
        <w:tc>
          <w:tcPr>
            <w:tcW w:w="1294" w:type="dxa"/>
          </w:tcPr>
          <w:p w14:paraId="3ECE1DEA" w14:textId="77777777" w:rsidR="00F75868" w:rsidRPr="003056F9" w:rsidRDefault="00F75868" w:rsidP="00825B19">
            <w:pPr>
              <w:rPr>
                <w:rFonts w:cstheme="minorHAnsi"/>
                <w:sz w:val="16"/>
                <w:szCs w:val="16"/>
              </w:rPr>
            </w:pPr>
            <w:r>
              <w:rPr>
                <w:rFonts w:cstheme="minorHAnsi"/>
                <w:sz w:val="16"/>
                <w:szCs w:val="16"/>
              </w:rPr>
              <w:t>RCT</w:t>
            </w:r>
          </w:p>
        </w:tc>
        <w:tc>
          <w:tcPr>
            <w:tcW w:w="2546" w:type="dxa"/>
            <w:tcBorders>
              <w:top w:val="single" w:sz="4" w:space="0" w:color="000000" w:themeColor="text1"/>
              <w:bottom w:val="single" w:sz="4" w:space="0" w:color="000000" w:themeColor="text1"/>
            </w:tcBorders>
          </w:tcPr>
          <w:p w14:paraId="045E81CA" w14:textId="77777777" w:rsidR="00F75868" w:rsidRDefault="00F75868" w:rsidP="00825B19">
            <w:pPr>
              <w:spacing w:line="259" w:lineRule="auto"/>
              <w:rPr>
                <w:rFonts w:cstheme="minorHAnsi"/>
                <w:sz w:val="16"/>
                <w:szCs w:val="16"/>
              </w:rPr>
            </w:pPr>
            <w:r>
              <w:rPr>
                <w:rFonts w:cstheme="minorHAnsi"/>
                <w:sz w:val="16"/>
                <w:szCs w:val="16"/>
              </w:rPr>
              <w:t>N=37 participants with fibromyalgia and insomnia</w:t>
            </w:r>
          </w:p>
          <w:p w14:paraId="38A5C573" w14:textId="77777777" w:rsidR="00F75868" w:rsidRPr="003056F9" w:rsidRDefault="00F75868" w:rsidP="00825B19">
            <w:pPr>
              <w:spacing w:line="259" w:lineRule="auto"/>
              <w:rPr>
                <w:rFonts w:cstheme="minorHAnsi"/>
                <w:sz w:val="16"/>
                <w:szCs w:val="16"/>
              </w:rPr>
            </w:pPr>
            <w:r>
              <w:rPr>
                <w:rFonts w:cstheme="minorHAnsi"/>
                <w:sz w:val="16"/>
                <w:szCs w:val="16"/>
              </w:rPr>
              <w:t>Mean age=55.9 years</w:t>
            </w:r>
          </w:p>
        </w:tc>
        <w:tc>
          <w:tcPr>
            <w:tcW w:w="2256" w:type="dxa"/>
            <w:shd w:val="clear" w:color="auto" w:fill="auto"/>
          </w:tcPr>
          <w:p w14:paraId="4A94A6EA" w14:textId="77777777" w:rsidR="00F75868" w:rsidRPr="003056F9" w:rsidRDefault="00F75868" w:rsidP="00825B19">
            <w:pPr>
              <w:rPr>
                <w:rFonts w:eastAsia="Times New Roman" w:cstheme="minorHAnsi"/>
                <w:color w:val="000000" w:themeColor="text1"/>
                <w:sz w:val="16"/>
                <w:szCs w:val="16"/>
                <w:shd w:val="clear" w:color="auto" w:fill="FFFFFF"/>
                <w:lang w:eastAsia="sv-SE"/>
              </w:rPr>
            </w:pPr>
            <w:r w:rsidRPr="001D15BB">
              <w:rPr>
                <w:rFonts w:eastAsia="Times New Roman" w:cstheme="minorHAnsi"/>
                <w:color w:val="000000" w:themeColor="text1"/>
                <w:sz w:val="16"/>
                <w:szCs w:val="16"/>
                <w:shd w:val="clear" w:color="auto" w:fill="FFFFFF"/>
                <w:lang w:eastAsia="sv-SE"/>
              </w:rPr>
              <w:t>8 weeks</w:t>
            </w:r>
            <w:r>
              <w:rPr>
                <w:rFonts w:eastAsia="Times New Roman" w:cstheme="minorHAnsi"/>
                <w:color w:val="000000" w:themeColor="text1"/>
                <w:sz w:val="16"/>
                <w:szCs w:val="16"/>
                <w:shd w:val="clear" w:color="auto" w:fill="FFFFFF"/>
                <w:lang w:eastAsia="sv-SE"/>
              </w:rPr>
              <w:t xml:space="preserve"> </w:t>
            </w:r>
            <w:r w:rsidRPr="00AA6438">
              <w:rPr>
                <w:rFonts w:eastAsia="Times New Roman" w:cstheme="minorHAnsi"/>
                <w:color w:val="000000" w:themeColor="text1"/>
                <w:sz w:val="16"/>
                <w:szCs w:val="16"/>
                <w:shd w:val="clear" w:color="auto" w:fill="FFFFFF"/>
                <w:lang w:eastAsia="sv-SE"/>
              </w:rPr>
              <w:t>cognitive behavioral therapy</w:t>
            </w:r>
            <w:r>
              <w:rPr>
                <w:rFonts w:eastAsia="Times New Roman" w:cstheme="minorHAnsi"/>
                <w:color w:val="000000" w:themeColor="text1"/>
                <w:sz w:val="16"/>
                <w:szCs w:val="16"/>
                <w:shd w:val="clear" w:color="auto" w:fill="FFFFFF"/>
                <w:lang w:eastAsia="sv-SE"/>
              </w:rPr>
              <w:t>, 3 groups: sleep education, pain education and controls</w:t>
            </w:r>
          </w:p>
        </w:tc>
        <w:tc>
          <w:tcPr>
            <w:tcW w:w="1560" w:type="dxa"/>
            <w:shd w:val="clear" w:color="auto" w:fill="auto"/>
          </w:tcPr>
          <w:p w14:paraId="43D44C8E" w14:textId="77777777" w:rsidR="00F75868" w:rsidRPr="003056F9" w:rsidRDefault="00F75868" w:rsidP="00825B19">
            <w:pPr>
              <w:rPr>
                <w:rFonts w:eastAsia="Times New Roman" w:cstheme="minorHAnsi"/>
                <w:color w:val="000000" w:themeColor="text1"/>
                <w:sz w:val="16"/>
                <w:szCs w:val="16"/>
                <w:shd w:val="clear" w:color="auto" w:fill="FFFFFF"/>
                <w:lang w:eastAsia="sv-SE"/>
              </w:rPr>
            </w:pPr>
            <w:r>
              <w:rPr>
                <w:rFonts w:eastAsia="Times New Roman" w:cstheme="minorHAnsi"/>
                <w:color w:val="000000" w:themeColor="text1"/>
                <w:sz w:val="16"/>
                <w:szCs w:val="16"/>
                <w:shd w:val="clear" w:color="auto" w:fill="FFFFFF"/>
                <w:lang w:eastAsia="sv-SE"/>
              </w:rPr>
              <w:t>Cortical thickness</w:t>
            </w:r>
          </w:p>
        </w:tc>
        <w:tc>
          <w:tcPr>
            <w:tcW w:w="4553" w:type="dxa"/>
            <w:shd w:val="clear" w:color="auto" w:fill="auto"/>
          </w:tcPr>
          <w:p w14:paraId="4289AC7E" w14:textId="77777777" w:rsidR="00F75868" w:rsidRPr="003056F9" w:rsidRDefault="00F75868" w:rsidP="00825B19">
            <w:pPr>
              <w:rPr>
                <w:rStyle w:val="apple-converted-space"/>
                <w:rFonts w:cstheme="minorHAnsi"/>
                <w:color w:val="212121"/>
                <w:sz w:val="16"/>
                <w:szCs w:val="16"/>
                <w:shd w:val="clear" w:color="auto" w:fill="FFFFFF"/>
              </w:rPr>
            </w:pPr>
            <w:r>
              <w:rPr>
                <w:rStyle w:val="apple-converted-space"/>
                <w:rFonts w:cstheme="minorHAnsi"/>
                <w:color w:val="212121"/>
                <w:sz w:val="16"/>
                <w:szCs w:val="16"/>
                <w:shd w:val="clear" w:color="auto" w:fill="FFFFFF"/>
              </w:rPr>
              <w:t xml:space="preserve">Intervention effect on </w:t>
            </w:r>
            <w:r w:rsidRPr="00441233">
              <w:rPr>
                <w:rStyle w:val="apple-converted-space"/>
                <w:rFonts w:cstheme="minorHAnsi"/>
                <w:color w:val="212121"/>
                <w:sz w:val="16"/>
                <w:szCs w:val="16"/>
                <w:shd w:val="clear" w:color="auto" w:fill="FFFFFF"/>
              </w:rPr>
              <w:t>left lateral orbitofrontal and left rostral middle frontal cortex</w:t>
            </w:r>
            <w:r>
              <w:rPr>
                <w:rStyle w:val="apple-converted-space"/>
                <w:rFonts w:cstheme="minorHAnsi"/>
                <w:color w:val="212121"/>
                <w:sz w:val="16"/>
                <w:szCs w:val="16"/>
                <w:shd w:val="clear" w:color="auto" w:fill="FFFFFF"/>
              </w:rPr>
              <w:t>. Pairwise comparison showed cortical thinning in control and pain education group and thickening in insomnia education group. Increase in cortical thickness was associated with reduction in wake after sleep onset in sleep education group.</w:t>
            </w:r>
          </w:p>
        </w:tc>
      </w:tr>
      <w:tr w:rsidR="00F75868" w:rsidRPr="002F7E1E" w14:paraId="463D0775" w14:textId="77777777" w:rsidTr="00825B19">
        <w:trPr>
          <w:trHeight w:val="361"/>
        </w:trPr>
        <w:tc>
          <w:tcPr>
            <w:tcW w:w="1967" w:type="dxa"/>
            <w:shd w:val="clear" w:color="auto" w:fill="auto"/>
          </w:tcPr>
          <w:p w14:paraId="5FFD452A" w14:textId="77777777" w:rsidR="00F75868" w:rsidRPr="008F3345" w:rsidRDefault="00F75868" w:rsidP="00825B19">
            <w:pPr>
              <w:rPr>
                <w:color w:val="000000" w:themeColor="text1"/>
                <w:sz w:val="16"/>
                <w:szCs w:val="16"/>
              </w:rPr>
            </w:pPr>
            <w:proofErr w:type="spellStart"/>
            <w:r w:rsidRPr="006C3DE0">
              <w:rPr>
                <w:color w:val="000000" w:themeColor="text1"/>
                <w:sz w:val="16"/>
                <w:szCs w:val="16"/>
              </w:rPr>
              <w:t>Altena</w:t>
            </w:r>
            <w:proofErr w:type="spellEnd"/>
            <w:r w:rsidRPr="006C3DE0">
              <w:rPr>
                <w:color w:val="000000" w:themeColor="text1"/>
                <w:sz w:val="16"/>
                <w:szCs w:val="16"/>
              </w:rPr>
              <w:t xml:space="preserve"> et al</w:t>
            </w:r>
            <w:r>
              <w:rPr>
                <w:color w:val="000000" w:themeColor="text1"/>
                <w:sz w:val="16"/>
                <w:szCs w:val="16"/>
              </w:rPr>
              <w:t xml:space="preserve">. </w:t>
            </w:r>
            <w:r w:rsidRPr="006C3DE0">
              <w:rPr>
                <w:color w:val="000000" w:themeColor="text1"/>
                <w:sz w:val="16"/>
                <w:szCs w:val="16"/>
              </w:rPr>
              <w:t>2008</w:t>
            </w:r>
            <w:r>
              <w:rPr>
                <w:color w:val="000000" w:themeColor="text1"/>
                <w:sz w:val="16"/>
                <w:szCs w:val="16"/>
              </w:rPr>
              <w:t xml:space="preserve"> </w:t>
            </w:r>
            <w:sdt>
              <w:sdtPr>
                <w:rPr>
                  <w:color w:val="000000"/>
                  <w:sz w:val="16"/>
                  <w:szCs w:val="16"/>
                </w:rPr>
                <w:tag w:val="MENDELEY_CITATION_v3_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"/>
                <w:id w:val="-1633555437"/>
                <w:placeholder>
                  <w:docPart w:val="B33162E637C0614A88BBA7A509C61D3B"/>
                </w:placeholder>
              </w:sdtPr>
              <w:sdtEndPr/>
              <w:sdtContent>
                <w:r w:rsidRPr="00D26247">
                  <w:rPr>
                    <w:color w:val="000000"/>
                    <w:sz w:val="16"/>
                    <w:szCs w:val="16"/>
                  </w:rPr>
                  <w:t>(221)</w:t>
                </w:r>
              </w:sdtContent>
            </w:sdt>
          </w:p>
        </w:tc>
        <w:tc>
          <w:tcPr>
            <w:tcW w:w="1294" w:type="dxa"/>
            <w:shd w:val="clear" w:color="auto" w:fill="auto"/>
          </w:tcPr>
          <w:p w14:paraId="125348E8" w14:textId="77777777" w:rsidR="00F75868" w:rsidRPr="001F6278" w:rsidRDefault="00F75868" w:rsidP="00825B19">
            <w:pPr>
              <w:rPr>
                <w:rFonts w:ascii="Calibri" w:hAnsi="Calibri" w:cs="Calibri"/>
                <w:sz w:val="16"/>
                <w:szCs w:val="16"/>
              </w:rPr>
            </w:pPr>
            <w:r>
              <w:rPr>
                <w:rFonts w:ascii="Calibri" w:hAnsi="Calibri" w:cs="Calibri"/>
                <w:sz w:val="16"/>
                <w:szCs w:val="16"/>
              </w:rPr>
              <w:t>RCT</w:t>
            </w:r>
          </w:p>
        </w:tc>
        <w:tc>
          <w:tcPr>
            <w:tcW w:w="2546" w:type="dxa"/>
            <w:tcBorders>
              <w:top w:val="single" w:sz="4" w:space="0" w:color="000000" w:themeColor="text1"/>
              <w:bottom w:val="single" w:sz="4" w:space="0" w:color="000000" w:themeColor="text1"/>
            </w:tcBorders>
            <w:shd w:val="clear" w:color="auto" w:fill="auto"/>
          </w:tcPr>
          <w:p w14:paraId="2020AE4C" w14:textId="77777777" w:rsidR="00F75868" w:rsidRDefault="00F75868" w:rsidP="00825B19">
            <w:pPr>
              <w:rPr>
                <w:rFonts w:ascii="Calibri" w:hAnsi="Calibri" w:cs="Calibri"/>
                <w:sz w:val="16"/>
                <w:szCs w:val="16"/>
              </w:rPr>
            </w:pPr>
            <w:r>
              <w:rPr>
                <w:rFonts w:ascii="Calibri" w:hAnsi="Calibri" w:cs="Calibri"/>
                <w:sz w:val="16"/>
                <w:szCs w:val="16"/>
              </w:rPr>
              <w:t>N=33, 73 % female</w:t>
            </w:r>
          </w:p>
          <w:p w14:paraId="20CB4E10" w14:textId="77777777" w:rsidR="00F75868" w:rsidRPr="001F6278" w:rsidRDefault="00F75868" w:rsidP="00825B19">
            <w:pPr>
              <w:rPr>
                <w:rFonts w:ascii="Calibri" w:hAnsi="Calibri" w:cs="Calibri"/>
                <w:sz w:val="16"/>
                <w:szCs w:val="16"/>
              </w:rPr>
            </w:pPr>
            <w:r>
              <w:rPr>
                <w:rFonts w:ascii="Calibri" w:hAnsi="Calibri" w:cs="Calibri"/>
                <w:sz w:val="16"/>
                <w:szCs w:val="16"/>
              </w:rPr>
              <w:t>Mean age=60 years</w:t>
            </w:r>
          </w:p>
        </w:tc>
        <w:tc>
          <w:tcPr>
            <w:tcW w:w="2256" w:type="dxa"/>
            <w:shd w:val="clear" w:color="auto" w:fill="auto"/>
          </w:tcPr>
          <w:p w14:paraId="327E74FC"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6C3DE0">
              <w:rPr>
                <w:rFonts w:ascii="Calibri" w:eastAsia="Times New Roman" w:hAnsi="Calibri" w:cs="Calibri"/>
                <w:color w:val="000000" w:themeColor="text1"/>
                <w:sz w:val="16"/>
                <w:szCs w:val="16"/>
                <w:shd w:val="clear" w:color="auto" w:fill="FFFFFF"/>
                <w:lang w:eastAsia="sv-SE"/>
              </w:rPr>
              <w:t xml:space="preserve">6 weeks sleep therapy: </w:t>
            </w:r>
            <w:r>
              <w:rPr>
                <w:rFonts w:ascii="Calibri" w:eastAsia="Times New Roman" w:hAnsi="Calibri" w:cs="Calibri"/>
                <w:color w:val="000000" w:themeColor="text1"/>
                <w:sz w:val="16"/>
                <w:szCs w:val="16"/>
                <w:shd w:val="clear" w:color="auto" w:fill="FFFFFF"/>
                <w:lang w:eastAsia="sv-SE"/>
              </w:rPr>
              <w:t>chronic insomnia patients (therapy and control group) and healthy matched controls</w:t>
            </w:r>
          </w:p>
        </w:tc>
        <w:tc>
          <w:tcPr>
            <w:tcW w:w="1560" w:type="dxa"/>
            <w:shd w:val="clear" w:color="auto" w:fill="auto"/>
          </w:tcPr>
          <w:p w14:paraId="385AB1BA"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702B92">
              <w:rPr>
                <w:rFonts w:ascii="Calibri" w:eastAsia="Times New Roman" w:hAnsi="Calibri" w:cs="Calibri"/>
                <w:color w:val="000000" w:themeColor="text1"/>
                <w:sz w:val="16"/>
                <w:szCs w:val="16"/>
                <w:shd w:val="clear" w:color="auto" w:fill="FFFFFF"/>
                <w:lang w:eastAsia="sv-SE"/>
              </w:rPr>
              <w:t>fMRI during letter and category fluency tasks and counting backwards</w:t>
            </w:r>
          </w:p>
        </w:tc>
        <w:tc>
          <w:tcPr>
            <w:tcW w:w="4553" w:type="dxa"/>
            <w:shd w:val="clear" w:color="auto" w:fill="auto"/>
          </w:tcPr>
          <w:p w14:paraId="0A60FFAB" w14:textId="77777777" w:rsidR="00F75868" w:rsidRPr="001F6278" w:rsidRDefault="00F75868" w:rsidP="00825B19">
            <w:pPr>
              <w:rPr>
                <w:rFonts w:ascii="Calibri" w:eastAsia="Times New Roman" w:hAnsi="Calibri" w:cs="Calibri"/>
                <w:color w:val="000000" w:themeColor="text1"/>
                <w:sz w:val="16"/>
                <w:szCs w:val="16"/>
                <w:shd w:val="clear" w:color="auto" w:fill="FFFFFF"/>
                <w:lang w:eastAsia="sv-SE"/>
              </w:rPr>
            </w:pPr>
            <w:r w:rsidRPr="00702B92">
              <w:rPr>
                <w:rFonts w:ascii="Calibri" w:eastAsia="Times New Roman" w:hAnsi="Calibri" w:cs="Calibri"/>
                <w:color w:val="000000" w:themeColor="text1"/>
                <w:sz w:val="16"/>
                <w:szCs w:val="16"/>
                <w:shd w:val="clear" w:color="auto" w:fill="FFFFFF"/>
                <w:lang w:eastAsia="sv-SE"/>
              </w:rPr>
              <w:t xml:space="preserve">Insomnia patients showed </w:t>
            </w:r>
            <w:proofErr w:type="spellStart"/>
            <w:r w:rsidRPr="00702B92">
              <w:rPr>
                <w:rFonts w:ascii="Calibri" w:eastAsia="Times New Roman" w:hAnsi="Calibri" w:cs="Calibri"/>
                <w:color w:val="000000" w:themeColor="text1"/>
                <w:sz w:val="16"/>
                <w:szCs w:val="16"/>
                <w:shd w:val="clear" w:color="auto" w:fill="FFFFFF"/>
                <w:lang w:eastAsia="sv-SE"/>
              </w:rPr>
              <w:t>hypoactivation</w:t>
            </w:r>
            <w:proofErr w:type="spellEnd"/>
            <w:r w:rsidRPr="00702B92">
              <w:rPr>
                <w:rFonts w:ascii="Calibri" w:eastAsia="Times New Roman" w:hAnsi="Calibri" w:cs="Calibri"/>
                <w:color w:val="000000" w:themeColor="text1"/>
                <w:sz w:val="16"/>
                <w:szCs w:val="16"/>
                <w:shd w:val="clear" w:color="auto" w:fill="FFFFFF"/>
                <w:lang w:eastAsia="sv-SE"/>
              </w:rPr>
              <w:t xml:space="preserve"> of the medial and inferior prefrontal cortical areas which recovered after</w:t>
            </w:r>
            <w:r>
              <w:rPr>
                <w:rFonts w:ascii="Calibri" w:eastAsia="Times New Roman" w:hAnsi="Calibri" w:cs="Calibri"/>
                <w:color w:val="000000" w:themeColor="text1"/>
                <w:sz w:val="16"/>
                <w:szCs w:val="16"/>
                <w:shd w:val="clear" w:color="auto" w:fill="FFFFFF"/>
                <w:lang w:eastAsia="sv-SE"/>
              </w:rPr>
              <w:t xml:space="preserve"> successful</w:t>
            </w:r>
            <w:r w:rsidRPr="00702B92">
              <w:rPr>
                <w:rFonts w:ascii="Calibri" w:eastAsia="Times New Roman" w:hAnsi="Calibri" w:cs="Calibri"/>
                <w:color w:val="000000" w:themeColor="text1"/>
                <w:sz w:val="16"/>
                <w:szCs w:val="16"/>
                <w:shd w:val="clear" w:color="auto" w:fill="FFFFFF"/>
                <w:lang w:eastAsia="sv-SE"/>
              </w:rPr>
              <w:t xml:space="preserve"> sleep therapy</w:t>
            </w:r>
            <w:r>
              <w:rPr>
                <w:rFonts w:ascii="Calibri" w:eastAsia="Times New Roman" w:hAnsi="Calibri" w:cs="Calibri"/>
                <w:color w:val="000000" w:themeColor="text1"/>
                <w:sz w:val="16"/>
                <w:szCs w:val="16"/>
                <w:shd w:val="clear" w:color="auto" w:fill="FFFFFF"/>
                <w:lang w:eastAsia="sv-SE"/>
              </w:rPr>
              <w:t>.</w:t>
            </w:r>
            <w:r w:rsidRPr="00702B92">
              <w:rPr>
                <w:rFonts w:ascii="Calibri" w:eastAsia="Times New Roman" w:hAnsi="Calibri" w:cs="Calibri"/>
                <w:color w:val="000000" w:themeColor="text1"/>
                <w:sz w:val="16"/>
                <w:szCs w:val="16"/>
                <w:shd w:val="clear" w:color="auto" w:fill="FFFFFF"/>
                <w:lang w:eastAsia="sv-SE"/>
              </w:rPr>
              <w:t xml:space="preserve"> </w:t>
            </w:r>
          </w:p>
        </w:tc>
      </w:tr>
      <w:tr w:rsidR="00F75868" w:rsidRPr="002F7E1E" w14:paraId="3649EB29" w14:textId="77777777" w:rsidTr="00825B19">
        <w:trPr>
          <w:trHeight w:val="361"/>
        </w:trPr>
        <w:tc>
          <w:tcPr>
            <w:tcW w:w="1967" w:type="dxa"/>
            <w:shd w:val="clear" w:color="auto" w:fill="auto"/>
          </w:tcPr>
          <w:p w14:paraId="2E53E028" w14:textId="77777777" w:rsidR="00F75868" w:rsidRPr="006C3DE0" w:rsidRDefault="00F75868" w:rsidP="00825B19">
            <w:pPr>
              <w:rPr>
                <w:color w:val="000000" w:themeColor="text1"/>
                <w:sz w:val="16"/>
                <w:szCs w:val="16"/>
              </w:rPr>
            </w:pPr>
            <w:proofErr w:type="spellStart"/>
            <w:r>
              <w:rPr>
                <w:color w:val="000000" w:themeColor="text1"/>
                <w:sz w:val="16"/>
                <w:szCs w:val="16"/>
              </w:rPr>
              <w:t>Killgore</w:t>
            </w:r>
            <w:proofErr w:type="spellEnd"/>
            <w:r>
              <w:rPr>
                <w:color w:val="000000" w:themeColor="text1"/>
                <w:sz w:val="16"/>
                <w:szCs w:val="16"/>
              </w:rPr>
              <w:t xml:space="preserve"> et al. 2020 </w:t>
            </w:r>
            <w:sdt>
              <w:sdtPr>
                <w:rPr>
                  <w:color w:val="000000"/>
                  <w:sz w:val="16"/>
                  <w:szCs w:val="16"/>
                </w:rPr>
                <w:tag w:val="MENDELEY_CITATION_v3_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"/>
                <w:id w:val="-186986933"/>
                <w:placeholder>
                  <w:docPart w:val="2C14908E4C796C498748613371B34B30"/>
                </w:placeholder>
              </w:sdtPr>
              <w:sdtEndPr/>
              <w:sdtContent>
                <w:r w:rsidRPr="00D26247">
                  <w:rPr>
                    <w:color w:val="000000"/>
                    <w:sz w:val="16"/>
                    <w:szCs w:val="16"/>
                  </w:rPr>
                  <w:t>(223)</w:t>
                </w:r>
              </w:sdtContent>
            </w:sdt>
          </w:p>
        </w:tc>
        <w:tc>
          <w:tcPr>
            <w:tcW w:w="1294" w:type="dxa"/>
            <w:shd w:val="clear" w:color="auto" w:fill="auto"/>
          </w:tcPr>
          <w:p w14:paraId="62CB3166" w14:textId="77777777" w:rsidR="00F75868" w:rsidRDefault="00F75868" w:rsidP="00825B19">
            <w:pPr>
              <w:rPr>
                <w:rFonts w:ascii="Calibri" w:hAnsi="Calibri" w:cs="Calibri"/>
                <w:sz w:val="16"/>
                <w:szCs w:val="16"/>
              </w:rPr>
            </w:pPr>
            <w:r>
              <w:rPr>
                <w:rFonts w:ascii="Calibri" w:hAnsi="Calibri" w:cs="Calibri"/>
                <w:sz w:val="16"/>
                <w:szCs w:val="16"/>
              </w:rPr>
              <w:t>RCT</w:t>
            </w:r>
          </w:p>
        </w:tc>
        <w:tc>
          <w:tcPr>
            <w:tcW w:w="2546" w:type="dxa"/>
            <w:tcBorders>
              <w:top w:val="single" w:sz="4" w:space="0" w:color="000000" w:themeColor="text1"/>
              <w:bottom w:val="single" w:sz="4" w:space="0" w:color="000000" w:themeColor="text1"/>
            </w:tcBorders>
            <w:shd w:val="clear" w:color="auto" w:fill="auto"/>
          </w:tcPr>
          <w:p w14:paraId="28331236" w14:textId="77777777" w:rsidR="00F75868" w:rsidRDefault="00F75868" w:rsidP="00825B19">
            <w:pPr>
              <w:rPr>
                <w:rFonts w:ascii="Calibri" w:hAnsi="Calibri" w:cs="Calibri"/>
                <w:sz w:val="16"/>
                <w:szCs w:val="16"/>
              </w:rPr>
            </w:pPr>
            <w:r>
              <w:rPr>
                <w:rFonts w:ascii="Calibri" w:hAnsi="Calibri" w:cs="Calibri"/>
                <w:sz w:val="16"/>
                <w:szCs w:val="16"/>
              </w:rPr>
              <w:t>N=32 participants with mild traumatic brain injury, 56.2% female</w:t>
            </w:r>
          </w:p>
          <w:p w14:paraId="4A4E7AA2" w14:textId="77777777" w:rsidR="00F75868" w:rsidRDefault="00F75868" w:rsidP="00825B19">
            <w:pPr>
              <w:rPr>
                <w:rFonts w:ascii="Calibri" w:hAnsi="Calibri" w:cs="Calibri"/>
                <w:sz w:val="16"/>
                <w:szCs w:val="16"/>
              </w:rPr>
            </w:pPr>
            <w:r>
              <w:rPr>
                <w:rFonts w:ascii="Calibri" w:hAnsi="Calibri" w:cs="Calibri"/>
                <w:sz w:val="16"/>
                <w:szCs w:val="16"/>
              </w:rPr>
              <w:t>Mean age= 23 years</w:t>
            </w:r>
          </w:p>
        </w:tc>
        <w:tc>
          <w:tcPr>
            <w:tcW w:w="2256" w:type="dxa"/>
            <w:shd w:val="clear" w:color="auto" w:fill="auto"/>
          </w:tcPr>
          <w:p w14:paraId="3FC36A99" w14:textId="77777777" w:rsidR="00F75868" w:rsidRPr="006C3DE0" w:rsidRDefault="00F75868" w:rsidP="00825B19">
            <w:pPr>
              <w:rPr>
                <w:rFonts w:ascii="Calibri" w:eastAsia="Times New Roman" w:hAnsi="Calibri" w:cs="Calibri"/>
                <w:color w:val="000000" w:themeColor="text1"/>
                <w:sz w:val="16"/>
                <w:szCs w:val="16"/>
                <w:shd w:val="clear" w:color="auto" w:fill="FFFFFF"/>
                <w:lang w:eastAsia="sv-SE"/>
              </w:rPr>
            </w:pPr>
            <w:r w:rsidRPr="004A6337">
              <w:rPr>
                <w:rFonts w:ascii="Calibri" w:eastAsia="Times New Roman" w:hAnsi="Calibri" w:cs="Calibri"/>
                <w:color w:val="000000" w:themeColor="text1"/>
                <w:sz w:val="16"/>
                <w:szCs w:val="16"/>
                <w:shd w:val="clear" w:color="auto" w:fill="FFFFFF"/>
                <w:lang w:eastAsia="sv-SE"/>
              </w:rPr>
              <w:t xml:space="preserve">6-weeks of </w:t>
            </w:r>
            <w:r w:rsidRPr="00D754F5">
              <w:rPr>
                <w:rFonts w:ascii="Calibri" w:eastAsia="Times New Roman" w:hAnsi="Calibri" w:cs="Calibri"/>
                <w:color w:val="000000" w:themeColor="text1"/>
                <w:sz w:val="16"/>
                <w:szCs w:val="16"/>
                <w:shd w:val="clear" w:color="auto" w:fill="FFFFFF"/>
                <w:lang w:eastAsia="sv-SE"/>
              </w:rPr>
              <w:t>daily 30-min pulses of blue light</w:t>
            </w:r>
            <w:r>
              <w:rPr>
                <w:rFonts w:ascii="Calibri" w:eastAsia="Times New Roman" w:hAnsi="Calibri" w:cs="Calibri"/>
                <w:color w:val="000000" w:themeColor="text1"/>
                <w:sz w:val="16"/>
                <w:szCs w:val="16"/>
                <w:shd w:val="clear" w:color="auto" w:fill="FFFFFF"/>
                <w:lang w:eastAsia="sv-SE"/>
              </w:rPr>
              <w:t xml:space="preserve"> each </w:t>
            </w:r>
            <w:r w:rsidRPr="004A6337">
              <w:rPr>
                <w:rFonts w:ascii="Calibri" w:eastAsia="Times New Roman" w:hAnsi="Calibri" w:cs="Calibri"/>
                <w:color w:val="000000" w:themeColor="text1"/>
                <w:sz w:val="16"/>
                <w:szCs w:val="16"/>
                <w:shd w:val="clear" w:color="auto" w:fill="FFFFFF"/>
                <w:lang w:eastAsia="sv-SE"/>
              </w:rPr>
              <w:t>morning</w:t>
            </w:r>
            <w:r>
              <w:rPr>
                <w:rFonts w:ascii="Calibri" w:eastAsia="Times New Roman" w:hAnsi="Calibri" w:cs="Calibri"/>
                <w:color w:val="000000" w:themeColor="text1"/>
                <w:sz w:val="16"/>
                <w:szCs w:val="16"/>
                <w:shd w:val="clear" w:color="auto" w:fill="FFFFFF"/>
                <w:lang w:eastAsia="sv-SE"/>
              </w:rPr>
              <w:t xml:space="preserve"> </w:t>
            </w:r>
            <w:r w:rsidRPr="004A6337">
              <w:rPr>
                <w:rFonts w:ascii="Calibri" w:eastAsia="Times New Roman" w:hAnsi="Calibri" w:cs="Calibri"/>
                <w:color w:val="000000" w:themeColor="text1"/>
                <w:sz w:val="16"/>
                <w:szCs w:val="16"/>
                <w:shd w:val="clear" w:color="auto" w:fill="FFFFFF"/>
                <w:lang w:eastAsia="sv-SE"/>
              </w:rPr>
              <w:t>versus</w:t>
            </w:r>
            <w:r>
              <w:rPr>
                <w:rFonts w:ascii="Calibri" w:eastAsia="Times New Roman" w:hAnsi="Calibri" w:cs="Calibri"/>
                <w:color w:val="000000" w:themeColor="text1"/>
                <w:sz w:val="16"/>
                <w:szCs w:val="16"/>
                <w:shd w:val="clear" w:color="auto" w:fill="FFFFFF"/>
                <w:lang w:eastAsia="sv-SE"/>
              </w:rPr>
              <w:t xml:space="preserve"> amber</w:t>
            </w:r>
            <w:r w:rsidRPr="004A6337">
              <w:rPr>
                <w:rFonts w:ascii="Calibri" w:eastAsia="Times New Roman" w:hAnsi="Calibri" w:cs="Calibri"/>
                <w:color w:val="000000" w:themeColor="text1"/>
                <w:sz w:val="16"/>
                <w:szCs w:val="16"/>
                <w:shd w:val="clear" w:color="auto" w:fill="FFFFFF"/>
                <w:lang w:eastAsia="sv-SE"/>
              </w:rPr>
              <w:t xml:space="preserve"> placebo</w:t>
            </w:r>
            <w:r>
              <w:rPr>
                <w:rFonts w:ascii="Calibri" w:eastAsia="Times New Roman" w:hAnsi="Calibri" w:cs="Calibri"/>
                <w:color w:val="000000" w:themeColor="text1"/>
                <w:sz w:val="16"/>
                <w:szCs w:val="16"/>
                <w:shd w:val="clear" w:color="auto" w:fill="FFFFFF"/>
                <w:lang w:eastAsia="sv-SE"/>
              </w:rPr>
              <w:t xml:space="preserve"> light</w:t>
            </w:r>
          </w:p>
        </w:tc>
        <w:tc>
          <w:tcPr>
            <w:tcW w:w="1560" w:type="dxa"/>
            <w:shd w:val="clear" w:color="auto" w:fill="auto"/>
          </w:tcPr>
          <w:p w14:paraId="46DD4FF1" w14:textId="77777777" w:rsidR="00F75868" w:rsidRPr="00702B92" w:rsidRDefault="00F75868" w:rsidP="00825B19">
            <w:pPr>
              <w:rPr>
                <w:rFonts w:ascii="Calibri" w:eastAsia="Times New Roman" w:hAnsi="Calibri" w:cs="Calibri"/>
                <w:color w:val="000000" w:themeColor="text1"/>
                <w:sz w:val="16"/>
                <w:szCs w:val="16"/>
                <w:shd w:val="clear" w:color="auto" w:fill="FFFFFF"/>
                <w:lang w:eastAsia="sv-SE"/>
              </w:rPr>
            </w:pPr>
            <w:r w:rsidRPr="009E62B2">
              <w:rPr>
                <w:rFonts w:cstheme="minorHAnsi"/>
                <w:color w:val="000000" w:themeColor="text1"/>
                <w:sz w:val="16"/>
                <w:szCs w:val="16"/>
              </w:rPr>
              <w:t>Neuroimaging (structural MRI)</w:t>
            </w:r>
            <w:r>
              <w:rPr>
                <w:rFonts w:ascii="Calibri" w:eastAsia="Times New Roman" w:hAnsi="Calibri" w:cs="Calibri"/>
                <w:color w:val="000000" w:themeColor="text1"/>
                <w:sz w:val="16"/>
                <w:szCs w:val="16"/>
                <w:shd w:val="clear" w:color="auto" w:fill="FFFFFF"/>
                <w:lang w:eastAsia="sv-SE"/>
              </w:rPr>
              <w:t>, connectivity, diffusion tensor imaging (DTI)</w:t>
            </w:r>
          </w:p>
        </w:tc>
        <w:tc>
          <w:tcPr>
            <w:tcW w:w="4553" w:type="dxa"/>
            <w:shd w:val="clear" w:color="auto" w:fill="auto"/>
          </w:tcPr>
          <w:p w14:paraId="33509AA8" w14:textId="77777777" w:rsidR="00F75868" w:rsidRPr="00702B92" w:rsidRDefault="00F75868" w:rsidP="00825B19">
            <w:pPr>
              <w:rPr>
                <w:rFonts w:ascii="Calibri" w:eastAsia="Times New Roman" w:hAnsi="Calibri" w:cs="Calibri"/>
                <w:color w:val="000000" w:themeColor="text1"/>
                <w:sz w:val="16"/>
                <w:szCs w:val="16"/>
                <w:shd w:val="clear" w:color="auto" w:fill="FFFFFF"/>
                <w:lang w:eastAsia="sv-SE"/>
              </w:rPr>
            </w:pPr>
            <w:r>
              <w:rPr>
                <w:rFonts w:ascii="Calibri" w:eastAsia="Times New Roman" w:hAnsi="Calibri" w:cs="Calibri"/>
                <w:color w:val="000000" w:themeColor="text1"/>
                <w:sz w:val="16"/>
                <w:szCs w:val="16"/>
                <w:shd w:val="clear" w:color="auto" w:fill="FFFFFF"/>
                <w:lang w:eastAsia="sv-SE"/>
              </w:rPr>
              <w:t>T</w:t>
            </w:r>
            <w:r w:rsidRPr="00DD6846">
              <w:rPr>
                <w:rFonts w:ascii="Calibri" w:eastAsia="Times New Roman" w:hAnsi="Calibri" w:cs="Calibri"/>
                <w:color w:val="000000" w:themeColor="text1"/>
                <w:sz w:val="16"/>
                <w:szCs w:val="16"/>
                <w:shd w:val="clear" w:color="auto" w:fill="FFFFFF"/>
                <w:lang w:eastAsia="sv-SE"/>
              </w:rPr>
              <w:t>he blue light intervention</w:t>
            </w:r>
            <w:r>
              <w:rPr>
                <w:rFonts w:ascii="Calibri" w:eastAsia="Times New Roman" w:hAnsi="Calibri" w:cs="Calibri"/>
                <w:color w:val="000000" w:themeColor="text1"/>
                <w:sz w:val="16"/>
                <w:szCs w:val="16"/>
                <w:shd w:val="clear" w:color="auto" w:fill="FFFFFF"/>
                <w:lang w:eastAsia="sv-SE"/>
              </w:rPr>
              <w:t xml:space="preserve"> in patients with mild traumatic brain injury</w:t>
            </w:r>
            <w:r w:rsidRPr="00DD6846">
              <w:rPr>
                <w:rFonts w:ascii="Calibri" w:eastAsia="Times New Roman" w:hAnsi="Calibri" w:cs="Calibri"/>
                <w:color w:val="000000" w:themeColor="text1"/>
                <w:sz w:val="16"/>
                <w:szCs w:val="16"/>
                <w:shd w:val="clear" w:color="auto" w:fill="FFFFFF"/>
                <w:lang w:eastAsia="sv-SE"/>
              </w:rPr>
              <w:t xml:space="preserve"> was associated with increases in gray matter volume within the posterior thalamus and greater structural and functional </w:t>
            </w:r>
            <w:proofErr w:type="spellStart"/>
            <w:r w:rsidRPr="00DD6846">
              <w:rPr>
                <w:rFonts w:ascii="Calibri" w:eastAsia="Times New Roman" w:hAnsi="Calibri" w:cs="Calibri"/>
                <w:color w:val="000000" w:themeColor="text1"/>
                <w:sz w:val="16"/>
                <w:szCs w:val="16"/>
                <w:shd w:val="clear" w:color="auto" w:fill="FFFFFF"/>
                <w:lang w:eastAsia="sv-SE"/>
              </w:rPr>
              <w:t>thalamocortical</w:t>
            </w:r>
            <w:proofErr w:type="spellEnd"/>
            <w:r w:rsidRPr="00DD6846">
              <w:rPr>
                <w:rFonts w:ascii="Calibri" w:eastAsia="Times New Roman" w:hAnsi="Calibri" w:cs="Calibri"/>
                <w:color w:val="000000" w:themeColor="text1"/>
                <w:sz w:val="16"/>
                <w:szCs w:val="16"/>
                <w:shd w:val="clear" w:color="auto" w:fill="FFFFFF"/>
                <w:lang w:eastAsia="sv-SE"/>
              </w:rPr>
              <w:t xml:space="preserve"> connectivity</w:t>
            </w:r>
            <w:r>
              <w:rPr>
                <w:rFonts w:ascii="Calibri" w:eastAsia="Times New Roman" w:hAnsi="Calibri" w:cs="Calibri"/>
                <w:color w:val="000000" w:themeColor="text1"/>
                <w:sz w:val="16"/>
                <w:szCs w:val="16"/>
                <w:shd w:val="clear" w:color="auto" w:fill="FFFFFF"/>
                <w:lang w:eastAsia="sv-SE"/>
              </w:rPr>
              <w:t>.</w:t>
            </w:r>
          </w:p>
        </w:tc>
      </w:tr>
      <w:tr w:rsidR="00F75868" w:rsidRPr="002F7E1E" w14:paraId="47B0E4F9" w14:textId="77777777" w:rsidTr="00825B19">
        <w:trPr>
          <w:trHeight w:val="361"/>
        </w:trPr>
        <w:tc>
          <w:tcPr>
            <w:tcW w:w="14176" w:type="dxa"/>
            <w:gridSpan w:val="6"/>
            <w:vAlign w:val="center"/>
          </w:tcPr>
          <w:p w14:paraId="4CCF4C5A" w14:textId="77777777" w:rsidR="00F75868" w:rsidRPr="001F6278" w:rsidRDefault="00F75868" w:rsidP="00825B19">
            <w:pPr>
              <w:rPr>
                <w:rFonts w:ascii="Calibri" w:hAnsi="Calibri" w:cs="Calibri"/>
                <w:color w:val="000000" w:themeColor="text1"/>
                <w:sz w:val="16"/>
                <w:szCs w:val="16"/>
                <w:shd w:val="clear" w:color="auto" w:fill="FFFFFF"/>
              </w:rPr>
            </w:pPr>
            <w:r>
              <w:rPr>
                <w:rFonts w:ascii="Calibri" w:hAnsi="Calibri" w:cs="Calibri"/>
                <w:b/>
                <w:bCs/>
                <w:sz w:val="16"/>
                <w:szCs w:val="16"/>
              </w:rPr>
              <w:t>RCT with BDNF as outcome</w:t>
            </w:r>
          </w:p>
        </w:tc>
      </w:tr>
      <w:tr w:rsidR="00F75868" w:rsidRPr="002F7E1E" w14:paraId="6B49D0A7" w14:textId="77777777" w:rsidTr="00825B19">
        <w:trPr>
          <w:trHeight w:val="361"/>
        </w:trPr>
        <w:tc>
          <w:tcPr>
            <w:tcW w:w="1967" w:type="dxa"/>
          </w:tcPr>
          <w:p w14:paraId="684CFAD9" w14:textId="77777777" w:rsidR="00F75868" w:rsidRPr="001F6278" w:rsidRDefault="00F75868" w:rsidP="00825B19">
            <w:pPr>
              <w:rPr>
                <w:rFonts w:ascii="Calibri" w:hAnsi="Calibri" w:cs="Calibri"/>
                <w:sz w:val="16"/>
                <w:szCs w:val="16"/>
              </w:rPr>
            </w:pPr>
            <w:proofErr w:type="spellStart"/>
            <w:r w:rsidRPr="00EF7775">
              <w:rPr>
                <w:rFonts w:ascii="Calibri" w:hAnsi="Calibri" w:cs="Calibri"/>
                <w:sz w:val="16"/>
                <w:szCs w:val="16"/>
              </w:rPr>
              <w:t>Alikhani</w:t>
            </w:r>
            <w:proofErr w:type="spellEnd"/>
            <w:r w:rsidRPr="00EF7775">
              <w:rPr>
                <w:rFonts w:ascii="Calibri" w:hAnsi="Calibri" w:cs="Calibri"/>
                <w:sz w:val="16"/>
                <w:szCs w:val="16"/>
              </w:rPr>
              <w:t xml:space="preserve"> et al</w:t>
            </w:r>
            <w:r>
              <w:rPr>
                <w:rFonts w:ascii="Calibri" w:hAnsi="Calibri" w:cs="Calibri"/>
                <w:sz w:val="16"/>
                <w:szCs w:val="16"/>
              </w:rPr>
              <w:t>.</w:t>
            </w:r>
            <w:r w:rsidRPr="00EF7775">
              <w:rPr>
                <w:rFonts w:ascii="Calibri" w:hAnsi="Calibri" w:cs="Calibri"/>
                <w:sz w:val="16"/>
                <w:szCs w:val="16"/>
              </w:rPr>
              <w:t xml:space="preserve"> 2020</w:t>
            </w:r>
            <w:r>
              <w:rPr>
                <w:rFonts w:ascii="Calibri" w:hAnsi="Calibri" w:cs="Calibri"/>
                <w:sz w:val="16"/>
                <w:szCs w:val="16"/>
              </w:rPr>
              <w:t xml:space="preserve"> </w:t>
            </w:r>
            <w:sdt>
              <w:sdtPr>
                <w:rPr>
                  <w:rFonts w:ascii="Calibri" w:hAnsi="Calibri" w:cs="Calibri"/>
                  <w:color w:val="000000"/>
                  <w:sz w:val="16"/>
                  <w:szCs w:val="16"/>
                </w:rPr>
                <w:tag w:val="MENDELEY_CITATION_v3_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"/>
                <w:id w:val="1418590729"/>
                <w:placeholder>
                  <w:docPart w:val="2EA7B31BD4BCCD4B9FD562A1061AA8C8"/>
                </w:placeholder>
              </w:sdtPr>
              <w:sdtEndPr/>
              <w:sdtContent>
                <w:r w:rsidRPr="00D26247">
                  <w:rPr>
                    <w:rFonts w:ascii="Calibri" w:hAnsi="Calibri" w:cs="Calibri"/>
                    <w:color w:val="000000"/>
                    <w:sz w:val="16"/>
                    <w:szCs w:val="16"/>
                  </w:rPr>
                  <w:t>(225)</w:t>
                </w:r>
              </w:sdtContent>
            </w:sdt>
          </w:p>
        </w:tc>
        <w:tc>
          <w:tcPr>
            <w:tcW w:w="1294" w:type="dxa"/>
          </w:tcPr>
          <w:p w14:paraId="6C40413A" w14:textId="77777777" w:rsidR="00F75868" w:rsidRPr="001F6278" w:rsidRDefault="00F75868" w:rsidP="00825B19">
            <w:pPr>
              <w:rPr>
                <w:rFonts w:ascii="Calibri" w:hAnsi="Calibri" w:cs="Calibri"/>
                <w:sz w:val="16"/>
                <w:szCs w:val="16"/>
              </w:rPr>
            </w:pPr>
            <w:r>
              <w:rPr>
                <w:rFonts w:ascii="Calibri" w:hAnsi="Calibri" w:cs="Calibri"/>
                <w:sz w:val="16"/>
                <w:szCs w:val="16"/>
              </w:rPr>
              <w:t>RCT</w:t>
            </w:r>
          </w:p>
        </w:tc>
        <w:tc>
          <w:tcPr>
            <w:tcW w:w="2546" w:type="dxa"/>
            <w:tcBorders>
              <w:top w:val="single" w:sz="4" w:space="0" w:color="000000" w:themeColor="text1"/>
              <w:bottom w:val="single" w:sz="4" w:space="0" w:color="000000" w:themeColor="text1"/>
            </w:tcBorders>
          </w:tcPr>
          <w:p w14:paraId="78134B92" w14:textId="77777777" w:rsidR="00F75868" w:rsidRPr="001F6278" w:rsidRDefault="00F75868" w:rsidP="00825B19">
            <w:pPr>
              <w:rPr>
                <w:rFonts w:ascii="Calibri" w:hAnsi="Calibri" w:cs="Calibri"/>
                <w:sz w:val="16"/>
                <w:szCs w:val="16"/>
              </w:rPr>
            </w:pPr>
            <w:r>
              <w:rPr>
                <w:rFonts w:ascii="Calibri" w:hAnsi="Calibri" w:cs="Calibri"/>
                <w:sz w:val="16"/>
                <w:szCs w:val="16"/>
              </w:rPr>
              <w:t xml:space="preserve">N=75 HIV male patients receiving methadone Mean age =39.6 years </w:t>
            </w:r>
          </w:p>
        </w:tc>
        <w:tc>
          <w:tcPr>
            <w:tcW w:w="2256" w:type="dxa"/>
          </w:tcPr>
          <w:p w14:paraId="174729D6" w14:textId="77777777" w:rsidR="00F75868" w:rsidRPr="001F6278" w:rsidRDefault="00F75868" w:rsidP="00825B19">
            <w:pPr>
              <w:rPr>
                <w:rFonts w:ascii="Calibri" w:hAnsi="Calibri" w:cs="Calibri"/>
                <w:sz w:val="16"/>
                <w:szCs w:val="16"/>
              </w:rPr>
            </w:pPr>
            <w:r>
              <w:rPr>
                <w:rFonts w:ascii="Calibri" w:hAnsi="Calibri" w:cs="Calibri"/>
                <w:sz w:val="16"/>
                <w:szCs w:val="16"/>
              </w:rPr>
              <w:t>12 weeks, 3 groups: trazodone, weekly sleep hygiene training or weekly sleep hygiene training and trazodone</w:t>
            </w:r>
          </w:p>
        </w:tc>
        <w:tc>
          <w:tcPr>
            <w:tcW w:w="1560" w:type="dxa"/>
            <w:shd w:val="clear" w:color="auto" w:fill="auto"/>
          </w:tcPr>
          <w:p w14:paraId="201CABB8" w14:textId="77777777" w:rsidR="00F75868" w:rsidRPr="001F6278" w:rsidRDefault="00F75868" w:rsidP="00825B19">
            <w:pPr>
              <w:rPr>
                <w:rFonts w:ascii="Calibri" w:hAnsi="Calibri" w:cs="Calibri"/>
                <w:sz w:val="16"/>
                <w:szCs w:val="16"/>
              </w:rPr>
            </w:pPr>
            <w:r>
              <w:rPr>
                <w:rFonts w:ascii="Calibri" w:hAnsi="Calibri" w:cs="Calibri"/>
                <w:sz w:val="16"/>
                <w:szCs w:val="16"/>
              </w:rPr>
              <w:t>BDNF</w:t>
            </w:r>
          </w:p>
        </w:tc>
        <w:tc>
          <w:tcPr>
            <w:tcW w:w="4553" w:type="dxa"/>
            <w:shd w:val="clear" w:color="auto" w:fill="auto"/>
          </w:tcPr>
          <w:p w14:paraId="06F4756F" w14:textId="77777777" w:rsidR="00F75868" w:rsidRPr="001F6278" w:rsidRDefault="00F75868" w:rsidP="00825B19">
            <w:pPr>
              <w:rPr>
                <w:rFonts w:ascii="Calibri" w:hAnsi="Calibri" w:cs="Calibri"/>
                <w:color w:val="000000" w:themeColor="text1"/>
                <w:sz w:val="16"/>
                <w:szCs w:val="16"/>
              </w:rPr>
            </w:pPr>
            <w:r w:rsidRPr="00760443">
              <w:rPr>
                <w:rFonts w:ascii="Calibri" w:hAnsi="Calibri" w:cs="Calibri"/>
                <w:color w:val="000000" w:themeColor="text1"/>
                <w:sz w:val="16"/>
                <w:szCs w:val="16"/>
              </w:rPr>
              <w:t>BDNF did not change significantly or descriptively over time, between the groups, or between groups over time</w:t>
            </w:r>
            <w:r>
              <w:rPr>
                <w:rFonts w:ascii="Calibri" w:hAnsi="Calibri" w:cs="Calibri"/>
                <w:color w:val="000000" w:themeColor="text1"/>
                <w:sz w:val="16"/>
                <w:szCs w:val="16"/>
              </w:rPr>
              <w:t>.</w:t>
            </w:r>
          </w:p>
        </w:tc>
      </w:tr>
    </w:tbl>
    <w:p w14:paraId="09D692C1" w14:textId="77777777" w:rsidR="00F75868" w:rsidRDefault="00F75868" w:rsidP="00F75868">
      <w:pPr>
        <w:rPr>
          <w:rFonts w:ascii="Calibri" w:hAnsi="Calibri" w:cs="Calibri"/>
          <w:color w:val="000000" w:themeColor="text1"/>
          <w:sz w:val="16"/>
          <w:szCs w:val="16"/>
        </w:rPr>
      </w:pPr>
    </w:p>
    <w:p w14:paraId="07C8A1CD" w14:textId="77777777" w:rsidR="00F75868" w:rsidRDefault="00F75868" w:rsidP="00F75868">
      <w:pPr>
        <w:rPr>
          <w:rFonts w:ascii="Times New Roman" w:hAnsi="Times New Roman" w:cs="Times New Roman"/>
        </w:rPr>
      </w:pPr>
    </w:p>
    <w:p w14:paraId="36F3E4FA" w14:textId="77777777" w:rsidR="00F75868" w:rsidRDefault="00F75868" w:rsidP="00F75868">
      <w:pPr>
        <w:rPr>
          <w:rFonts w:ascii="Times New Roman" w:hAnsi="Times New Roman" w:cs="Times New Roman"/>
        </w:rPr>
      </w:pPr>
    </w:p>
    <w:p w14:paraId="45A42ACE" w14:textId="77777777" w:rsidR="00F75868" w:rsidRDefault="00F75868" w:rsidP="00F75868">
      <w:pPr>
        <w:rPr>
          <w:rFonts w:ascii="Times New Roman" w:hAnsi="Times New Roman" w:cs="Times New Roman"/>
        </w:rPr>
      </w:pPr>
    </w:p>
    <w:p w14:paraId="460AEE76" w14:textId="77777777" w:rsidR="00F75868" w:rsidRDefault="00F75868" w:rsidP="00F75868">
      <w:pPr>
        <w:rPr>
          <w:rFonts w:ascii="Times New Roman" w:hAnsi="Times New Roman" w:cs="Times New Roman"/>
        </w:rPr>
      </w:pPr>
    </w:p>
    <w:p w14:paraId="2C6B059A" w14:textId="77777777" w:rsidR="00F75868" w:rsidRDefault="00F75868" w:rsidP="00F75868">
      <w:pPr>
        <w:rPr>
          <w:rFonts w:ascii="Times New Roman" w:hAnsi="Times New Roman" w:cs="Times New Roman"/>
        </w:rPr>
      </w:pPr>
    </w:p>
    <w:p w14:paraId="20C2AB88" w14:textId="77777777" w:rsidR="00F75868" w:rsidRDefault="00F75868" w:rsidP="00F75868">
      <w:pPr>
        <w:rPr>
          <w:rFonts w:ascii="Times New Roman" w:hAnsi="Times New Roman" w:cs="Times New Roman"/>
        </w:rPr>
      </w:pPr>
    </w:p>
    <w:p w14:paraId="673B37ED" w14:textId="77777777" w:rsidR="00F75868" w:rsidRDefault="00F75868" w:rsidP="00F75868">
      <w:pPr>
        <w:rPr>
          <w:rFonts w:ascii="Times New Roman" w:hAnsi="Times New Roman" w:cs="Times New Roman"/>
        </w:rPr>
      </w:pPr>
    </w:p>
    <w:p w14:paraId="65DD6FCA" w14:textId="77777777" w:rsidR="00F75868" w:rsidRPr="009E62B2" w:rsidRDefault="00F75868" w:rsidP="00F75868">
      <w:pPr>
        <w:rPr>
          <w:rFonts w:ascii="Times New Roman" w:hAnsi="Times New Roman" w:cs="Times New Roman"/>
        </w:rPr>
      </w:pPr>
      <w:r>
        <w:rPr>
          <w:rFonts w:ascii="Times New Roman" w:hAnsi="Times New Roman" w:cs="Times New Roman"/>
        </w:rPr>
        <w:br w:type="page"/>
      </w:r>
    </w:p>
    <w:tbl>
      <w:tblPr>
        <w:tblStyle w:val="TableGrid"/>
        <w:tblpPr w:leftFromText="141" w:rightFromText="141" w:vertAnchor="text" w:horzAnchor="margin" w:tblpXSpec="center" w:tblpY="-426"/>
        <w:tblW w:w="5002" w:type="pct"/>
        <w:tblLayout w:type="fixed"/>
        <w:tblLook w:val="04A0" w:firstRow="1" w:lastRow="0" w:firstColumn="1" w:lastColumn="0" w:noHBand="0" w:noVBand="1"/>
      </w:tblPr>
      <w:tblGrid>
        <w:gridCol w:w="2063"/>
        <w:gridCol w:w="1103"/>
        <w:gridCol w:w="2453"/>
        <w:gridCol w:w="2640"/>
        <w:gridCol w:w="1517"/>
        <w:gridCol w:w="4404"/>
      </w:tblGrid>
      <w:tr w:rsidR="00F75868" w:rsidRPr="009E62B2" w14:paraId="283CB9F7" w14:textId="77777777" w:rsidTr="00825B19">
        <w:trPr>
          <w:trHeight w:val="288"/>
        </w:trPr>
        <w:tc>
          <w:tcPr>
            <w:tcW w:w="5000" w:type="pct"/>
            <w:gridSpan w:val="6"/>
            <w:tcBorders>
              <w:top w:val="nil"/>
              <w:left w:val="nil"/>
              <w:right w:val="nil"/>
            </w:tcBorders>
          </w:tcPr>
          <w:p w14:paraId="7B167969" w14:textId="77777777" w:rsidR="00F75868" w:rsidRPr="009E62B2" w:rsidRDefault="00F75868" w:rsidP="00825B19">
            <w:pPr>
              <w:rPr>
                <w:rFonts w:cstheme="minorHAnsi"/>
                <w:b/>
                <w:bCs/>
                <w:sz w:val="16"/>
                <w:szCs w:val="16"/>
              </w:rPr>
            </w:pPr>
            <w:r w:rsidRPr="00DC34FB">
              <w:rPr>
                <w:b/>
                <w:bCs/>
                <w:sz w:val="20"/>
                <w:szCs w:val="20"/>
              </w:rPr>
              <w:lastRenderedPageBreak/>
              <w:t xml:space="preserve">Supplementary Table </w:t>
            </w:r>
            <w:r>
              <w:rPr>
                <w:b/>
                <w:bCs/>
                <w:sz w:val="20"/>
                <w:szCs w:val="20"/>
              </w:rPr>
              <w:t>10</w:t>
            </w:r>
            <w:r w:rsidRPr="00DC34FB">
              <w:rPr>
                <w:b/>
                <w:bCs/>
                <w:sz w:val="20"/>
                <w:szCs w:val="20"/>
              </w:rPr>
              <w:t>.</w:t>
            </w:r>
            <w:r w:rsidRPr="00DC34FB">
              <w:rPr>
                <w:sz w:val="20"/>
                <w:szCs w:val="20"/>
              </w:rPr>
              <w:t xml:space="preserve">  Randomized controlled trials on the effect of </w:t>
            </w:r>
            <w:r>
              <w:rPr>
                <w:sz w:val="20"/>
                <w:szCs w:val="20"/>
              </w:rPr>
              <w:t>multimodal</w:t>
            </w:r>
            <w:r w:rsidRPr="00DC34FB">
              <w:rPr>
                <w:sz w:val="20"/>
                <w:szCs w:val="20"/>
              </w:rPr>
              <w:t xml:space="preserve"> interventions</w:t>
            </w:r>
            <w:r w:rsidRPr="008B351F">
              <w:rPr>
                <w:rFonts w:cstheme="minorHAnsi"/>
                <w:sz w:val="20"/>
                <w:szCs w:val="20"/>
              </w:rPr>
              <w:t xml:space="preserve"> on</w:t>
            </w:r>
            <w:r>
              <w:rPr>
                <w:rFonts w:cstheme="minorHAnsi"/>
                <w:sz w:val="20"/>
                <w:szCs w:val="20"/>
              </w:rPr>
              <w:t xml:space="preserve"> </w:t>
            </w:r>
            <w:r w:rsidRPr="00EA0C22">
              <w:rPr>
                <w:rFonts w:cstheme="minorHAnsi"/>
                <w:sz w:val="20"/>
                <w:szCs w:val="20"/>
              </w:rPr>
              <w:t>dementia related biomarkers</w:t>
            </w:r>
          </w:p>
        </w:tc>
      </w:tr>
      <w:tr w:rsidR="00F75868" w:rsidRPr="009E62B2" w14:paraId="7D595F2B" w14:textId="77777777" w:rsidTr="00825B19">
        <w:trPr>
          <w:trHeight w:val="409"/>
        </w:trPr>
        <w:tc>
          <w:tcPr>
            <w:tcW w:w="727" w:type="pct"/>
            <w:vAlign w:val="center"/>
          </w:tcPr>
          <w:p w14:paraId="3CB70648" w14:textId="77777777" w:rsidR="00F75868" w:rsidRPr="009E62B2" w:rsidRDefault="00F75868" w:rsidP="00825B19">
            <w:pPr>
              <w:jc w:val="center"/>
              <w:rPr>
                <w:rFonts w:cstheme="minorHAnsi"/>
                <w:b/>
                <w:bCs/>
                <w:sz w:val="16"/>
                <w:szCs w:val="16"/>
              </w:rPr>
            </w:pPr>
            <w:r>
              <w:rPr>
                <w:rFonts w:cstheme="minorHAnsi"/>
                <w:b/>
                <w:bCs/>
                <w:sz w:val="16"/>
                <w:szCs w:val="16"/>
              </w:rPr>
              <w:t>Study</w:t>
            </w:r>
          </w:p>
        </w:tc>
        <w:tc>
          <w:tcPr>
            <w:tcW w:w="389" w:type="pct"/>
            <w:vAlign w:val="center"/>
          </w:tcPr>
          <w:p w14:paraId="5478D1EB" w14:textId="77777777" w:rsidR="00F75868" w:rsidRPr="009E62B2" w:rsidRDefault="00F75868" w:rsidP="00825B19">
            <w:pPr>
              <w:rPr>
                <w:rFonts w:cstheme="minorHAnsi"/>
                <w:b/>
                <w:bCs/>
                <w:sz w:val="16"/>
                <w:szCs w:val="16"/>
              </w:rPr>
            </w:pPr>
            <w:r>
              <w:rPr>
                <w:rFonts w:cstheme="minorHAnsi"/>
                <w:b/>
                <w:bCs/>
                <w:sz w:val="16"/>
                <w:szCs w:val="16"/>
              </w:rPr>
              <w:t>Design</w:t>
            </w:r>
          </w:p>
        </w:tc>
        <w:tc>
          <w:tcPr>
            <w:tcW w:w="865" w:type="pct"/>
            <w:vAlign w:val="center"/>
          </w:tcPr>
          <w:p w14:paraId="3A1A1570" w14:textId="77777777" w:rsidR="00F75868" w:rsidRPr="009E62B2" w:rsidRDefault="00F75868" w:rsidP="00825B19">
            <w:pPr>
              <w:jc w:val="center"/>
              <w:rPr>
                <w:rFonts w:cstheme="minorHAnsi"/>
                <w:b/>
                <w:bCs/>
                <w:sz w:val="16"/>
                <w:szCs w:val="16"/>
              </w:rPr>
            </w:pPr>
            <w:r w:rsidRPr="009E62B2">
              <w:rPr>
                <w:rFonts w:cstheme="minorHAnsi"/>
                <w:b/>
                <w:bCs/>
                <w:sz w:val="16"/>
                <w:szCs w:val="16"/>
              </w:rPr>
              <w:t>Population</w:t>
            </w:r>
          </w:p>
        </w:tc>
        <w:tc>
          <w:tcPr>
            <w:tcW w:w="931" w:type="pct"/>
            <w:vAlign w:val="center"/>
          </w:tcPr>
          <w:p w14:paraId="15B54733" w14:textId="77777777" w:rsidR="00F75868" w:rsidRPr="009E62B2" w:rsidRDefault="00F75868" w:rsidP="00825B19">
            <w:pPr>
              <w:jc w:val="center"/>
              <w:rPr>
                <w:rFonts w:cstheme="minorHAnsi"/>
                <w:b/>
                <w:bCs/>
                <w:sz w:val="16"/>
                <w:szCs w:val="16"/>
              </w:rPr>
            </w:pPr>
            <w:r w:rsidRPr="009E62B2">
              <w:rPr>
                <w:rFonts w:cstheme="minorHAnsi"/>
                <w:b/>
                <w:bCs/>
                <w:sz w:val="16"/>
                <w:szCs w:val="16"/>
              </w:rPr>
              <w:t>Intervention</w:t>
            </w:r>
          </w:p>
        </w:tc>
        <w:tc>
          <w:tcPr>
            <w:tcW w:w="535" w:type="pct"/>
            <w:vAlign w:val="center"/>
          </w:tcPr>
          <w:p w14:paraId="66793D60" w14:textId="77777777" w:rsidR="00F75868" w:rsidRPr="009E62B2" w:rsidRDefault="00F75868" w:rsidP="00825B19">
            <w:pPr>
              <w:rPr>
                <w:rFonts w:cstheme="minorHAnsi"/>
                <w:b/>
                <w:bCs/>
                <w:sz w:val="16"/>
                <w:szCs w:val="16"/>
              </w:rPr>
            </w:pPr>
            <w:r w:rsidRPr="009E62B2">
              <w:rPr>
                <w:rFonts w:cstheme="minorHAnsi"/>
                <w:b/>
                <w:bCs/>
                <w:sz w:val="16"/>
                <w:szCs w:val="16"/>
              </w:rPr>
              <w:t>Biomarker type</w:t>
            </w:r>
          </w:p>
        </w:tc>
        <w:tc>
          <w:tcPr>
            <w:tcW w:w="1553" w:type="pct"/>
            <w:vAlign w:val="center"/>
          </w:tcPr>
          <w:p w14:paraId="54348183" w14:textId="77777777" w:rsidR="00F75868" w:rsidRPr="009E62B2" w:rsidRDefault="00F75868" w:rsidP="00825B19">
            <w:pPr>
              <w:jc w:val="center"/>
              <w:rPr>
                <w:rFonts w:cstheme="minorHAnsi"/>
                <w:b/>
                <w:bCs/>
                <w:sz w:val="16"/>
                <w:szCs w:val="16"/>
              </w:rPr>
            </w:pPr>
            <w:r w:rsidRPr="009E62B2">
              <w:rPr>
                <w:rFonts w:cstheme="minorHAnsi"/>
                <w:b/>
                <w:bCs/>
                <w:sz w:val="16"/>
                <w:szCs w:val="16"/>
              </w:rPr>
              <w:t>Main findings</w:t>
            </w:r>
          </w:p>
        </w:tc>
      </w:tr>
      <w:tr w:rsidR="00F75868" w:rsidRPr="009E62B2" w14:paraId="1C176B67" w14:textId="77777777" w:rsidTr="00825B19">
        <w:trPr>
          <w:trHeight w:val="361"/>
        </w:trPr>
        <w:tc>
          <w:tcPr>
            <w:tcW w:w="5000" w:type="pct"/>
            <w:gridSpan w:val="6"/>
            <w:vAlign w:val="center"/>
          </w:tcPr>
          <w:p w14:paraId="68A4F9FE" w14:textId="77777777" w:rsidR="00F75868" w:rsidRPr="009E62B2" w:rsidRDefault="00F75868" w:rsidP="00825B19">
            <w:pPr>
              <w:rPr>
                <w:rFonts w:cstheme="minorHAnsi"/>
                <w:color w:val="000000" w:themeColor="text1"/>
                <w:sz w:val="16"/>
                <w:szCs w:val="16"/>
              </w:rPr>
            </w:pPr>
            <w:r w:rsidRPr="003B7C78">
              <w:rPr>
                <w:b/>
                <w:bCs/>
                <w:sz w:val="16"/>
                <w:szCs w:val="16"/>
              </w:rPr>
              <w:t>RCTs  with neuroimaging as outcome</w:t>
            </w:r>
          </w:p>
        </w:tc>
      </w:tr>
      <w:tr w:rsidR="00F75868" w:rsidRPr="009E62B2" w14:paraId="55812005" w14:textId="77777777" w:rsidTr="00825B19">
        <w:trPr>
          <w:trHeight w:val="361"/>
        </w:trPr>
        <w:tc>
          <w:tcPr>
            <w:tcW w:w="727" w:type="pct"/>
          </w:tcPr>
          <w:p w14:paraId="498017FF" w14:textId="77777777" w:rsidR="00F75868" w:rsidRPr="009E62B2" w:rsidRDefault="00F75868" w:rsidP="00825B19">
            <w:pPr>
              <w:rPr>
                <w:rFonts w:cstheme="minorHAnsi"/>
                <w:sz w:val="16"/>
                <w:szCs w:val="16"/>
              </w:rPr>
            </w:pPr>
            <w:r w:rsidRPr="009E62B2">
              <w:rPr>
                <w:rFonts w:cstheme="minorHAnsi"/>
                <w:sz w:val="16"/>
                <w:szCs w:val="16"/>
              </w:rPr>
              <w:t xml:space="preserve">Stephen et al. 2019 </w:t>
            </w:r>
            <w:sdt>
              <w:sdtPr>
                <w:rPr>
                  <w:rFonts w:cstheme="minorHAnsi"/>
                  <w:color w:val="000000"/>
                  <w:sz w:val="16"/>
                  <w:szCs w:val="16"/>
                </w:rPr>
                <w:tag w:val="MENDELEY_CITATION_v3_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"/>
                <w:id w:val="-920168984"/>
                <w:placeholder>
                  <w:docPart w:val="454F3F49AECC0E4892873923550CE2DC"/>
                </w:placeholder>
              </w:sdtPr>
              <w:sdtEndPr/>
              <w:sdtContent>
                <w:r w:rsidRPr="00D26247">
                  <w:rPr>
                    <w:rFonts w:cstheme="minorHAnsi"/>
                    <w:color w:val="000000"/>
                    <w:sz w:val="16"/>
                    <w:szCs w:val="16"/>
                  </w:rPr>
                  <w:t>(237)</w:t>
                </w:r>
              </w:sdtContent>
            </w:sdt>
          </w:p>
        </w:tc>
        <w:tc>
          <w:tcPr>
            <w:tcW w:w="389" w:type="pct"/>
          </w:tcPr>
          <w:p w14:paraId="522579B6" w14:textId="77777777" w:rsidR="00F75868" w:rsidRPr="009E62B2" w:rsidRDefault="00F75868" w:rsidP="00825B19">
            <w:pPr>
              <w:spacing w:line="259" w:lineRule="auto"/>
              <w:rPr>
                <w:rFonts w:cstheme="minorHAnsi"/>
                <w:sz w:val="16"/>
                <w:szCs w:val="16"/>
              </w:rPr>
            </w:pPr>
            <w:r>
              <w:rPr>
                <w:rFonts w:cstheme="minorHAnsi"/>
                <w:sz w:val="16"/>
                <w:szCs w:val="16"/>
              </w:rPr>
              <w:t>RCT</w:t>
            </w:r>
          </w:p>
        </w:tc>
        <w:tc>
          <w:tcPr>
            <w:tcW w:w="865" w:type="pct"/>
          </w:tcPr>
          <w:p w14:paraId="02BB206D" w14:textId="77777777" w:rsidR="00F75868" w:rsidRPr="009E62B2" w:rsidRDefault="00F75868" w:rsidP="00825B19">
            <w:pPr>
              <w:spacing w:line="259" w:lineRule="auto"/>
              <w:rPr>
                <w:rFonts w:cstheme="minorHAnsi"/>
                <w:sz w:val="16"/>
                <w:szCs w:val="16"/>
              </w:rPr>
            </w:pPr>
            <w:r w:rsidRPr="009E62B2">
              <w:rPr>
                <w:rFonts w:cstheme="minorHAnsi"/>
                <w:sz w:val="16"/>
                <w:szCs w:val="16"/>
              </w:rPr>
              <w:t xml:space="preserve">N=1260, community-dwelling older adults 60-77 years, at risk of dementia (CAIDE risk score and cognitive performance). </w:t>
            </w:r>
          </w:p>
          <w:p w14:paraId="5FD798E3" w14:textId="77777777" w:rsidR="00F75868" w:rsidRPr="009E62B2" w:rsidRDefault="00F75868" w:rsidP="00825B19">
            <w:pPr>
              <w:spacing w:line="259" w:lineRule="auto"/>
              <w:rPr>
                <w:rFonts w:cstheme="minorHAnsi"/>
                <w:sz w:val="16"/>
                <w:szCs w:val="16"/>
              </w:rPr>
            </w:pPr>
          </w:p>
          <w:p w14:paraId="6D112B82" w14:textId="77777777" w:rsidR="00F75868" w:rsidRPr="009E62B2" w:rsidRDefault="00F75868" w:rsidP="00825B19">
            <w:pPr>
              <w:spacing w:line="259" w:lineRule="auto"/>
              <w:rPr>
                <w:rFonts w:cstheme="minorHAnsi"/>
                <w:sz w:val="16"/>
                <w:szCs w:val="16"/>
              </w:rPr>
            </w:pPr>
            <w:r w:rsidRPr="009E62B2">
              <w:rPr>
                <w:rFonts w:cstheme="minorHAnsi"/>
                <w:sz w:val="16"/>
                <w:szCs w:val="16"/>
              </w:rPr>
              <w:t>MRI Sub-study N=112</w:t>
            </w:r>
          </w:p>
          <w:p w14:paraId="46BF1269" w14:textId="77777777" w:rsidR="00F75868" w:rsidRPr="009E62B2" w:rsidRDefault="00F75868" w:rsidP="00825B19">
            <w:pPr>
              <w:spacing w:line="259" w:lineRule="auto"/>
              <w:rPr>
                <w:rFonts w:cstheme="minorHAnsi"/>
                <w:sz w:val="16"/>
                <w:szCs w:val="16"/>
              </w:rPr>
            </w:pPr>
          </w:p>
        </w:tc>
        <w:tc>
          <w:tcPr>
            <w:tcW w:w="931" w:type="pct"/>
          </w:tcPr>
          <w:p w14:paraId="2B322D79" w14:textId="77777777" w:rsidR="00F75868" w:rsidRPr="009E62B2" w:rsidRDefault="00F75868" w:rsidP="00825B19">
            <w:pPr>
              <w:rPr>
                <w:rFonts w:eastAsia="Calibri" w:cstheme="minorHAnsi"/>
                <w:sz w:val="16"/>
                <w:szCs w:val="16"/>
              </w:rPr>
            </w:pPr>
            <w:r w:rsidRPr="009E62B2">
              <w:rPr>
                <w:rFonts w:eastAsia="Calibri" w:cstheme="minorHAnsi"/>
                <w:sz w:val="16"/>
                <w:szCs w:val="16"/>
              </w:rPr>
              <w:t>2-year multi</w:t>
            </w:r>
            <w:r>
              <w:rPr>
                <w:rFonts w:eastAsia="Calibri" w:cstheme="minorHAnsi"/>
                <w:sz w:val="16"/>
                <w:szCs w:val="16"/>
              </w:rPr>
              <w:t>modal</w:t>
            </w:r>
            <w:r w:rsidRPr="009E62B2">
              <w:rPr>
                <w:rFonts w:eastAsia="Calibri" w:cstheme="minorHAnsi"/>
                <w:sz w:val="16"/>
                <w:szCs w:val="16"/>
              </w:rPr>
              <w:t xml:space="preserve"> lifestyle intervention (diet, exercise, cognitive training, vascular risk monitoring) vs. general health advice</w:t>
            </w:r>
          </w:p>
        </w:tc>
        <w:tc>
          <w:tcPr>
            <w:tcW w:w="535" w:type="pct"/>
          </w:tcPr>
          <w:p w14:paraId="3F0740F1"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Neuroimaging (structural MRI)</w:t>
            </w:r>
          </w:p>
        </w:tc>
        <w:tc>
          <w:tcPr>
            <w:tcW w:w="1553" w:type="pct"/>
          </w:tcPr>
          <w:p w14:paraId="14532A0E"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No statistically significant group differences in 2-year changes in MRI measures</w:t>
            </w:r>
            <w:r>
              <w:rPr>
                <w:rFonts w:cstheme="minorHAnsi"/>
                <w:color w:val="000000" w:themeColor="text1"/>
                <w:sz w:val="16"/>
                <w:szCs w:val="16"/>
              </w:rPr>
              <w:t xml:space="preserve">. </w:t>
            </w:r>
            <w:r w:rsidRPr="009E62B2">
              <w:rPr>
                <w:rFonts w:cstheme="minorHAnsi"/>
                <w:color w:val="000000" w:themeColor="text1"/>
                <w:sz w:val="16"/>
                <w:szCs w:val="16"/>
              </w:rPr>
              <w:t xml:space="preserve">Beneficial intervention effects on processing speed more pronounced in those with higher baseline cortical thickness in AD signature areas </w:t>
            </w:r>
            <w:r>
              <w:rPr>
                <w:rFonts w:cstheme="minorHAnsi"/>
                <w:color w:val="000000" w:themeColor="text1"/>
                <w:sz w:val="16"/>
                <w:szCs w:val="16"/>
              </w:rPr>
              <w:t xml:space="preserve">and a </w:t>
            </w:r>
            <w:r w:rsidRPr="009E62B2">
              <w:rPr>
                <w:rFonts w:cstheme="minorHAnsi"/>
                <w:color w:val="000000" w:themeColor="text1"/>
                <w:sz w:val="16"/>
                <w:szCs w:val="16"/>
              </w:rPr>
              <w:t>similar trend for higher hippocampal volume</w:t>
            </w:r>
          </w:p>
        </w:tc>
      </w:tr>
      <w:tr w:rsidR="00F75868" w:rsidRPr="009E62B2" w14:paraId="51515BF6" w14:textId="77777777" w:rsidTr="00825B19">
        <w:trPr>
          <w:trHeight w:val="361"/>
        </w:trPr>
        <w:tc>
          <w:tcPr>
            <w:tcW w:w="727" w:type="pct"/>
          </w:tcPr>
          <w:p w14:paraId="55B63DDA" w14:textId="77777777" w:rsidR="00F75868" w:rsidRPr="00FB1FD9" w:rsidRDefault="00F75868" w:rsidP="00825B19">
            <w:pPr>
              <w:rPr>
                <w:rFonts w:cstheme="minorHAnsi"/>
                <w:color w:val="212121"/>
                <w:sz w:val="16"/>
                <w:szCs w:val="16"/>
                <w:shd w:val="clear" w:color="auto" w:fill="FFFFFF"/>
                <w:lang w:val="fi-FI"/>
              </w:rPr>
            </w:pPr>
            <w:r w:rsidRPr="009E62B2">
              <w:rPr>
                <w:rFonts w:cstheme="minorHAnsi"/>
                <w:sz w:val="16"/>
                <w:szCs w:val="16"/>
                <w:lang w:val="fi-FI"/>
              </w:rPr>
              <w:t>Stephen et al. 2020</w:t>
            </w:r>
            <w:r>
              <w:rPr>
                <w:rFonts w:cstheme="minorHAnsi"/>
                <w:sz w:val="16"/>
                <w:szCs w:val="16"/>
                <w:lang w:val="fi-FI"/>
              </w:rPr>
              <w:t xml:space="preserve"> </w:t>
            </w:r>
            <w:sdt>
              <w:sdtPr>
                <w:rPr>
                  <w:rFonts w:cstheme="minorHAnsi"/>
                  <w:color w:val="000000"/>
                  <w:sz w:val="16"/>
                  <w:szCs w:val="16"/>
                  <w:lang w:val="fi-FI"/>
                </w:rPr>
                <w:tag w:val="MENDELEY_CITATION_v3_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"/>
                <w:id w:val="184410582"/>
                <w:placeholder>
                  <w:docPart w:val="454F3F49AECC0E4892873923550CE2DC"/>
                </w:placeholder>
              </w:sdtPr>
              <w:sdtEndPr/>
              <w:sdtContent>
                <w:r w:rsidRPr="00D26247">
                  <w:rPr>
                    <w:rFonts w:cstheme="minorHAnsi"/>
                    <w:color w:val="000000"/>
                    <w:sz w:val="16"/>
                    <w:szCs w:val="16"/>
                    <w:lang w:val="fi-FI"/>
                  </w:rPr>
                  <w:t>(239)</w:t>
                </w:r>
              </w:sdtContent>
            </w:sdt>
          </w:p>
        </w:tc>
        <w:tc>
          <w:tcPr>
            <w:tcW w:w="389" w:type="pct"/>
          </w:tcPr>
          <w:p w14:paraId="4B6FAC76" w14:textId="77777777" w:rsidR="00F75868" w:rsidRPr="009E62B2" w:rsidRDefault="00F75868" w:rsidP="00825B19">
            <w:pPr>
              <w:spacing w:line="259" w:lineRule="auto"/>
              <w:rPr>
                <w:rFonts w:cstheme="minorHAnsi"/>
                <w:sz w:val="16"/>
                <w:szCs w:val="16"/>
              </w:rPr>
            </w:pPr>
            <w:r w:rsidRPr="009E62B2">
              <w:rPr>
                <w:rFonts w:cstheme="minorHAnsi"/>
                <w:sz w:val="16"/>
                <w:szCs w:val="16"/>
              </w:rPr>
              <w:t>See above</w:t>
            </w:r>
          </w:p>
        </w:tc>
        <w:tc>
          <w:tcPr>
            <w:tcW w:w="865" w:type="pct"/>
          </w:tcPr>
          <w:p w14:paraId="163803A9" w14:textId="77777777" w:rsidR="00F75868" w:rsidRPr="009E62B2" w:rsidRDefault="00F75868" w:rsidP="00825B19">
            <w:pPr>
              <w:spacing w:line="259" w:lineRule="auto"/>
              <w:rPr>
                <w:rFonts w:cstheme="minorHAnsi"/>
                <w:sz w:val="16"/>
                <w:szCs w:val="16"/>
              </w:rPr>
            </w:pPr>
            <w:r w:rsidRPr="009E62B2">
              <w:rPr>
                <w:rFonts w:cstheme="minorHAnsi"/>
                <w:sz w:val="16"/>
                <w:szCs w:val="16"/>
              </w:rPr>
              <w:t xml:space="preserve">See above. </w:t>
            </w:r>
          </w:p>
          <w:p w14:paraId="7DF1273C" w14:textId="77777777" w:rsidR="00F75868" w:rsidRPr="009E62B2" w:rsidRDefault="00F75868" w:rsidP="00825B19">
            <w:pPr>
              <w:spacing w:line="259" w:lineRule="auto"/>
              <w:rPr>
                <w:rFonts w:cstheme="minorHAnsi"/>
                <w:sz w:val="16"/>
                <w:szCs w:val="16"/>
              </w:rPr>
            </w:pPr>
            <w:r w:rsidRPr="009E62B2">
              <w:rPr>
                <w:rFonts w:cstheme="minorHAnsi"/>
                <w:sz w:val="16"/>
                <w:szCs w:val="16"/>
              </w:rPr>
              <w:t>MRI Sub-study N=60</w:t>
            </w:r>
          </w:p>
          <w:p w14:paraId="277B1585" w14:textId="77777777" w:rsidR="00F75868" w:rsidRPr="009E62B2" w:rsidRDefault="00F75868" w:rsidP="00825B19">
            <w:pPr>
              <w:spacing w:line="259" w:lineRule="auto"/>
              <w:rPr>
                <w:rFonts w:cstheme="minorHAnsi"/>
                <w:sz w:val="16"/>
                <w:szCs w:val="16"/>
              </w:rPr>
            </w:pPr>
            <w:r w:rsidRPr="009E62B2">
              <w:rPr>
                <w:rFonts w:cstheme="minorHAnsi"/>
                <w:sz w:val="16"/>
                <w:szCs w:val="16"/>
              </w:rPr>
              <w:t xml:space="preserve"> </w:t>
            </w:r>
          </w:p>
        </w:tc>
        <w:tc>
          <w:tcPr>
            <w:tcW w:w="931" w:type="pct"/>
          </w:tcPr>
          <w:p w14:paraId="37F5585F" w14:textId="77777777" w:rsidR="00F75868" w:rsidRPr="009E62B2" w:rsidRDefault="00F75868" w:rsidP="00825B19">
            <w:pPr>
              <w:rPr>
                <w:rFonts w:eastAsia="Calibri" w:cstheme="minorHAnsi"/>
                <w:sz w:val="16"/>
                <w:szCs w:val="16"/>
              </w:rPr>
            </w:pPr>
            <w:r w:rsidRPr="009E62B2">
              <w:rPr>
                <w:rFonts w:eastAsia="Calibri" w:cstheme="minorHAnsi"/>
                <w:sz w:val="16"/>
                <w:szCs w:val="16"/>
              </w:rPr>
              <w:t>See above</w:t>
            </w:r>
          </w:p>
        </w:tc>
        <w:tc>
          <w:tcPr>
            <w:tcW w:w="535" w:type="pct"/>
          </w:tcPr>
          <w:p w14:paraId="5A4C122C"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Neuroimaging (structural MRI) </w:t>
            </w:r>
          </w:p>
        </w:tc>
        <w:tc>
          <w:tcPr>
            <w:tcW w:w="1553" w:type="pct"/>
          </w:tcPr>
          <w:p w14:paraId="3361FDC6" w14:textId="77777777" w:rsidR="00F75868" w:rsidRPr="009E62B2" w:rsidRDefault="00F75868" w:rsidP="00825B19">
            <w:pPr>
              <w:rPr>
                <w:rFonts w:eastAsia="Calibri" w:cstheme="minorHAnsi"/>
                <w:color w:val="000000" w:themeColor="text1"/>
                <w:sz w:val="16"/>
                <w:szCs w:val="16"/>
              </w:rPr>
            </w:pPr>
            <w:r w:rsidRPr="009E62B2">
              <w:rPr>
                <w:rFonts w:cstheme="minorHAnsi"/>
                <w:color w:val="000000" w:themeColor="text1"/>
                <w:sz w:val="16"/>
                <w:szCs w:val="16"/>
              </w:rPr>
              <w:t xml:space="preserve">FA decreased, and cognition improved more in the intervention group than in the control group. No statistically significant group differences for changes in MD, </w:t>
            </w:r>
            <w:proofErr w:type="spellStart"/>
            <w:r w:rsidRPr="009E62B2">
              <w:rPr>
                <w:rFonts w:cstheme="minorHAnsi"/>
                <w:color w:val="000000" w:themeColor="text1"/>
                <w:sz w:val="16"/>
                <w:szCs w:val="16"/>
              </w:rPr>
              <w:t>AxD</w:t>
            </w:r>
            <w:proofErr w:type="spellEnd"/>
            <w:r w:rsidRPr="009E62B2">
              <w:rPr>
                <w:rFonts w:cstheme="minorHAnsi"/>
                <w:color w:val="000000" w:themeColor="text1"/>
                <w:sz w:val="16"/>
                <w:szCs w:val="16"/>
              </w:rPr>
              <w:t>, or RD.</w:t>
            </w:r>
          </w:p>
        </w:tc>
      </w:tr>
      <w:tr w:rsidR="00F75868" w:rsidRPr="009E62B2" w14:paraId="3F16EC18" w14:textId="77777777" w:rsidTr="00825B19">
        <w:trPr>
          <w:trHeight w:val="361"/>
        </w:trPr>
        <w:tc>
          <w:tcPr>
            <w:tcW w:w="727" w:type="pct"/>
          </w:tcPr>
          <w:p w14:paraId="3941CDB3" w14:textId="77777777" w:rsidR="00F75868" w:rsidRPr="009E62B2" w:rsidRDefault="00F75868" w:rsidP="00825B19">
            <w:pPr>
              <w:rPr>
                <w:rFonts w:cstheme="minorHAnsi"/>
                <w:sz w:val="16"/>
                <w:szCs w:val="16"/>
                <w:lang w:val="fi-FI"/>
              </w:rPr>
            </w:pPr>
            <w:r w:rsidRPr="009E62B2">
              <w:rPr>
                <w:rFonts w:cstheme="minorHAnsi"/>
                <w:sz w:val="16"/>
                <w:szCs w:val="16"/>
                <w:lang w:val="fi-FI"/>
              </w:rPr>
              <w:t>Sivera et al. 2020</w:t>
            </w:r>
            <w:r>
              <w:rPr>
                <w:rFonts w:cstheme="minorHAnsi"/>
                <w:sz w:val="16"/>
                <w:szCs w:val="16"/>
                <w:lang w:val="fi-FI"/>
              </w:rPr>
              <w:t xml:space="preserve"> </w:t>
            </w:r>
            <w:sdt>
              <w:sdtPr>
                <w:rPr>
                  <w:rFonts w:cstheme="minorHAnsi"/>
                  <w:color w:val="000000"/>
                  <w:sz w:val="16"/>
                  <w:szCs w:val="16"/>
                  <w:lang w:val="fi-FI"/>
                </w:rPr>
                <w:tag w:val="MENDELEY_CITATION_v3_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"/>
                <w:id w:val="1264726740"/>
                <w:placeholder>
                  <w:docPart w:val="454F3F49AECC0E4892873923550CE2DC"/>
                </w:placeholder>
              </w:sdtPr>
              <w:sdtEndPr/>
              <w:sdtContent>
                <w:r w:rsidRPr="00D26247">
                  <w:rPr>
                    <w:rFonts w:cstheme="minorHAnsi"/>
                    <w:color w:val="000000"/>
                    <w:sz w:val="16"/>
                    <w:szCs w:val="16"/>
                    <w:lang w:val="fi-FI"/>
                  </w:rPr>
                  <w:t>(240)</w:t>
                </w:r>
              </w:sdtContent>
            </w:sdt>
          </w:p>
          <w:p w14:paraId="2C7D23FF" w14:textId="77777777" w:rsidR="00F75868" w:rsidRPr="009E62B2" w:rsidRDefault="00F75868" w:rsidP="00825B19">
            <w:pPr>
              <w:jc w:val="right"/>
              <w:rPr>
                <w:rFonts w:cstheme="minorHAnsi"/>
                <w:sz w:val="16"/>
                <w:szCs w:val="16"/>
                <w:lang w:val="fi-FI"/>
              </w:rPr>
            </w:pPr>
          </w:p>
          <w:p w14:paraId="57DAAA8D" w14:textId="77777777" w:rsidR="00F75868" w:rsidRPr="009E62B2" w:rsidRDefault="00F75868" w:rsidP="00825B19">
            <w:pPr>
              <w:jc w:val="right"/>
              <w:rPr>
                <w:rFonts w:cstheme="minorHAnsi"/>
                <w:sz w:val="16"/>
                <w:szCs w:val="16"/>
                <w:lang w:val="fi-FI"/>
              </w:rPr>
            </w:pPr>
          </w:p>
          <w:p w14:paraId="7ACDD6E9" w14:textId="77777777" w:rsidR="00F75868" w:rsidRPr="009E62B2" w:rsidRDefault="00F75868" w:rsidP="00825B19">
            <w:pPr>
              <w:jc w:val="right"/>
              <w:rPr>
                <w:rFonts w:cstheme="minorHAnsi"/>
                <w:sz w:val="16"/>
                <w:szCs w:val="16"/>
                <w:lang w:val="fi-FI"/>
              </w:rPr>
            </w:pPr>
          </w:p>
        </w:tc>
        <w:tc>
          <w:tcPr>
            <w:tcW w:w="389" w:type="pct"/>
          </w:tcPr>
          <w:p w14:paraId="45BA93DE"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21C782CB" w14:textId="77777777" w:rsidR="00F75868" w:rsidRPr="009E62B2" w:rsidRDefault="00F75868" w:rsidP="00825B19">
            <w:pPr>
              <w:rPr>
                <w:rFonts w:cstheme="minorHAnsi"/>
                <w:sz w:val="16"/>
                <w:szCs w:val="16"/>
              </w:rPr>
            </w:pPr>
            <w:r w:rsidRPr="009E62B2">
              <w:rPr>
                <w:rFonts w:cstheme="minorHAnsi"/>
                <w:sz w:val="16"/>
                <w:szCs w:val="16"/>
              </w:rPr>
              <w:t xml:space="preserve">N=1680; community-dwelling older adults 70+ years, at risk of dementia (memory complaint, </w:t>
            </w:r>
            <w:proofErr w:type="spellStart"/>
            <w:r w:rsidRPr="009E62B2">
              <w:rPr>
                <w:rFonts w:cstheme="minorHAnsi"/>
                <w:sz w:val="16"/>
                <w:szCs w:val="16"/>
              </w:rPr>
              <w:t>iADL</w:t>
            </w:r>
            <w:proofErr w:type="spellEnd"/>
            <w:r w:rsidRPr="009E62B2">
              <w:rPr>
                <w:rFonts w:cstheme="minorHAnsi"/>
                <w:sz w:val="16"/>
                <w:szCs w:val="16"/>
              </w:rPr>
              <w:t xml:space="preserve"> limitations, or slow gait speed). </w:t>
            </w:r>
          </w:p>
          <w:p w14:paraId="7DF162BC" w14:textId="77777777" w:rsidR="00F75868" w:rsidRPr="009E62B2" w:rsidRDefault="00F75868" w:rsidP="00825B19">
            <w:pPr>
              <w:rPr>
                <w:rFonts w:cstheme="minorHAnsi"/>
                <w:sz w:val="16"/>
                <w:szCs w:val="16"/>
              </w:rPr>
            </w:pPr>
          </w:p>
          <w:p w14:paraId="3065C0F5" w14:textId="77777777" w:rsidR="00F75868" w:rsidRPr="009E62B2" w:rsidRDefault="00F75868" w:rsidP="00825B19">
            <w:pPr>
              <w:spacing w:line="259" w:lineRule="auto"/>
              <w:rPr>
                <w:rFonts w:cstheme="minorHAnsi"/>
                <w:sz w:val="16"/>
                <w:szCs w:val="16"/>
              </w:rPr>
            </w:pPr>
            <w:r w:rsidRPr="009E62B2">
              <w:rPr>
                <w:rFonts w:cstheme="minorHAnsi"/>
                <w:sz w:val="16"/>
                <w:szCs w:val="16"/>
              </w:rPr>
              <w:t>MRI Sub-study N=376 (baseline and 3-year MRI)</w:t>
            </w:r>
          </w:p>
        </w:tc>
        <w:tc>
          <w:tcPr>
            <w:tcW w:w="931" w:type="pct"/>
          </w:tcPr>
          <w:p w14:paraId="4AA837D1" w14:textId="77777777" w:rsidR="00F75868" w:rsidRPr="009E62B2" w:rsidRDefault="00F75868" w:rsidP="00825B19">
            <w:pPr>
              <w:rPr>
                <w:rFonts w:cstheme="minorHAnsi"/>
                <w:sz w:val="16"/>
                <w:szCs w:val="16"/>
              </w:rPr>
            </w:pPr>
            <w:r w:rsidRPr="009E62B2">
              <w:rPr>
                <w:rFonts w:cstheme="minorHAnsi"/>
                <w:sz w:val="16"/>
                <w:szCs w:val="16"/>
              </w:rPr>
              <w:t>3-year intervention, 4 groups: multi</w:t>
            </w:r>
            <w:r>
              <w:rPr>
                <w:rFonts w:cstheme="minorHAnsi"/>
                <w:sz w:val="16"/>
                <w:szCs w:val="16"/>
              </w:rPr>
              <w:t>modal</w:t>
            </w:r>
            <w:r w:rsidRPr="009E62B2">
              <w:rPr>
                <w:rFonts w:cstheme="minorHAnsi"/>
                <w:sz w:val="16"/>
                <w:szCs w:val="16"/>
              </w:rPr>
              <w:t xml:space="preserve"> lifestyle intervention (MI) + omega 3 supplement; MI + placebo; omega-3 alone; placebo alone</w:t>
            </w:r>
          </w:p>
        </w:tc>
        <w:tc>
          <w:tcPr>
            <w:tcW w:w="535" w:type="pct"/>
          </w:tcPr>
          <w:p w14:paraId="32722B56"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Neuroimaging (structural MRI)</w:t>
            </w:r>
          </w:p>
        </w:tc>
        <w:tc>
          <w:tcPr>
            <w:tcW w:w="1553" w:type="pct"/>
          </w:tcPr>
          <w:p w14:paraId="60F556FC"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Statistically significant effects of the MI but not omega-3 on the MRI measures, observed mainly in the left periventricular area near the </w:t>
            </w:r>
            <w:proofErr w:type="spellStart"/>
            <w:r w:rsidR="001E6B22">
              <w:rPr>
                <w:rStyle w:val="Hyperlink"/>
                <w:rFonts w:cstheme="minorHAnsi"/>
                <w:color w:val="000000" w:themeColor="text1"/>
                <w:sz w:val="16"/>
                <w:szCs w:val="16"/>
              </w:rPr>
              <w:fldChar w:fldCharType="begin"/>
            </w:r>
            <w:r w:rsidR="001E6B22">
              <w:rPr>
                <w:rStyle w:val="Hyperlink"/>
                <w:rFonts w:cstheme="minorHAnsi"/>
                <w:color w:val="000000" w:themeColor="text1"/>
                <w:sz w:val="16"/>
                <w:szCs w:val="16"/>
              </w:rPr>
              <w:instrText xml:space="preserve"> HYPERLINK "https://www.sciencedirect.com/topics/medicine-and-dentistry/temporoparietal-junction" \o "Learn more about temporoparietal junction from ScienceDirect's AI-generated Topic Pages" </w:instrText>
            </w:r>
            <w:r w:rsidR="001E6B22">
              <w:rPr>
                <w:rStyle w:val="Hyperlink"/>
                <w:rFonts w:cstheme="minorHAnsi"/>
                <w:color w:val="000000" w:themeColor="text1"/>
                <w:sz w:val="16"/>
                <w:szCs w:val="16"/>
              </w:rPr>
              <w:fldChar w:fldCharType="separate"/>
            </w:r>
            <w:r w:rsidRPr="009E62B2">
              <w:rPr>
                <w:rStyle w:val="Hyperlink"/>
                <w:rFonts w:cstheme="minorHAnsi"/>
                <w:color w:val="000000" w:themeColor="text1"/>
                <w:sz w:val="16"/>
                <w:szCs w:val="16"/>
              </w:rPr>
              <w:t>temporoparietal</w:t>
            </w:r>
            <w:proofErr w:type="spellEnd"/>
            <w:r w:rsidRPr="009E62B2">
              <w:rPr>
                <w:rStyle w:val="Hyperlink"/>
                <w:rFonts w:cstheme="minorHAnsi"/>
                <w:color w:val="000000" w:themeColor="text1"/>
                <w:sz w:val="16"/>
                <w:szCs w:val="16"/>
              </w:rPr>
              <w:t xml:space="preserve"> junction</w:t>
            </w:r>
            <w:r w:rsidR="001E6B22">
              <w:rPr>
                <w:rStyle w:val="Hyperlink"/>
                <w:rFonts w:cstheme="minorHAnsi"/>
                <w:color w:val="000000" w:themeColor="text1"/>
                <w:sz w:val="16"/>
                <w:szCs w:val="16"/>
              </w:rPr>
              <w:fldChar w:fldCharType="end"/>
            </w:r>
            <w:r w:rsidRPr="009E62B2">
              <w:rPr>
                <w:rFonts w:cstheme="minorHAnsi"/>
                <w:color w:val="000000" w:themeColor="text1"/>
                <w:sz w:val="16"/>
                <w:szCs w:val="16"/>
              </w:rPr>
              <w:t>. Changes associated with better cognitive performance.</w:t>
            </w:r>
          </w:p>
        </w:tc>
      </w:tr>
      <w:tr w:rsidR="00F75868" w:rsidRPr="009E62B2" w14:paraId="4AB807F2" w14:textId="77777777" w:rsidTr="00825B19">
        <w:trPr>
          <w:trHeight w:val="361"/>
        </w:trPr>
        <w:tc>
          <w:tcPr>
            <w:tcW w:w="727" w:type="pct"/>
          </w:tcPr>
          <w:p w14:paraId="6D6C39CB" w14:textId="77777777" w:rsidR="00F75868" w:rsidRPr="009E62B2" w:rsidRDefault="00F75868" w:rsidP="00825B19">
            <w:pPr>
              <w:rPr>
                <w:rFonts w:cstheme="minorHAnsi"/>
                <w:sz w:val="16"/>
                <w:szCs w:val="16"/>
              </w:rPr>
            </w:pPr>
            <w:proofErr w:type="spellStart"/>
            <w:r w:rsidRPr="009E62B2">
              <w:rPr>
                <w:rFonts w:cstheme="minorHAnsi"/>
                <w:sz w:val="16"/>
                <w:szCs w:val="16"/>
              </w:rPr>
              <w:t>Delrieu</w:t>
            </w:r>
            <w:proofErr w:type="spellEnd"/>
            <w:r w:rsidRPr="009E62B2">
              <w:rPr>
                <w:rFonts w:cstheme="minorHAnsi"/>
                <w:sz w:val="16"/>
                <w:szCs w:val="16"/>
              </w:rPr>
              <w:t xml:space="preserve"> et al. 2020 </w:t>
            </w:r>
            <w:sdt>
              <w:sdtPr>
                <w:rPr>
                  <w:rFonts w:cstheme="minorHAnsi"/>
                  <w:color w:val="000000"/>
                  <w:sz w:val="16"/>
                  <w:szCs w:val="16"/>
                </w:rPr>
                <w:tag w:val="MENDELEY_CITATION_v3_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"/>
                <w:id w:val="1149166455"/>
                <w:placeholder>
                  <w:docPart w:val="454F3F49AECC0E4892873923550CE2DC"/>
                </w:placeholder>
              </w:sdtPr>
              <w:sdtEndPr/>
              <w:sdtContent>
                <w:r w:rsidRPr="00D26247">
                  <w:rPr>
                    <w:rFonts w:cstheme="minorHAnsi"/>
                    <w:color w:val="000000"/>
                    <w:sz w:val="16"/>
                    <w:szCs w:val="16"/>
                  </w:rPr>
                  <w:t>(241)</w:t>
                </w:r>
              </w:sdtContent>
            </w:sdt>
          </w:p>
          <w:p w14:paraId="6BF22238" w14:textId="77777777" w:rsidR="00F75868" w:rsidRPr="009E62B2" w:rsidRDefault="00F75868" w:rsidP="00825B19">
            <w:pPr>
              <w:rPr>
                <w:rFonts w:cstheme="minorHAnsi"/>
                <w:sz w:val="16"/>
                <w:szCs w:val="16"/>
              </w:rPr>
            </w:pPr>
          </w:p>
        </w:tc>
        <w:tc>
          <w:tcPr>
            <w:tcW w:w="389" w:type="pct"/>
          </w:tcPr>
          <w:p w14:paraId="4317B9C0" w14:textId="77777777" w:rsidR="00F75868" w:rsidRPr="009E62B2" w:rsidRDefault="00F75868" w:rsidP="00825B19">
            <w:pPr>
              <w:rPr>
                <w:rFonts w:cstheme="minorHAnsi"/>
                <w:sz w:val="16"/>
                <w:szCs w:val="16"/>
              </w:rPr>
            </w:pPr>
            <w:r w:rsidRPr="009E62B2">
              <w:rPr>
                <w:rFonts w:cstheme="minorHAnsi"/>
                <w:sz w:val="16"/>
                <w:szCs w:val="16"/>
              </w:rPr>
              <w:t>See above</w:t>
            </w:r>
          </w:p>
        </w:tc>
        <w:tc>
          <w:tcPr>
            <w:tcW w:w="865" w:type="pct"/>
          </w:tcPr>
          <w:p w14:paraId="003DDAE3" w14:textId="77777777" w:rsidR="00F75868" w:rsidRPr="009E62B2" w:rsidRDefault="00F75868" w:rsidP="00825B19">
            <w:pPr>
              <w:rPr>
                <w:rFonts w:cstheme="minorHAnsi"/>
                <w:sz w:val="16"/>
                <w:szCs w:val="16"/>
              </w:rPr>
            </w:pPr>
            <w:r w:rsidRPr="009E62B2">
              <w:rPr>
                <w:rFonts w:cstheme="minorHAnsi"/>
                <w:sz w:val="16"/>
                <w:szCs w:val="16"/>
              </w:rPr>
              <w:t xml:space="preserve">See above. </w:t>
            </w:r>
          </w:p>
          <w:p w14:paraId="6002EBAA" w14:textId="77777777" w:rsidR="00F75868" w:rsidRPr="009E62B2" w:rsidRDefault="00F75868" w:rsidP="00825B19">
            <w:pPr>
              <w:spacing w:line="259" w:lineRule="auto"/>
              <w:rPr>
                <w:rFonts w:cstheme="minorHAnsi"/>
                <w:sz w:val="16"/>
                <w:szCs w:val="16"/>
              </w:rPr>
            </w:pPr>
            <w:r w:rsidRPr="009E62B2">
              <w:rPr>
                <w:rFonts w:cstheme="minorHAnsi"/>
                <w:sz w:val="16"/>
                <w:szCs w:val="16"/>
              </w:rPr>
              <w:t xml:space="preserve">FDG-PET sub-study N=67 (baseline; N=58 at follow-up). 1:1 inclusion of participants in the MI groups and no MI groups. </w:t>
            </w:r>
          </w:p>
        </w:tc>
        <w:tc>
          <w:tcPr>
            <w:tcW w:w="931" w:type="pct"/>
          </w:tcPr>
          <w:p w14:paraId="6B17B13F" w14:textId="77777777" w:rsidR="00F75868" w:rsidRPr="009E62B2" w:rsidRDefault="00F75868" w:rsidP="00825B19">
            <w:pPr>
              <w:rPr>
                <w:rFonts w:eastAsia="Calibri" w:cstheme="minorHAnsi"/>
                <w:sz w:val="16"/>
                <w:szCs w:val="16"/>
              </w:rPr>
            </w:pPr>
            <w:r w:rsidRPr="009E62B2">
              <w:rPr>
                <w:rFonts w:cstheme="minorHAnsi"/>
                <w:sz w:val="16"/>
                <w:szCs w:val="16"/>
              </w:rPr>
              <w:t xml:space="preserve">See above. </w:t>
            </w:r>
          </w:p>
        </w:tc>
        <w:tc>
          <w:tcPr>
            <w:tcW w:w="535" w:type="pct"/>
          </w:tcPr>
          <w:p w14:paraId="06F7B9F9"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Neuroimaging (FDG-PET)</w:t>
            </w:r>
          </w:p>
        </w:tc>
        <w:tc>
          <w:tcPr>
            <w:tcW w:w="1553" w:type="pct"/>
          </w:tcPr>
          <w:p w14:paraId="68A63123"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No statistically significant effect of the MI on brain glucose metabolism. Certain shorter-term (6 months) but not longer-term (12 months) </w:t>
            </w:r>
            <w:proofErr w:type="spellStart"/>
            <w:r w:rsidRPr="009E62B2">
              <w:rPr>
                <w:rFonts w:cstheme="minorHAnsi"/>
                <w:color w:val="000000" w:themeColor="text1"/>
                <w:sz w:val="16"/>
                <w:szCs w:val="16"/>
              </w:rPr>
              <w:t>favourable</w:t>
            </w:r>
            <w:proofErr w:type="spellEnd"/>
            <w:r w:rsidRPr="009E62B2">
              <w:rPr>
                <w:rFonts w:cstheme="minorHAnsi"/>
                <w:color w:val="000000" w:themeColor="text1"/>
                <w:sz w:val="16"/>
                <w:szCs w:val="16"/>
              </w:rPr>
              <w:t xml:space="preserve"> intervention effects on the change of cerebral glucose metabolism</w:t>
            </w:r>
          </w:p>
        </w:tc>
      </w:tr>
      <w:tr w:rsidR="00F75868" w:rsidRPr="009E62B2" w14:paraId="290B87B4" w14:textId="77777777" w:rsidTr="00825B19">
        <w:trPr>
          <w:trHeight w:val="361"/>
        </w:trPr>
        <w:tc>
          <w:tcPr>
            <w:tcW w:w="727" w:type="pct"/>
          </w:tcPr>
          <w:p w14:paraId="1115AEE7" w14:textId="77777777" w:rsidR="00F75868" w:rsidRPr="009E62B2" w:rsidRDefault="00F75868" w:rsidP="00825B19">
            <w:pPr>
              <w:rPr>
                <w:rFonts w:cstheme="minorHAnsi"/>
                <w:sz w:val="16"/>
                <w:szCs w:val="16"/>
                <w:lang w:val="fi-FI"/>
              </w:rPr>
            </w:pPr>
            <w:r w:rsidRPr="009E62B2">
              <w:rPr>
                <w:rFonts w:cstheme="minorHAnsi"/>
                <w:sz w:val="16"/>
                <w:szCs w:val="16"/>
                <w:lang w:val="fi-FI"/>
              </w:rPr>
              <w:t>Perus et al. 2023</w:t>
            </w:r>
            <w:r>
              <w:rPr>
                <w:rFonts w:cstheme="minorHAnsi"/>
                <w:sz w:val="16"/>
                <w:szCs w:val="16"/>
                <w:lang w:val="fi-FI"/>
              </w:rPr>
              <w:t xml:space="preserve"> </w:t>
            </w:r>
            <w:sdt>
              <w:sdtPr>
                <w:rPr>
                  <w:rFonts w:cstheme="minorHAnsi"/>
                  <w:color w:val="000000"/>
                  <w:sz w:val="16"/>
                  <w:szCs w:val="16"/>
                  <w:lang w:val="fi-FI"/>
                </w:rPr>
                <w:tag w:val="MENDELEY_CITATION_v3_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"/>
                <w:id w:val="-1323269652"/>
                <w:placeholder>
                  <w:docPart w:val="454F3F49AECC0E4892873923550CE2DC"/>
                </w:placeholder>
              </w:sdtPr>
              <w:sdtEndPr/>
              <w:sdtContent>
                <w:r w:rsidRPr="00D26247">
                  <w:rPr>
                    <w:rFonts w:cstheme="minorHAnsi"/>
                    <w:color w:val="000000"/>
                    <w:sz w:val="16"/>
                    <w:szCs w:val="16"/>
                    <w:lang w:val="fi-FI"/>
                  </w:rPr>
                  <w:t>(242)</w:t>
                </w:r>
              </w:sdtContent>
            </w:sdt>
          </w:p>
          <w:p w14:paraId="07E37B2F" w14:textId="77777777" w:rsidR="00F75868" w:rsidRPr="009E62B2" w:rsidRDefault="00F75868" w:rsidP="00825B19">
            <w:pPr>
              <w:rPr>
                <w:rFonts w:cstheme="minorHAnsi"/>
                <w:sz w:val="16"/>
                <w:szCs w:val="16"/>
              </w:rPr>
            </w:pPr>
          </w:p>
        </w:tc>
        <w:tc>
          <w:tcPr>
            <w:tcW w:w="389" w:type="pct"/>
          </w:tcPr>
          <w:p w14:paraId="3CF97472" w14:textId="77777777" w:rsidR="00F75868" w:rsidRPr="009E62B2" w:rsidRDefault="00F75868" w:rsidP="00825B19">
            <w:pPr>
              <w:rPr>
                <w:rFonts w:cstheme="minorHAnsi"/>
                <w:sz w:val="16"/>
                <w:szCs w:val="16"/>
              </w:rPr>
            </w:pPr>
            <w:r w:rsidRPr="009E62B2">
              <w:rPr>
                <w:rFonts w:cstheme="minorHAnsi"/>
                <w:sz w:val="16"/>
                <w:szCs w:val="16"/>
              </w:rPr>
              <w:t>See above</w:t>
            </w:r>
          </w:p>
        </w:tc>
        <w:tc>
          <w:tcPr>
            <w:tcW w:w="865" w:type="pct"/>
          </w:tcPr>
          <w:p w14:paraId="48F4FFFF" w14:textId="77777777" w:rsidR="00F75868" w:rsidRPr="009E62B2" w:rsidRDefault="00F75868" w:rsidP="00825B19">
            <w:pPr>
              <w:rPr>
                <w:rFonts w:cstheme="minorHAnsi"/>
                <w:sz w:val="16"/>
                <w:szCs w:val="16"/>
              </w:rPr>
            </w:pPr>
            <w:r w:rsidRPr="009E62B2">
              <w:rPr>
                <w:rFonts w:cstheme="minorHAnsi"/>
                <w:sz w:val="16"/>
                <w:szCs w:val="16"/>
              </w:rPr>
              <w:t xml:space="preserve">See above. </w:t>
            </w:r>
          </w:p>
          <w:p w14:paraId="7A0DB785" w14:textId="77777777" w:rsidR="00F75868" w:rsidRPr="009E62B2" w:rsidRDefault="00F75868" w:rsidP="00825B19">
            <w:pPr>
              <w:rPr>
                <w:rFonts w:cstheme="minorHAnsi"/>
                <w:sz w:val="16"/>
                <w:szCs w:val="16"/>
              </w:rPr>
            </w:pPr>
          </w:p>
          <w:p w14:paraId="7B465A01" w14:textId="77777777" w:rsidR="00F75868" w:rsidRPr="009E62B2" w:rsidRDefault="00F75868" w:rsidP="00825B19">
            <w:pPr>
              <w:rPr>
                <w:rFonts w:cstheme="minorHAnsi"/>
                <w:sz w:val="16"/>
                <w:szCs w:val="16"/>
              </w:rPr>
            </w:pPr>
            <w:r w:rsidRPr="009E62B2">
              <w:rPr>
                <w:rFonts w:cstheme="minorHAnsi"/>
                <w:sz w:val="16"/>
                <w:szCs w:val="16"/>
              </w:rPr>
              <w:t>MRI Sub-study N=100</w:t>
            </w:r>
          </w:p>
          <w:p w14:paraId="54F7DFC2" w14:textId="77777777" w:rsidR="00F75868" w:rsidRPr="009E62B2" w:rsidRDefault="00F75868" w:rsidP="00825B19">
            <w:pPr>
              <w:rPr>
                <w:rFonts w:cstheme="minorHAnsi"/>
                <w:sz w:val="16"/>
                <w:szCs w:val="16"/>
              </w:rPr>
            </w:pPr>
          </w:p>
        </w:tc>
        <w:tc>
          <w:tcPr>
            <w:tcW w:w="931" w:type="pct"/>
          </w:tcPr>
          <w:p w14:paraId="444FF802" w14:textId="77777777" w:rsidR="00F75868" w:rsidRPr="009E62B2" w:rsidRDefault="00F75868" w:rsidP="00825B19">
            <w:pPr>
              <w:rPr>
                <w:rFonts w:cstheme="minorHAnsi"/>
                <w:sz w:val="16"/>
                <w:szCs w:val="16"/>
              </w:rPr>
            </w:pPr>
            <w:r w:rsidRPr="009E62B2">
              <w:rPr>
                <w:rFonts w:cstheme="minorHAnsi"/>
                <w:sz w:val="16"/>
                <w:szCs w:val="16"/>
              </w:rPr>
              <w:t xml:space="preserve">See above. </w:t>
            </w:r>
          </w:p>
        </w:tc>
        <w:tc>
          <w:tcPr>
            <w:tcW w:w="535" w:type="pct"/>
          </w:tcPr>
          <w:p w14:paraId="4AEA3918"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Neuroimaging (</w:t>
            </w:r>
            <w:proofErr w:type="spellStart"/>
            <w:r w:rsidRPr="009E62B2">
              <w:rPr>
                <w:rFonts w:cstheme="minorHAnsi"/>
                <w:color w:val="000000" w:themeColor="text1"/>
                <w:sz w:val="16"/>
                <w:szCs w:val="16"/>
              </w:rPr>
              <w:t>rs</w:t>
            </w:r>
            <w:proofErr w:type="spellEnd"/>
            <w:r w:rsidRPr="009E62B2">
              <w:rPr>
                <w:rFonts w:cstheme="minorHAnsi"/>
                <w:color w:val="000000" w:themeColor="text1"/>
                <w:sz w:val="16"/>
                <w:szCs w:val="16"/>
              </w:rPr>
              <w:t>-fMRI)</w:t>
            </w:r>
          </w:p>
        </w:tc>
        <w:tc>
          <w:tcPr>
            <w:tcW w:w="1553" w:type="pct"/>
          </w:tcPr>
          <w:p w14:paraId="169D3BCB"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Overall no group differences in the FC changes. Certain FC differences observed between groups with and without omega-3 supplementation if baseline cognitive status (CDR) was considered. </w:t>
            </w:r>
          </w:p>
        </w:tc>
      </w:tr>
      <w:tr w:rsidR="00F75868" w:rsidRPr="009E62B2" w14:paraId="35541857" w14:textId="77777777" w:rsidTr="00825B19">
        <w:trPr>
          <w:trHeight w:val="361"/>
        </w:trPr>
        <w:tc>
          <w:tcPr>
            <w:tcW w:w="727" w:type="pct"/>
          </w:tcPr>
          <w:p w14:paraId="3A61DDA2" w14:textId="77777777" w:rsidR="00F75868" w:rsidRPr="009E62B2" w:rsidRDefault="00F75868" w:rsidP="00825B19">
            <w:pPr>
              <w:rPr>
                <w:rFonts w:cstheme="minorHAnsi"/>
                <w:sz w:val="16"/>
                <w:szCs w:val="16"/>
                <w:lang w:val="sv-SE"/>
              </w:rPr>
            </w:pPr>
            <w:r w:rsidRPr="000321D7">
              <w:rPr>
                <w:rFonts w:cstheme="minorHAnsi"/>
                <w:sz w:val="16"/>
                <w:szCs w:val="16"/>
                <w:lang w:val="sv-SE"/>
              </w:rPr>
              <w:t xml:space="preserve">Andrieu et al. 2017 </w:t>
            </w:r>
            <w:sdt>
              <w:sdtPr>
                <w:rPr>
                  <w:rFonts w:cstheme="minorHAnsi"/>
                  <w:color w:val="000000"/>
                  <w:sz w:val="16"/>
                  <w:szCs w:val="16"/>
                </w:rPr>
                <w:tag w:val="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"/>
                <w:id w:val="-1774777602"/>
                <w:placeholder>
                  <w:docPart w:val="454F3F49AECC0E4892873923550CE2DC"/>
                </w:placeholder>
              </w:sdtPr>
              <w:sdtEndPr>
                <w:rPr>
                  <w:lang w:val="sv-SE"/>
                </w:rPr>
              </w:sdtEndPr>
              <w:sdtContent>
                <w:r w:rsidRPr="00070FE8">
                  <w:rPr>
                    <w:rFonts w:cstheme="minorHAnsi"/>
                    <w:color w:val="000000"/>
                    <w:sz w:val="16"/>
                    <w:szCs w:val="16"/>
                    <w:lang w:val="sv-SE"/>
                  </w:rPr>
                  <w:t>(20)</w:t>
                </w:r>
              </w:sdtContent>
            </w:sdt>
          </w:p>
          <w:p w14:paraId="57805024" w14:textId="77777777" w:rsidR="00F75868" w:rsidRPr="009E62B2" w:rsidRDefault="00F75868" w:rsidP="00825B19">
            <w:pPr>
              <w:rPr>
                <w:rFonts w:cstheme="minorHAnsi"/>
                <w:color w:val="212121"/>
                <w:sz w:val="16"/>
                <w:szCs w:val="16"/>
                <w:shd w:val="clear" w:color="auto" w:fill="FFFFFF"/>
                <w:lang w:val="sv-SE"/>
              </w:rPr>
            </w:pPr>
            <w:r w:rsidRPr="009E62B2">
              <w:rPr>
                <w:rFonts w:cstheme="minorHAnsi"/>
                <w:sz w:val="16"/>
                <w:szCs w:val="16"/>
                <w:lang w:val="sv-SE"/>
              </w:rPr>
              <w:t xml:space="preserve">Delrieu et al. 2019 </w:t>
            </w:r>
            <w:r w:rsidRPr="009E62B2">
              <w:rPr>
                <w:rFonts w:cstheme="minorHAnsi"/>
                <w:color w:val="212121"/>
                <w:sz w:val="16"/>
                <w:szCs w:val="16"/>
                <w:shd w:val="clear" w:color="auto" w:fill="FFFFFF"/>
                <w:lang w:val="sv-SE"/>
              </w:rPr>
              <w:t xml:space="preserve"> </w:t>
            </w:r>
          </w:p>
          <w:p w14:paraId="708F4912" w14:textId="3035C55B" w:rsidR="00F75868" w:rsidRPr="009E62B2" w:rsidRDefault="00F75868" w:rsidP="00BE27E2">
            <w:pPr>
              <w:rPr>
                <w:sz w:val="16"/>
                <w:szCs w:val="16"/>
                <w:lang w:val="sv-SE"/>
              </w:rPr>
            </w:pPr>
            <w:r w:rsidRPr="002B41DF">
              <w:rPr>
                <w:rFonts w:cstheme="minorHAnsi"/>
                <w:color w:val="000000"/>
                <w:sz w:val="16"/>
                <w:szCs w:val="16"/>
                <w:lang w:val="sv-SE"/>
              </w:rPr>
              <w:t>(</w:t>
            </w:r>
            <w:r w:rsidR="00BE27E2">
              <w:rPr>
                <w:rFonts w:cstheme="minorHAnsi"/>
                <w:color w:val="000000"/>
                <w:sz w:val="16"/>
                <w:szCs w:val="16"/>
                <w:lang w:val="sv-SE"/>
              </w:rPr>
              <w:t>243</w:t>
            </w:r>
            <w:r w:rsidRPr="002B41DF">
              <w:rPr>
                <w:rFonts w:cstheme="minorHAnsi"/>
                <w:color w:val="000000"/>
                <w:sz w:val="16"/>
                <w:szCs w:val="16"/>
                <w:lang w:val="sv-SE"/>
              </w:rPr>
              <w:t>)</w:t>
            </w:r>
          </w:p>
        </w:tc>
        <w:tc>
          <w:tcPr>
            <w:tcW w:w="389" w:type="pct"/>
          </w:tcPr>
          <w:p w14:paraId="43F32921" w14:textId="77777777" w:rsidR="00F75868" w:rsidRPr="009E62B2" w:rsidRDefault="00F75868" w:rsidP="00825B19">
            <w:pPr>
              <w:rPr>
                <w:rFonts w:cstheme="minorHAnsi"/>
                <w:sz w:val="16"/>
                <w:szCs w:val="16"/>
              </w:rPr>
            </w:pPr>
            <w:r w:rsidRPr="009E62B2">
              <w:rPr>
                <w:rFonts w:cstheme="minorHAnsi"/>
                <w:sz w:val="16"/>
                <w:szCs w:val="16"/>
              </w:rPr>
              <w:t>See above</w:t>
            </w:r>
          </w:p>
        </w:tc>
        <w:tc>
          <w:tcPr>
            <w:tcW w:w="865" w:type="pct"/>
          </w:tcPr>
          <w:p w14:paraId="627DBEE9" w14:textId="77777777" w:rsidR="00F75868" w:rsidRPr="009E62B2" w:rsidRDefault="00F75868" w:rsidP="00825B19">
            <w:pPr>
              <w:rPr>
                <w:rFonts w:cstheme="minorHAnsi"/>
                <w:sz w:val="16"/>
                <w:szCs w:val="16"/>
              </w:rPr>
            </w:pPr>
            <w:r w:rsidRPr="009E62B2">
              <w:rPr>
                <w:rFonts w:cstheme="minorHAnsi"/>
                <w:sz w:val="16"/>
                <w:szCs w:val="16"/>
              </w:rPr>
              <w:t xml:space="preserve">See above. </w:t>
            </w:r>
          </w:p>
          <w:p w14:paraId="0D11EE61" w14:textId="77777777" w:rsidR="00F75868" w:rsidRPr="009E62B2" w:rsidRDefault="00F75868" w:rsidP="00825B19">
            <w:pPr>
              <w:rPr>
                <w:rFonts w:cstheme="minorHAnsi"/>
                <w:sz w:val="16"/>
                <w:szCs w:val="16"/>
              </w:rPr>
            </w:pPr>
            <w:r w:rsidRPr="009E62B2">
              <w:rPr>
                <w:rFonts w:cstheme="minorHAnsi"/>
                <w:sz w:val="16"/>
                <w:szCs w:val="16"/>
              </w:rPr>
              <w:t xml:space="preserve">Amyloid PET Sub-study N=269 </w:t>
            </w:r>
          </w:p>
          <w:p w14:paraId="03F2AAC7" w14:textId="77777777" w:rsidR="00F75868" w:rsidRPr="009E62B2" w:rsidRDefault="00F75868" w:rsidP="00825B19">
            <w:pPr>
              <w:rPr>
                <w:rFonts w:cstheme="minorHAnsi"/>
                <w:sz w:val="16"/>
                <w:szCs w:val="16"/>
              </w:rPr>
            </w:pPr>
          </w:p>
        </w:tc>
        <w:tc>
          <w:tcPr>
            <w:tcW w:w="931" w:type="pct"/>
          </w:tcPr>
          <w:p w14:paraId="0F8E35DD" w14:textId="77777777" w:rsidR="00F75868" w:rsidRPr="009E62B2" w:rsidRDefault="00F75868" w:rsidP="00825B19">
            <w:pPr>
              <w:rPr>
                <w:rFonts w:cstheme="minorHAnsi"/>
                <w:sz w:val="16"/>
                <w:szCs w:val="16"/>
              </w:rPr>
            </w:pPr>
            <w:r w:rsidRPr="009E62B2">
              <w:rPr>
                <w:rFonts w:cstheme="minorHAnsi"/>
                <w:sz w:val="16"/>
                <w:szCs w:val="16"/>
              </w:rPr>
              <w:t xml:space="preserve">See above. </w:t>
            </w:r>
          </w:p>
        </w:tc>
        <w:tc>
          <w:tcPr>
            <w:tcW w:w="535" w:type="pct"/>
          </w:tcPr>
          <w:p w14:paraId="5DB52125"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Neuroimaging (amyloid PET) </w:t>
            </w:r>
          </w:p>
          <w:p w14:paraId="08C57BAF" w14:textId="77777777" w:rsidR="00F75868" w:rsidRPr="009E62B2" w:rsidRDefault="00F75868" w:rsidP="00825B19">
            <w:pPr>
              <w:rPr>
                <w:rFonts w:cstheme="minorHAnsi"/>
                <w:color w:val="000000" w:themeColor="text1"/>
                <w:sz w:val="16"/>
                <w:szCs w:val="16"/>
              </w:rPr>
            </w:pPr>
          </w:p>
        </w:tc>
        <w:tc>
          <w:tcPr>
            <w:tcW w:w="1553" w:type="pct"/>
          </w:tcPr>
          <w:p w14:paraId="1B26A9FD"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Beneficial intervention effects in the amyloid positive group but not </w:t>
            </w:r>
            <w:r>
              <w:rPr>
                <w:rFonts w:cstheme="minorHAnsi"/>
                <w:color w:val="000000" w:themeColor="text1"/>
                <w:sz w:val="16"/>
                <w:szCs w:val="16"/>
              </w:rPr>
              <w:t xml:space="preserve">in </w:t>
            </w:r>
            <w:r w:rsidRPr="009E62B2">
              <w:rPr>
                <w:rFonts w:cstheme="minorHAnsi"/>
                <w:color w:val="000000" w:themeColor="text1"/>
                <w:sz w:val="16"/>
                <w:szCs w:val="16"/>
              </w:rPr>
              <w:t xml:space="preserve">negative. </w:t>
            </w:r>
          </w:p>
        </w:tc>
      </w:tr>
      <w:tr w:rsidR="00F75868" w:rsidRPr="009E62B2" w14:paraId="1E087717" w14:textId="77777777" w:rsidTr="00825B19">
        <w:trPr>
          <w:trHeight w:val="361"/>
        </w:trPr>
        <w:tc>
          <w:tcPr>
            <w:tcW w:w="727" w:type="pct"/>
          </w:tcPr>
          <w:p w14:paraId="76369BBE" w14:textId="77777777" w:rsidR="00F75868" w:rsidRPr="00010F91" w:rsidRDefault="00F75868" w:rsidP="00825B19">
            <w:pPr>
              <w:rPr>
                <w:rFonts w:cstheme="minorHAnsi"/>
                <w:sz w:val="16"/>
                <w:szCs w:val="16"/>
                <w:lang w:val="sv-SE"/>
              </w:rPr>
            </w:pPr>
            <w:r w:rsidRPr="009E62B2">
              <w:rPr>
                <w:rFonts w:cstheme="minorHAnsi"/>
                <w:sz w:val="16"/>
                <w:szCs w:val="16"/>
                <w:lang w:val="sv-SE"/>
              </w:rPr>
              <w:t xml:space="preserve">van Dalen et al. 2017 </w:t>
            </w:r>
            <w:sdt>
              <w:sdtPr>
                <w:rPr>
                  <w:rFonts w:cstheme="minorHAnsi"/>
                  <w:color w:val="000000"/>
                  <w:sz w:val="16"/>
                  <w:szCs w:val="16"/>
                  <w:lang w:val="sv-SE"/>
                </w:rPr>
                <w:tag w:val="MENDELEY_CITATION_v3_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"/>
                <w:id w:val="-199558637"/>
                <w:placeholder>
                  <w:docPart w:val="454F3F49AECC0E4892873923550CE2DC"/>
                </w:placeholder>
              </w:sdtPr>
              <w:sdtEndPr/>
              <w:sdtContent>
                <w:r w:rsidRPr="00D26247">
                  <w:rPr>
                    <w:rFonts w:cstheme="minorHAnsi"/>
                    <w:color w:val="000000"/>
                    <w:sz w:val="16"/>
                    <w:szCs w:val="16"/>
                    <w:lang w:val="sv-SE"/>
                  </w:rPr>
                  <w:t>(244)</w:t>
                </w:r>
              </w:sdtContent>
            </w:sdt>
            <w:r w:rsidRPr="00010F91">
              <w:rPr>
                <w:rFonts w:cstheme="minorHAnsi"/>
                <w:sz w:val="16"/>
                <w:szCs w:val="16"/>
                <w:lang w:val="sv-SE"/>
              </w:rPr>
              <w:t xml:space="preserve"> </w:t>
            </w:r>
          </w:p>
        </w:tc>
        <w:tc>
          <w:tcPr>
            <w:tcW w:w="389" w:type="pct"/>
          </w:tcPr>
          <w:p w14:paraId="2801B592" w14:textId="77777777" w:rsidR="00F75868" w:rsidRPr="009E62B2" w:rsidRDefault="00F75868" w:rsidP="00825B19">
            <w:pPr>
              <w:spacing w:line="259" w:lineRule="auto"/>
              <w:rPr>
                <w:rFonts w:cstheme="minorHAnsi"/>
                <w:sz w:val="16"/>
                <w:szCs w:val="16"/>
              </w:rPr>
            </w:pPr>
            <w:r>
              <w:rPr>
                <w:rFonts w:cstheme="minorHAnsi"/>
                <w:sz w:val="16"/>
                <w:szCs w:val="16"/>
              </w:rPr>
              <w:t>RCT</w:t>
            </w:r>
          </w:p>
        </w:tc>
        <w:tc>
          <w:tcPr>
            <w:tcW w:w="865" w:type="pct"/>
          </w:tcPr>
          <w:p w14:paraId="649F6B18" w14:textId="77777777" w:rsidR="00F75868" w:rsidRPr="009E62B2" w:rsidRDefault="00F75868" w:rsidP="00825B19">
            <w:pPr>
              <w:spacing w:line="259" w:lineRule="auto"/>
              <w:rPr>
                <w:rFonts w:cstheme="minorHAnsi"/>
                <w:sz w:val="16"/>
                <w:szCs w:val="16"/>
              </w:rPr>
            </w:pPr>
            <w:r w:rsidRPr="009E62B2">
              <w:rPr>
                <w:rFonts w:cstheme="minorHAnsi"/>
                <w:sz w:val="16"/>
                <w:szCs w:val="16"/>
              </w:rPr>
              <w:t xml:space="preserve">N=3526; individuals aged 70-78 years through participating general practices (cluster randomization).  </w:t>
            </w:r>
          </w:p>
          <w:p w14:paraId="52DC5561" w14:textId="77777777" w:rsidR="00F75868" w:rsidRPr="009E62B2" w:rsidRDefault="00F75868" w:rsidP="00825B19">
            <w:pPr>
              <w:spacing w:line="259" w:lineRule="auto"/>
              <w:rPr>
                <w:rFonts w:cstheme="minorHAnsi"/>
                <w:sz w:val="16"/>
                <w:szCs w:val="16"/>
              </w:rPr>
            </w:pPr>
            <w:r w:rsidRPr="009E62B2">
              <w:rPr>
                <w:rFonts w:cstheme="minorHAnsi"/>
                <w:sz w:val="16"/>
                <w:szCs w:val="16"/>
              </w:rPr>
              <w:t xml:space="preserve">MRI Sub-study N=195 without dementia and systolic BP ≥140 mmHg </w:t>
            </w:r>
          </w:p>
          <w:p w14:paraId="69C44606" w14:textId="77777777" w:rsidR="00F75868" w:rsidRPr="009E62B2" w:rsidRDefault="00F75868" w:rsidP="00825B19">
            <w:pPr>
              <w:rPr>
                <w:rFonts w:cstheme="minorHAnsi"/>
                <w:sz w:val="16"/>
                <w:szCs w:val="16"/>
              </w:rPr>
            </w:pPr>
            <w:r w:rsidRPr="009E62B2">
              <w:rPr>
                <w:rFonts w:cstheme="minorHAnsi"/>
                <w:sz w:val="16"/>
                <w:szCs w:val="16"/>
              </w:rPr>
              <w:t>Longitudinal analysis: N=126. </w:t>
            </w:r>
          </w:p>
        </w:tc>
        <w:tc>
          <w:tcPr>
            <w:tcW w:w="931" w:type="pct"/>
          </w:tcPr>
          <w:p w14:paraId="29BF4194" w14:textId="77777777" w:rsidR="00F75868" w:rsidRPr="009E62B2" w:rsidRDefault="00F75868" w:rsidP="00825B19">
            <w:pPr>
              <w:rPr>
                <w:rFonts w:cstheme="minorHAnsi"/>
                <w:sz w:val="16"/>
                <w:szCs w:val="16"/>
              </w:rPr>
            </w:pPr>
            <w:r w:rsidRPr="009E62B2">
              <w:rPr>
                <w:rFonts w:cstheme="minorHAnsi"/>
                <w:sz w:val="16"/>
                <w:szCs w:val="16"/>
              </w:rPr>
              <w:t>6-year nurse-led, multi</w:t>
            </w:r>
            <w:r>
              <w:rPr>
                <w:rFonts w:cstheme="minorHAnsi"/>
                <w:sz w:val="16"/>
                <w:szCs w:val="16"/>
              </w:rPr>
              <w:t>modal</w:t>
            </w:r>
            <w:r w:rsidRPr="009E62B2">
              <w:rPr>
                <w:rFonts w:cstheme="minorHAnsi"/>
                <w:sz w:val="16"/>
                <w:szCs w:val="16"/>
              </w:rPr>
              <w:t xml:space="preserve"> cardiovascular intervention or control (usual care)</w:t>
            </w:r>
          </w:p>
        </w:tc>
        <w:tc>
          <w:tcPr>
            <w:tcW w:w="535" w:type="pct"/>
          </w:tcPr>
          <w:p w14:paraId="294385BC"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Neuroimaging (structural MRI) </w:t>
            </w:r>
          </w:p>
        </w:tc>
        <w:tc>
          <w:tcPr>
            <w:tcW w:w="1553" w:type="pct"/>
          </w:tcPr>
          <w:p w14:paraId="1E6E5544"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Annual WMH volume increase was similar in the intervention and control groups. No group difference in the development of new lacunar infarcts (overall, only few cases occurred). </w:t>
            </w:r>
          </w:p>
          <w:p w14:paraId="09C9CEA0"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Greater intervention effects with increasing baseline WMH volumes.</w:t>
            </w:r>
          </w:p>
        </w:tc>
      </w:tr>
      <w:tr w:rsidR="00F75868" w:rsidRPr="009E62B2" w14:paraId="65150300" w14:textId="77777777" w:rsidTr="00825B19">
        <w:trPr>
          <w:trHeight w:val="361"/>
        </w:trPr>
        <w:tc>
          <w:tcPr>
            <w:tcW w:w="727" w:type="pct"/>
          </w:tcPr>
          <w:p w14:paraId="45CD7237" w14:textId="77777777" w:rsidR="00F75868" w:rsidRPr="009E62B2" w:rsidRDefault="00F75868" w:rsidP="00825B19">
            <w:pPr>
              <w:rPr>
                <w:rFonts w:cstheme="minorHAnsi"/>
                <w:color w:val="212121"/>
                <w:sz w:val="16"/>
                <w:szCs w:val="16"/>
                <w:shd w:val="clear" w:color="auto" w:fill="FFFFFF"/>
                <w:lang w:val="fi-FI"/>
              </w:rPr>
            </w:pPr>
            <w:r w:rsidRPr="009E62B2">
              <w:rPr>
                <w:rFonts w:cstheme="minorHAnsi"/>
                <w:sz w:val="16"/>
                <w:szCs w:val="16"/>
                <w:lang w:val="fi-FI"/>
              </w:rPr>
              <w:t xml:space="preserve">Lenze et al. 2022 </w:t>
            </w:r>
            <w:r w:rsidRPr="009E62B2">
              <w:rPr>
                <w:rFonts w:cstheme="minorHAnsi"/>
                <w:color w:val="212121"/>
                <w:sz w:val="16"/>
                <w:szCs w:val="16"/>
                <w:shd w:val="clear" w:color="auto" w:fill="FFFFFF"/>
                <w:lang w:val="fi-FI"/>
              </w:rPr>
              <w:t xml:space="preserve"> </w:t>
            </w:r>
          </w:p>
          <w:sdt>
            <w:sdtPr>
              <w:rPr>
                <w:rFonts w:cstheme="minorHAnsi"/>
                <w:color w:val="000000"/>
                <w:sz w:val="16"/>
                <w:szCs w:val="16"/>
                <w:lang w:val="fi-FI"/>
              </w:rPr>
              <w:tag w:val="MENDELEY_CITATION_v3_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"/>
              <w:id w:val="-1892645818"/>
              <w:placeholder>
                <w:docPart w:val="F64C9AB3BE7CD24391F7366A7F4C4F48"/>
              </w:placeholder>
            </w:sdtPr>
            <w:sdtEndPr/>
            <w:sdtContent>
              <w:p w14:paraId="75A37F0B" w14:textId="77777777" w:rsidR="00F75868" w:rsidRPr="009E62B2" w:rsidRDefault="00F75868" w:rsidP="00825B19">
                <w:pPr>
                  <w:rPr>
                    <w:rFonts w:cstheme="minorHAnsi"/>
                    <w:sz w:val="16"/>
                    <w:szCs w:val="16"/>
                  </w:rPr>
                </w:pPr>
                <w:r w:rsidRPr="00D26247">
                  <w:rPr>
                    <w:rFonts w:cstheme="minorHAnsi"/>
                    <w:color w:val="000000"/>
                    <w:sz w:val="16"/>
                    <w:szCs w:val="16"/>
                    <w:lang w:val="fi-FI"/>
                  </w:rPr>
                  <w:t>(245)</w:t>
                </w:r>
              </w:p>
            </w:sdtContent>
          </w:sdt>
        </w:tc>
        <w:tc>
          <w:tcPr>
            <w:tcW w:w="389" w:type="pct"/>
          </w:tcPr>
          <w:p w14:paraId="1C4DCBC0"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6F8E36E0" w14:textId="77777777" w:rsidR="00F75868" w:rsidRPr="009E62B2" w:rsidRDefault="00F75868" w:rsidP="00825B19">
            <w:pPr>
              <w:rPr>
                <w:rFonts w:cstheme="minorHAnsi"/>
                <w:sz w:val="16"/>
                <w:szCs w:val="16"/>
              </w:rPr>
            </w:pPr>
            <w:r w:rsidRPr="009E62B2">
              <w:rPr>
                <w:rFonts w:cstheme="minorHAnsi"/>
                <w:sz w:val="16"/>
                <w:szCs w:val="16"/>
              </w:rPr>
              <w:t>N=585 older adults (65-84 years) with subjective cognitive concerns but no dementia</w:t>
            </w:r>
          </w:p>
        </w:tc>
        <w:tc>
          <w:tcPr>
            <w:tcW w:w="931" w:type="pct"/>
          </w:tcPr>
          <w:p w14:paraId="3DDC1D12" w14:textId="77777777" w:rsidR="00F75868" w:rsidRPr="009E62B2" w:rsidRDefault="00F75868" w:rsidP="00825B19">
            <w:pPr>
              <w:rPr>
                <w:rFonts w:cstheme="minorHAnsi"/>
                <w:sz w:val="16"/>
                <w:szCs w:val="16"/>
              </w:rPr>
            </w:pPr>
            <w:r w:rsidRPr="009E62B2">
              <w:rPr>
                <w:rFonts w:cstheme="minorHAnsi"/>
                <w:sz w:val="16"/>
                <w:szCs w:val="16"/>
              </w:rPr>
              <w:t xml:space="preserve">18-month program; 1:1:1:1 Mindfulness-based stress reduction (MBSR) with a daily </w:t>
            </w:r>
            <w:r w:rsidRPr="009E62B2">
              <w:rPr>
                <w:rFonts w:cstheme="minorHAnsi"/>
                <w:sz w:val="16"/>
                <w:szCs w:val="16"/>
              </w:rPr>
              <w:lastRenderedPageBreak/>
              <w:t xml:space="preserve">target of 60 min meditation; exercise with aerobic, strength, and functional components with a weekly target of &gt;= 300 min; combined MBSR and exercise; or a health education control group. </w:t>
            </w:r>
          </w:p>
        </w:tc>
        <w:tc>
          <w:tcPr>
            <w:tcW w:w="535" w:type="pct"/>
          </w:tcPr>
          <w:p w14:paraId="40541262"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lastRenderedPageBreak/>
              <w:t>Neuroimaging (structural MRI)</w:t>
            </w:r>
          </w:p>
        </w:tc>
        <w:tc>
          <w:tcPr>
            <w:tcW w:w="1553" w:type="pct"/>
          </w:tcPr>
          <w:p w14:paraId="74520115"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For the combined intervention group, no intervention effects on MRI measures were observed at 6 or 18 months. </w:t>
            </w:r>
          </w:p>
          <w:p w14:paraId="09006769" w14:textId="77777777" w:rsidR="00F75868" w:rsidRPr="009E62B2" w:rsidRDefault="00F75868" w:rsidP="00825B19">
            <w:pPr>
              <w:rPr>
                <w:rFonts w:cstheme="minorHAnsi"/>
                <w:color w:val="000000" w:themeColor="text1"/>
                <w:sz w:val="16"/>
                <w:szCs w:val="16"/>
              </w:rPr>
            </w:pPr>
          </w:p>
          <w:p w14:paraId="6F8BE675" w14:textId="77777777" w:rsidR="00F75868" w:rsidRPr="009E62B2" w:rsidRDefault="00F75868" w:rsidP="00825B19">
            <w:pPr>
              <w:rPr>
                <w:rFonts w:cstheme="minorHAnsi"/>
                <w:color w:val="000000" w:themeColor="text1"/>
                <w:sz w:val="16"/>
                <w:szCs w:val="16"/>
              </w:rPr>
            </w:pPr>
          </w:p>
        </w:tc>
      </w:tr>
      <w:tr w:rsidR="00F75868" w:rsidRPr="009E62B2" w14:paraId="4BC635B8" w14:textId="77777777" w:rsidTr="00825B19">
        <w:trPr>
          <w:trHeight w:val="361"/>
        </w:trPr>
        <w:tc>
          <w:tcPr>
            <w:tcW w:w="727" w:type="pct"/>
          </w:tcPr>
          <w:p w14:paraId="7220F170" w14:textId="77777777" w:rsidR="00F75868" w:rsidRPr="009E62B2" w:rsidRDefault="00F75868" w:rsidP="00825B19">
            <w:pPr>
              <w:rPr>
                <w:rFonts w:cstheme="minorHAnsi"/>
                <w:sz w:val="16"/>
                <w:szCs w:val="16"/>
              </w:rPr>
            </w:pPr>
            <w:r w:rsidRPr="009E62B2">
              <w:rPr>
                <w:rFonts w:cstheme="minorHAnsi"/>
                <w:sz w:val="16"/>
                <w:szCs w:val="16"/>
              </w:rPr>
              <w:lastRenderedPageBreak/>
              <w:t xml:space="preserve">Castells-Sánchez et al. 2022 </w:t>
            </w:r>
            <w:sdt>
              <w:sdtPr>
                <w:rPr>
                  <w:rFonts w:cstheme="minorHAnsi"/>
                  <w:color w:val="000000"/>
                  <w:sz w:val="16"/>
                  <w:szCs w:val="16"/>
                </w:rPr>
                <w:tag w:val="MENDELEY_CITATION_v3_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"/>
                <w:id w:val="-928732831"/>
                <w:placeholder>
                  <w:docPart w:val="A243FF8A38057A4F9784DBF512622B0E"/>
                </w:placeholder>
              </w:sdtPr>
              <w:sdtEndPr/>
              <w:sdtContent>
                <w:r w:rsidRPr="00D26247">
                  <w:rPr>
                    <w:rFonts w:cstheme="minorHAnsi"/>
                    <w:color w:val="000000"/>
                    <w:sz w:val="16"/>
                    <w:szCs w:val="16"/>
                  </w:rPr>
                  <w:t>(246)</w:t>
                </w:r>
              </w:sdtContent>
            </w:sdt>
          </w:p>
        </w:tc>
        <w:tc>
          <w:tcPr>
            <w:tcW w:w="389" w:type="pct"/>
          </w:tcPr>
          <w:p w14:paraId="74DB38BD"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191CAFF6" w14:textId="77777777" w:rsidR="00F75868" w:rsidRPr="009E62B2" w:rsidRDefault="00F75868" w:rsidP="00825B19">
            <w:pPr>
              <w:rPr>
                <w:rFonts w:cstheme="minorHAnsi"/>
                <w:sz w:val="16"/>
                <w:szCs w:val="16"/>
              </w:rPr>
            </w:pPr>
            <w:r w:rsidRPr="009E62B2">
              <w:rPr>
                <w:rFonts w:cstheme="minorHAnsi"/>
                <w:sz w:val="16"/>
                <w:szCs w:val="16"/>
              </w:rPr>
              <w:t xml:space="preserve">N=109 (analyses conducted per protocol N=82), healthy adults aged 50-70 years, no substantial cognitive impairment. </w:t>
            </w:r>
          </w:p>
        </w:tc>
        <w:tc>
          <w:tcPr>
            <w:tcW w:w="931" w:type="pct"/>
          </w:tcPr>
          <w:p w14:paraId="7C97293C" w14:textId="77777777" w:rsidR="00F75868" w:rsidRPr="009E62B2" w:rsidRDefault="00F75868" w:rsidP="00825B19">
            <w:pPr>
              <w:rPr>
                <w:rFonts w:cstheme="minorHAnsi"/>
                <w:sz w:val="16"/>
                <w:szCs w:val="16"/>
              </w:rPr>
            </w:pPr>
            <w:r w:rsidRPr="009E62B2">
              <w:rPr>
                <w:rFonts w:cstheme="minorHAnsi"/>
                <w:sz w:val="16"/>
                <w:szCs w:val="16"/>
              </w:rPr>
              <w:t xml:space="preserve">3-month intervention, 4 groups: </w:t>
            </w:r>
          </w:p>
          <w:p w14:paraId="4E15DDD4" w14:textId="77777777" w:rsidR="00F75868" w:rsidRPr="009E62B2" w:rsidRDefault="00F75868" w:rsidP="00825B19">
            <w:pPr>
              <w:rPr>
                <w:rFonts w:cstheme="minorHAnsi"/>
                <w:sz w:val="16"/>
                <w:szCs w:val="16"/>
              </w:rPr>
            </w:pPr>
            <w:r w:rsidRPr="009E62B2">
              <w:rPr>
                <w:rFonts w:cstheme="minorHAnsi"/>
                <w:sz w:val="16"/>
                <w:szCs w:val="16"/>
              </w:rPr>
              <w:t xml:space="preserve">Aerobic exercise (progressive brisk walking program), computerized cognitive training CCT, AE + CCT, and control (asked not to alter regular lifestyle). </w:t>
            </w:r>
          </w:p>
        </w:tc>
        <w:tc>
          <w:tcPr>
            <w:tcW w:w="535" w:type="pct"/>
          </w:tcPr>
          <w:p w14:paraId="37EBF1BF" w14:textId="77777777" w:rsidR="00F75868" w:rsidRPr="009E62B2" w:rsidRDefault="00F75868" w:rsidP="00825B19">
            <w:pPr>
              <w:rPr>
                <w:rFonts w:cstheme="minorHAnsi"/>
                <w:color w:val="000000" w:themeColor="text1"/>
                <w:sz w:val="16"/>
                <w:szCs w:val="16"/>
                <w:highlight w:val="yellow"/>
              </w:rPr>
            </w:pPr>
            <w:r w:rsidRPr="009E62B2">
              <w:rPr>
                <w:rFonts w:cstheme="minorHAnsi"/>
                <w:color w:val="000000" w:themeColor="text1"/>
                <w:sz w:val="16"/>
                <w:szCs w:val="16"/>
              </w:rPr>
              <w:t xml:space="preserve">Neuroimaging (structural MRI), blood biomarkers </w:t>
            </w:r>
          </w:p>
        </w:tc>
        <w:tc>
          <w:tcPr>
            <w:tcW w:w="1553" w:type="pct"/>
          </w:tcPr>
          <w:p w14:paraId="71A5FD28"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No statistically significant changes between the groups in any outcomes. </w:t>
            </w:r>
          </w:p>
          <w:p w14:paraId="07EDE065" w14:textId="77777777" w:rsidR="00F75868" w:rsidRPr="009E62B2" w:rsidRDefault="00F75868" w:rsidP="00825B19">
            <w:pPr>
              <w:rPr>
                <w:rFonts w:cstheme="minorHAnsi"/>
                <w:color w:val="000000" w:themeColor="text1"/>
                <w:sz w:val="16"/>
                <w:szCs w:val="16"/>
                <w:highlight w:val="yellow"/>
              </w:rPr>
            </w:pPr>
            <w:r w:rsidRPr="009E62B2">
              <w:rPr>
                <w:rFonts w:cstheme="minorHAnsi"/>
                <w:color w:val="000000" w:themeColor="text1"/>
                <w:sz w:val="16"/>
                <w:szCs w:val="16"/>
                <w:highlight w:val="yellow"/>
              </w:rPr>
              <w:t xml:space="preserve"> </w:t>
            </w:r>
          </w:p>
        </w:tc>
      </w:tr>
      <w:tr w:rsidR="00F75868" w:rsidRPr="009E62B2" w14:paraId="11B11D4F" w14:textId="77777777" w:rsidTr="00825B19">
        <w:trPr>
          <w:trHeight w:val="361"/>
        </w:trPr>
        <w:tc>
          <w:tcPr>
            <w:tcW w:w="727" w:type="pct"/>
          </w:tcPr>
          <w:p w14:paraId="0E07A212" w14:textId="77777777" w:rsidR="00F75868" w:rsidRPr="009E62B2" w:rsidRDefault="00F75868" w:rsidP="00825B19">
            <w:pPr>
              <w:rPr>
                <w:rFonts w:cstheme="minorHAnsi"/>
                <w:sz w:val="16"/>
                <w:szCs w:val="16"/>
              </w:rPr>
            </w:pPr>
            <w:r w:rsidRPr="009E62B2">
              <w:rPr>
                <w:rFonts w:cstheme="minorHAnsi"/>
                <w:sz w:val="16"/>
                <w:szCs w:val="16"/>
              </w:rPr>
              <w:t xml:space="preserve">Train the Brain Consortium 2017. </w:t>
            </w:r>
            <w:sdt>
              <w:sdtPr>
                <w:rPr>
                  <w:rFonts w:cstheme="minorHAnsi"/>
                  <w:color w:val="000000"/>
                  <w:sz w:val="16"/>
                  <w:szCs w:val="16"/>
                </w:rPr>
                <w:tag w:val="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"/>
                <w:id w:val="1049502589"/>
                <w:placeholder>
                  <w:docPart w:val="A243FF8A38057A4F9784DBF512622B0E"/>
                </w:placeholder>
              </w:sdtPr>
              <w:sdtEndPr/>
              <w:sdtContent>
                <w:r w:rsidRPr="00D26247">
                  <w:rPr>
                    <w:rFonts w:cstheme="minorHAnsi"/>
                    <w:color w:val="000000"/>
                    <w:sz w:val="16"/>
                    <w:szCs w:val="16"/>
                  </w:rPr>
                  <w:t>(247)</w:t>
                </w:r>
              </w:sdtContent>
            </w:sdt>
          </w:p>
        </w:tc>
        <w:tc>
          <w:tcPr>
            <w:tcW w:w="389" w:type="pct"/>
          </w:tcPr>
          <w:p w14:paraId="55E1584A"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41050139" w14:textId="77777777" w:rsidR="00F75868" w:rsidRPr="009E62B2" w:rsidRDefault="00F75868" w:rsidP="00825B19">
            <w:pPr>
              <w:rPr>
                <w:rFonts w:cstheme="minorHAnsi"/>
                <w:sz w:val="16"/>
                <w:szCs w:val="16"/>
              </w:rPr>
            </w:pPr>
            <w:r w:rsidRPr="009E62B2">
              <w:rPr>
                <w:rFonts w:cstheme="minorHAnsi"/>
                <w:sz w:val="16"/>
                <w:szCs w:val="16"/>
              </w:rPr>
              <w:t>N=113 aged between 65-89 years with MCI</w:t>
            </w:r>
          </w:p>
          <w:p w14:paraId="780CC896" w14:textId="77777777" w:rsidR="00F75868" w:rsidRPr="009E62B2" w:rsidRDefault="00F75868" w:rsidP="00825B19">
            <w:pPr>
              <w:rPr>
                <w:rFonts w:cstheme="minorHAnsi"/>
                <w:sz w:val="16"/>
                <w:szCs w:val="16"/>
              </w:rPr>
            </w:pPr>
          </w:p>
          <w:p w14:paraId="1D781D61" w14:textId="77777777" w:rsidR="00F75868" w:rsidRPr="009E62B2" w:rsidRDefault="00F75868" w:rsidP="00825B19">
            <w:pPr>
              <w:rPr>
                <w:rFonts w:cstheme="minorHAnsi"/>
                <w:sz w:val="16"/>
                <w:szCs w:val="16"/>
              </w:rPr>
            </w:pPr>
            <w:r w:rsidRPr="009E62B2">
              <w:rPr>
                <w:rFonts w:cstheme="minorHAnsi"/>
                <w:sz w:val="16"/>
                <w:szCs w:val="16"/>
              </w:rPr>
              <w:t>N=70 with repeated structural MRI, fMRI N=50</w:t>
            </w:r>
          </w:p>
        </w:tc>
        <w:tc>
          <w:tcPr>
            <w:tcW w:w="931" w:type="pct"/>
          </w:tcPr>
          <w:p w14:paraId="240BC185" w14:textId="77777777" w:rsidR="00F75868" w:rsidRPr="009E62B2" w:rsidRDefault="00F75868" w:rsidP="00825B19">
            <w:pPr>
              <w:rPr>
                <w:rFonts w:cstheme="minorHAnsi"/>
                <w:sz w:val="16"/>
                <w:szCs w:val="16"/>
              </w:rPr>
            </w:pPr>
            <w:r w:rsidRPr="009E62B2">
              <w:rPr>
                <w:rFonts w:cstheme="minorHAnsi"/>
                <w:sz w:val="16"/>
                <w:szCs w:val="16"/>
              </w:rPr>
              <w:t>7-month intervention (cognitive training, physical exercise and music therapy) vs. control (asked to continue with their usual life routine).</w:t>
            </w:r>
          </w:p>
        </w:tc>
        <w:tc>
          <w:tcPr>
            <w:tcW w:w="535" w:type="pct"/>
          </w:tcPr>
          <w:p w14:paraId="720BD664" w14:textId="77777777" w:rsidR="00F75868" w:rsidRPr="001804C1" w:rsidRDefault="00F75868" w:rsidP="00825B19">
            <w:pPr>
              <w:rPr>
                <w:rFonts w:cstheme="minorHAnsi"/>
                <w:sz w:val="16"/>
                <w:szCs w:val="16"/>
              </w:rPr>
            </w:pPr>
            <w:r w:rsidRPr="009E62B2">
              <w:rPr>
                <w:rFonts w:cstheme="minorHAnsi"/>
                <w:sz w:val="16"/>
                <w:szCs w:val="16"/>
              </w:rPr>
              <w:t>Neuroimaging (structural MRI, fMRI)</w:t>
            </w:r>
          </w:p>
        </w:tc>
        <w:tc>
          <w:tcPr>
            <w:tcW w:w="1553" w:type="pct"/>
          </w:tcPr>
          <w:p w14:paraId="4B2CBAAE" w14:textId="77777777" w:rsidR="00F75868" w:rsidRPr="009E62B2" w:rsidRDefault="00F75868" w:rsidP="00825B19">
            <w:pPr>
              <w:rPr>
                <w:rFonts w:cstheme="minorHAnsi"/>
                <w:sz w:val="16"/>
                <w:szCs w:val="16"/>
              </w:rPr>
            </w:pPr>
            <w:r w:rsidRPr="009E62B2">
              <w:rPr>
                <w:rFonts w:cstheme="minorHAnsi"/>
                <w:sz w:val="16"/>
                <w:szCs w:val="16"/>
              </w:rPr>
              <w:t xml:space="preserve">No statistically significant group differences in hippocampal volumes. Significant increase in CBF in favor of the intervention group in the </w:t>
            </w:r>
            <w:proofErr w:type="spellStart"/>
            <w:r w:rsidRPr="009E62B2">
              <w:rPr>
                <w:rFonts w:cstheme="minorHAnsi"/>
                <w:sz w:val="16"/>
                <w:szCs w:val="16"/>
              </w:rPr>
              <w:t>parahippocampal</w:t>
            </w:r>
            <w:proofErr w:type="spellEnd"/>
            <w:r w:rsidRPr="009E62B2">
              <w:rPr>
                <w:rFonts w:cstheme="minorHAnsi"/>
                <w:sz w:val="16"/>
                <w:szCs w:val="16"/>
              </w:rPr>
              <w:t xml:space="preserve"> regions. </w:t>
            </w:r>
          </w:p>
          <w:p w14:paraId="0E0284E6" w14:textId="77777777" w:rsidR="00F75868" w:rsidRPr="009E62B2" w:rsidRDefault="00F75868" w:rsidP="00825B19">
            <w:pPr>
              <w:rPr>
                <w:rFonts w:cstheme="minorHAnsi"/>
                <w:sz w:val="16"/>
                <w:szCs w:val="16"/>
              </w:rPr>
            </w:pPr>
            <w:proofErr w:type="gramStart"/>
            <w:r w:rsidRPr="009E62B2">
              <w:rPr>
                <w:rFonts w:cstheme="minorHAnsi"/>
                <w:sz w:val="16"/>
                <w:szCs w:val="16"/>
              </w:rPr>
              <w:t>fMRI</w:t>
            </w:r>
            <w:proofErr w:type="gramEnd"/>
            <w:r w:rsidRPr="009E62B2">
              <w:rPr>
                <w:rFonts w:cstheme="minorHAnsi"/>
                <w:sz w:val="16"/>
                <w:szCs w:val="16"/>
              </w:rPr>
              <w:t>: increase of BOLD signal in the control group, suggesting potentially a reduced neural efficiency (preserved in the intervention group).</w:t>
            </w:r>
          </w:p>
        </w:tc>
      </w:tr>
      <w:tr w:rsidR="00F75868" w:rsidRPr="009E62B2" w14:paraId="64793E61" w14:textId="77777777" w:rsidTr="00825B19">
        <w:trPr>
          <w:trHeight w:val="361"/>
        </w:trPr>
        <w:tc>
          <w:tcPr>
            <w:tcW w:w="727" w:type="pct"/>
          </w:tcPr>
          <w:p w14:paraId="52BE2A8D" w14:textId="77777777" w:rsidR="00F75868" w:rsidRPr="009E62B2" w:rsidRDefault="00F75868" w:rsidP="00825B19">
            <w:pPr>
              <w:rPr>
                <w:rFonts w:cstheme="minorHAnsi"/>
                <w:color w:val="212121"/>
                <w:sz w:val="16"/>
                <w:szCs w:val="16"/>
                <w:shd w:val="clear" w:color="auto" w:fill="FFFFFF"/>
              </w:rPr>
            </w:pPr>
            <w:r w:rsidRPr="009E62B2">
              <w:rPr>
                <w:rFonts w:cstheme="minorHAnsi"/>
                <w:sz w:val="16"/>
                <w:szCs w:val="16"/>
              </w:rPr>
              <w:t xml:space="preserve">Moon et al., 2022 </w:t>
            </w:r>
            <w:r w:rsidRPr="009E62B2">
              <w:rPr>
                <w:rFonts w:cstheme="minorHAnsi"/>
                <w:color w:val="212121"/>
                <w:sz w:val="16"/>
                <w:szCs w:val="16"/>
                <w:shd w:val="clear" w:color="auto" w:fill="FFFFFF"/>
              </w:rPr>
              <w:t xml:space="preserve"> </w:t>
            </w:r>
          </w:p>
          <w:sdt>
            <w:sdtPr>
              <w:rPr>
                <w:rFonts w:cstheme="minorHAnsi"/>
                <w:color w:val="000000"/>
                <w:sz w:val="16"/>
                <w:szCs w:val="16"/>
              </w:rPr>
              <w:tag w:val="MENDELEY_CITATION_v3_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"/>
              <w:id w:val="-1055697920"/>
              <w:placeholder>
                <w:docPart w:val="A243FF8A38057A4F9784DBF512622B0E"/>
              </w:placeholder>
            </w:sdtPr>
            <w:sdtEndPr/>
            <w:sdtContent>
              <w:p w14:paraId="64734EAB" w14:textId="77777777" w:rsidR="00F75868" w:rsidRPr="009E62B2" w:rsidRDefault="00F75868" w:rsidP="00825B19">
                <w:pPr>
                  <w:rPr>
                    <w:rFonts w:cstheme="minorHAnsi"/>
                    <w:sz w:val="16"/>
                    <w:szCs w:val="16"/>
                  </w:rPr>
                </w:pPr>
                <w:r w:rsidRPr="00D26247">
                  <w:rPr>
                    <w:rFonts w:cstheme="minorHAnsi"/>
                    <w:color w:val="000000"/>
                    <w:sz w:val="16"/>
                    <w:szCs w:val="16"/>
                  </w:rPr>
                  <w:t>(248)</w:t>
                </w:r>
              </w:p>
            </w:sdtContent>
          </w:sdt>
        </w:tc>
        <w:tc>
          <w:tcPr>
            <w:tcW w:w="389" w:type="pct"/>
          </w:tcPr>
          <w:p w14:paraId="369DE218"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61F782BE" w14:textId="77777777" w:rsidR="00F75868" w:rsidRPr="009E62B2" w:rsidRDefault="00F75868" w:rsidP="00825B19">
            <w:pPr>
              <w:rPr>
                <w:rFonts w:cstheme="minorHAnsi"/>
                <w:sz w:val="16"/>
                <w:szCs w:val="16"/>
              </w:rPr>
            </w:pPr>
            <w:r w:rsidRPr="009E62B2">
              <w:rPr>
                <w:rFonts w:cstheme="minorHAnsi"/>
                <w:sz w:val="16"/>
                <w:szCs w:val="16"/>
              </w:rPr>
              <w:t xml:space="preserve">N=152, individuals aged 60–79 years, at-risk of dementia. </w:t>
            </w:r>
          </w:p>
          <w:p w14:paraId="6F5F8C8F" w14:textId="77777777" w:rsidR="00F75868" w:rsidRPr="009E62B2" w:rsidRDefault="00F75868" w:rsidP="00825B19">
            <w:pPr>
              <w:rPr>
                <w:rFonts w:cstheme="minorHAnsi"/>
                <w:sz w:val="16"/>
                <w:szCs w:val="16"/>
              </w:rPr>
            </w:pPr>
          </w:p>
          <w:p w14:paraId="3FA04C7A" w14:textId="77777777" w:rsidR="00F75868" w:rsidRPr="009E62B2" w:rsidRDefault="00F75868" w:rsidP="00825B19">
            <w:pPr>
              <w:rPr>
                <w:rFonts w:cstheme="minorHAnsi"/>
                <w:sz w:val="16"/>
                <w:szCs w:val="16"/>
              </w:rPr>
            </w:pPr>
            <w:r w:rsidRPr="009E62B2">
              <w:rPr>
                <w:rFonts w:cstheme="minorHAnsi"/>
                <w:sz w:val="16"/>
                <w:szCs w:val="16"/>
              </w:rPr>
              <w:t>Sub-study N=55</w:t>
            </w:r>
          </w:p>
        </w:tc>
        <w:tc>
          <w:tcPr>
            <w:tcW w:w="931" w:type="pct"/>
          </w:tcPr>
          <w:p w14:paraId="03A2A7FC" w14:textId="77777777" w:rsidR="00F75868" w:rsidRPr="009E62B2" w:rsidRDefault="00F75868" w:rsidP="00825B19">
            <w:pPr>
              <w:rPr>
                <w:rFonts w:cstheme="minorHAnsi"/>
                <w:sz w:val="16"/>
                <w:szCs w:val="16"/>
              </w:rPr>
            </w:pPr>
            <w:r w:rsidRPr="009E62B2">
              <w:rPr>
                <w:rFonts w:cstheme="minorHAnsi"/>
                <w:sz w:val="16"/>
                <w:szCs w:val="16"/>
              </w:rPr>
              <w:t>24-week intervention, 3 groups, 1:1:1 facility-based (FMI) or home-based (HMI) FINGER-style intervention vs. control regular health advice</w:t>
            </w:r>
          </w:p>
        </w:tc>
        <w:tc>
          <w:tcPr>
            <w:tcW w:w="535" w:type="pct"/>
          </w:tcPr>
          <w:p w14:paraId="121322DA"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Neuroimaging (structural MRI), blood markers </w:t>
            </w:r>
          </w:p>
        </w:tc>
        <w:tc>
          <w:tcPr>
            <w:tcW w:w="1553" w:type="pct"/>
          </w:tcPr>
          <w:p w14:paraId="032CB06F"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Positive intervention effects (for FMI) on mean global cortical thickness and particularly thickness of the bilateral frontotemporal lobes, cingulate gyri, and insula). Higher BDNF levels in FMI vs. control. </w:t>
            </w:r>
          </w:p>
        </w:tc>
      </w:tr>
      <w:tr w:rsidR="00F75868" w:rsidRPr="009E62B2" w14:paraId="667D792B" w14:textId="77777777" w:rsidTr="00825B19">
        <w:trPr>
          <w:trHeight w:val="361"/>
        </w:trPr>
        <w:tc>
          <w:tcPr>
            <w:tcW w:w="727" w:type="pct"/>
          </w:tcPr>
          <w:p w14:paraId="1A5B07F4" w14:textId="77777777" w:rsidR="00F75868" w:rsidRPr="009E62B2" w:rsidRDefault="00F75868" w:rsidP="00825B19">
            <w:pPr>
              <w:rPr>
                <w:rFonts w:cstheme="minorHAnsi"/>
                <w:sz w:val="16"/>
                <w:szCs w:val="16"/>
              </w:rPr>
            </w:pPr>
            <w:r w:rsidRPr="009E62B2">
              <w:rPr>
                <w:rFonts w:cstheme="minorHAnsi"/>
                <w:sz w:val="16"/>
                <w:szCs w:val="16"/>
              </w:rPr>
              <w:t xml:space="preserve">Moon et al. 2022. </w:t>
            </w:r>
            <w:sdt>
              <w:sdtPr>
                <w:rPr>
                  <w:rFonts w:cstheme="minorHAnsi"/>
                  <w:color w:val="000000"/>
                  <w:sz w:val="16"/>
                  <w:szCs w:val="16"/>
                </w:rPr>
                <w:tag w:val="MENDELEY_CITATION_v3_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"/>
                <w:id w:val="-614294648"/>
                <w:placeholder>
                  <w:docPart w:val="A243FF8A38057A4F9784DBF512622B0E"/>
                </w:placeholder>
              </w:sdtPr>
              <w:sdtEndPr/>
              <w:sdtContent>
                <w:r w:rsidRPr="00D26247">
                  <w:rPr>
                    <w:rFonts w:cstheme="minorHAnsi"/>
                    <w:color w:val="000000"/>
                    <w:sz w:val="16"/>
                    <w:szCs w:val="16"/>
                  </w:rPr>
                  <w:t>(249)</w:t>
                </w:r>
              </w:sdtContent>
            </w:sdt>
            <w:r w:rsidRPr="009E62B2">
              <w:rPr>
                <w:rFonts w:cstheme="minorHAnsi"/>
                <w:sz w:val="16"/>
                <w:szCs w:val="16"/>
              </w:rPr>
              <w:t xml:space="preserve"> </w:t>
            </w:r>
          </w:p>
        </w:tc>
        <w:tc>
          <w:tcPr>
            <w:tcW w:w="389" w:type="pct"/>
          </w:tcPr>
          <w:p w14:paraId="314CD7A9" w14:textId="77777777" w:rsidR="00F75868" w:rsidRPr="009E62B2" w:rsidRDefault="00F75868" w:rsidP="00825B19">
            <w:pPr>
              <w:rPr>
                <w:rFonts w:cstheme="minorHAnsi"/>
                <w:sz w:val="16"/>
                <w:szCs w:val="16"/>
              </w:rPr>
            </w:pPr>
            <w:r w:rsidRPr="009E62B2">
              <w:rPr>
                <w:rFonts w:cstheme="minorHAnsi"/>
                <w:sz w:val="16"/>
                <w:szCs w:val="16"/>
              </w:rPr>
              <w:t>See above</w:t>
            </w:r>
          </w:p>
        </w:tc>
        <w:tc>
          <w:tcPr>
            <w:tcW w:w="865" w:type="pct"/>
          </w:tcPr>
          <w:p w14:paraId="6BFA34D3" w14:textId="77777777" w:rsidR="00F75868" w:rsidRPr="009E62B2" w:rsidRDefault="00F75868" w:rsidP="00825B19">
            <w:pPr>
              <w:rPr>
                <w:rFonts w:cstheme="minorHAnsi"/>
                <w:sz w:val="16"/>
                <w:szCs w:val="16"/>
              </w:rPr>
            </w:pPr>
            <w:r w:rsidRPr="009E62B2">
              <w:rPr>
                <w:rFonts w:cstheme="minorHAnsi"/>
                <w:sz w:val="16"/>
                <w:szCs w:val="16"/>
              </w:rPr>
              <w:t>See above.</w:t>
            </w:r>
          </w:p>
          <w:p w14:paraId="78C978F6" w14:textId="77777777" w:rsidR="00F75868" w:rsidRPr="009E62B2" w:rsidRDefault="00F75868" w:rsidP="00825B19">
            <w:pPr>
              <w:rPr>
                <w:rFonts w:cstheme="minorHAnsi"/>
                <w:sz w:val="16"/>
                <w:szCs w:val="16"/>
              </w:rPr>
            </w:pPr>
          </w:p>
          <w:p w14:paraId="64326E60" w14:textId="77777777" w:rsidR="00F75868" w:rsidRPr="009E62B2" w:rsidRDefault="00F75868" w:rsidP="00825B19">
            <w:pPr>
              <w:rPr>
                <w:rFonts w:cstheme="minorHAnsi"/>
                <w:sz w:val="16"/>
                <w:szCs w:val="16"/>
              </w:rPr>
            </w:pPr>
            <w:r w:rsidRPr="009E62B2">
              <w:rPr>
                <w:rFonts w:cstheme="minorHAnsi"/>
                <w:sz w:val="16"/>
                <w:szCs w:val="16"/>
              </w:rPr>
              <w:t xml:space="preserve">Sub-study N=56 </w:t>
            </w:r>
          </w:p>
        </w:tc>
        <w:tc>
          <w:tcPr>
            <w:tcW w:w="931" w:type="pct"/>
          </w:tcPr>
          <w:p w14:paraId="7DC14033" w14:textId="77777777" w:rsidR="00F75868" w:rsidRPr="009E62B2" w:rsidRDefault="00F75868" w:rsidP="00825B19">
            <w:pPr>
              <w:rPr>
                <w:rFonts w:cstheme="minorHAnsi"/>
                <w:sz w:val="16"/>
                <w:szCs w:val="16"/>
              </w:rPr>
            </w:pPr>
            <w:r w:rsidRPr="009E62B2">
              <w:rPr>
                <w:rFonts w:cstheme="minorHAnsi"/>
                <w:sz w:val="16"/>
                <w:szCs w:val="16"/>
              </w:rPr>
              <w:t>See above.</w:t>
            </w:r>
          </w:p>
        </w:tc>
        <w:tc>
          <w:tcPr>
            <w:tcW w:w="535" w:type="pct"/>
          </w:tcPr>
          <w:p w14:paraId="79C8D0DF"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Neuroimaging (fMRI), blood markers </w:t>
            </w:r>
          </w:p>
        </w:tc>
        <w:tc>
          <w:tcPr>
            <w:tcW w:w="1553" w:type="pct"/>
          </w:tcPr>
          <w:p w14:paraId="2801EE07"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No significant changes in BDNF levels among groups (statistically non-significant interaction term) </w:t>
            </w:r>
          </w:p>
          <w:p w14:paraId="6D15557C"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Changes in </w:t>
            </w:r>
            <w:proofErr w:type="spellStart"/>
            <w:r w:rsidRPr="009E62B2">
              <w:rPr>
                <w:rFonts w:cstheme="minorHAnsi"/>
                <w:color w:val="000000" w:themeColor="text1"/>
                <w:sz w:val="16"/>
                <w:szCs w:val="16"/>
              </w:rPr>
              <w:t>ReHo</w:t>
            </w:r>
            <w:proofErr w:type="spellEnd"/>
            <w:r w:rsidRPr="009E62B2">
              <w:rPr>
                <w:rFonts w:cstheme="minorHAnsi"/>
                <w:color w:val="000000" w:themeColor="text1"/>
                <w:sz w:val="16"/>
                <w:szCs w:val="16"/>
              </w:rPr>
              <w:t>: Observed in both intervention groups (different areas) but not in control. Some group differences, in the right cuneus (HMI vs. control), and in the left medial orbitofrontal gyrus and the right superior parietal lobule (FMI vs. control). In FM</w:t>
            </w:r>
            <w:r>
              <w:rPr>
                <w:rFonts w:cstheme="minorHAnsi"/>
                <w:color w:val="000000" w:themeColor="text1"/>
                <w:sz w:val="16"/>
                <w:szCs w:val="16"/>
              </w:rPr>
              <w:t>R</w:t>
            </w:r>
            <w:r w:rsidRPr="009E62B2">
              <w:rPr>
                <w:rFonts w:cstheme="minorHAnsi"/>
                <w:color w:val="000000" w:themeColor="text1"/>
                <w:sz w:val="16"/>
                <w:szCs w:val="16"/>
              </w:rPr>
              <w:t>I, these changes correlated with BDNF changes and to some extent with cognitive changes.</w:t>
            </w:r>
          </w:p>
        </w:tc>
      </w:tr>
      <w:tr w:rsidR="00F75868" w:rsidRPr="009E62B2" w14:paraId="4A010D33" w14:textId="77777777" w:rsidTr="00825B19">
        <w:trPr>
          <w:trHeight w:val="361"/>
        </w:trPr>
        <w:tc>
          <w:tcPr>
            <w:tcW w:w="727" w:type="pct"/>
          </w:tcPr>
          <w:p w14:paraId="769E6206" w14:textId="77777777" w:rsidR="00F75868" w:rsidRPr="009E62B2" w:rsidRDefault="00F75868" w:rsidP="00825B19">
            <w:pPr>
              <w:rPr>
                <w:rFonts w:cstheme="minorHAnsi"/>
                <w:sz w:val="16"/>
                <w:szCs w:val="16"/>
                <w:lang w:val="fi-FI"/>
              </w:rPr>
            </w:pPr>
            <w:r w:rsidRPr="009E62B2">
              <w:rPr>
                <w:rFonts w:cstheme="minorHAnsi"/>
                <w:sz w:val="16"/>
                <w:szCs w:val="16"/>
                <w:lang w:val="fi-FI"/>
              </w:rPr>
              <w:t>Lee et al. 2023</w:t>
            </w:r>
          </w:p>
          <w:sdt>
            <w:sdtPr>
              <w:rPr>
                <w:rFonts w:cstheme="minorHAnsi"/>
                <w:color w:val="000000"/>
                <w:sz w:val="16"/>
                <w:szCs w:val="16"/>
                <w:lang w:val="fi-FI"/>
              </w:rPr>
              <w:tag w:val="MENDELEY_CITATION_v3_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"/>
              <w:id w:val="215085524"/>
              <w:placeholder>
                <w:docPart w:val="3EAD28992ABC7547B9F7E9195FD9342E"/>
              </w:placeholder>
            </w:sdtPr>
            <w:sdtEndPr/>
            <w:sdtContent>
              <w:p w14:paraId="3523869A" w14:textId="77777777" w:rsidR="00F75868" w:rsidRPr="009E62B2" w:rsidRDefault="00F75868" w:rsidP="00825B19">
                <w:pPr>
                  <w:rPr>
                    <w:rFonts w:cstheme="minorHAnsi"/>
                    <w:sz w:val="16"/>
                    <w:szCs w:val="16"/>
                  </w:rPr>
                </w:pPr>
                <w:r w:rsidRPr="00D26247">
                  <w:rPr>
                    <w:rFonts w:cstheme="minorHAnsi"/>
                    <w:color w:val="000000"/>
                    <w:sz w:val="16"/>
                    <w:szCs w:val="16"/>
                    <w:lang w:val="fi-FI"/>
                  </w:rPr>
                  <w:t>(250)</w:t>
                </w:r>
              </w:p>
            </w:sdtContent>
          </w:sdt>
          <w:p w14:paraId="2EEF96B1" w14:textId="77777777" w:rsidR="00F75868" w:rsidRPr="009E62B2" w:rsidRDefault="00F75868" w:rsidP="00825B19">
            <w:pPr>
              <w:rPr>
                <w:rFonts w:cstheme="minorHAnsi"/>
                <w:sz w:val="16"/>
                <w:szCs w:val="16"/>
              </w:rPr>
            </w:pPr>
          </w:p>
        </w:tc>
        <w:tc>
          <w:tcPr>
            <w:tcW w:w="389" w:type="pct"/>
          </w:tcPr>
          <w:p w14:paraId="3874C87C" w14:textId="77777777" w:rsidR="00F75868" w:rsidRPr="009E62B2" w:rsidRDefault="00F75868" w:rsidP="00825B19">
            <w:pPr>
              <w:rPr>
                <w:rFonts w:cstheme="minorHAnsi"/>
                <w:sz w:val="16"/>
                <w:szCs w:val="16"/>
              </w:rPr>
            </w:pPr>
            <w:r w:rsidRPr="009E62B2">
              <w:rPr>
                <w:rFonts w:cstheme="minorHAnsi"/>
                <w:sz w:val="16"/>
                <w:szCs w:val="16"/>
              </w:rPr>
              <w:t>See above</w:t>
            </w:r>
          </w:p>
        </w:tc>
        <w:tc>
          <w:tcPr>
            <w:tcW w:w="865" w:type="pct"/>
          </w:tcPr>
          <w:p w14:paraId="733C221F" w14:textId="77777777" w:rsidR="00F75868" w:rsidRPr="009E62B2" w:rsidRDefault="00F75868" w:rsidP="00825B19">
            <w:pPr>
              <w:rPr>
                <w:rFonts w:cstheme="minorHAnsi"/>
                <w:sz w:val="16"/>
                <w:szCs w:val="16"/>
              </w:rPr>
            </w:pPr>
            <w:r w:rsidRPr="009E62B2">
              <w:rPr>
                <w:rFonts w:cstheme="minorHAnsi"/>
                <w:sz w:val="16"/>
                <w:szCs w:val="16"/>
              </w:rPr>
              <w:t xml:space="preserve">See above. </w:t>
            </w:r>
          </w:p>
          <w:p w14:paraId="64F600BC" w14:textId="77777777" w:rsidR="00F75868" w:rsidRPr="009E62B2" w:rsidRDefault="00F75868" w:rsidP="00825B19">
            <w:pPr>
              <w:rPr>
                <w:rFonts w:cstheme="minorHAnsi"/>
                <w:sz w:val="16"/>
                <w:szCs w:val="16"/>
              </w:rPr>
            </w:pPr>
            <w:r w:rsidRPr="009E62B2">
              <w:rPr>
                <w:rFonts w:cstheme="minorHAnsi"/>
                <w:sz w:val="16"/>
                <w:szCs w:val="16"/>
              </w:rPr>
              <w:t xml:space="preserve">Sub-study N=55 </w:t>
            </w:r>
          </w:p>
        </w:tc>
        <w:tc>
          <w:tcPr>
            <w:tcW w:w="931" w:type="pct"/>
          </w:tcPr>
          <w:p w14:paraId="4C8727B4" w14:textId="77777777" w:rsidR="00F75868" w:rsidRPr="009E62B2" w:rsidRDefault="00F75868" w:rsidP="00825B19">
            <w:pPr>
              <w:rPr>
                <w:rFonts w:cstheme="minorHAnsi"/>
                <w:sz w:val="16"/>
                <w:szCs w:val="16"/>
              </w:rPr>
            </w:pPr>
            <w:r w:rsidRPr="009E62B2">
              <w:rPr>
                <w:rFonts w:cstheme="minorHAnsi"/>
                <w:sz w:val="16"/>
                <w:szCs w:val="16"/>
              </w:rPr>
              <w:t xml:space="preserve">See above. </w:t>
            </w:r>
          </w:p>
        </w:tc>
        <w:tc>
          <w:tcPr>
            <w:tcW w:w="535" w:type="pct"/>
          </w:tcPr>
          <w:p w14:paraId="780B0472"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Neuroimaging (structural MRI)</w:t>
            </w:r>
          </w:p>
        </w:tc>
        <w:tc>
          <w:tcPr>
            <w:tcW w:w="1553" w:type="pct"/>
          </w:tcPr>
          <w:p w14:paraId="59B6845F" w14:textId="77777777" w:rsidR="00F75868" w:rsidRPr="009E62B2" w:rsidRDefault="00F75868" w:rsidP="00825B19">
            <w:pPr>
              <w:rPr>
                <w:rFonts w:cstheme="minorHAnsi"/>
                <w:color w:val="000000" w:themeColor="text1"/>
                <w:sz w:val="16"/>
                <w:szCs w:val="16"/>
              </w:rPr>
            </w:pPr>
            <w:r>
              <w:rPr>
                <w:rFonts w:cstheme="minorHAnsi"/>
                <w:color w:val="000000" w:themeColor="text1"/>
                <w:sz w:val="16"/>
                <w:szCs w:val="16"/>
              </w:rPr>
              <w:t>W</w:t>
            </w:r>
            <w:r w:rsidRPr="009E62B2">
              <w:rPr>
                <w:rFonts w:cstheme="minorHAnsi"/>
                <w:color w:val="000000" w:themeColor="text1"/>
                <w:sz w:val="16"/>
                <w:szCs w:val="16"/>
              </w:rPr>
              <w:t xml:space="preserve">ithin-group longitudinal change in FA, MD, AD, and RD. Mostly non-significant group differences in these longitudinal changes, except for AD in the </w:t>
            </w:r>
            <w:proofErr w:type="spellStart"/>
            <w:r w:rsidRPr="009E62B2">
              <w:rPr>
                <w:rFonts w:cstheme="minorHAnsi"/>
                <w:color w:val="000000" w:themeColor="text1"/>
                <w:sz w:val="16"/>
                <w:szCs w:val="16"/>
              </w:rPr>
              <w:t>CgC</w:t>
            </w:r>
            <w:proofErr w:type="spellEnd"/>
            <w:r w:rsidRPr="009E62B2">
              <w:rPr>
                <w:rFonts w:cstheme="minorHAnsi"/>
                <w:color w:val="000000" w:themeColor="text1"/>
                <w:sz w:val="16"/>
                <w:szCs w:val="16"/>
              </w:rPr>
              <w:t xml:space="preserve"> where a beneficial intervention effect was observed. AD changes of the </w:t>
            </w:r>
            <w:proofErr w:type="spellStart"/>
            <w:r w:rsidRPr="009E62B2">
              <w:rPr>
                <w:rFonts w:cstheme="minorHAnsi"/>
                <w:color w:val="000000" w:themeColor="text1"/>
                <w:sz w:val="16"/>
                <w:szCs w:val="16"/>
              </w:rPr>
              <w:t>CgC</w:t>
            </w:r>
            <w:proofErr w:type="spellEnd"/>
            <w:r w:rsidRPr="009E62B2">
              <w:rPr>
                <w:rFonts w:cstheme="minorHAnsi"/>
                <w:color w:val="000000" w:themeColor="text1"/>
                <w:sz w:val="16"/>
                <w:szCs w:val="16"/>
              </w:rPr>
              <w:t xml:space="preserve"> correlated with BDNF but not cognitive changes.  </w:t>
            </w:r>
          </w:p>
        </w:tc>
      </w:tr>
      <w:tr w:rsidR="00F75868" w:rsidRPr="009E62B2" w14:paraId="00C42CC4" w14:textId="77777777" w:rsidTr="00825B19">
        <w:trPr>
          <w:trHeight w:val="361"/>
        </w:trPr>
        <w:tc>
          <w:tcPr>
            <w:tcW w:w="727" w:type="pct"/>
          </w:tcPr>
          <w:p w14:paraId="25642B74" w14:textId="77777777" w:rsidR="00F75868" w:rsidRPr="00316DF3" w:rsidRDefault="00F75868" w:rsidP="00825B19">
            <w:pPr>
              <w:rPr>
                <w:rFonts w:cstheme="minorHAnsi"/>
                <w:sz w:val="16"/>
                <w:szCs w:val="16"/>
                <w:lang w:val="sv-SE"/>
              </w:rPr>
            </w:pPr>
            <w:r w:rsidRPr="009E62B2">
              <w:rPr>
                <w:rFonts w:cstheme="minorHAnsi"/>
                <w:sz w:val="16"/>
                <w:szCs w:val="16"/>
                <w:lang w:val="sv-SE"/>
              </w:rPr>
              <w:t xml:space="preserve">Bae et al. </w:t>
            </w:r>
            <w:r w:rsidRPr="009700C0">
              <w:rPr>
                <w:rFonts w:cstheme="minorHAnsi"/>
                <w:strike/>
                <w:sz w:val="16"/>
                <w:szCs w:val="16"/>
                <w:lang w:val="sv-SE"/>
              </w:rPr>
              <w:t>J Clin Med.</w:t>
            </w:r>
            <w:r w:rsidRPr="009E62B2">
              <w:rPr>
                <w:rFonts w:cstheme="minorHAnsi"/>
                <w:sz w:val="16"/>
                <w:szCs w:val="16"/>
                <w:lang w:val="sv-SE"/>
              </w:rPr>
              <w:t xml:space="preserve"> 2020 </w:t>
            </w:r>
            <w:sdt>
              <w:sdtPr>
                <w:rPr>
                  <w:rFonts w:cstheme="minorHAnsi"/>
                  <w:color w:val="000000"/>
                  <w:sz w:val="16"/>
                  <w:szCs w:val="16"/>
                  <w:lang w:val="sv-SE"/>
                </w:rPr>
                <w:tag w:val="MENDELEY_CITATION_v3_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"/>
                <w:id w:val="-873077517"/>
                <w:placeholder>
                  <w:docPart w:val="3EAD28992ABC7547B9F7E9195FD9342E"/>
                </w:placeholder>
              </w:sdtPr>
              <w:sdtEndPr>
                <w:rPr>
                  <w:lang w:val="en-US"/>
                </w:rPr>
              </w:sdtEndPr>
              <w:sdtContent>
                <w:r w:rsidRPr="00D26247">
                  <w:rPr>
                    <w:rFonts w:cstheme="minorHAnsi"/>
                    <w:color w:val="000000"/>
                    <w:sz w:val="16"/>
                    <w:szCs w:val="16"/>
                    <w:lang w:val="sv-SE"/>
                  </w:rPr>
                  <w:t>(251)</w:t>
                </w:r>
              </w:sdtContent>
            </w:sdt>
          </w:p>
        </w:tc>
        <w:tc>
          <w:tcPr>
            <w:tcW w:w="389" w:type="pct"/>
          </w:tcPr>
          <w:p w14:paraId="0EE3D763"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55CAA710" w14:textId="77777777" w:rsidR="00F75868" w:rsidRPr="009E62B2" w:rsidRDefault="00F75868" w:rsidP="00825B19">
            <w:pPr>
              <w:rPr>
                <w:rFonts w:cstheme="minorHAnsi"/>
                <w:sz w:val="16"/>
                <w:szCs w:val="16"/>
              </w:rPr>
            </w:pPr>
            <w:r w:rsidRPr="009E62B2">
              <w:rPr>
                <w:rFonts w:cstheme="minorHAnsi"/>
                <w:sz w:val="16"/>
                <w:szCs w:val="16"/>
              </w:rPr>
              <w:t xml:space="preserve">N=280 older adults 70+ with global cognitive decline (MMSE 21-24). </w:t>
            </w:r>
          </w:p>
        </w:tc>
        <w:tc>
          <w:tcPr>
            <w:tcW w:w="931" w:type="pct"/>
          </w:tcPr>
          <w:p w14:paraId="5A77F032" w14:textId="77777777" w:rsidR="00F75868" w:rsidRPr="009E62B2" w:rsidRDefault="00F75868" w:rsidP="00825B19">
            <w:pPr>
              <w:rPr>
                <w:rFonts w:cstheme="minorHAnsi"/>
                <w:sz w:val="16"/>
                <w:szCs w:val="16"/>
              </w:rPr>
            </w:pPr>
            <w:r w:rsidRPr="009E62B2">
              <w:rPr>
                <w:rFonts w:cstheme="minorHAnsi"/>
                <w:sz w:val="16"/>
                <w:szCs w:val="16"/>
              </w:rPr>
              <w:t xml:space="preserve">10-month single-blinded RCT of multicomponent exercise vs. control </w:t>
            </w:r>
          </w:p>
          <w:p w14:paraId="464690C5" w14:textId="77777777" w:rsidR="00F75868" w:rsidRPr="009E62B2" w:rsidRDefault="00F75868" w:rsidP="00825B19">
            <w:pPr>
              <w:rPr>
                <w:rFonts w:cstheme="minorHAnsi"/>
                <w:sz w:val="16"/>
                <w:szCs w:val="16"/>
              </w:rPr>
            </w:pPr>
            <w:r w:rsidRPr="009E62B2">
              <w:rPr>
                <w:rFonts w:cstheme="minorHAnsi"/>
                <w:sz w:val="16"/>
                <w:szCs w:val="16"/>
              </w:rPr>
              <w:t>Multicomponent: weekly 90-minute classes of aerobic exercise and cognitive combined dual-task training, strength training, and balance. </w:t>
            </w:r>
          </w:p>
          <w:p w14:paraId="1C2CB0E8" w14:textId="77777777" w:rsidR="00F75868" w:rsidRPr="009E62B2" w:rsidRDefault="00F75868" w:rsidP="00825B19">
            <w:pPr>
              <w:rPr>
                <w:rFonts w:cstheme="minorHAnsi"/>
                <w:sz w:val="16"/>
                <w:szCs w:val="16"/>
              </w:rPr>
            </w:pPr>
            <w:r w:rsidRPr="009E62B2">
              <w:rPr>
                <w:rFonts w:cstheme="minorHAnsi"/>
                <w:sz w:val="16"/>
                <w:szCs w:val="16"/>
              </w:rPr>
              <w:t xml:space="preserve">Control group: three health education classes (90 min each). </w:t>
            </w:r>
          </w:p>
        </w:tc>
        <w:tc>
          <w:tcPr>
            <w:tcW w:w="535" w:type="pct"/>
          </w:tcPr>
          <w:p w14:paraId="798B77DD" w14:textId="77777777" w:rsidR="00F75868" w:rsidRPr="009E62B2" w:rsidRDefault="00F75868" w:rsidP="00825B19">
            <w:pPr>
              <w:rPr>
                <w:rFonts w:cstheme="minorHAnsi"/>
                <w:color w:val="000000" w:themeColor="text1"/>
                <w:sz w:val="16"/>
                <w:szCs w:val="16"/>
              </w:rPr>
            </w:pPr>
            <w:r w:rsidRPr="009E62B2">
              <w:rPr>
                <w:rFonts w:eastAsia="Times New Roman" w:cstheme="minorHAnsi"/>
                <w:color w:val="000000" w:themeColor="text1"/>
                <w:sz w:val="16"/>
                <w:szCs w:val="16"/>
                <w:shd w:val="clear" w:color="auto" w:fill="FFFFFF"/>
                <w:lang w:eastAsia="sv-SE"/>
              </w:rPr>
              <w:t>Neuroimaging (structural MRI)</w:t>
            </w:r>
          </w:p>
        </w:tc>
        <w:tc>
          <w:tcPr>
            <w:tcW w:w="1553" w:type="pct"/>
          </w:tcPr>
          <w:p w14:paraId="76825357" w14:textId="77777777" w:rsidR="00F75868" w:rsidRPr="009E62B2" w:rsidRDefault="00F75868" w:rsidP="00825B19">
            <w:pPr>
              <w:rPr>
                <w:rFonts w:cstheme="minorHAnsi"/>
                <w:color w:val="000000" w:themeColor="text1"/>
                <w:sz w:val="16"/>
                <w:szCs w:val="16"/>
              </w:rPr>
            </w:pPr>
            <w:r w:rsidRPr="009E62B2">
              <w:rPr>
                <w:rFonts w:cstheme="minorHAnsi"/>
                <w:sz w:val="16"/>
                <w:szCs w:val="16"/>
              </w:rPr>
              <w:t xml:space="preserve">Increase in cortical thickness in the intervention but not the control group; statistically significant interaction term found for the left middle temporal and left temporal pole region. Correlation with cognition. </w:t>
            </w:r>
          </w:p>
        </w:tc>
      </w:tr>
      <w:tr w:rsidR="00F75868" w:rsidRPr="009E62B2" w14:paraId="1CC995FE" w14:textId="77777777" w:rsidTr="00825B19">
        <w:trPr>
          <w:trHeight w:val="361"/>
        </w:trPr>
        <w:tc>
          <w:tcPr>
            <w:tcW w:w="727" w:type="pct"/>
          </w:tcPr>
          <w:p w14:paraId="00F60DEF" w14:textId="77777777" w:rsidR="00F75868" w:rsidRPr="009E62B2" w:rsidRDefault="00F75868" w:rsidP="00825B19">
            <w:pPr>
              <w:rPr>
                <w:rFonts w:cstheme="minorHAnsi"/>
                <w:sz w:val="16"/>
                <w:szCs w:val="16"/>
              </w:rPr>
            </w:pPr>
            <w:r w:rsidRPr="009E62B2">
              <w:rPr>
                <w:rFonts w:cstheme="minorHAnsi"/>
                <w:sz w:val="16"/>
                <w:szCs w:val="16"/>
              </w:rPr>
              <w:lastRenderedPageBreak/>
              <w:t>Park et al. 2022</w:t>
            </w:r>
          </w:p>
          <w:sdt>
            <w:sdtPr>
              <w:rPr>
                <w:rFonts w:cstheme="minorHAnsi"/>
                <w:color w:val="000000"/>
                <w:sz w:val="16"/>
                <w:szCs w:val="16"/>
              </w:rPr>
              <w:tag w:val="MENDELEY_CITATION_v3_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"/>
              <w:id w:val="-1178813762"/>
              <w:placeholder>
                <w:docPart w:val="3EAD28992ABC7547B9F7E9195FD9342E"/>
              </w:placeholder>
            </w:sdtPr>
            <w:sdtEndPr/>
            <w:sdtContent>
              <w:p w14:paraId="7A813C2D" w14:textId="77777777" w:rsidR="00F75868" w:rsidRPr="009E62B2" w:rsidRDefault="00F75868" w:rsidP="00825B19">
                <w:pPr>
                  <w:rPr>
                    <w:rFonts w:cstheme="minorHAnsi"/>
                    <w:sz w:val="16"/>
                    <w:szCs w:val="16"/>
                  </w:rPr>
                </w:pPr>
                <w:r w:rsidRPr="00D26247">
                  <w:rPr>
                    <w:rFonts w:cstheme="minorHAnsi"/>
                    <w:color w:val="000000"/>
                    <w:sz w:val="16"/>
                    <w:szCs w:val="16"/>
                  </w:rPr>
                  <w:t>(252)</w:t>
                </w:r>
              </w:p>
            </w:sdtContent>
          </w:sdt>
        </w:tc>
        <w:tc>
          <w:tcPr>
            <w:tcW w:w="389" w:type="pct"/>
          </w:tcPr>
          <w:p w14:paraId="4AEE7215"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389B7828" w14:textId="77777777" w:rsidR="00F75868" w:rsidRPr="009E62B2" w:rsidRDefault="00F75868" w:rsidP="00825B19">
            <w:pPr>
              <w:rPr>
                <w:rFonts w:cstheme="minorHAnsi"/>
                <w:sz w:val="16"/>
                <w:szCs w:val="16"/>
              </w:rPr>
            </w:pPr>
            <w:r w:rsidRPr="009E62B2">
              <w:rPr>
                <w:rFonts w:cstheme="minorHAnsi"/>
                <w:sz w:val="16"/>
                <w:szCs w:val="16"/>
              </w:rPr>
              <w:t>EEG Sub-study N=127</w:t>
            </w:r>
          </w:p>
        </w:tc>
        <w:tc>
          <w:tcPr>
            <w:tcW w:w="931" w:type="pct"/>
          </w:tcPr>
          <w:p w14:paraId="3F5D58EB" w14:textId="77777777" w:rsidR="00F75868" w:rsidRPr="009E62B2" w:rsidRDefault="00F75868" w:rsidP="00825B19">
            <w:pPr>
              <w:rPr>
                <w:rFonts w:cstheme="minorHAnsi"/>
                <w:sz w:val="16"/>
                <w:szCs w:val="16"/>
              </w:rPr>
            </w:pPr>
            <w:r w:rsidRPr="009E62B2">
              <w:rPr>
                <w:rFonts w:cstheme="minorHAnsi"/>
                <w:sz w:val="16"/>
                <w:szCs w:val="16"/>
              </w:rPr>
              <w:t xml:space="preserve">SUPERBRAIN RCT (see above). </w:t>
            </w:r>
          </w:p>
        </w:tc>
        <w:tc>
          <w:tcPr>
            <w:tcW w:w="535" w:type="pct"/>
          </w:tcPr>
          <w:p w14:paraId="7B2906A9"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EEG</w:t>
            </w:r>
          </w:p>
        </w:tc>
        <w:tc>
          <w:tcPr>
            <w:tcW w:w="1553" w:type="pct"/>
          </w:tcPr>
          <w:p w14:paraId="6FF172AF"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Intervention group </w:t>
            </w:r>
            <w:r>
              <w:rPr>
                <w:rFonts w:cstheme="minorHAnsi"/>
                <w:color w:val="000000" w:themeColor="text1"/>
                <w:sz w:val="16"/>
                <w:szCs w:val="16"/>
              </w:rPr>
              <w:t>had</w:t>
            </w:r>
            <w:r w:rsidRPr="009E62B2">
              <w:rPr>
                <w:rFonts w:cstheme="minorHAnsi"/>
                <w:color w:val="000000" w:themeColor="text1"/>
                <w:sz w:val="16"/>
                <w:szCs w:val="16"/>
              </w:rPr>
              <w:t xml:space="preserve"> increases in the </w:t>
            </w:r>
            <w:proofErr w:type="spellStart"/>
            <w:r w:rsidRPr="009E62B2">
              <w:rPr>
                <w:rFonts w:cstheme="minorHAnsi"/>
                <w:color w:val="000000" w:themeColor="text1"/>
                <w:sz w:val="16"/>
                <w:szCs w:val="16"/>
              </w:rPr>
              <w:t>iCoh</w:t>
            </w:r>
            <w:proofErr w:type="spellEnd"/>
            <w:r w:rsidRPr="009E62B2">
              <w:rPr>
                <w:rFonts w:cstheme="minorHAnsi"/>
                <w:color w:val="000000" w:themeColor="text1"/>
                <w:sz w:val="16"/>
                <w:szCs w:val="16"/>
              </w:rPr>
              <w:t xml:space="preserve"> of the alpha1 band and in the relative power of the beta1 band and the absolute power of the beta3 band. Decrease in the characteristic path length of alpha1 band</w:t>
            </w:r>
            <w:r>
              <w:rPr>
                <w:rFonts w:cstheme="minorHAnsi"/>
                <w:color w:val="000000" w:themeColor="text1"/>
                <w:sz w:val="16"/>
                <w:szCs w:val="16"/>
              </w:rPr>
              <w:t xml:space="preserve"> having </w:t>
            </w:r>
            <w:r w:rsidRPr="009E62B2">
              <w:rPr>
                <w:rFonts w:cstheme="minorHAnsi"/>
                <w:color w:val="000000" w:themeColor="text1"/>
                <w:sz w:val="16"/>
                <w:szCs w:val="16"/>
              </w:rPr>
              <w:t xml:space="preserve">associations with cognitive changes. </w:t>
            </w:r>
          </w:p>
        </w:tc>
      </w:tr>
      <w:tr w:rsidR="00F75868" w:rsidRPr="009E62B2" w14:paraId="1FEFD31C" w14:textId="77777777" w:rsidTr="00825B19">
        <w:trPr>
          <w:trHeight w:val="361"/>
        </w:trPr>
        <w:tc>
          <w:tcPr>
            <w:tcW w:w="5000" w:type="pct"/>
            <w:gridSpan w:val="6"/>
            <w:vAlign w:val="center"/>
          </w:tcPr>
          <w:p w14:paraId="7C8BF2D5" w14:textId="77777777" w:rsidR="00F75868" w:rsidRPr="009E62B2" w:rsidRDefault="00F75868" w:rsidP="00825B19">
            <w:pPr>
              <w:rPr>
                <w:rFonts w:cstheme="minorHAnsi"/>
                <w:color w:val="000000" w:themeColor="text1"/>
                <w:sz w:val="16"/>
                <w:szCs w:val="16"/>
              </w:rPr>
            </w:pPr>
            <w:r w:rsidRPr="003B7C78">
              <w:rPr>
                <w:b/>
                <w:bCs/>
                <w:sz w:val="16"/>
                <w:szCs w:val="16"/>
              </w:rPr>
              <w:t xml:space="preserve">RCTs  with </w:t>
            </w:r>
            <w:r w:rsidRPr="00E73A8B">
              <w:rPr>
                <w:b/>
                <w:bCs/>
                <w:sz w:val="16"/>
                <w:szCs w:val="16"/>
              </w:rPr>
              <w:t>fluid</w:t>
            </w:r>
            <w:r>
              <w:rPr>
                <w:b/>
                <w:bCs/>
                <w:sz w:val="16"/>
                <w:szCs w:val="16"/>
              </w:rPr>
              <w:t xml:space="preserve"> biomarkers</w:t>
            </w:r>
            <w:r w:rsidRPr="003B7C78">
              <w:rPr>
                <w:b/>
                <w:bCs/>
                <w:sz w:val="16"/>
                <w:szCs w:val="16"/>
              </w:rPr>
              <w:t xml:space="preserve"> as outcome</w:t>
            </w:r>
          </w:p>
        </w:tc>
      </w:tr>
      <w:tr w:rsidR="00F75868" w:rsidRPr="009E62B2" w14:paraId="48958656" w14:textId="77777777" w:rsidTr="00825B19">
        <w:trPr>
          <w:trHeight w:val="361"/>
        </w:trPr>
        <w:tc>
          <w:tcPr>
            <w:tcW w:w="727" w:type="pct"/>
          </w:tcPr>
          <w:p w14:paraId="4E82AB38" w14:textId="77777777" w:rsidR="00F75868" w:rsidRPr="009E62B2" w:rsidRDefault="00F75868" w:rsidP="00825B19">
            <w:pPr>
              <w:rPr>
                <w:rFonts w:cstheme="minorHAnsi"/>
                <w:color w:val="212121"/>
                <w:sz w:val="16"/>
                <w:szCs w:val="16"/>
                <w:shd w:val="clear" w:color="auto" w:fill="FFFFFF"/>
              </w:rPr>
            </w:pPr>
            <w:proofErr w:type="spellStart"/>
            <w:r w:rsidRPr="009E62B2">
              <w:rPr>
                <w:rFonts w:cstheme="minorHAnsi"/>
                <w:sz w:val="16"/>
                <w:szCs w:val="16"/>
              </w:rPr>
              <w:t>Sandebring-Matton</w:t>
            </w:r>
            <w:proofErr w:type="spellEnd"/>
            <w:r w:rsidRPr="009E62B2">
              <w:rPr>
                <w:rFonts w:cstheme="minorHAnsi"/>
                <w:sz w:val="16"/>
                <w:szCs w:val="16"/>
              </w:rPr>
              <w:t xml:space="preserve"> et al. 2021 </w:t>
            </w:r>
            <w:r w:rsidRPr="009E62B2">
              <w:rPr>
                <w:rFonts w:cstheme="minorHAnsi"/>
                <w:color w:val="212121"/>
                <w:sz w:val="16"/>
                <w:szCs w:val="16"/>
                <w:shd w:val="clear" w:color="auto" w:fill="FFFFFF"/>
              </w:rPr>
              <w:t xml:space="preserve"> </w:t>
            </w:r>
          </w:p>
          <w:sdt>
            <w:sdtPr>
              <w:rPr>
                <w:rFonts w:cstheme="minorHAnsi"/>
                <w:color w:val="000000"/>
                <w:sz w:val="16"/>
                <w:szCs w:val="16"/>
              </w:rPr>
              <w:tag w:val="MENDELEY_CITATION_v3_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"/>
              <w:id w:val="1954129569"/>
              <w:placeholder>
                <w:docPart w:val="210F12F0BF4EDB4A9D11A555712EC7E1"/>
              </w:placeholder>
            </w:sdtPr>
            <w:sdtEndPr/>
            <w:sdtContent>
              <w:p w14:paraId="05EF5937" w14:textId="77777777" w:rsidR="00F75868" w:rsidRPr="009E62B2" w:rsidRDefault="00F75868" w:rsidP="00825B19">
                <w:pPr>
                  <w:rPr>
                    <w:rFonts w:cstheme="minorHAnsi"/>
                    <w:sz w:val="16"/>
                    <w:szCs w:val="16"/>
                  </w:rPr>
                </w:pPr>
                <w:r w:rsidRPr="00D26247">
                  <w:rPr>
                    <w:rFonts w:cstheme="minorHAnsi"/>
                    <w:color w:val="000000"/>
                    <w:sz w:val="16"/>
                    <w:szCs w:val="16"/>
                  </w:rPr>
                  <w:t>(255)</w:t>
                </w:r>
              </w:p>
            </w:sdtContent>
          </w:sdt>
        </w:tc>
        <w:tc>
          <w:tcPr>
            <w:tcW w:w="389" w:type="pct"/>
          </w:tcPr>
          <w:p w14:paraId="4A3E4C9A" w14:textId="77777777" w:rsidR="00F75868" w:rsidRPr="009E62B2" w:rsidRDefault="00F75868" w:rsidP="00825B19">
            <w:pPr>
              <w:spacing w:line="259" w:lineRule="auto"/>
              <w:rPr>
                <w:rFonts w:cstheme="minorHAnsi"/>
                <w:sz w:val="16"/>
                <w:szCs w:val="16"/>
              </w:rPr>
            </w:pPr>
            <w:r>
              <w:rPr>
                <w:rFonts w:cstheme="minorHAnsi"/>
                <w:sz w:val="16"/>
                <w:szCs w:val="16"/>
              </w:rPr>
              <w:t>RCT</w:t>
            </w:r>
          </w:p>
        </w:tc>
        <w:tc>
          <w:tcPr>
            <w:tcW w:w="865" w:type="pct"/>
          </w:tcPr>
          <w:p w14:paraId="530D7D92" w14:textId="77777777" w:rsidR="00F75868" w:rsidRPr="009E62B2" w:rsidRDefault="00F75868" w:rsidP="00825B19">
            <w:pPr>
              <w:rPr>
                <w:rFonts w:cstheme="minorHAnsi"/>
                <w:sz w:val="16"/>
                <w:szCs w:val="16"/>
              </w:rPr>
            </w:pPr>
            <w:r w:rsidRPr="009E62B2">
              <w:rPr>
                <w:rFonts w:cstheme="minorHAnsi"/>
                <w:sz w:val="16"/>
                <w:szCs w:val="16"/>
              </w:rPr>
              <w:t>Sub-study N=47</w:t>
            </w:r>
          </w:p>
        </w:tc>
        <w:tc>
          <w:tcPr>
            <w:tcW w:w="931" w:type="pct"/>
          </w:tcPr>
          <w:p w14:paraId="47972AC5" w14:textId="77777777" w:rsidR="00F75868" w:rsidRPr="009E62B2" w:rsidRDefault="00F75868" w:rsidP="00825B19">
            <w:pPr>
              <w:spacing w:line="259" w:lineRule="auto"/>
              <w:rPr>
                <w:rFonts w:cstheme="minorHAnsi"/>
                <w:sz w:val="16"/>
                <w:szCs w:val="16"/>
              </w:rPr>
            </w:pPr>
            <w:r w:rsidRPr="009E62B2">
              <w:rPr>
                <w:rFonts w:cstheme="minorHAnsi"/>
                <w:sz w:val="16"/>
                <w:szCs w:val="16"/>
              </w:rPr>
              <w:t>FINGER RCT (see above)</w:t>
            </w:r>
          </w:p>
          <w:p w14:paraId="0D50B484" w14:textId="77777777" w:rsidR="00F75868" w:rsidRPr="009E62B2" w:rsidRDefault="00F75868" w:rsidP="00825B19">
            <w:pPr>
              <w:rPr>
                <w:rFonts w:cstheme="minorHAnsi"/>
                <w:sz w:val="16"/>
                <w:szCs w:val="16"/>
              </w:rPr>
            </w:pPr>
          </w:p>
        </w:tc>
        <w:tc>
          <w:tcPr>
            <w:tcW w:w="535" w:type="pct"/>
          </w:tcPr>
          <w:p w14:paraId="6C29E379" w14:textId="77777777" w:rsidR="00F75868" w:rsidRPr="009E62B2" w:rsidRDefault="00F75868" w:rsidP="00825B19">
            <w:pPr>
              <w:rPr>
                <w:rFonts w:cstheme="minorHAnsi"/>
                <w:color w:val="000000" w:themeColor="text1"/>
                <w:sz w:val="16"/>
                <w:szCs w:val="16"/>
              </w:rPr>
            </w:pPr>
            <w:r>
              <w:rPr>
                <w:rFonts w:cstheme="minorHAnsi"/>
                <w:color w:val="000000" w:themeColor="text1"/>
                <w:sz w:val="16"/>
                <w:szCs w:val="16"/>
              </w:rPr>
              <w:t>oxysterols</w:t>
            </w:r>
          </w:p>
        </w:tc>
        <w:tc>
          <w:tcPr>
            <w:tcW w:w="1553" w:type="pct"/>
          </w:tcPr>
          <w:p w14:paraId="1E0889A7"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Intervention-related 27-OH reduction was associated with improvement in cognition (especially memory). Not observed in control. At baseline, higher 27-OH was associated with lower total gray matter and hippocampal volume, and lower cognitive scores.</w:t>
            </w:r>
          </w:p>
        </w:tc>
      </w:tr>
      <w:tr w:rsidR="00F75868" w:rsidRPr="009E62B2" w14:paraId="6596F337" w14:textId="77777777" w:rsidTr="00825B19">
        <w:trPr>
          <w:trHeight w:val="361"/>
        </w:trPr>
        <w:tc>
          <w:tcPr>
            <w:tcW w:w="727" w:type="pct"/>
            <w:vAlign w:val="center"/>
          </w:tcPr>
          <w:p w14:paraId="2B4F73B3" w14:textId="77777777" w:rsidR="00F75868" w:rsidRPr="009E62B2" w:rsidRDefault="00F75868" w:rsidP="00825B19">
            <w:pPr>
              <w:rPr>
                <w:rFonts w:cstheme="minorHAnsi"/>
                <w:sz w:val="16"/>
                <w:szCs w:val="16"/>
              </w:rPr>
            </w:pPr>
            <w:proofErr w:type="spellStart"/>
            <w:r w:rsidRPr="00A97A18">
              <w:rPr>
                <w:rFonts w:cstheme="minorHAnsi"/>
                <w:sz w:val="16"/>
                <w:szCs w:val="16"/>
              </w:rPr>
              <w:t>Håkansson</w:t>
            </w:r>
            <w:proofErr w:type="spellEnd"/>
            <w:r w:rsidRPr="00A97A18">
              <w:rPr>
                <w:rFonts w:cstheme="minorHAnsi"/>
                <w:sz w:val="16"/>
                <w:szCs w:val="16"/>
              </w:rPr>
              <w:t xml:space="preserve"> et al. 2021</w:t>
            </w:r>
            <w:r>
              <w:rPr>
                <w:rFonts w:cstheme="minorHAnsi"/>
                <w:sz w:val="16"/>
                <w:szCs w:val="16"/>
              </w:rPr>
              <w:t xml:space="preserve">, conference abstract </w:t>
            </w:r>
            <w:sdt>
              <w:sdtPr>
                <w:rPr>
                  <w:rFonts w:cstheme="minorHAnsi"/>
                  <w:color w:val="000000"/>
                  <w:sz w:val="16"/>
                  <w:szCs w:val="16"/>
                </w:rPr>
                <w:tag w:val="MENDELEY_CITATION_v3_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"/>
                <w:id w:val="-663552798"/>
                <w:placeholder>
                  <w:docPart w:val="2C14908E4C796C498748613371B34B30"/>
                </w:placeholder>
              </w:sdtPr>
              <w:sdtEndPr/>
              <w:sdtContent>
                <w:r w:rsidRPr="00D26247">
                  <w:rPr>
                    <w:rFonts w:cstheme="minorHAnsi"/>
                    <w:color w:val="000000"/>
                    <w:sz w:val="16"/>
                    <w:szCs w:val="16"/>
                  </w:rPr>
                  <w:t>(257)</w:t>
                </w:r>
              </w:sdtContent>
            </w:sdt>
          </w:p>
        </w:tc>
        <w:tc>
          <w:tcPr>
            <w:tcW w:w="389" w:type="pct"/>
          </w:tcPr>
          <w:p w14:paraId="2216676E"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508AB2CA" w14:textId="77777777" w:rsidR="00F75868" w:rsidRPr="009E62B2" w:rsidRDefault="00F75868" w:rsidP="00825B19">
            <w:pPr>
              <w:rPr>
                <w:rFonts w:cstheme="minorHAnsi"/>
                <w:sz w:val="16"/>
                <w:szCs w:val="16"/>
              </w:rPr>
            </w:pPr>
            <w:r>
              <w:rPr>
                <w:rFonts w:cstheme="minorHAnsi"/>
                <w:sz w:val="16"/>
                <w:szCs w:val="16"/>
              </w:rPr>
              <w:t>Sub-study N=151 (only intervention group)</w:t>
            </w:r>
          </w:p>
        </w:tc>
        <w:tc>
          <w:tcPr>
            <w:tcW w:w="931" w:type="pct"/>
          </w:tcPr>
          <w:p w14:paraId="73F9C253" w14:textId="77777777" w:rsidR="00F75868" w:rsidRPr="009E62B2" w:rsidRDefault="00F75868" w:rsidP="00825B19">
            <w:pPr>
              <w:spacing w:line="259" w:lineRule="auto"/>
              <w:rPr>
                <w:rFonts w:cstheme="minorHAnsi"/>
                <w:sz w:val="16"/>
                <w:szCs w:val="16"/>
              </w:rPr>
            </w:pPr>
            <w:r w:rsidRPr="009E62B2">
              <w:rPr>
                <w:rFonts w:cstheme="minorHAnsi"/>
                <w:sz w:val="16"/>
                <w:szCs w:val="16"/>
              </w:rPr>
              <w:t>FINGER RCT (see above)</w:t>
            </w:r>
          </w:p>
          <w:p w14:paraId="4FA0ED47" w14:textId="77777777" w:rsidR="00F75868" w:rsidRPr="009E62B2" w:rsidRDefault="00F75868" w:rsidP="00825B19">
            <w:pPr>
              <w:rPr>
                <w:rFonts w:cstheme="minorHAnsi"/>
                <w:sz w:val="16"/>
                <w:szCs w:val="16"/>
              </w:rPr>
            </w:pPr>
          </w:p>
        </w:tc>
        <w:tc>
          <w:tcPr>
            <w:tcW w:w="535" w:type="pct"/>
          </w:tcPr>
          <w:p w14:paraId="6BBB91D6" w14:textId="77777777" w:rsidR="00F75868" w:rsidRPr="009E62B2" w:rsidRDefault="00F75868" w:rsidP="00825B19">
            <w:pPr>
              <w:rPr>
                <w:rFonts w:cstheme="minorHAnsi"/>
                <w:color w:val="000000" w:themeColor="text1"/>
                <w:sz w:val="16"/>
                <w:szCs w:val="16"/>
              </w:rPr>
            </w:pPr>
            <w:r>
              <w:rPr>
                <w:rFonts w:cstheme="minorHAnsi"/>
                <w:color w:val="000000" w:themeColor="text1"/>
                <w:sz w:val="16"/>
                <w:szCs w:val="16"/>
              </w:rPr>
              <w:t>BDNF</w:t>
            </w:r>
          </w:p>
        </w:tc>
        <w:tc>
          <w:tcPr>
            <w:tcW w:w="1553" w:type="pct"/>
          </w:tcPr>
          <w:p w14:paraId="15D69ECE" w14:textId="77777777" w:rsidR="00F75868" w:rsidRPr="009E62B2" w:rsidRDefault="00F75868" w:rsidP="00825B19">
            <w:pPr>
              <w:rPr>
                <w:rFonts w:cstheme="minorHAnsi"/>
                <w:color w:val="000000" w:themeColor="text1"/>
                <w:sz w:val="16"/>
                <w:szCs w:val="16"/>
              </w:rPr>
            </w:pPr>
            <w:r>
              <w:rPr>
                <w:rFonts w:cstheme="minorHAnsi"/>
                <w:color w:val="000000" w:themeColor="text1"/>
                <w:sz w:val="16"/>
                <w:szCs w:val="16"/>
              </w:rPr>
              <w:t xml:space="preserve">Positive association between serum </w:t>
            </w:r>
            <w:proofErr w:type="spellStart"/>
            <w:r>
              <w:rPr>
                <w:rFonts w:cstheme="minorHAnsi"/>
                <w:color w:val="000000" w:themeColor="text1"/>
                <w:sz w:val="16"/>
                <w:szCs w:val="16"/>
              </w:rPr>
              <w:t>proBDNF</w:t>
            </w:r>
            <w:proofErr w:type="spellEnd"/>
            <w:r>
              <w:rPr>
                <w:rFonts w:cstheme="minorHAnsi"/>
                <w:color w:val="000000" w:themeColor="text1"/>
                <w:sz w:val="16"/>
                <w:szCs w:val="16"/>
              </w:rPr>
              <w:t xml:space="preserve"> levels at baseline and improved memory after the FINGER intervention. </w:t>
            </w:r>
          </w:p>
        </w:tc>
      </w:tr>
      <w:tr w:rsidR="00F75868" w:rsidRPr="009E62B2" w14:paraId="562F1C27" w14:textId="77777777" w:rsidTr="00825B19">
        <w:trPr>
          <w:trHeight w:val="361"/>
        </w:trPr>
        <w:tc>
          <w:tcPr>
            <w:tcW w:w="727" w:type="pct"/>
          </w:tcPr>
          <w:p w14:paraId="6AFD6F87" w14:textId="77777777" w:rsidR="00F75868" w:rsidRPr="009E62B2" w:rsidRDefault="00F75868" w:rsidP="00825B19">
            <w:pPr>
              <w:rPr>
                <w:rFonts w:cstheme="minorHAnsi"/>
                <w:sz w:val="16"/>
                <w:szCs w:val="16"/>
              </w:rPr>
            </w:pPr>
            <w:r w:rsidRPr="009E62B2">
              <w:rPr>
                <w:rFonts w:cstheme="minorHAnsi"/>
                <w:sz w:val="16"/>
                <w:szCs w:val="16"/>
              </w:rPr>
              <w:t xml:space="preserve">Smith et al. 2020 </w:t>
            </w:r>
          </w:p>
          <w:sdt>
            <w:sdtPr>
              <w:rPr>
                <w:rFonts w:cstheme="minorHAnsi"/>
                <w:color w:val="000000"/>
                <w:sz w:val="16"/>
                <w:szCs w:val="16"/>
              </w:rPr>
              <w:tag w:val="MENDELEY_CITATION_v3_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"/>
              <w:id w:val="-444461544"/>
              <w:placeholder>
                <w:docPart w:val="210F12F0BF4EDB4A9D11A555712EC7E1"/>
              </w:placeholder>
            </w:sdtPr>
            <w:sdtEndPr/>
            <w:sdtContent>
              <w:p w14:paraId="17AC7320" w14:textId="77777777" w:rsidR="00F75868" w:rsidRPr="009E62B2" w:rsidRDefault="00F75868" w:rsidP="00825B19">
                <w:pPr>
                  <w:rPr>
                    <w:rFonts w:cstheme="minorHAnsi"/>
                    <w:sz w:val="16"/>
                    <w:szCs w:val="16"/>
                  </w:rPr>
                </w:pPr>
                <w:r w:rsidRPr="00D26247">
                  <w:rPr>
                    <w:rFonts w:cstheme="minorHAnsi"/>
                    <w:color w:val="000000"/>
                    <w:sz w:val="16"/>
                    <w:szCs w:val="16"/>
                  </w:rPr>
                  <w:t>(111)</w:t>
                </w:r>
              </w:p>
            </w:sdtContent>
          </w:sdt>
        </w:tc>
        <w:tc>
          <w:tcPr>
            <w:tcW w:w="389" w:type="pct"/>
          </w:tcPr>
          <w:p w14:paraId="4DC94773" w14:textId="77777777" w:rsidR="00F75868" w:rsidRPr="009E62B2" w:rsidRDefault="00F75868" w:rsidP="00825B19">
            <w:pPr>
              <w:rPr>
                <w:rFonts w:cstheme="minorHAnsi"/>
                <w:sz w:val="16"/>
                <w:szCs w:val="16"/>
              </w:rPr>
            </w:pPr>
            <w:r>
              <w:rPr>
                <w:rFonts w:cstheme="minorHAnsi"/>
                <w:sz w:val="16"/>
                <w:szCs w:val="16"/>
              </w:rPr>
              <w:t>RCT</w:t>
            </w:r>
          </w:p>
        </w:tc>
        <w:tc>
          <w:tcPr>
            <w:tcW w:w="865" w:type="pct"/>
          </w:tcPr>
          <w:p w14:paraId="3DC6E2CA" w14:textId="77777777" w:rsidR="00F75868" w:rsidRPr="009E62B2" w:rsidRDefault="00F75868" w:rsidP="00825B19">
            <w:pPr>
              <w:rPr>
                <w:rFonts w:cstheme="minorHAnsi"/>
                <w:sz w:val="16"/>
                <w:szCs w:val="16"/>
              </w:rPr>
            </w:pPr>
            <w:r w:rsidRPr="009E62B2">
              <w:rPr>
                <w:rFonts w:cstheme="minorHAnsi"/>
                <w:sz w:val="16"/>
                <w:szCs w:val="16"/>
              </w:rPr>
              <w:t xml:space="preserve">N=132 sedentary older adults with CVD risk factors and cognitive impairment no dementia (CIND) (vascular cognitive impairment). </w:t>
            </w:r>
          </w:p>
        </w:tc>
        <w:tc>
          <w:tcPr>
            <w:tcW w:w="931" w:type="pct"/>
          </w:tcPr>
          <w:p w14:paraId="11F73B53" w14:textId="77777777" w:rsidR="00F75868" w:rsidRPr="009E62B2" w:rsidRDefault="00F75868" w:rsidP="00825B19">
            <w:pPr>
              <w:rPr>
                <w:rFonts w:cstheme="minorHAnsi"/>
                <w:sz w:val="16"/>
                <w:szCs w:val="16"/>
              </w:rPr>
            </w:pPr>
            <w:r w:rsidRPr="009E62B2">
              <w:rPr>
                <w:rFonts w:cstheme="minorHAnsi"/>
                <w:sz w:val="16"/>
                <w:szCs w:val="16"/>
              </w:rPr>
              <w:t xml:space="preserve">6-month intervention, 2×2 factorial design. Aerobic exercise (AE), DASH diet, both AE+DASH, or a health education control condition. </w:t>
            </w:r>
          </w:p>
        </w:tc>
        <w:tc>
          <w:tcPr>
            <w:tcW w:w="535" w:type="pct"/>
          </w:tcPr>
          <w:p w14:paraId="54AB8DC2" w14:textId="77777777" w:rsidR="00F75868" w:rsidRPr="009E62B2" w:rsidRDefault="00F75868" w:rsidP="00825B19">
            <w:pPr>
              <w:rPr>
                <w:rFonts w:eastAsia="Times New Roman" w:cstheme="minorHAnsi"/>
                <w:color w:val="000000" w:themeColor="text1"/>
                <w:sz w:val="16"/>
                <w:szCs w:val="16"/>
                <w:shd w:val="clear" w:color="auto" w:fill="FFFFFF"/>
                <w:lang w:eastAsia="sv-SE"/>
              </w:rPr>
            </w:pPr>
            <w:r>
              <w:rPr>
                <w:rFonts w:cstheme="minorHAnsi"/>
                <w:color w:val="000000" w:themeColor="text1"/>
                <w:sz w:val="16"/>
                <w:szCs w:val="16"/>
              </w:rPr>
              <w:t>metabolic</w:t>
            </w:r>
            <w:r w:rsidRPr="009E62B2">
              <w:rPr>
                <w:rFonts w:cstheme="minorHAnsi"/>
                <w:color w:val="000000" w:themeColor="text1"/>
                <w:sz w:val="16"/>
                <w:szCs w:val="16"/>
              </w:rPr>
              <w:t xml:space="preserve"> biomarkers</w:t>
            </w:r>
            <w:r>
              <w:rPr>
                <w:rFonts w:cstheme="minorHAnsi"/>
                <w:color w:val="000000" w:themeColor="text1"/>
                <w:sz w:val="16"/>
                <w:szCs w:val="16"/>
              </w:rPr>
              <w:t xml:space="preserve"> and </w:t>
            </w:r>
            <w:proofErr w:type="spellStart"/>
            <w:r>
              <w:rPr>
                <w:rFonts w:cstheme="minorHAnsi"/>
                <w:color w:val="000000" w:themeColor="text1"/>
                <w:sz w:val="16"/>
                <w:szCs w:val="16"/>
              </w:rPr>
              <w:t>neurotrophins</w:t>
            </w:r>
            <w:proofErr w:type="spellEnd"/>
          </w:p>
        </w:tc>
        <w:tc>
          <w:tcPr>
            <w:tcW w:w="1553" w:type="pct"/>
          </w:tcPr>
          <w:p w14:paraId="546A2491"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The combined intervention group showed the </w:t>
            </w:r>
          </w:p>
          <w:p w14:paraId="0709A765" w14:textId="77777777" w:rsidR="00F75868" w:rsidRPr="009E62B2" w:rsidRDefault="00F75868" w:rsidP="00825B19">
            <w:pPr>
              <w:rPr>
                <w:rFonts w:cstheme="minorHAnsi"/>
                <w:color w:val="000000" w:themeColor="text1"/>
                <w:sz w:val="16"/>
                <w:szCs w:val="16"/>
              </w:rPr>
            </w:pPr>
            <w:proofErr w:type="gramStart"/>
            <w:r w:rsidRPr="009E62B2">
              <w:rPr>
                <w:rFonts w:cstheme="minorHAnsi"/>
                <w:color w:val="000000" w:themeColor="text1"/>
                <w:sz w:val="16"/>
                <w:szCs w:val="16"/>
              </w:rPr>
              <w:t>the</w:t>
            </w:r>
            <w:proofErr w:type="gramEnd"/>
            <w:r w:rsidRPr="009E62B2">
              <w:rPr>
                <w:rFonts w:cstheme="minorHAnsi"/>
                <w:color w:val="000000" w:themeColor="text1"/>
                <w:sz w:val="16"/>
                <w:szCs w:val="16"/>
              </w:rPr>
              <w:t xml:space="preserve"> largest improvement in metabolic markers. </w:t>
            </w:r>
          </w:p>
          <w:p w14:paraId="18678391" w14:textId="77777777" w:rsidR="00F75868" w:rsidRPr="009E62B2" w:rsidRDefault="00F75868" w:rsidP="00825B19">
            <w:pPr>
              <w:rPr>
                <w:rFonts w:cstheme="minorHAnsi"/>
                <w:color w:val="000000" w:themeColor="text1"/>
                <w:sz w:val="16"/>
                <w:szCs w:val="16"/>
              </w:rPr>
            </w:pPr>
            <w:r w:rsidRPr="009E62B2">
              <w:rPr>
                <w:rFonts w:cstheme="minorHAnsi"/>
                <w:color w:val="000000" w:themeColor="text1"/>
                <w:sz w:val="16"/>
                <w:szCs w:val="16"/>
              </w:rPr>
              <w:t xml:space="preserve">No group differences / intervention effects for the inflammation markers or </w:t>
            </w:r>
            <w:proofErr w:type="spellStart"/>
            <w:r w:rsidRPr="009E62B2">
              <w:rPr>
                <w:rFonts w:cstheme="minorHAnsi"/>
                <w:color w:val="000000" w:themeColor="text1"/>
                <w:sz w:val="16"/>
                <w:szCs w:val="16"/>
              </w:rPr>
              <w:t>neurotrophins</w:t>
            </w:r>
            <w:proofErr w:type="spellEnd"/>
            <w:r w:rsidRPr="009E62B2">
              <w:rPr>
                <w:rFonts w:cstheme="minorHAnsi"/>
                <w:color w:val="000000" w:themeColor="text1"/>
                <w:sz w:val="16"/>
                <w:szCs w:val="16"/>
              </w:rPr>
              <w:t>.</w:t>
            </w:r>
          </w:p>
        </w:tc>
      </w:tr>
      <w:tr w:rsidR="00F75868" w:rsidRPr="009E62B2" w14:paraId="73A636AB" w14:textId="77777777" w:rsidTr="00825B19">
        <w:trPr>
          <w:trHeight w:val="361"/>
        </w:trPr>
        <w:tc>
          <w:tcPr>
            <w:tcW w:w="727" w:type="pct"/>
          </w:tcPr>
          <w:p w14:paraId="6857F322" w14:textId="77777777" w:rsidR="00F75868" w:rsidRPr="00010F91" w:rsidRDefault="00F75868" w:rsidP="00825B19">
            <w:pPr>
              <w:rPr>
                <w:rFonts w:cstheme="minorHAnsi"/>
                <w:sz w:val="16"/>
                <w:szCs w:val="16"/>
                <w:lang w:val="sv-SE"/>
              </w:rPr>
            </w:pPr>
            <w:r w:rsidRPr="009E62B2">
              <w:rPr>
                <w:rFonts w:cstheme="minorHAnsi"/>
                <w:sz w:val="16"/>
                <w:szCs w:val="16"/>
                <w:lang w:val="sv-SE"/>
              </w:rPr>
              <w:t>Anderson-Hanley et al. 2018</w:t>
            </w:r>
            <w:r>
              <w:rPr>
                <w:rFonts w:cstheme="minorHAnsi"/>
                <w:sz w:val="16"/>
                <w:szCs w:val="16"/>
                <w:lang w:val="sv-SE"/>
              </w:rPr>
              <w:t xml:space="preserve"> </w:t>
            </w:r>
            <w:sdt>
              <w:sdtPr>
                <w:rPr>
                  <w:rFonts w:cstheme="minorHAnsi"/>
                  <w:color w:val="000000"/>
                  <w:sz w:val="16"/>
                  <w:szCs w:val="16"/>
                  <w:lang w:val="sv-SE"/>
                </w:rPr>
                <w:tag w:val="MENDELEY_CITATION_v3_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"/>
                <w:id w:val="-38754421"/>
                <w:placeholder>
                  <w:docPart w:val="210F12F0BF4EDB4A9D11A555712EC7E1"/>
                </w:placeholder>
              </w:sdtPr>
              <w:sdtEndPr/>
              <w:sdtContent>
                <w:r w:rsidRPr="00D26247">
                  <w:rPr>
                    <w:rFonts w:cstheme="minorHAnsi"/>
                    <w:color w:val="000000"/>
                    <w:sz w:val="16"/>
                    <w:szCs w:val="16"/>
                    <w:lang w:val="sv-SE"/>
                  </w:rPr>
                  <w:t>(258)</w:t>
                </w:r>
              </w:sdtContent>
            </w:sdt>
          </w:p>
        </w:tc>
        <w:tc>
          <w:tcPr>
            <w:tcW w:w="389" w:type="pct"/>
          </w:tcPr>
          <w:p w14:paraId="11175FEF" w14:textId="77777777" w:rsidR="00F75868" w:rsidRPr="00010F91" w:rsidRDefault="00F75868" w:rsidP="00825B19">
            <w:pPr>
              <w:rPr>
                <w:rFonts w:cstheme="minorHAnsi"/>
                <w:sz w:val="16"/>
                <w:szCs w:val="16"/>
                <w:lang w:val="sv-SE"/>
              </w:rPr>
            </w:pPr>
            <w:r>
              <w:rPr>
                <w:rFonts w:cstheme="minorHAnsi"/>
                <w:sz w:val="16"/>
                <w:szCs w:val="16"/>
                <w:lang w:val="sv-SE"/>
              </w:rPr>
              <w:t>RCT</w:t>
            </w:r>
          </w:p>
        </w:tc>
        <w:tc>
          <w:tcPr>
            <w:tcW w:w="865" w:type="pct"/>
          </w:tcPr>
          <w:p w14:paraId="48C7FB9C" w14:textId="77777777" w:rsidR="00F75868" w:rsidRPr="009E62B2" w:rsidRDefault="00F75868" w:rsidP="00825B19">
            <w:pPr>
              <w:rPr>
                <w:rFonts w:cstheme="minorHAnsi"/>
                <w:sz w:val="16"/>
                <w:szCs w:val="16"/>
              </w:rPr>
            </w:pPr>
            <w:r w:rsidRPr="009E62B2">
              <w:rPr>
                <w:rFonts w:cstheme="minorHAnsi"/>
                <w:sz w:val="16"/>
                <w:szCs w:val="16"/>
              </w:rPr>
              <w:t xml:space="preserve">N=111 community-dwelling older adults mean age 78, 75% MCI based on </w:t>
            </w:r>
            <w:proofErr w:type="spellStart"/>
            <w:r w:rsidRPr="009E62B2">
              <w:rPr>
                <w:rFonts w:cstheme="minorHAnsi"/>
                <w:sz w:val="16"/>
                <w:szCs w:val="16"/>
              </w:rPr>
              <w:t>MoCA</w:t>
            </w:r>
            <w:proofErr w:type="spellEnd"/>
            <w:r w:rsidRPr="009E62B2">
              <w:rPr>
                <w:rFonts w:cstheme="minorHAnsi"/>
                <w:sz w:val="16"/>
                <w:szCs w:val="16"/>
              </w:rPr>
              <w:t xml:space="preserve"> &lt; 26. </w:t>
            </w:r>
          </w:p>
          <w:p w14:paraId="3B0C7AD2" w14:textId="77777777" w:rsidR="00F75868" w:rsidRPr="009E62B2" w:rsidRDefault="00F75868" w:rsidP="00825B19">
            <w:pPr>
              <w:rPr>
                <w:rFonts w:cstheme="minorHAnsi"/>
                <w:sz w:val="16"/>
                <w:szCs w:val="16"/>
              </w:rPr>
            </w:pPr>
          </w:p>
          <w:p w14:paraId="68D09A63" w14:textId="77777777" w:rsidR="00F75868" w:rsidRPr="009E62B2" w:rsidRDefault="00F75868" w:rsidP="00825B19">
            <w:pPr>
              <w:rPr>
                <w:rFonts w:cstheme="minorHAnsi"/>
                <w:sz w:val="16"/>
                <w:szCs w:val="16"/>
              </w:rPr>
            </w:pPr>
            <w:r w:rsidRPr="009E62B2">
              <w:rPr>
                <w:rFonts w:cstheme="minorHAnsi"/>
                <w:sz w:val="16"/>
                <w:szCs w:val="16"/>
              </w:rPr>
              <w:t xml:space="preserve">Exploratory biomarker analyses with small sub-samples. </w:t>
            </w:r>
          </w:p>
        </w:tc>
        <w:tc>
          <w:tcPr>
            <w:tcW w:w="931" w:type="pct"/>
          </w:tcPr>
          <w:p w14:paraId="25BFA879" w14:textId="77777777" w:rsidR="00F75868" w:rsidRPr="009E62B2" w:rsidRDefault="00F75868" w:rsidP="00825B19">
            <w:pPr>
              <w:rPr>
                <w:rFonts w:cstheme="minorHAnsi"/>
                <w:sz w:val="16"/>
                <w:szCs w:val="16"/>
              </w:rPr>
            </w:pPr>
            <w:r w:rsidRPr="009E62B2">
              <w:rPr>
                <w:rFonts w:cstheme="minorHAnsi"/>
                <w:sz w:val="16"/>
                <w:szCs w:val="16"/>
              </w:rPr>
              <w:t xml:space="preserve">6-month intervention, 3 groups: (1) </w:t>
            </w:r>
            <w:proofErr w:type="spellStart"/>
            <w:r w:rsidRPr="009E62B2">
              <w:rPr>
                <w:rFonts w:cstheme="minorHAnsi"/>
                <w:sz w:val="16"/>
                <w:szCs w:val="16"/>
              </w:rPr>
              <w:t>exer</w:t>
            </w:r>
            <w:proofErr w:type="spellEnd"/>
            <w:r w:rsidRPr="009E62B2">
              <w:rPr>
                <w:rFonts w:cstheme="minorHAnsi"/>
                <w:sz w:val="16"/>
                <w:szCs w:val="16"/>
              </w:rPr>
              <w:t xml:space="preserve">-tour: exercise interactive with relatively passive, low cognitive load, virtual scenic bike tour; (2) </w:t>
            </w:r>
            <w:proofErr w:type="spellStart"/>
            <w:r w:rsidRPr="009E62B2">
              <w:rPr>
                <w:rFonts w:cstheme="minorHAnsi"/>
                <w:sz w:val="16"/>
                <w:szCs w:val="16"/>
              </w:rPr>
              <w:t>exer</w:t>
            </w:r>
            <w:proofErr w:type="spellEnd"/>
            <w:r w:rsidRPr="009E62B2">
              <w:rPr>
                <w:rFonts w:cstheme="minorHAnsi"/>
                <w:sz w:val="16"/>
                <w:szCs w:val="16"/>
              </w:rPr>
              <w:t>-score: exercise interactive with a relatively effortful, high cognitive demand, videogame; (3) game-only: same videogame operated by a joystick or keyboard (no exercise required). </w:t>
            </w:r>
          </w:p>
        </w:tc>
        <w:tc>
          <w:tcPr>
            <w:tcW w:w="535" w:type="pct"/>
          </w:tcPr>
          <w:p w14:paraId="44AF01FF" w14:textId="77777777" w:rsidR="00F75868" w:rsidRPr="009E62B2" w:rsidRDefault="00F75868" w:rsidP="00825B19">
            <w:pPr>
              <w:rPr>
                <w:rFonts w:cstheme="minorHAnsi"/>
                <w:color w:val="000000" w:themeColor="text1"/>
                <w:sz w:val="16"/>
                <w:szCs w:val="16"/>
              </w:rPr>
            </w:pPr>
            <w:r>
              <w:rPr>
                <w:rFonts w:eastAsia="Times New Roman" w:cstheme="minorHAnsi"/>
                <w:color w:val="000000" w:themeColor="text1"/>
                <w:sz w:val="16"/>
                <w:szCs w:val="16"/>
                <w:shd w:val="clear" w:color="auto" w:fill="FFFFFF"/>
                <w:lang w:eastAsia="sv-SE"/>
              </w:rPr>
              <w:t>VEGF, BDNF miRNA-9</w:t>
            </w:r>
            <w:r w:rsidRPr="009E62B2">
              <w:rPr>
                <w:rFonts w:eastAsia="Times New Roman" w:cstheme="minorHAnsi"/>
                <w:color w:val="000000" w:themeColor="text1"/>
                <w:sz w:val="16"/>
                <w:szCs w:val="16"/>
                <w:shd w:val="clear" w:color="auto" w:fill="FFFFFF"/>
                <w:lang w:eastAsia="sv-SE"/>
              </w:rPr>
              <w:t xml:space="preserve"> </w:t>
            </w:r>
          </w:p>
        </w:tc>
        <w:tc>
          <w:tcPr>
            <w:tcW w:w="1553" w:type="pct"/>
          </w:tcPr>
          <w:p w14:paraId="08EC7DE4" w14:textId="77777777" w:rsidR="00F75868" w:rsidRPr="009E62B2" w:rsidRDefault="00F75868" w:rsidP="00825B19">
            <w:pPr>
              <w:rPr>
                <w:rFonts w:cstheme="minorHAnsi"/>
                <w:color w:val="000000" w:themeColor="text1"/>
                <w:sz w:val="16"/>
                <w:szCs w:val="16"/>
              </w:rPr>
            </w:pPr>
            <w:r w:rsidRPr="009E62B2">
              <w:rPr>
                <w:rFonts w:cstheme="minorHAnsi"/>
                <w:sz w:val="16"/>
                <w:szCs w:val="16"/>
              </w:rPr>
              <w:t xml:space="preserve">Increasing VEGF correlated with better memory performance. Exercise dose correlated significantly with increase in BDNF. </w:t>
            </w:r>
            <w:proofErr w:type="gramStart"/>
            <w:r w:rsidRPr="009E62B2">
              <w:rPr>
                <w:rFonts w:cstheme="minorHAnsi"/>
                <w:sz w:val="16"/>
                <w:szCs w:val="16"/>
              </w:rPr>
              <w:t>miRNA-9</w:t>
            </w:r>
            <w:proofErr w:type="gramEnd"/>
            <w:r w:rsidRPr="009E62B2">
              <w:rPr>
                <w:rFonts w:cstheme="minorHAnsi"/>
                <w:sz w:val="16"/>
                <w:szCs w:val="16"/>
              </w:rPr>
              <w:t xml:space="preserve"> expression correlated with improved executive functioning (exosome analysis). </w:t>
            </w:r>
          </w:p>
        </w:tc>
      </w:tr>
    </w:tbl>
    <w:p w14:paraId="4A8C29B8" w14:textId="77777777" w:rsidR="00F75868" w:rsidRPr="00730BE8" w:rsidRDefault="00F75868" w:rsidP="00F75868">
      <w:pPr>
        <w:spacing w:line="360" w:lineRule="auto"/>
        <w:jc w:val="both"/>
        <w:rPr>
          <w:rFonts w:ascii="Times New Roman" w:hAnsi="Times New Roman" w:cs="Times New Roman"/>
          <w:bCs/>
        </w:rPr>
        <w:sectPr w:rsidR="00F75868" w:rsidRPr="00730BE8" w:rsidSect="00F75868">
          <w:pgSz w:w="16838" w:h="11906" w:orient="landscape"/>
          <w:pgMar w:top="1440" w:right="1440" w:bottom="1440" w:left="1440" w:header="708" w:footer="708" w:gutter="0"/>
          <w:cols w:space="708"/>
          <w:docGrid w:linePitch="360"/>
        </w:sectPr>
      </w:pPr>
    </w:p>
    <w:p w14:paraId="7E294B63" w14:textId="77777777" w:rsidR="00F75868" w:rsidRDefault="00F75868" w:rsidP="001E6B22"/>
    <w:sectPr w:rsidR="00F75868" w:rsidSect="00F75868">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CE398B" w16cex:dateUtc="2025-05-14T08:52:00Z"/>
  <w16cex:commentExtensible w16cex:durableId="419C54F8" w16cex:dateUtc="2025-05-14T08:53:00Z"/>
  <w16cex:commentExtensible w16cex:durableId="4DC33C09" w16cex:dateUtc="2025-05-14T08:53:00Z"/>
  <w16cex:commentExtensible w16cex:durableId="2A15268C" w16cex:dateUtc="2025-05-14T08:54:00Z"/>
  <w16cex:commentExtensible w16cex:durableId="12C73612" w16cex:dateUtc="2025-05-14T08:54:00Z"/>
  <w16cex:commentExtensible w16cex:durableId="41B37FDA" w16cex:dateUtc="2025-05-14T08:59:00Z"/>
  <w16cex:commentExtensible w16cex:durableId="1496AF13" w16cex:dateUtc="2025-05-14T09:19:00Z"/>
  <w16cex:commentExtensible w16cex:durableId="131DE613" w16cex:dateUtc="2025-05-14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E1B727" w16cid:durableId="34CE398B"/>
  <w16cid:commentId w16cid:paraId="3A39E49B" w16cid:durableId="419C54F8"/>
  <w16cid:commentId w16cid:paraId="1C9F220E" w16cid:durableId="4DC33C09"/>
  <w16cid:commentId w16cid:paraId="32203BB8" w16cid:durableId="2A15268C"/>
  <w16cid:commentId w16cid:paraId="50D3E4A0" w16cid:durableId="12C73612"/>
  <w16cid:commentId w16cid:paraId="0E97B0A8" w16cid:durableId="41B37FDA"/>
  <w16cid:commentId w16cid:paraId="2C83E083" w16cid:durableId="1496AF13"/>
  <w16cid:commentId w16cid:paraId="7CA95F10" w16cid:durableId="131DE6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C6F23"/>
    <w:multiLevelType w:val="hybridMultilevel"/>
    <w:tmpl w:val="237E0090"/>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07962367"/>
    <w:multiLevelType w:val="hybridMultilevel"/>
    <w:tmpl w:val="4540196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A8D00A4"/>
    <w:multiLevelType w:val="hybridMultilevel"/>
    <w:tmpl w:val="943E96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104551A8"/>
    <w:multiLevelType w:val="hybridMultilevel"/>
    <w:tmpl w:val="9DA40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C4071"/>
    <w:multiLevelType w:val="hybridMultilevel"/>
    <w:tmpl w:val="E1A2C4C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24F1668A"/>
    <w:multiLevelType w:val="hybridMultilevel"/>
    <w:tmpl w:val="FAD41F02"/>
    <w:lvl w:ilvl="0" w:tplc="BA68A6A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51377C1"/>
    <w:multiLevelType w:val="hybridMultilevel"/>
    <w:tmpl w:val="995854AC"/>
    <w:lvl w:ilvl="0" w:tplc="3E6E603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801C89"/>
    <w:multiLevelType w:val="multilevel"/>
    <w:tmpl w:val="BCE8B5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ECB4001"/>
    <w:multiLevelType w:val="hybridMultilevel"/>
    <w:tmpl w:val="2B1A0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190DC5"/>
    <w:multiLevelType w:val="hybridMultilevel"/>
    <w:tmpl w:val="9C68B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4C86088"/>
    <w:multiLevelType w:val="hybridMultilevel"/>
    <w:tmpl w:val="015EC8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4F829B9"/>
    <w:multiLevelType w:val="hybridMultilevel"/>
    <w:tmpl w:val="FAA4EE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F00201"/>
    <w:multiLevelType w:val="hybridMultilevel"/>
    <w:tmpl w:val="FAA4EE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53EF2F5B"/>
    <w:multiLevelType w:val="hybridMultilevel"/>
    <w:tmpl w:val="6874C620"/>
    <w:lvl w:ilvl="0" w:tplc="041D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nsid w:val="54010230"/>
    <w:multiLevelType w:val="hybridMultilevel"/>
    <w:tmpl w:val="9AA2C39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54A3455D"/>
    <w:multiLevelType w:val="hybridMultilevel"/>
    <w:tmpl w:val="1116C14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nsid w:val="5AC62A9A"/>
    <w:multiLevelType w:val="hybridMultilevel"/>
    <w:tmpl w:val="1484916A"/>
    <w:lvl w:ilvl="0" w:tplc="0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5CF575F8"/>
    <w:multiLevelType w:val="hybridMultilevel"/>
    <w:tmpl w:val="10FE2812"/>
    <w:lvl w:ilvl="0" w:tplc="0809000F">
      <w:start w:val="1"/>
      <w:numFmt w:val="decimal"/>
      <w:lvlText w:val="%1."/>
      <w:lvlJc w:val="left"/>
      <w:pPr>
        <w:ind w:left="1046" w:hanging="360"/>
      </w:pPr>
      <w:rPr>
        <w:rFonts w:hint="default"/>
        <w:w w:val="100"/>
        <w:lang w:val="sv-SE" w:eastAsia="en-US" w:bidi="ar-SA"/>
      </w:rPr>
    </w:lvl>
    <w:lvl w:ilvl="1" w:tplc="FFFFFFFF">
      <w:numFmt w:val="bullet"/>
      <w:lvlText w:val="•"/>
      <w:lvlJc w:val="left"/>
      <w:pPr>
        <w:ind w:left="1908" w:hanging="360"/>
      </w:pPr>
      <w:rPr>
        <w:rFonts w:hint="default"/>
        <w:lang w:val="sv-SE" w:eastAsia="en-US" w:bidi="ar-SA"/>
      </w:rPr>
    </w:lvl>
    <w:lvl w:ilvl="2" w:tplc="FFFFFFFF">
      <w:numFmt w:val="bullet"/>
      <w:lvlText w:val="•"/>
      <w:lvlJc w:val="left"/>
      <w:pPr>
        <w:ind w:left="2776" w:hanging="360"/>
      </w:pPr>
      <w:rPr>
        <w:rFonts w:hint="default"/>
        <w:lang w:val="sv-SE" w:eastAsia="en-US" w:bidi="ar-SA"/>
      </w:rPr>
    </w:lvl>
    <w:lvl w:ilvl="3" w:tplc="FFFFFFFF">
      <w:numFmt w:val="bullet"/>
      <w:lvlText w:val="•"/>
      <w:lvlJc w:val="left"/>
      <w:pPr>
        <w:ind w:left="3644" w:hanging="360"/>
      </w:pPr>
      <w:rPr>
        <w:rFonts w:hint="default"/>
        <w:lang w:val="sv-SE" w:eastAsia="en-US" w:bidi="ar-SA"/>
      </w:rPr>
    </w:lvl>
    <w:lvl w:ilvl="4" w:tplc="FFFFFFFF">
      <w:numFmt w:val="bullet"/>
      <w:lvlText w:val="•"/>
      <w:lvlJc w:val="left"/>
      <w:pPr>
        <w:ind w:left="4512" w:hanging="360"/>
      </w:pPr>
      <w:rPr>
        <w:rFonts w:hint="default"/>
        <w:lang w:val="sv-SE" w:eastAsia="en-US" w:bidi="ar-SA"/>
      </w:rPr>
    </w:lvl>
    <w:lvl w:ilvl="5" w:tplc="FFFFFFFF">
      <w:numFmt w:val="bullet"/>
      <w:lvlText w:val="•"/>
      <w:lvlJc w:val="left"/>
      <w:pPr>
        <w:ind w:left="5380" w:hanging="360"/>
      </w:pPr>
      <w:rPr>
        <w:rFonts w:hint="default"/>
        <w:lang w:val="sv-SE" w:eastAsia="en-US" w:bidi="ar-SA"/>
      </w:rPr>
    </w:lvl>
    <w:lvl w:ilvl="6" w:tplc="FFFFFFFF">
      <w:numFmt w:val="bullet"/>
      <w:lvlText w:val="•"/>
      <w:lvlJc w:val="left"/>
      <w:pPr>
        <w:ind w:left="6248" w:hanging="360"/>
      </w:pPr>
      <w:rPr>
        <w:rFonts w:hint="default"/>
        <w:lang w:val="sv-SE" w:eastAsia="en-US" w:bidi="ar-SA"/>
      </w:rPr>
    </w:lvl>
    <w:lvl w:ilvl="7" w:tplc="FFFFFFFF">
      <w:numFmt w:val="bullet"/>
      <w:lvlText w:val="•"/>
      <w:lvlJc w:val="left"/>
      <w:pPr>
        <w:ind w:left="7116" w:hanging="360"/>
      </w:pPr>
      <w:rPr>
        <w:rFonts w:hint="default"/>
        <w:lang w:val="sv-SE" w:eastAsia="en-US" w:bidi="ar-SA"/>
      </w:rPr>
    </w:lvl>
    <w:lvl w:ilvl="8" w:tplc="FFFFFFFF">
      <w:numFmt w:val="bullet"/>
      <w:lvlText w:val="•"/>
      <w:lvlJc w:val="left"/>
      <w:pPr>
        <w:ind w:left="7984" w:hanging="360"/>
      </w:pPr>
      <w:rPr>
        <w:rFonts w:hint="default"/>
        <w:lang w:val="sv-SE" w:eastAsia="en-US" w:bidi="ar-SA"/>
      </w:rPr>
    </w:lvl>
  </w:abstractNum>
  <w:abstractNum w:abstractNumId="18">
    <w:nsid w:val="5E9A0289"/>
    <w:multiLevelType w:val="hybridMultilevel"/>
    <w:tmpl w:val="18E0919A"/>
    <w:lvl w:ilvl="0" w:tplc="4198E544">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63D65FE4"/>
    <w:multiLevelType w:val="hybridMultilevel"/>
    <w:tmpl w:val="8DC667DE"/>
    <w:lvl w:ilvl="0" w:tplc="CF4C3638">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nsid w:val="6A6F7E82"/>
    <w:multiLevelType w:val="hybridMultilevel"/>
    <w:tmpl w:val="831C64B6"/>
    <w:lvl w:ilvl="0" w:tplc="A5B0BADE">
      <w:start w:val="1"/>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E456B90"/>
    <w:multiLevelType w:val="hybridMultilevel"/>
    <w:tmpl w:val="9DA6575C"/>
    <w:lvl w:ilvl="0" w:tplc="BA68A6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4"/>
  </w:num>
  <w:num w:numId="4">
    <w:abstractNumId w:val="19"/>
  </w:num>
  <w:num w:numId="5">
    <w:abstractNumId w:val="16"/>
  </w:num>
  <w:num w:numId="6">
    <w:abstractNumId w:val="10"/>
  </w:num>
  <w:num w:numId="7">
    <w:abstractNumId w:val="11"/>
  </w:num>
  <w:num w:numId="8">
    <w:abstractNumId w:val="12"/>
  </w:num>
  <w:num w:numId="9">
    <w:abstractNumId w:val="20"/>
  </w:num>
  <w:num w:numId="10">
    <w:abstractNumId w:val="3"/>
  </w:num>
  <w:num w:numId="11">
    <w:abstractNumId w:val="7"/>
  </w:num>
  <w:num w:numId="12">
    <w:abstractNumId w:val="4"/>
  </w:num>
  <w:num w:numId="13">
    <w:abstractNumId w:val="13"/>
  </w:num>
  <w:num w:numId="14">
    <w:abstractNumId w:val="15"/>
  </w:num>
  <w:num w:numId="15">
    <w:abstractNumId w:val="2"/>
  </w:num>
  <w:num w:numId="16">
    <w:abstractNumId w:val="1"/>
  </w:num>
  <w:num w:numId="17">
    <w:abstractNumId w:val="17"/>
  </w:num>
  <w:num w:numId="18">
    <w:abstractNumId w:val="9"/>
  </w:num>
  <w:num w:numId="19">
    <w:abstractNumId w:val="5"/>
  </w:num>
  <w:num w:numId="20">
    <w:abstractNumId w:val="21"/>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868"/>
    <w:rsid w:val="000A52AF"/>
    <w:rsid w:val="000E5BFB"/>
    <w:rsid w:val="00133D33"/>
    <w:rsid w:val="001E6B22"/>
    <w:rsid w:val="0021396A"/>
    <w:rsid w:val="003B77FF"/>
    <w:rsid w:val="003D0D98"/>
    <w:rsid w:val="00530C3E"/>
    <w:rsid w:val="00560C19"/>
    <w:rsid w:val="00597510"/>
    <w:rsid w:val="006527AD"/>
    <w:rsid w:val="006537AA"/>
    <w:rsid w:val="0080502B"/>
    <w:rsid w:val="009700C0"/>
    <w:rsid w:val="00BE27E2"/>
    <w:rsid w:val="00C203C9"/>
    <w:rsid w:val="00E2130C"/>
    <w:rsid w:val="00F7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F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868"/>
  </w:style>
  <w:style w:type="paragraph" w:styleId="Heading1">
    <w:name w:val="heading 1"/>
    <w:basedOn w:val="Normal"/>
    <w:next w:val="Normal"/>
    <w:link w:val="Heading1Char"/>
    <w:uiPriority w:val="9"/>
    <w:qFormat/>
    <w:rsid w:val="00F75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868"/>
    <w:rPr>
      <w:rFonts w:eastAsiaTheme="majorEastAsia" w:cstheme="majorBidi"/>
      <w:color w:val="272727" w:themeColor="text1" w:themeTint="D8"/>
    </w:rPr>
  </w:style>
  <w:style w:type="paragraph" w:styleId="Title">
    <w:name w:val="Title"/>
    <w:basedOn w:val="Normal"/>
    <w:next w:val="Normal"/>
    <w:link w:val="TitleChar"/>
    <w:uiPriority w:val="10"/>
    <w:qFormat/>
    <w:rsid w:val="00F75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8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8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868"/>
    <w:rPr>
      <w:i/>
      <w:iCs/>
      <w:color w:val="404040" w:themeColor="text1" w:themeTint="BF"/>
    </w:rPr>
  </w:style>
  <w:style w:type="paragraph" w:styleId="ListParagraph">
    <w:name w:val="List Paragraph"/>
    <w:basedOn w:val="Normal"/>
    <w:uiPriority w:val="34"/>
    <w:qFormat/>
    <w:rsid w:val="00F75868"/>
    <w:pPr>
      <w:ind w:left="720"/>
      <w:contextualSpacing/>
    </w:pPr>
  </w:style>
  <w:style w:type="character" w:styleId="IntenseEmphasis">
    <w:name w:val="Intense Emphasis"/>
    <w:basedOn w:val="DefaultParagraphFont"/>
    <w:uiPriority w:val="21"/>
    <w:qFormat/>
    <w:rsid w:val="00F75868"/>
    <w:rPr>
      <w:i/>
      <w:iCs/>
      <w:color w:val="0F4761" w:themeColor="accent1" w:themeShade="BF"/>
    </w:rPr>
  </w:style>
  <w:style w:type="paragraph" w:styleId="IntenseQuote">
    <w:name w:val="Intense Quote"/>
    <w:basedOn w:val="Normal"/>
    <w:next w:val="Normal"/>
    <w:link w:val="IntenseQuoteChar"/>
    <w:uiPriority w:val="30"/>
    <w:qFormat/>
    <w:rsid w:val="00F75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868"/>
    <w:rPr>
      <w:i/>
      <w:iCs/>
      <w:color w:val="0F4761" w:themeColor="accent1" w:themeShade="BF"/>
    </w:rPr>
  </w:style>
  <w:style w:type="character" w:styleId="IntenseReference">
    <w:name w:val="Intense Reference"/>
    <w:basedOn w:val="DefaultParagraphFont"/>
    <w:uiPriority w:val="32"/>
    <w:qFormat/>
    <w:rsid w:val="00F75868"/>
    <w:rPr>
      <w:b/>
      <w:bCs/>
      <w:smallCaps/>
      <w:color w:val="0F4761" w:themeColor="accent1" w:themeShade="BF"/>
      <w:spacing w:val="5"/>
    </w:rPr>
  </w:style>
  <w:style w:type="paragraph" w:styleId="NormalWeb">
    <w:name w:val="Normal (Web)"/>
    <w:basedOn w:val="Normal"/>
    <w:uiPriority w:val="99"/>
    <w:unhideWhenUsed/>
    <w:rsid w:val="00F7586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75868"/>
  </w:style>
  <w:style w:type="character" w:customStyle="1" w:styleId="outlook-search-highlight">
    <w:name w:val="outlook-search-highlight"/>
    <w:basedOn w:val="DefaultParagraphFont"/>
    <w:rsid w:val="00F75868"/>
  </w:style>
  <w:style w:type="character" w:styleId="Hyperlink">
    <w:name w:val="Hyperlink"/>
    <w:basedOn w:val="DefaultParagraphFont"/>
    <w:uiPriority w:val="99"/>
    <w:unhideWhenUsed/>
    <w:rsid w:val="00F75868"/>
    <w:rPr>
      <w:color w:val="0000FF"/>
      <w:u w:val="single"/>
    </w:rPr>
  </w:style>
  <w:style w:type="character" w:styleId="FollowedHyperlink">
    <w:name w:val="FollowedHyperlink"/>
    <w:basedOn w:val="DefaultParagraphFont"/>
    <w:uiPriority w:val="99"/>
    <w:semiHidden/>
    <w:unhideWhenUsed/>
    <w:rsid w:val="00F75868"/>
    <w:rPr>
      <w:color w:val="96607D" w:themeColor="followedHyperlink"/>
      <w:u w:val="single"/>
    </w:rPr>
  </w:style>
  <w:style w:type="character" w:customStyle="1" w:styleId="UnresolvedMention">
    <w:name w:val="Unresolved Mention"/>
    <w:basedOn w:val="DefaultParagraphFont"/>
    <w:uiPriority w:val="99"/>
    <w:semiHidden/>
    <w:unhideWhenUsed/>
    <w:rsid w:val="00F75868"/>
    <w:rPr>
      <w:color w:val="605E5C"/>
      <w:shd w:val="clear" w:color="auto" w:fill="E1DFDD"/>
    </w:rPr>
  </w:style>
  <w:style w:type="character" w:styleId="CommentReference">
    <w:name w:val="annotation reference"/>
    <w:basedOn w:val="DefaultParagraphFont"/>
    <w:uiPriority w:val="99"/>
    <w:semiHidden/>
    <w:unhideWhenUsed/>
    <w:rsid w:val="00F75868"/>
    <w:rPr>
      <w:sz w:val="16"/>
      <w:szCs w:val="16"/>
    </w:rPr>
  </w:style>
  <w:style w:type="paragraph" w:styleId="CommentText">
    <w:name w:val="annotation text"/>
    <w:basedOn w:val="Normal"/>
    <w:link w:val="CommentTextChar"/>
    <w:uiPriority w:val="99"/>
    <w:unhideWhenUsed/>
    <w:rsid w:val="00F75868"/>
    <w:rPr>
      <w:kern w:val="0"/>
      <w:sz w:val="20"/>
      <w:szCs w:val="20"/>
      <w14:ligatures w14:val="none"/>
    </w:rPr>
  </w:style>
  <w:style w:type="character" w:customStyle="1" w:styleId="CommentTextChar">
    <w:name w:val="Comment Text Char"/>
    <w:basedOn w:val="DefaultParagraphFont"/>
    <w:link w:val="CommentText"/>
    <w:uiPriority w:val="99"/>
    <w:rsid w:val="00F75868"/>
    <w:rPr>
      <w:kern w:val="0"/>
      <w:sz w:val="20"/>
      <w:szCs w:val="20"/>
      <w14:ligatures w14:val="none"/>
    </w:rPr>
  </w:style>
  <w:style w:type="paragraph" w:customStyle="1" w:styleId="paragraph">
    <w:name w:val="paragraph"/>
    <w:basedOn w:val="Normal"/>
    <w:rsid w:val="00F7586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75868"/>
  </w:style>
  <w:style w:type="character" w:customStyle="1" w:styleId="eop">
    <w:name w:val="eop"/>
    <w:basedOn w:val="DefaultParagraphFont"/>
    <w:rsid w:val="00F75868"/>
  </w:style>
  <w:style w:type="character" w:customStyle="1" w:styleId="cf01">
    <w:name w:val="cf01"/>
    <w:basedOn w:val="DefaultParagraphFont"/>
    <w:rsid w:val="00F75868"/>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F75868"/>
    <w:rPr>
      <w:b/>
      <w:bCs/>
      <w:kern w:val="2"/>
      <w14:ligatures w14:val="standardContextual"/>
    </w:rPr>
  </w:style>
  <w:style w:type="character" w:customStyle="1" w:styleId="CommentSubjectChar">
    <w:name w:val="Comment Subject Char"/>
    <w:basedOn w:val="CommentTextChar"/>
    <w:link w:val="CommentSubject"/>
    <w:uiPriority w:val="99"/>
    <w:semiHidden/>
    <w:rsid w:val="00F75868"/>
    <w:rPr>
      <w:b/>
      <w:bCs/>
      <w:kern w:val="0"/>
      <w:sz w:val="20"/>
      <w:szCs w:val="20"/>
      <w14:ligatures w14:val="none"/>
    </w:rPr>
  </w:style>
  <w:style w:type="paragraph" w:styleId="Revision">
    <w:name w:val="Revision"/>
    <w:hidden/>
    <w:uiPriority w:val="99"/>
    <w:semiHidden/>
    <w:rsid w:val="00F75868"/>
  </w:style>
  <w:style w:type="table" w:styleId="TableGrid">
    <w:name w:val="Table Grid"/>
    <w:basedOn w:val="TableNormal"/>
    <w:uiPriority w:val="39"/>
    <w:rsid w:val="00F75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5868"/>
    <w:rPr>
      <w:color w:val="808080"/>
    </w:rPr>
  </w:style>
  <w:style w:type="paragraph" w:customStyle="1" w:styleId="pf0">
    <w:name w:val="pf0"/>
    <w:basedOn w:val="Normal"/>
    <w:rsid w:val="00F75868"/>
    <w:pPr>
      <w:spacing w:before="100" w:beforeAutospacing="1" w:after="100" w:afterAutospacing="1"/>
    </w:pPr>
    <w:rPr>
      <w:rFonts w:ascii="Times New Roman" w:eastAsia="Times New Roman" w:hAnsi="Times New Roman" w:cs="Times New Roman"/>
      <w:kern w:val="0"/>
      <w:lang w:val="fi-FI" w:eastAsia="fi-FI"/>
      <w14:ligatures w14:val="none"/>
    </w:rPr>
  </w:style>
  <w:style w:type="paragraph" w:styleId="Footer">
    <w:name w:val="footer"/>
    <w:basedOn w:val="Normal"/>
    <w:link w:val="FooterChar"/>
    <w:uiPriority w:val="99"/>
    <w:unhideWhenUsed/>
    <w:rsid w:val="00F75868"/>
    <w:pPr>
      <w:tabs>
        <w:tab w:val="center" w:pos="4513"/>
        <w:tab w:val="right" w:pos="9026"/>
      </w:tabs>
    </w:pPr>
  </w:style>
  <w:style w:type="character" w:customStyle="1" w:styleId="FooterChar">
    <w:name w:val="Footer Char"/>
    <w:basedOn w:val="DefaultParagraphFont"/>
    <w:link w:val="Footer"/>
    <w:uiPriority w:val="99"/>
    <w:rsid w:val="00F75868"/>
  </w:style>
  <w:style w:type="character" w:styleId="PageNumber">
    <w:name w:val="page number"/>
    <w:basedOn w:val="DefaultParagraphFont"/>
    <w:uiPriority w:val="99"/>
    <w:semiHidden/>
    <w:unhideWhenUsed/>
    <w:rsid w:val="00F75868"/>
  </w:style>
  <w:style w:type="paragraph" w:styleId="Header">
    <w:name w:val="header"/>
    <w:basedOn w:val="Normal"/>
    <w:link w:val="HeaderChar"/>
    <w:uiPriority w:val="99"/>
    <w:unhideWhenUsed/>
    <w:rsid w:val="00F75868"/>
    <w:pPr>
      <w:tabs>
        <w:tab w:val="center" w:pos="4513"/>
        <w:tab w:val="right" w:pos="9026"/>
      </w:tabs>
    </w:pPr>
  </w:style>
  <w:style w:type="character" w:customStyle="1" w:styleId="HeaderChar">
    <w:name w:val="Header Char"/>
    <w:basedOn w:val="DefaultParagraphFont"/>
    <w:link w:val="Header"/>
    <w:uiPriority w:val="99"/>
    <w:rsid w:val="00F75868"/>
  </w:style>
  <w:style w:type="paragraph" w:styleId="Index1">
    <w:name w:val="index 1"/>
    <w:basedOn w:val="Normal"/>
    <w:next w:val="Normal"/>
    <w:autoRedefine/>
    <w:uiPriority w:val="99"/>
    <w:unhideWhenUsed/>
    <w:rsid w:val="00F75868"/>
    <w:pPr>
      <w:ind w:left="240" w:hanging="240"/>
    </w:pPr>
    <w:rPr>
      <w:rFonts w:cstheme="minorHAnsi"/>
      <w:sz w:val="18"/>
      <w:szCs w:val="18"/>
    </w:rPr>
  </w:style>
  <w:style w:type="paragraph" w:styleId="Index2">
    <w:name w:val="index 2"/>
    <w:basedOn w:val="Normal"/>
    <w:next w:val="Normal"/>
    <w:autoRedefine/>
    <w:uiPriority w:val="99"/>
    <w:unhideWhenUsed/>
    <w:rsid w:val="00F75868"/>
    <w:pPr>
      <w:ind w:left="480" w:hanging="240"/>
    </w:pPr>
    <w:rPr>
      <w:rFonts w:cstheme="minorHAnsi"/>
      <w:sz w:val="18"/>
      <w:szCs w:val="18"/>
    </w:rPr>
  </w:style>
  <w:style w:type="paragraph" w:styleId="Index3">
    <w:name w:val="index 3"/>
    <w:basedOn w:val="Normal"/>
    <w:next w:val="Normal"/>
    <w:autoRedefine/>
    <w:uiPriority w:val="99"/>
    <w:unhideWhenUsed/>
    <w:rsid w:val="00F75868"/>
    <w:pPr>
      <w:ind w:left="720" w:hanging="240"/>
    </w:pPr>
    <w:rPr>
      <w:rFonts w:cstheme="minorHAnsi"/>
      <w:sz w:val="18"/>
      <w:szCs w:val="18"/>
    </w:rPr>
  </w:style>
  <w:style w:type="paragraph" w:styleId="Index4">
    <w:name w:val="index 4"/>
    <w:basedOn w:val="Normal"/>
    <w:next w:val="Normal"/>
    <w:autoRedefine/>
    <w:uiPriority w:val="99"/>
    <w:unhideWhenUsed/>
    <w:rsid w:val="00F75868"/>
    <w:pPr>
      <w:ind w:left="960" w:hanging="240"/>
    </w:pPr>
    <w:rPr>
      <w:rFonts w:cstheme="minorHAnsi"/>
      <w:sz w:val="18"/>
      <w:szCs w:val="18"/>
    </w:rPr>
  </w:style>
  <w:style w:type="paragraph" w:styleId="Index5">
    <w:name w:val="index 5"/>
    <w:basedOn w:val="Normal"/>
    <w:next w:val="Normal"/>
    <w:autoRedefine/>
    <w:uiPriority w:val="99"/>
    <w:unhideWhenUsed/>
    <w:rsid w:val="00F75868"/>
    <w:pPr>
      <w:ind w:left="1200" w:hanging="240"/>
    </w:pPr>
    <w:rPr>
      <w:rFonts w:cstheme="minorHAnsi"/>
      <w:sz w:val="18"/>
      <w:szCs w:val="18"/>
    </w:rPr>
  </w:style>
  <w:style w:type="paragraph" w:styleId="Index6">
    <w:name w:val="index 6"/>
    <w:basedOn w:val="Normal"/>
    <w:next w:val="Normal"/>
    <w:autoRedefine/>
    <w:uiPriority w:val="99"/>
    <w:unhideWhenUsed/>
    <w:rsid w:val="00F75868"/>
    <w:pPr>
      <w:ind w:left="1440" w:hanging="240"/>
    </w:pPr>
    <w:rPr>
      <w:rFonts w:cstheme="minorHAnsi"/>
      <w:sz w:val="18"/>
      <w:szCs w:val="18"/>
    </w:rPr>
  </w:style>
  <w:style w:type="paragraph" w:styleId="Index7">
    <w:name w:val="index 7"/>
    <w:basedOn w:val="Normal"/>
    <w:next w:val="Normal"/>
    <w:autoRedefine/>
    <w:uiPriority w:val="99"/>
    <w:unhideWhenUsed/>
    <w:rsid w:val="00F75868"/>
    <w:pPr>
      <w:ind w:left="1680" w:hanging="240"/>
    </w:pPr>
    <w:rPr>
      <w:rFonts w:cstheme="minorHAnsi"/>
      <w:sz w:val="18"/>
      <w:szCs w:val="18"/>
    </w:rPr>
  </w:style>
  <w:style w:type="paragraph" w:styleId="Index8">
    <w:name w:val="index 8"/>
    <w:basedOn w:val="Normal"/>
    <w:next w:val="Normal"/>
    <w:autoRedefine/>
    <w:uiPriority w:val="99"/>
    <w:unhideWhenUsed/>
    <w:rsid w:val="00F75868"/>
    <w:pPr>
      <w:ind w:left="1920" w:hanging="240"/>
    </w:pPr>
    <w:rPr>
      <w:rFonts w:cstheme="minorHAnsi"/>
      <w:sz w:val="18"/>
      <w:szCs w:val="18"/>
    </w:rPr>
  </w:style>
  <w:style w:type="paragraph" w:styleId="Index9">
    <w:name w:val="index 9"/>
    <w:basedOn w:val="Normal"/>
    <w:next w:val="Normal"/>
    <w:autoRedefine/>
    <w:uiPriority w:val="99"/>
    <w:unhideWhenUsed/>
    <w:rsid w:val="00F75868"/>
    <w:pPr>
      <w:ind w:left="2160" w:hanging="240"/>
    </w:pPr>
    <w:rPr>
      <w:rFonts w:cstheme="minorHAnsi"/>
      <w:sz w:val="18"/>
      <w:szCs w:val="18"/>
    </w:rPr>
  </w:style>
  <w:style w:type="paragraph" w:styleId="IndexHeading">
    <w:name w:val="index heading"/>
    <w:basedOn w:val="Normal"/>
    <w:next w:val="Index1"/>
    <w:uiPriority w:val="99"/>
    <w:unhideWhenUsed/>
    <w:rsid w:val="00F75868"/>
    <w:pPr>
      <w:spacing w:before="240" w:after="120"/>
      <w:jc w:val="center"/>
    </w:pPr>
    <w:rPr>
      <w:rFonts w:cstheme="minorHAnsi"/>
      <w:b/>
      <w:bCs/>
      <w:sz w:val="26"/>
      <w:szCs w:val="26"/>
    </w:rPr>
  </w:style>
  <w:style w:type="paragraph" w:styleId="NoSpacing">
    <w:name w:val="No Spacing"/>
    <w:uiPriority w:val="1"/>
    <w:qFormat/>
    <w:rsid w:val="00F75868"/>
    <w:rPr>
      <w:kern w:val="0"/>
      <w:lang w:val="sv-SE"/>
      <w14:ligatures w14:val="none"/>
    </w:rPr>
  </w:style>
  <w:style w:type="character" w:customStyle="1" w:styleId="Mention">
    <w:name w:val="Mention"/>
    <w:basedOn w:val="DefaultParagraphFont"/>
    <w:uiPriority w:val="99"/>
    <w:unhideWhenUsed/>
    <w:rsid w:val="00F75868"/>
    <w:rPr>
      <w:color w:val="2B579A"/>
      <w:shd w:val="clear" w:color="auto" w:fill="E1DFDD"/>
    </w:rPr>
  </w:style>
  <w:style w:type="table" w:customStyle="1" w:styleId="GridTable4Accent6">
    <w:name w:val="Grid Table 4 Accent 6"/>
    <w:basedOn w:val="TableNormal"/>
    <w:uiPriority w:val="49"/>
    <w:rsid w:val="00F75868"/>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4Accent5">
    <w:name w:val="Grid Table 4 Accent 5"/>
    <w:basedOn w:val="TableNormal"/>
    <w:uiPriority w:val="49"/>
    <w:rsid w:val="00F75868"/>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LineNumber">
    <w:name w:val="line number"/>
    <w:basedOn w:val="DefaultParagraphFont"/>
    <w:uiPriority w:val="99"/>
    <w:semiHidden/>
    <w:unhideWhenUsed/>
    <w:rsid w:val="00F75868"/>
  </w:style>
  <w:style w:type="paragraph" w:styleId="BalloonText">
    <w:name w:val="Balloon Text"/>
    <w:basedOn w:val="Normal"/>
    <w:link w:val="BalloonTextChar"/>
    <w:uiPriority w:val="99"/>
    <w:semiHidden/>
    <w:unhideWhenUsed/>
    <w:rsid w:val="009700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0C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868"/>
  </w:style>
  <w:style w:type="paragraph" w:styleId="Heading1">
    <w:name w:val="heading 1"/>
    <w:basedOn w:val="Normal"/>
    <w:next w:val="Normal"/>
    <w:link w:val="Heading1Char"/>
    <w:uiPriority w:val="9"/>
    <w:qFormat/>
    <w:rsid w:val="00F75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868"/>
    <w:rPr>
      <w:rFonts w:eastAsiaTheme="majorEastAsia" w:cstheme="majorBidi"/>
      <w:color w:val="272727" w:themeColor="text1" w:themeTint="D8"/>
    </w:rPr>
  </w:style>
  <w:style w:type="paragraph" w:styleId="Title">
    <w:name w:val="Title"/>
    <w:basedOn w:val="Normal"/>
    <w:next w:val="Normal"/>
    <w:link w:val="TitleChar"/>
    <w:uiPriority w:val="10"/>
    <w:qFormat/>
    <w:rsid w:val="00F75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8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8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868"/>
    <w:rPr>
      <w:i/>
      <w:iCs/>
      <w:color w:val="404040" w:themeColor="text1" w:themeTint="BF"/>
    </w:rPr>
  </w:style>
  <w:style w:type="paragraph" w:styleId="ListParagraph">
    <w:name w:val="List Paragraph"/>
    <w:basedOn w:val="Normal"/>
    <w:uiPriority w:val="34"/>
    <w:qFormat/>
    <w:rsid w:val="00F75868"/>
    <w:pPr>
      <w:ind w:left="720"/>
      <w:contextualSpacing/>
    </w:pPr>
  </w:style>
  <w:style w:type="character" w:styleId="IntenseEmphasis">
    <w:name w:val="Intense Emphasis"/>
    <w:basedOn w:val="DefaultParagraphFont"/>
    <w:uiPriority w:val="21"/>
    <w:qFormat/>
    <w:rsid w:val="00F75868"/>
    <w:rPr>
      <w:i/>
      <w:iCs/>
      <w:color w:val="0F4761" w:themeColor="accent1" w:themeShade="BF"/>
    </w:rPr>
  </w:style>
  <w:style w:type="paragraph" w:styleId="IntenseQuote">
    <w:name w:val="Intense Quote"/>
    <w:basedOn w:val="Normal"/>
    <w:next w:val="Normal"/>
    <w:link w:val="IntenseQuoteChar"/>
    <w:uiPriority w:val="30"/>
    <w:qFormat/>
    <w:rsid w:val="00F75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868"/>
    <w:rPr>
      <w:i/>
      <w:iCs/>
      <w:color w:val="0F4761" w:themeColor="accent1" w:themeShade="BF"/>
    </w:rPr>
  </w:style>
  <w:style w:type="character" w:styleId="IntenseReference">
    <w:name w:val="Intense Reference"/>
    <w:basedOn w:val="DefaultParagraphFont"/>
    <w:uiPriority w:val="32"/>
    <w:qFormat/>
    <w:rsid w:val="00F75868"/>
    <w:rPr>
      <w:b/>
      <w:bCs/>
      <w:smallCaps/>
      <w:color w:val="0F4761" w:themeColor="accent1" w:themeShade="BF"/>
      <w:spacing w:val="5"/>
    </w:rPr>
  </w:style>
  <w:style w:type="paragraph" w:styleId="NormalWeb">
    <w:name w:val="Normal (Web)"/>
    <w:basedOn w:val="Normal"/>
    <w:uiPriority w:val="99"/>
    <w:unhideWhenUsed/>
    <w:rsid w:val="00F7586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75868"/>
  </w:style>
  <w:style w:type="character" w:customStyle="1" w:styleId="outlook-search-highlight">
    <w:name w:val="outlook-search-highlight"/>
    <w:basedOn w:val="DefaultParagraphFont"/>
    <w:rsid w:val="00F75868"/>
  </w:style>
  <w:style w:type="character" w:styleId="Hyperlink">
    <w:name w:val="Hyperlink"/>
    <w:basedOn w:val="DefaultParagraphFont"/>
    <w:uiPriority w:val="99"/>
    <w:unhideWhenUsed/>
    <w:rsid w:val="00F75868"/>
    <w:rPr>
      <w:color w:val="0000FF"/>
      <w:u w:val="single"/>
    </w:rPr>
  </w:style>
  <w:style w:type="character" w:styleId="FollowedHyperlink">
    <w:name w:val="FollowedHyperlink"/>
    <w:basedOn w:val="DefaultParagraphFont"/>
    <w:uiPriority w:val="99"/>
    <w:semiHidden/>
    <w:unhideWhenUsed/>
    <w:rsid w:val="00F75868"/>
    <w:rPr>
      <w:color w:val="96607D" w:themeColor="followedHyperlink"/>
      <w:u w:val="single"/>
    </w:rPr>
  </w:style>
  <w:style w:type="character" w:customStyle="1" w:styleId="UnresolvedMention">
    <w:name w:val="Unresolved Mention"/>
    <w:basedOn w:val="DefaultParagraphFont"/>
    <w:uiPriority w:val="99"/>
    <w:semiHidden/>
    <w:unhideWhenUsed/>
    <w:rsid w:val="00F75868"/>
    <w:rPr>
      <w:color w:val="605E5C"/>
      <w:shd w:val="clear" w:color="auto" w:fill="E1DFDD"/>
    </w:rPr>
  </w:style>
  <w:style w:type="character" w:styleId="CommentReference">
    <w:name w:val="annotation reference"/>
    <w:basedOn w:val="DefaultParagraphFont"/>
    <w:uiPriority w:val="99"/>
    <w:semiHidden/>
    <w:unhideWhenUsed/>
    <w:rsid w:val="00F75868"/>
    <w:rPr>
      <w:sz w:val="16"/>
      <w:szCs w:val="16"/>
    </w:rPr>
  </w:style>
  <w:style w:type="paragraph" w:styleId="CommentText">
    <w:name w:val="annotation text"/>
    <w:basedOn w:val="Normal"/>
    <w:link w:val="CommentTextChar"/>
    <w:uiPriority w:val="99"/>
    <w:unhideWhenUsed/>
    <w:rsid w:val="00F75868"/>
    <w:rPr>
      <w:kern w:val="0"/>
      <w:sz w:val="20"/>
      <w:szCs w:val="20"/>
      <w14:ligatures w14:val="none"/>
    </w:rPr>
  </w:style>
  <w:style w:type="character" w:customStyle="1" w:styleId="CommentTextChar">
    <w:name w:val="Comment Text Char"/>
    <w:basedOn w:val="DefaultParagraphFont"/>
    <w:link w:val="CommentText"/>
    <w:uiPriority w:val="99"/>
    <w:rsid w:val="00F75868"/>
    <w:rPr>
      <w:kern w:val="0"/>
      <w:sz w:val="20"/>
      <w:szCs w:val="20"/>
      <w14:ligatures w14:val="none"/>
    </w:rPr>
  </w:style>
  <w:style w:type="paragraph" w:customStyle="1" w:styleId="paragraph">
    <w:name w:val="paragraph"/>
    <w:basedOn w:val="Normal"/>
    <w:rsid w:val="00F7586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75868"/>
  </w:style>
  <w:style w:type="character" w:customStyle="1" w:styleId="eop">
    <w:name w:val="eop"/>
    <w:basedOn w:val="DefaultParagraphFont"/>
    <w:rsid w:val="00F75868"/>
  </w:style>
  <w:style w:type="character" w:customStyle="1" w:styleId="cf01">
    <w:name w:val="cf01"/>
    <w:basedOn w:val="DefaultParagraphFont"/>
    <w:rsid w:val="00F75868"/>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F75868"/>
    <w:rPr>
      <w:b/>
      <w:bCs/>
      <w:kern w:val="2"/>
      <w14:ligatures w14:val="standardContextual"/>
    </w:rPr>
  </w:style>
  <w:style w:type="character" w:customStyle="1" w:styleId="CommentSubjectChar">
    <w:name w:val="Comment Subject Char"/>
    <w:basedOn w:val="CommentTextChar"/>
    <w:link w:val="CommentSubject"/>
    <w:uiPriority w:val="99"/>
    <w:semiHidden/>
    <w:rsid w:val="00F75868"/>
    <w:rPr>
      <w:b/>
      <w:bCs/>
      <w:kern w:val="0"/>
      <w:sz w:val="20"/>
      <w:szCs w:val="20"/>
      <w14:ligatures w14:val="none"/>
    </w:rPr>
  </w:style>
  <w:style w:type="paragraph" w:styleId="Revision">
    <w:name w:val="Revision"/>
    <w:hidden/>
    <w:uiPriority w:val="99"/>
    <w:semiHidden/>
    <w:rsid w:val="00F75868"/>
  </w:style>
  <w:style w:type="table" w:styleId="TableGrid">
    <w:name w:val="Table Grid"/>
    <w:basedOn w:val="TableNormal"/>
    <w:uiPriority w:val="39"/>
    <w:rsid w:val="00F75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5868"/>
    <w:rPr>
      <w:color w:val="808080"/>
    </w:rPr>
  </w:style>
  <w:style w:type="paragraph" w:customStyle="1" w:styleId="pf0">
    <w:name w:val="pf0"/>
    <w:basedOn w:val="Normal"/>
    <w:rsid w:val="00F75868"/>
    <w:pPr>
      <w:spacing w:before="100" w:beforeAutospacing="1" w:after="100" w:afterAutospacing="1"/>
    </w:pPr>
    <w:rPr>
      <w:rFonts w:ascii="Times New Roman" w:eastAsia="Times New Roman" w:hAnsi="Times New Roman" w:cs="Times New Roman"/>
      <w:kern w:val="0"/>
      <w:lang w:val="fi-FI" w:eastAsia="fi-FI"/>
      <w14:ligatures w14:val="none"/>
    </w:rPr>
  </w:style>
  <w:style w:type="paragraph" w:styleId="Footer">
    <w:name w:val="footer"/>
    <w:basedOn w:val="Normal"/>
    <w:link w:val="FooterChar"/>
    <w:uiPriority w:val="99"/>
    <w:unhideWhenUsed/>
    <w:rsid w:val="00F75868"/>
    <w:pPr>
      <w:tabs>
        <w:tab w:val="center" w:pos="4513"/>
        <w:tab w:val="right" w:pos="9026"/>
      </w:tabs>
    </w:pPr>
  </w:style>
  <w:style w:type="character" w:customStyle="1" w:styleId="FooterChar">
    <w:name w:val="Footer Char"/>
    <w:basedOn w:val="DefaultParagraphFont"/>
    <w:link w:val="Footer"/>
    <w:uiPriority w:val="99"/>
    <w:rsid w:val="00F75868"/>
  </w:style>
  <w:style w:type="character" w:styleId="PageNumber">
    <w:name w:val="page number"/>
    <w:basedOn w:val="DefaultParagraphFont"/>
    <w:uiPriority w:val="99"/>
    <w:semiHidden/>
    <w:unhideWhenUsed/>
    <w:rsid w:val="00F75868"/>
  </w:style>
  <w:style w:type="paragraph" w:styleId="Header">
    <w:name w:val="header"/>
    <w:basedOn w:val="Normal"/>
    <w:link w:val="HeaderChar"/>
    <w:uiPriority w:val="99"/>
    <w:unhideWhenUsed/>
    <w:rsid w:val="00F75868"/>
    <w:pPr>
      <w:tabs>
        <w:tab w:val="center" w:pos="4513"/>
        <w:tab w:val="right" w:pos="9026"/>
      </w:tabs>
    </w:pPr>
  </w:style>
  <w:style w:type="character" w:customStyle="1" w:styleId="HeaderChar">
    <w:name w:val="Header Char"/>
    <w:basedOn w:val="DefaultParagraphFont"/>
    <w:link w:val="Header"/>
    <w:uiPriority w:val="99"/>
    <w:rsid w:val="00F75868"/>
  </w:style>
  <w:style w:type="paragraph" w:styleId="Index1">
    <w:name w:val="index 1"/>
    <w:basedOn w:val="Normal"/>
    <w:next w:val="Normal"/>
    <w:autoRedefine/>
    <w:uiPriority w:val="99"/>
    <w:unhideWhenUsed/>
    <w:rsid w:val="00F75868"/>
    <w:pPr>
      <w:ind w:left="240" w:hanging="240"/>
    </w:pPr>
    <w:rPr>
      <w:rFonts w:cstheme="minorHAnsi"/>
      <w:sz w:val="18"/>
      <w:szCs w:val="18"/>
    </w:rPr>
  </w:style>
  <w:style w:type="paragraph" w:styleId="Index2">
    <w:name w:val="index 2"/>
    <w:basedOn w:val="Normal"/>
    <w:next w:val="Normal"/>
    <w:autoRedefine/>
    <w:uiPriority w:val="99"/>
    <w:unhideWhenUsed/>
    <w:rsid w:val="00F75868"/>
    <w:pPr>
      <w:ind w:left="480" w:hanging="240"/>
    </w:pPr>
    <w:rPr>
      <w:rFonts w:cstheme="minorHAnsi"/>
      <w:sz w:val="18"/>
      <w:szCs w:val="18"/>
    </w:rPr>
  </w:style>
  <w:style w:type="paragraph" w:styleId="Index3">
    <w:name w:val="index 3"/>
    <w:basedOn w:val="Normal"/>
    <w:next w:val="Normal"/>
    <w:autoRedefine/>
    <w:uiPriority w:val="99"/>
    <w:unhideWhenUsed/>
    <w:rsid w:val="00F75868"/>
    <w:pPr>
      <w:ind w:left="720" w:hanging="240"/>
    </w:pPr>
    <w:rPr>
      <w:rFonts w:cstheme="minorHAnsi"/>
      <w:sz w:val="18"/>
      <w:szCs w:val="18"/>
    </w:rPr>
  </w:style>
  <w:style w:type="paragraph" w:styleId="Index4">
    <w:name w:val="index 4"/>
    <w:basedOn w:val="Normal"/>
    <w:next w:val="Normal"/>
    <w:autoRedefine/>
    <w:uiPriority w:val="99"/>
    <w:unhideWhenUsed/>
    <w:rsid w:val="00F75868"/>
    <w:pPr>
      <w:ind w:left="960" w:hanging="240"/>
    </w:pPr>
    <w:rPr>
      <w:rFonts w:cstheme="minorHAnsi"/>
      <w:sz w:val="18"/>
      <w:szCs w:val="18"/>
    </w:rPr>
  </w:style>
  <w:style w:type="paragraph" w:styleId="Index5">
    <w:name w:val="index 5"/>
    <w:basedOn w:val="Normal"/>
    <w:next w:val="Normal"/>
    <w:autoRedefine/>
    <w:uiPriority w:val="99"/>
    <w:unhideWhenUsed/>
    <w:rsid w:val="00F75868"/>
    <w:pPr>
      <w:ind w:left="1200" w:hanging="240"/>
    </w:pPr>
    <w:rPr>
      <w:rFonts w:cstheme="minorHAnsi"/>
      <w:sz w:val="18"/>
      <w:szCs w:val="18"/>
    </w:rPr>
  </w:style>
  <w:style w:type="paragraph" w:styleId="Index6">
    <w:name w:val="index 6"/>
    <w:basedOn w:val="Normal"/>
    <w:next w:val="Normal"/>
    <w:autoRedefine/>
    <w:uiPriority w:val="99"/>
    <w:unhideWhenUsed/>
    <w:rsid w:val="00F75868"/>
    <w:pPr>
      <w:ind w:left="1440" w:hanging="240"/>
    </w:pPr>
    <w:rPr>
      <w:rFonts w:cstheme="minorHAnsi"/>
      <w:sz w:val="18"/>
      <w:szCs w:val="18"/>
    </w:rPr>
  </w:style>
  <w:style w:type="paragraph" w:styleId="Index7">
    <w:name w:val="index 7"/>
    <w:basedOn w:val="Normal"/>
    <w:next w:val="Normal"/>
    <w:autoRedefine/>
    <w:uiPriority w:val="99"/>
    <w:unhideWhenUsed/>
    <w:rsid w:val="00F75868"/>
    <w:pPr>
      <w:ind w:left="1680" w:hanging="240"/>
    </w:pPr>
    <w:rPr>
      <w:rFonts w:cstheme="minorHAnsi"/>
      <w:sz w:val="18"/>
      <w:szCs w:val="18"/>
    </w:rPr>
  </w:style>
  <w:style w:type="paragraph" w:styleId="Index8">
    <w:name w:val="index 8"/>
    <w:basedOn w:val="Normal"/>
    <w:next w:val="Normal"/>
    <w:autoRedefine/>
    <w:uiPriority w:val="99"/>
    <w:unhideWhenUsed/>
    <w:rsid w:val="00F75868"/>
    <w:pPr>
      <w:ind w:left="1920" w:hanging="240"/>
    </w:pPr>
    <w:rPr>
      <w:rFonts w:cstheme="minorHAnsi"/>
      <w:sz w:val="18"/>
      <w:szCs w:val="18"/>
    </w:rPr>
  </w:style>
  <w:style w:type="paragraph" w:styleId="Index9">
    <w:name w:val="index 9"/>
    <w:basedOn w:val="Normal"/>
    <w:next w:val="Normal"/>
    <w:autoRedefine/>
    <w:uiPriority w:val="99"/>
    <w:unhideWhenUsed/>
    <w:rsid w:val="00F75868"/>
    <w:pPr>
      <w:ind w:left="2160" w:hanging="240"/>
    </w:pPr>
    <w:rPr>
      <w:rFonts w:cstheme="minorHAnsi"/>
      <w:sz w:val="18"/>
      <w:szCs w:val="18"/>
    </w:rPr>
  </w:style>
  <w:style w:type="paragraph" w:styleId="IndexHeading">
    <w:name w:val="index heading"/>
    <w:basedOn w:val="Normal"/>
    <w:next w:val="Index1"/>
    <w:uiPriority w:val="99"/>
    <w:unhideWhenUsed/>
    <w:rsid w:val="00F75868"/>
    <w:pPr>
      <w:spacing w:before="240" w:after="120"/>
      <w:jc w:val="center"/>
    </w:pPr>
    <w:rPr>
      <w:rFonts w:cstheme="minorHAnsi"/>
      <w:b/>
      <w:bCs/>
      <w:sz w:val="26"/>
      <w:szCs w:val="26"/>
    </w:rPr>
  </w:style>
  <w:style w:type="paragraph" w:styleId="NoSpacing">
    <w:name w:val="No Spacing"/>
    <w:uiPriority w:val="1"/>
    <w:qFormat/>
    <w:rsid w:val="00F75868"/>
    <w:rPr>
      <w:kern w:val="0"/>
      <w:lang w:val="sv-SE"/>
      <w14:ligatures w14:val="none"/>
    </w:rPr>
  </w:style>
  <w:style w:type="character" w:customStyle="1" w:styleId="Mention">
    <w:name w:val="Mention"/>
    <w:basedOn w:val="DefaultParagraphFont"/>
    <w:uiPriority w:val="99"/>
    <w:unhideWhenUsed/>
    <w:rsid w:val="00F75868"/>
    <w:rPr>
      <w:color w:val="2B579A"/>
      <w:shd w:val="clear" w:color="auto" w:fill="E1DFDD"/>
    </w:rPr>
  </w:style>
  <w:style w:type="table" w:customStyle="1" w:styleId="GridTable4Accent6">
    <w:name w:val="Grid Table 4 Accent 6"/>
    <w:basedOn w:val="TableNormal"/>
    <w:uiPriority w:val="49"/>
    <w:rsid w:val="00F75868"/>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4Accent5">
    <w:name w:val="Grid Table 4 Accent 5"/>
    <w:basedOn w:val="TableNormal"/>
    <w:uiPriority w:val="49"/>
    <w:rsid w:val="00F75868"/>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LineNumber">
    <w:name w:val="line number"/>
    <w:basedOn w:val="DefaultParagraphFont"/>
    <w:uiPriority w:val="99"/>
    <w:semiHidden/>
    <w:unhideWhenUsed/>
    <w:rsid w:val="00F75868"/>
  </w:style>
  <w:style w:type="paragraph" w:styleId="BalloonText">
    <w:name w:val="Balloon Text"/>
    <w:basedOn w:val="Normal"/>
    <w:link w:val="BalloonTextChar"/>
    <w:uiPriority w:val="99"/>
    <w:semiHidden/>
    <w:unhideWhenUsed/>
    <w:rsid w:val="009700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0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glossaryDocument" Target="glossary/document.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C4C67C4EBEDCC4FA67E3CAF5FEE7AC2"/>
        <w:category>
          <w:name w:val="General"/>
          <w:gallery w:val="placeholder"/>
        </w:category>
        <w:types>
          <w:type w:val="bbPlcHdr"/>
        </w:types>
        <w:behaviors>
          <w:behavior w:val="content"/>
        </w:behaviors>
        <w:guid w:val="{3A29950C-8083-CC4B-A77D-49CECBEF9078}"/>
      </w:docPartPr>
      <w:docPartBody>
        <w:p w:rsidR="008F40E6" w:rsidRDefault="008F40E6" w:rsidP="008F40E6">
          <w:pPr>
            <w:pStyle w:val="4C4C67C4EBEDCC4FA67E3CAF5FEE7AC2"/>
          </w:pPr>
          <w:r w:rsidRPr="003F0056">
            <w:rPr>
              <w:rStyle w:val="PlaceholderText"/>
            </w:rPr>
            <w:t>Click or tap here to enter text.</w:t>
          </w:r>
        </w:p>
      </w:docPartBody>
    </w:docPart>
    <w:docPart>
      <w:docPartPr>
        <w:name w:val="4260F72CE3264D4AA87ED1D83F665AE0"/>
        <w:category>
          <w:name w:val="General"/>
          <w:gallery w:val="placeholder"/>
        </w:category>
        <w:types>
          <w:type w:val="bbPlcHdr"/>
        </w:types>
        <w:behaviors>
          <w:behavior w:val="content"/>
        </w:behaviors>
        <w:guid w:val="{7E1E42BC-ECB6-CA4B-9736-DDEDDB0E1980}"/>
      </w:docPartPr>
      <w:docPartBody>
        <w:p w:rsidR="008F40E6" w:rsidRDefault="008F40E6" w:rsidP="008F40E6">
          <w:pPr>
            <w:pStyle w:val="4260F72CE3264D4AA87ED1D83F665AE0"/>
          </w:pPr>
          <w:r w:rsidRPr="003F0056">
            <w:rPr>
              <w:rStyle w:val="PlaceholderText"/>
            </w:rPr>
            <w:t>Click or tap here to enter text.</w:t>
          </w:r>
        </w:p>
      </w:docPartBody>
    </w:docPart>
    <w:docPart>
      <w:docPartPr>
        <w:name w:val="94F89E4C8ADF4746AD76384F7E5D45A8"/>
        <w:category>
          <w:name w:val="General"/>
          <w:gallery w:val="placeholder"/>
        </w:category>
        <w:types>
          <w:type w:val="bbPlcHdr"/>
        </w:types>
        <w:behaviors>
          <w:behavior w:val="content"/>
        </w:behaviors>
        <w:guid w:val="{DC77DD0E-A077-554B-9473-594291C7C6C6}"/>
      </w:docPartPr>
      <w:docPartBody>
        <w:p w:rsidR="008F40E6" w:rsidRDefault="008F40E6" w:rsidP="008F40E6">
          <w:pPr>
            <w:pStyle w:val="94F89E4C8ADF4746AD76384F7E5D45A8"/>
          </w:pPr>
          <w:r w:rsidRPr="003F0056">
            <w:rPr>
              <w:rStyle w:val="PlaceholderText"/>
            </w:rPr>
            <w:t>Click or tap here to enter text.</w:t>
          </w:r>
        </w:p>
      </w:docPartBody>
    </w:docPart>
    <w:docPart>
      <w:docPartPr>
        <w:name w:val="873C0F83BD7DE34FBADDF99BC097055A"/>
        <w:category>
          <w:name w:val="General"/>
          <w:gallery w:val="placeholder"/>
        </w:category>
        <w:types>
          <w:type w:val="bbPlcHdr"/>
        </w:types>
        <w:behaviors>
          <w:behavior w:val="content"/>
        </w:behaviors>
        <w:guid w:val="{44DCF4B7-00A4-9F4A-B7BC-611CF154BB86}"/>
      </w:docPartPr>
      <w:docPartBody>
        <w:p w:rsidR="008F40E6" w:rsidRDefault="008F40E6" w:rsidP="008F40E6">
          <w:pPr>
            <w:pStyle w:val="873C0F83BD7DE34FBADDF99BC097055A"/>
          </w:pPr>
          <w:r w:rsidRPr="003F0056">
            <w:rPr>
              <w:rStyle w:val="PlaceholderText"/>
            </w:rPr>
            <w:t>Click or tap here to enter text.</w:t>
          </w:r>
        </w:p>
      </w:docPartBody>
    </w:docPart>
    <w:docPart>
      <w:docPartPr>
        <w:name w:val="AB7984905EAC8640B378730D151C6E57"/>
        <w:category>
          <w:name w:val="General"/>
          <w:gallery w:val="placeholder"/>
        </w:category>
        <w:types>
          <w:type w:val="bbPlcHdr"/>
        </w:types>
        <w:behaviors>
          <w:behavior w:val="content"/>
        </w:behaviors>
        <w:guid w:val="{BD0E18D9-44C1-F441-AC93-CDB1B4916001}"/>
      </w:docPartPr>
      <w:docPartBody>
        <w:p w:rsidR="008F40E6" w:rsidRDefault="008F40E6" w:rsidP="008F40E6">
          <w:pPr>
            <w:pStyle w:val="AB7984905EAC8640B378730D151C6E57"/>
          </w:pPr>
          <w:r w:rsidRPr="003F0056">
            <w:rPr>
              <w:rStyle w:val="PlaceholderText"/>
            </w:rPr>
            <w:t>Click or tap here to enter text.</w:t>
          </w:r>
        </w:p>
      </w:docPartBody>
    </w:docPart>
    <w:docPart>
      <w:docPartPr>
        <w:name w:val="692634036A7CC146A561FCCB5D879CB2"/>
        <w:category>
          <w:name w:val="General"/>
          <w:gallery w:val="placeholder"/>
        </w:category>
        <w:types>
          <w:type w:val="bbPlcHdr"/>
        </w:types>
        <w:behaviors>
          <w:behavior w:val="content"/>
        </w:behaviors>
        <w:guid w:val="{00428C8C-2D02-0A4B-834A-0B2EB1059786}"/>
      </w:docPartPr>
      <w:docPartBody>
        <w:p w:rsidR="008F40E6" w:rsidRDefault="008F40E6" w:rsidP="008F40E6">
          <w:pPr>
            <w:pStyle w:val="692634036A7CC146A561FCCB5D879CB2"/>
          </w:pPr>
          <w:r w:rsidRPr="003F0056">
            <w:rPr>
              <w:rStyle w:val="PlaceholderText"/>
            </w:rPr>
            <w:t>Click or tap here to enter text.</w:t>
          </w:r>
        </w:p>
      </w:docPartBody>
    </w:docPart>
    <w:docPart>
      <w:docPartPr>
        <w:name w:val="EDE59E764DEBD34288BBBCD14BB7995E"/>
        <w:category>
          <w:name w:val="General"/>
          <w:gallery w:val="placeholder"/>
        </w:category>
        <w:types>
          <w:type w:val="bbPlcHdr"/>
        </w:types>
        <w:behaviors>
          <w:behavior w:val="content"/>
        </w:behaviors>
        <w:guid w:val="{E246FE81-5BE1-474F-A159-AF7EB52BFB3D}"/>
      </w:docPartPr>
      <w:docPartBody>
        <w:p w:rsidR="008F40E6" w:rsidRDefault="008F40E6" w:rsidP="008F40E6">
          <w:pPr>
            <w:pStyle w:val="EDE59E764DEBD34288BBBCD14BB7995E"/>
          </w:pPr>
          <w:r w:rsidRPr="003F0056">
            <w:rPr>
              <w:rStyle w:val="PlaceholderText"/>
            </w:rPr>
            <w:t>Click or tap here to enter text.</w:t>
          </w:r>
        </w:p>
      </w:docPartBody>
    </w:docPart>
    <w:docPart>
      <w:docPartPr>
        <w:name w:val="4A41361E28464B4AA59A8B84AB9DAB55"/>
        <w:category>
          <w:name w:val="General"/>
          <w:gallery w:val="placeholder"/>
        </w:category>
        <w:types>
          <w:type w:val="bbPlcHdr"/>
        </w:types>
        <w:behaviors>
          <w:behavior w:val="content"/>
        </w:behaviors>
        <w:guid w:val="{35138EF1-D724-6F45-9459-0F4E05A34F1B}"/>
      </w:docPartPr>
      <w:docPartBody>
        <w:p w:rsidR="008F40E6" w:rsidRDefault="008F40E6" w:rsidP="008F40E6">
          <w:pPr>
            <w:pStyle w:val="4A41361E28464B4AA59A8B84AB9DAB55"/>
          </w:pPr>
          <w:r w:rsidRPr="003F0056">
            <w:rPr>
              <w:rStyle w:val="PlaceholderText"/>
            </w:rPr>
            <w:t>Click or tap here to enter text.</w:t>
          </w:r>
        </w:p>
      </w:docPartBody>
    </w:docPart>
    <w:docPart>
      <w:docPartPr>
        <w:name w:val="EF6B36E87117EC4FA4B5438B9EC495D8"/>
        <w:category>
          <w:name w:val="General"/>
          <w:gallery w:val="placeholder"/>
        </w:category>
        <w:types>
          <w:type w:val="bbPlcHdr"/>
        </w:types>
        <w:behaviors>
          <w:behavior w:val="content"/>
        </w:behaviors>
        <w:guid w:val="{8D4B014A-8BE6-AE46-B336-0C0AA97C96B0}"/>
      </w:docPartPr>
      <w:docPartBody>
        <w:p w:rsidR="008F40E6" w:rsidRDefault="008F40E6" w:rsidP="008F40E6">
          <w:pPr>
            <w:pStyle w:val="EF6B36E87117EC4FA4B5438B9EC495D8"/>
          </w:pPr>
          <w:r w:rsidRPr="003F0056">
            <w:rPr>
              <w:rStyle w:val="PlaceholderText"/>
            </w:rPr>
            <w:t>Click or tap here to enter text.</w:t>
          </w:r>
        </w:p>
      </w:docPartBody>
    </w:docPart>
    <w:docPart>
      <w:docPartPr>
        <w:name w:val="3B82CE5040E1424EA05E574583F3EBE9"/>
        <w:category>
          <w:name w:val="General"/>
          <w:gallery w:val="placeholder"/>
        </w:category>
        <w:types>
          <w:type w:val="bbPlcHdr"/>
        </w:types>
        <w:behaviors>
          <w:behavior w:val="content"/>
        </w:behaviors>
        <w:guid w:val="{D81B1BD0-8B54-E843-BE01-E674957E6140}"/>
      </w:docPartPr>
      <w:docPartBody>
        <w:p w:rsidR="008F40E6" w:rsidRDefault="008F40E6" w:rsidP="008F40E6">
          <w:pPr>
            <w:pStyle w:val="3B82CE5040E1424EA05E574583F3EBE9"/>
          </w:pPr>
          <w:r w:rsidRPr="003F0056">
            <w:rPr>
              <w:rStyle w:val="PlaceholderText"/>
            </w:rPr>
            <w:t>Click or tap here to enter text.</w:t>
          </w:r>
        </w:p>
      </w:docPartBody>
    </w:docPart>
    <w:docPart>
      <w:docPartPr>
        <w:name w:val="2E83A9F3090F9E4AB826957A5F9650B7"/>
        <w:category>
          <w:name w:val="General"/>
          <w:gallery w:val="placeholder"/>
        </w:category>
        <w:types>
          <w:type w:val="bbPlcHdr"/>
        </w:types>
        <w:behaviors>
          <w:behavior w:val="content"/>
        </w:behaviors>
        <w:guid w:val="{3CE36E74-7774-4743-A467-0C124EE471F8}"/>
      </w:docPartPr>
      <w:docPartBody>
        <w:p w:rsidR="008F40E6" w:rsidRDefault="008F40E6" w:rsidP="008F40E6">
          <w:pPr>
            <w:pStyle w:val="2E83A9F3090F9E4AB826957A5F9650B7"/>
          </w:pPr>
          <w:r w:rsidRPr="003F0056">
            <w:rPr>
              <w:rStyle w:val="PlaceholderText"/>
            </w:rPr>
            <w:t>Click or tap here to enter text.</w:t>
          </w:r>
        </w:p>
      </w:docPartBody>
    </w:docPart>
    <w:docPart>
      <w:docPartPr>
        <w:name w:val="F70E361941F5F741BFEEF839C53AF3E6"/>
        <w:category>
          <w:name w:val="General"/>
          <w:gallery w:val="placeholder"/>
        </w:category>
        <w:types>
          <w:type w:val="bbPlcHdr"/>
        </w:types>
        <w:behaviors>
          <w:behavior w:val="content"/>
        </w:behaviors>
        <w:guid w:val="{9A5D062A-5AFD-994C-B5ED-7B9D02D7F9C1}"/>
      </w:docPartPr>
      <w:docPartBody>
        <w:p w:rsidR="008F40E6" w:rsidRDefault="008F40E6" w:rsidP="008F40E6">
          <w:pPr>
            <w:pStyle w:val="F70E361941F5F741BFEEF839C53AF3E6"/>
          </w:pPr>
          <w:r w:rsidRPr="003F0056">
            <w:rPr>
              <w:rStyle w:val="PlaceholderText"/>
            </w:rPr>
            <w:t>Click or tap here to enter text.</w:t>
          </w:r>
        </w:p>
      </w:docPartBody>
    </w:docPart>
    <w:docPart>
      <w:docPartPr>
        <w:name w:val="495C46B4A1B2FC408E591878CA3617DD"/>
        <w:category>
          <w:name w:val="General"/>
          <w:gallery w:val="placeholder"/>
        </w:category>
        <w:types>
          <w:type w:val="bbPlcHdr"/>
        </w:types>
        <w:behaviors>
          <w:behavior w:val="content"/>
        </w:behaviors>
        <w:guid w:val="{E3125C85-EEDE-6149-A4BD-572994C252CC}"/>
      </w:docPartPr>
      <w:docPartBody>
        <w:p w:rsidR="008F40E6" w:rsidRDefault="008F40E6" w:rsidP="008F40E6">
          <w:pPr>
            <w:pStyle w:val="495C46B4A1B2FC408E591878CA3617DD"/>
          </w:pPr>
          <w:r w:rsidRPr="003F0056">
            <w:rPr>
              <w:rStyle w:val="PlaceholderText"/>
            </w:rPr>
            <w:t>Click or tap here to enter text.</w:t>
          </w:r>
        </w:p>
      </w:docPartBody>
    </w:docPart>
    <w:docPart>
      <w:docPartPr>
        <w:name w:val="32E650000785724EA6CB73F19F961761"/>
        <w:category>
          <w:name w:val="General"/>
          <w:gallery w:val="placeholder"/>
        </w:category>
        <w:types>
          <w:type w:val="bbPlcHdr"/>
        </w:types>
        <w:behaviors>
          <w:behavior w:val="content"/>
        </w:behaviors>
        <w:guid w:val="{7D9B306C-425E-FC4A-BB2D-E5A82A40A9DA}"/>
      </w:docPartPr>
      <w:docPartBody>
        <w:p w:rsidR="008F40E6" w:rsidRDefault="008F40E6" w:rsidP="008F40E6">
          <w:pPr>
            <w:pStyle w:val="32E650000785724EA6CB73F19F961761"/>
          </w:pPr>
          <w:r w:rsidRPr="003F0056">
            <w:rPr>
              <w:rStyle w:val="PlaceholderText"/>
            </w:rPr>
            <w:t>Click or tap here to enter text.</w:t>
          </w:r>
        </w:p>
      </w:docPartBody>
    </w:docPart>
    <w:docPart>
      <w:docPartPr>
        <w:name w:val="A16C1989E92E174681C06EF6E4DCB484"/>
        <w:category>
          <w:name w:val="General"/>
          <w:gallery w:val="placeholder"/>
        </w:category>
        <w:types>
          <w:type w:val="bbPlcHdr"/>
        </w:types>
        <w:behaviors>
          <w:behavior w:val="content"/>
        </w:behaviors>
        <w:guid w:val="{6505F294-E3C4-874C-B6BA-2AB340F259F7}"/>
      </w:docPartPr>
      <w:docPartBody>
        <w:p w:rsidR="008F40E6" w:rsidRDefault="008F40E6" w:rsidP="008F40E6">
          <w:pPr>
            <w:pStyle w:val="A16C1989E92E174681C06EF6E4DCB484"/>
          </w:pPr>
          <w:r w:rsidRPr="003F0056">
            <w:rPr>
              <w:rStyle w:val="PlaceholderText"/>
            </w:rPr>
            <w:t>Click or tap here to enter text.</w:t>
          </w:r>
        </w:p>
      </w:docPartBody>
    </w:docPart>
    <w:docPart>
      <w:docPartPr>
        <w:name w:val="9CDF046BF9DDCC4BB03F0762DC36DB2A"/>
        <w:category>
          <w:name w:val="General"/>
          <w:gallery w:val="placeholder"/>
        </w:category>
        <w:types>
          <w:type w:val="bbPlcHdr"/>
        </w:types>
        <w:behaviors>
          <w:behavior w:val="content"/>
        </w:behaviors>
        <w:guid w:val="{317DEB5C-6DC7-7840-9A47-C1CC3B64704F}"/>
      </w:docPartPr>
      <w:docPartBody>
        <w:p w:rsidR="008F40E6" w:rsidRDefault="008F40E6" w:rsidP="008F40E6">
          <w:pPr>
            <w:pStyle w:val="9CDF046BF9DDCC4BB03F0762DC36DB2A"/>
          </w:pPr>
          <w:r w:rsidRPr="003F0056">
            <w:rPr>
              <w:rStyle w:val="PlaceholderText"/>
            </w:rPr>
            <w:t>Click or tap here to enter text.</w:t>
          </w:r>
        </w:p>
      </w:docPartBody>
    </w:docPart>
    <w:docPart>
      <w:docPartPr>
        <w:name w:val="987BAE06400BF94FA9A2E7ECEAB155F5"/>
        <w:category>
          <w:name w:val="General"/>
          <w:gallery w:val="placeholder"/>
        </w:category>
        <w:types>
          <w:type w:val="bbPlcHdr"/>
        </w:types>
        <w:behaviors>
          <w:behavior w:val="content"/>
        </w:behaviors>
        <w:guid w:val="{B3EA9BFE-EDCA-DF4D-8476-DD1A0CEFE53D}"/>
      </w:docPartPr>
      <w:docPartBody>
        <w:p w:rsidR="008F40E6" w:rsidRDefault="008F40E6" w:rsidP="008F40E6">
          <w:pPr>
            <w:pStyle w:val="987BAE06400BF94FA9A2E7ECEAB155F5"/>
          </w:pPr>
          <w:r w:rsidRPr="003F0056">
            <w:rPr>
              <w:rStyle w:val="PlaceholderText"/>
            </w:rPr>
            <w:t>Click or tap here to enter text.</w:t>
          </w:r>
        </w:p>
      </w:docPartBody>
    </w:docPart>
    <w:docPart>
      <w:docPartPr>
        <w:name w:val="E1FBE324CC9A0F49BEE1AE4402C3BBED"/>
        <w:category>
          <w:name w:val="General"/>
          <w:gallery w:val="placeholder"/>
        </w:category>
        <w:types>
          <w:type w:val="bbPlcHdr"/>
        </w:types>
        <w:behaviors>
          <w:behavior w:val="content"/>
        </w:behaviors>
        <w:guid w:val="{A787C7A6-C9D3-604A-9797-DB387DD24F27}"/>
      </w:docPartPr>
      <w:docPartBody>
        <w:p w:rsidR="008F40E6" w:rsidRDefault="008F40E6" w:rsidP="008F40E6">
          <w:pPr>
            <w:pStyle w:val="E1FBE324CC9A0F49BEE1AE4402C3BBED"/>
          </w:pPr>
          <w:r w:rsidRPr="003F0056">
            <w:rPr>
              <w:rStyle w:val="PlaceholderText"/>
            </w:rPr>
            <w:t>Click or tap here to enter text.</w:t>
          </w:r>
        </w:p>
      </w:docPartBody>
    </w:docPart>
    <w:docPart>
      <w:docPartPr>
        <w:name w:val="21F77F7C9DCB124A98091B10A9D99497"/>
        <w:category>
          <w:name w:val="General"/>
          <w:gallery w:val="placeholder"/>
        </w:category>
        <w:types>
          <w:type w:val="bbPlcHdr"/>
        </w:types>
        <w:behaviors>
          <w:behavior w:val="content"/>
        </w:behaviors>
        <w:guid w:val="{3540E5F9-41C7-8449-A8A2-7B2F4E2100B7}"/>
      </w:docPartPr>
      <w:docPartBody>
        <w:p w:rsidR="008F40E6" w:rsidRDefault="008F40E6" w:rsidP="008F40E6">
          <w:pPr>
            <w:pStyle w:val="21F77F7C9DCB124A98091B10A9D99497"/>
          </w:pPr>
          <w:r w:rsidRPr="003F0056">
            <w:rPr>
              <w:rStyle w:val="PlaceholderText"/>
            </w:rPr>
            <w:t>Click or tap here to enter text.</w:t>
          </w:r>
        </w:p>
      </w:docPartBody>
    </w:docPart>
    <w:docPart>
      <w:docPartPr>
        <w:name w:val="77AF185DDBFF3A408EA56FC278D38035"/>
        <w:category>
          <w:name w:val="General"/>
          <w:gallery w:val="placeholder"/>
        </w:category>
        <w:types>
          <w:type w:val="bbPlcHdr"/>
        </w:types>
        <w:behaviors>
          <w:behavior w:val="content"/>
        </w:behaviors>
        <w:guid w:val="{F4314070-ABE4-FC4C-9649-6ADACB79069E}"/>
      </w:docPartPr>
      <w:docPartBody>
        <w:p w:rsidR="008F40E6" w:rsidRDefault="008F40E6" w:rsidP="008F40E6">
          <w:pPr>
            <w:pStyle w:val="77AF185DDBFF3A408EA56FC278D38035"/>
          </w:pPr>
          <w:r w:rsidRPr="003F0056">
            <w:rPr>
              <w:rStyle w:val="PlaceholderText"/>
            </w:rPr>
            <w:t>Click or tap here to enter text.</w:t>
          </w:r>
        </w:p>
      </w:docPartBody>
    </w:docPart>
    <w:docPart>
      <w:docPartPr>
        <w:name w:val="AB86D917ADBA424698D2275A3E1E0E1D"/>
        <w:category>
          <w:name w:val="General"/>
          <w:gallery w:val="placeholder"/>
        </w:category>
        <w:types>
          <w:type w:val="bbPlcHdr"/>
        </w:types>
        <w:behaviors>
          <w:behavior w:val="content"/>
        </w:behaviors>
        <w:guid w:val="{38420EF1-282A-CF47-9B01-5340C1CDFDB5}"/>
      </w:docPartPr>
      <w:docPartBody>
        <w:p w:rsidR="008F40E6" w:rsidRDefault="008F40E6" w:rsidP="008F40E6">
          <w:pPr>
            <w:pStyle w:val="AB86D917ADBA424698D2275A3E1E0E1D"/>
          </w:pPr>
          <w:r w:rsidRPr="003F0056">
            <w:rPr>
              <w:rStyle w:val="PlaceholderText"/>
            </w:rPr>
            <w:t>Click or tap here to enter text.</w:t>
          </w:r>
        </w:p>
      </w:docPartBody>
    </w:docPart>
    <w:docPart>
      <w:docPartPr>
        <w:name w:val="5FEAC6ECF73B1C4083702D47E1C6B258"/>
        <w:category>
          <w:name w:val="General"/>
          <w:gallery w:val="placeholder"/>
        </w:category>
        <w:types>
          <w:type w:val="bbPlcHdr"/>
        </w:types>
        <w:behaviors>
          <w:behavior w:val="content"/>
        </w:behaviors>
        <w:guid w:val="{22FBBA4E-47E0-4C4D-9C23-C71D38A9F291}"/>
      </w:docPartPr>
      <w:docPartBody>
        <w:p w:rsidR="008F40E6" w:rsidRDefault="008F40E6" w:rsidP="008F40E6">
          <w:pPr>
            <w:pStyle w:val="5FEAC6ECF73B1C4083702D47E1C6B258"/>
          </w:pPr>
          <w:r w:rsidRPr="003F0056">
            <w:rPr>
              <w:rStyle w:val="PlaceholderText"/>
            </w:rPr>
            <w:t>Click or tap here to enter text.</w:t>
          </w:r>
        </w:p>
      </w:docPartBody>
    </w:docPart>
    <w:docPart>
      <w:docPartPr>
        <w:name w:val="65514EDD05A6044B855C88D7E78270A3"/>
        <w:category>
          <w:name w:val="General"/>
          <w:gallery w:val="placeholder"/>
        </w:category>
        <w:types>
          <w:type w:val="bbPlcHdr"/>
        </w:types>
        <w:behaviors>
          <w:behavior w:val="content"/>
        </w:behaviors>
        <w:guid w:val="{94221879-49BE-9E49-97BF-0F3D681BC251}"/>
      </w:docPartPr>
      <w:docPartBody>
        <w:p w:rsidR="008F40E6" w:rsidRDefault="008F40E6" w:rsidP="008F40E6">
          <w:pPr>
            <w:pStyle w:val="65514EDD05A6044B855C88D7E78270A3"/>
          </w:pPr>
          <w:r w:rsidRPr="003F0056">
            <w:rPr>
              <w:rStyle w:val="PlaceholderText"/>
            </w:rPr>
            <w:t>Click or tap here to enter text.</w:t>
          </w:r>
        </w:p>
      </w:docPartBody>
    </w:docPart>
    <w:docPart>
      <w:docPartPr>
        <w:name w:val="0A83F34DD91CC04B890A3B805C0FF76D"/>
        <w:category>
          <w:name w:val="General"/>
          <w:gallery w:val="placeholder"/>
        </w:category>
        <w:types>
          <w:type w:val="bbPlcHdr"/>
        </w:types>
        <w:behaviors>
          <w:behavior w:val="content"/>
        </w:behaviors>
        <w:guid w:val="{CD37E7D1-D6D4-7242-8007-8C1007678585}"/>
      </w:docPartPr>
      <w:docPartBody>
        <w:p w:rsidR="008F40E6" w:rsidRDefault="008F40E6" w:rsidP="008F40E6">
          <w:pPr>
            <w:pStyle w:val="0A83F34DD91CC04B890A3B805C0FF76D"/>
          </w:pPr>
          <w:r w:rsidRPr="003F0056">
            <w:rPr>
              <w:rStyle w:val="PlaceholderText"/>
            </w:rPr>
            <w:t>Click or tap here to enter text.</w:t>
          </w:r>
        </w:p>
      </w:docPartBody>
    </w:docPart>
    <w:docPart>
      <w:docPartPr>
        <w:name w:val="EFB75B73A04167479A50CAF996D8224B"/>
        <w:category>
          <w:name w:val="General"/>
          <w:gallery w:val="placeholder"/>
        </w:category>
        <w:types>
          <w:type w:val="bbPlcHdr"/>
        </w:types>
        <w:behaviors>
          <w:behavior w:val="content"/>
        </w:behaviors>
        <w:guid w:val="{0DE6B18D-35F7-154A-910D-270966B53A4C}"/>
      </w:docPartPr>
      <w:docPartBody>
        <w:p w:rsidR="008F40E6" w:rsidRDefault="008F40E6" w:rsidP="008F40E6">
          <w:pPr>
            <w:pStyle w:val="EFB75B73A04167479A50CAF996D8224B"/>
          </w:pPr>
          <w:r w:rsidRPr="003F0056">
            <w:rPr>
              <w:rStyle w:val="PlaceholderText"/>
            </w:rPr>
            <w:t>Click or tap here to enter text.</w:t>
          </w:r>
        </w:p>
      </w:docPartBody>
    </w:docPart>
    <w:docPart>
      <w:docPartPr>
        <w:name w:val="389413BCF816164FB65036FF8038BA91"/>
        <w:category>
          <w:name w:val="General"/>
          <w:gallery w:val="placeholder"/>
        </w:category>
        <w:types>
          <w:type w:val="bbPlcHdr"/>
        </w:types>
        <w:behaviors>
          <w:behavior w:val="content"/>
        </w:behaviors>
        <w:guid w:val="{F474E543-EF1D-E44C-9293-3718018FDF73}"/>
      </w:docPartPr>
      <w:docPartBody>
        <w:p w:rsidR="008F40E6" w:rsidRDefault="008F40E6" w:rsidP="008F40E6">
          <w:pPr>
            <w:pStyle w:val="389413BCF816164FB65036FF8038BA91"/>
          </w:pPr>
          <w:r w:rsidRPr="003F0056">
            <w:rPr>
              <w:rStyle w:val="PlaceholderText"/>
            </w:rPr>
            <w:t>Click or tap here to enter text.</w:t>
          </w:r>
        </w:p>
      </w:docPartBody>
    </w:docPart>
    <w:docPart>
      <w:docPartPr>
        <w:name w:val="F22C6888B8543C43B3A3F366A234793F"/>
        <w:category>
          <w:name w:val="General"/>
          <w:gallery w:val="placeholder"/>
        </w:category>
        <w:types>
          <w:type w:val="bbPlcHdr"/>
        </w:types>
        <w:behaviors>
          <w:behavior w:val="content"/>
        </w:behaviors>
        <w:guid w:val="{0DBF0589-75DA-5B4F-BC61-CB9C5276E7F9}"/>
      </w:docPartPr>
      <w:docPartBody>
        <w:p w:rsidR="008F40E6" w:rsidRDefault="008F40E6" w:rsidP="008F40E6">
          <w:pPr>
            <w:pStyle w:val="F22C6888B8543C43B3A3F366A234793F"/>
          </w:pPr>
          <w:r w:rsidRPr="003F0056">
            <w:rPr>
              <w:rStyle w:val="PlaceholderText"/>
            </w:rPr>
            <w:t>Click or tap here to enter text.</w:t>
          </w:r>
        </w:p>
      </w:docPartBody>
    </w:docPart>
    <w:docPart>
      <w:docPartPr>
        <w:name w:val="D5B76269CCA5FC4CB9480D3545A245C9"/>
        <w:category>
          <w:name w:val="General"/>
          <w:gallery w:val="placeholder"/>
        </w:category>
        <w:types>
          <w:type w:val="bbPlcHdr"/>
        </w:types>
        <w:behaviors>
          <w:behavior w:val="content"/>
        </w:behaviors>
        <w:guid w:val="{058A80E3-C910-334B-80ED-9E7D3E7EAE74}"/>
      </w:docPartPr>
      <w:docPartBody>
        <w:p w:rsidR="008F40E6" w:rsidRDefault="008F40E6" w:rsidP="008F40E6">
          <w:pPr>
            <w:pStyle w:val="D5B76269CCA5FC4CB9480D3545A245C9"/>
          </w:pPr>
          <w:r w:rsidRPr="003F0056">
            <w:rPr>
              <w:rStyle w:val="PlaceholderText"/>
            </w:rPr>
            <w:t>Click or tap here to enter text.</w:t>
          </w:r>
        </w:p>
      </w:docPartBody>
    </w:docPart>
    <w:docPart>
      <w:docPartPr>
        <w:name w:val="CADAC1A2C46CEF4C81EFE027B0504AA0"/>
        <w:category>
          <w:name w:val="General"/>
          <w:gallery w:val="placeholder"/>
        </w:category>
        <w:types>
          <w:type w:val="bbPlcHdr"/>
        </w:types>
        <w:behaviors>
          <w:behavior w:val="content"/>
        </w:behaviors>
        <w:guid w:val="{D839C7D1-A7C5-4140-BE8D-D08E93762121}"/>
      </w:docPartPr>
      <w:docPartBody>
        <w:p w:rsidR="008F40E6" w:rsidRDefault="008F40E6" w:rsidP="008F40E6">
          <w:pPr>
            <w:pStyle w:val="CADAC1A2C46CEF4C81EFE027B0504AA0"/>
          </w:pPr>
          <w:r w:rsidRPr="003F0056">
            <w:rPr>
              <w:rStyle w:val="PlaceholderText"/>
            </w:rPr>
            <w:t>Click or tap here to enter text.</w:t>
          </w:r>
        </w:p>
      </w:docPartBody>
    </w:docPart>
    <w:docPart>
      <w:docPartPr>
        <w:name w:val="ADB0EDD53B07F74D94405250732A73F0"/>
        <w:category>
          <w:name w:val="General"/>
          <w:gallery w:val="placeholder"/>
        </w:category>
        <w:types>
          <w:type w:val="bbPlcHdr"/>
        </w:types>
        <w:behaviors>
          <w:behavior w:val="content"/>
        </w:behaviors>
        <w:guid w:val="{F78C309C-5D31-AD4D-B788-8A818551A870}"/>
      </w:docPartPr>
      <w:docPartBody>
        <w:p w:rsidR="008F40E6" w:rsidRDefault="008F40E6" w:rsidP="008F40E6">
          <w:pPr>
            <w:pStyle w:val="ADB0EDD53B07F74D94405250732A73F0"/>
          </w:pPr>
          <w:r w:rsidRPr="003F0056">
            <w:rPr>
              <w:rStyle w:val="PlaceholderText"/>
            </w:rPr>
            <w:t>Click or tap here to enter text.</w:t>
          </w:r>
        </w:p>
      </w:docPartBody>
    </w:docPart>
    <w:docPart>
      <w:docPartPr>
        <w:name w:val="32233A2B5F9EC74587A128C69C565DBF"/>
        <w:category>
          <w:name w:val="General"/>
          <w:gallery w:val="placeholder"/>
        </w:category>
        <w:types>
          <w:type w:val="bbPlcHdr"/>
        </w:types>
        <w:behaviors>
          <w:behavior w:val="content"/>
        </w:behaviors>
        <w:guid w:val="{5C844743-C95A-5B40-883C-BCADE2CB6DFC}"/>
      </w:docPartPr>
      <w:docPartBody>
        <w:p w:rsidR="008F40E6" w:rsidRDefault="008F40E6" w:rsidP="008F40E6">
          <w:pPr>
            <w:pStyle w:val="32233A2B5F9EC74587A128C69C565DBF"/>
          </w:pPr>
          <w:r w:rsidRPr="003F0056">
            <w:rPr>
              <w:rStyle w:val="PlaceholderText"/>
            </w:rPr>
            <w:t>Click or tap here to enter text.</w:t>
          </w:r>
        </w:p>
      </w:docPartBody>
    </w:docPart>
    <w:docPart>
      <w:docPartPr>
        <w:name w:val="F58668634CEF164483A6C693BC7E0E74"/>
        <w:category>
          <w:name w:val="General"/>
          <w:gallery w:val="placeholder"/>
        </w:category>
        <w:types>
          <w:type w:val="bbPlcHdr"/>
        </w:types>
        <w:behaviors>
          <w:behavior w:val="content"/>
        </w:behaviors>
        <w:guid w:val="{E5F22155-8D48-F145-ABF2-997A97A60936}"/>
      </w:docPartPr>
      <w:docPartBody>
        <w:p w:rsidR="008F40E6" w:rsidRDefault="008F40E6" w:rsidP="008F40E6">
          <w:pPr>
            <w:pStyle w:val="F58668634CEF164483A6C693BC7E0E74"/>
          </w:pPr>
          <w:r w:rsidRPr="003F0056">
            <w:rPr>
              <w:rStyle w:val="PlaceholderText"/>
            </w:rPr>
            <w:t>Click or tap here to enter text.</w:t>
          </w:r>
        </w:p>
      </w:docPartBody>
    </w:docPart>
    <w:docPart>
      <w:docPartPr>
        <w:name w:val="2D01ECCEB9BA964E8C7CD9B8D59C8892"/>
        <w:category>
          <w:name w:val="General"/>
          <w:gallery w:val="placeholder"/>
        </w:category>
        <w:types>
          <w:type w:val="bbPlcHdr"/>
        </w:types>
        <w:behaviors>
          <w:behavior w:val="content"/>
        </w:behaviors>
        <w:guid w:val="{73976F55-5812-4443-B035-26F239EFAAF8}"/>
      </w:docPartPr>
      <w:docPartBody>
        <w:p w:rsidR="008F40E6" w:rsidRDefault="008F40E6" w:rsidP="008F40E6">
          <w:pPr>
            <w:pStyle w:val="2D01ECCEB9BA964E8C7CD9B8D59C8892"/>
          </w:pPr>
          <w:r w:rsidRPr="003F0056">
            <w:rPr>
              <w:rStyle w:val="PlaceholderText"/>
            </w:rPr>
            <w:t>Click or tap here to enter text.</w:t>
          </w:r>
        </w:p>
      </w:docPartBody>
    </w:docPart>
    <w:docPart>
      <w:docPartPr>
        <w:name w:val="74056C23078F67409C6DF66F3254B18C"/>
        <w:category>
          <w:name w:val="General"/>
          <w:gallery w:val="placeholder"/>
        </w:category>
        <w:types>
          <w:type w:val="bbPlcHdr"/>
        </w:types>
        <w:behaviors>
          <w:behavior w:val="content"/>
        </w:behaviors>
        <w:guid w:val="{4A29EEF9-1C12-B34D-B911-3574DE8A524E}"/>
      </w:docPartPr>
      <w:docPartBody>
        <w:p w:rsidR="008F40E6" w:rsidRDefault="008F40E6" w:rsidP="008F40E6">
          <w:pPr>
            <w:pStyle w:val="74056C23078F67409C6DF66F3254B18C"/>
          </w:pPr>
          <w:r w:rsidRPr="003F0056">
            <w:rPr>
              <w:rStyle w:val="PlaceholderText"/>
            </w:rPr>
            <w:t>Click or tap here to enter text.</w:t>
          </w:r>
        </w:p>
      </w:docPartBody>
    </w:docPart>
    <w:docPart>
      <w:docPartPr>
        <w:name w:val="A57C9F11E5734A49B9A699E394A2805B"/>
        <w:category>
          <w:name w:val="General"/>
          <w:gallery w:val="placeholder"/>
        </w:category>
        <w:types>
          <w:type w:val="bbPlcHdr"/>
        </w:types>
        <w:behaviors>
          <w:behavior w:val="content"/>
        </w:behaviors>
        <w:guid w:val="{47550A57-C836-744C-8124-B6C62812D1F2}"/>
      </w:docPartPr>
      <w:docPartBody>
        <w:p w:rsidR="008F40E6" w:rsidRDefault="008F40E6" w:rsidP="008F40E6">
          <w:pPr>
            <w:pStyle w:val="A57C9F11E5734A49B9A699E394A2805B"/>
          </w:pPr>
          <w:r w:rsidRPr="003F0056">
            <w:rPr>
              <w:rStyle w:val="PlaceholderText"/>
            </w:rPr>
            <w:t>Click or tap here to enter text.</w:t>
          </w:r>
        </w:p>
      </w:docPartBody>
    </w:docPart>
    <w:docPart>
      <w:docPartPr>
        <w:name w:val="73B5921AF263D040BBA4E572B2875929"/>
        <w:category>
          <w:name w:val="General"/>
          <w:gallery w:val="placeholder"/>
        </w:category>
        <w:types>
          <w:type w:val="bbPlcHdr"/>
        </w:types>
        <w:behaviors>
          <w:behavior w:val="content"/>
        </w:behaviors>
        <w:guid w:val="{1F3086A5-0E33-084D-AC2A-144ED0458A62}"/>
      </w:docPartPr>
      <w:docPartBody>
        <w:p w:rsidR="008F40E6" w:rsidRDefault="008F40E6" w:rsidP="008F40E6">
          <w:pPr>
            <w:pStyle w:val="73B5921AF263D040BBA4E572B2875929"/>
          </w:pPr>
          <w:r w:rsidRPr="003F0056">
            <w:rPr>
              <w:rStyle w:val="PlaceholderText"/>
            </w:rPr>
            <w:t>Click or tap here to enter text.</w:t>
          </w:r>
        </w:p>
      </w:docPartBody>
    </w:docPart>
    <w:docPart>
      <w:docPartPr>
        <w:name w:val="76FC214B251D67468F226B9C88D2CD10"/>
        <w:category>
          <w:name w:val="General"/>
          <w:gallery w:val="placeholder"/>
        </w:category>
        <w:types>
          <w:type w:val="bbPlcHdr"/>
        </w:types>
        <w:behaviors>
          <w:behavior w:val="content"/>
        </w:behaviors>
        <w:guid w:val="{CF22FD0B-785A-B04B-BA65-274DE24783D0}"/>
      </w:docPartPr>
      <w:docPartBody>
        <w:p w:rsidR="008F40E6" w:rsidRDefault="008F40E6" w:rsidP="008F40E6">
          <w:pPr>
            <w:pStyle w:val="76FC214B251D67468F226B9C88D2CD10"/>
          </w:pPr>
          <w:r w:rsidRPr="003F0056">
            <w:rPr>
              <w:rStyle w:val="PlaceholderText"/>
            </w:rPr>
            <w:t>Click or tap here to enter text.</w:t>
          </w:r>
        </w:p>
      </w:docPartBody>
    </w:docPart>
    <w:docPart>
      <w:docPartPr>
        <w:name w:val="53B0FF15C84DEB4D9941CFB7A5A4F8B5"/>
        <w:category>
          <w:name w:val="General"/>
          <w:gallery w:val="placeholder"/>
        </w:category>
        <w:types>
          <w:type w:val="bbPlcHdr"/>
        </w:types>
        <w:behaviors>
          <w:behavior w:val="content"/>
        </w:behaviors>
        <w:guid w:val="{441AD4C7-5F54-4940-A035-5E72F4CB6418}"/>
      </w:docPartPr>
      <w:docPartBody>
        <w:p w:rsidR="008F40E6" w:rsidRDefault="008F40E6" w:rsidP="008F40E6">
          <w:pPr>
            <w:pStyle w:val="53B0FF15C84DEB4D9941CFB7A5A4F8B5"/>
          </w:pPr>
          <w:r w:rsidRPr="003F0056">
            <w:rPr>
              <w:rStyle w:val="PlaceholderText"/>
            </w:rPr>
            <w:t>Click or tap here to enter text.</w:t>
          </w:r>
        </w:p>
      </w:docPartBody>
    </w:docPart>
    <w:docPart>
      <w:docPartPr>
        <w:name w:val="13697CD64A109C48A91B62414FDF51C6"/>
        <w:category>
          <w:name w:val="General"/>
          <w:gallery w:val="placeholder"/>
        </w:category>
        <w:types>
          <w:type w:val="bbPlcHdr"/>
        </w:types>
        <w:behaviors>
          <w:behavior w:val="content"/>
        </w:behaviors>
        <w:guid w:val="{5D08BD24-8B85-934D-8213-C0FCB4654B46}"/>
      </w:docPartPr>
      <w:docPartBody>
        <w:p w:rsidR="008F40E6" w:rsidRDefault="008F40E6" w:rsidP="008F40E6">
          <w:pPr>
            <w:pStyle w:val="13697CD64A109C48A91B62414FDF51C6"/>
          </w:pPr>
          <w:r w:rsidRPr="003F0056">
            <w:rPr>
              <w:rStyle w:val="PlaceholderText"/>
            </w:rPr>
            <w:t>Click or tap here to enter text.</w:t>
          </w:r>
        </w:p>
      </w:docPartBody>
    </w:docPart>
    <w:docPart>
      <w:docPartPr>
        <w:name w:val="8CCD462343B53D42919D07E07295D451"/>
        <w:category>
          <w:name w:val="General"/>
          <w:gallery w:val="placeholder"/>
        </w:category>
        <w:types>
          <w:type w:val="bbPlcHdr"/>
        </w:types>
        <w:behaviors>
          <w:behavior w:val="content"/>
        </w:behaviors>
        <w:guid w:val="{2675D09B-4F76-1947-B120-654CCD37BD92}"/>
      </w:docPartPr>
      <w:docPartBody>
        <w:p w:rsidR="008F40E6" w:rsidRDefault="008F40E6" w:rsidP="008F40E6">
          <w:pPr>
            <w:pStyle w:val="8CCD462343B53D42919D07E07295D451"/>
          </w:pPr>
          <w:r w:rsidRPr="003F0056">
            <w:rPr>
              <w:rStyle w:val="PlaceholderText"/>
            </w:rPr>
            <w:t>Click or tap here to enter text.</w:t>
          </w:r>
        </w:p>
      </w:docPartBody>
    </w:docPart>
    <w:docPart>
      <w:docPartPr>
        <w:name w:val="3BCD72435BCBE347B28730DC1C356B73"/>
        <w:category>
          <w:name w:val="General"/>
          <w:gallery w:val="placeholder"/>
        </w:category>
        <w:types>
          <w:type w:val="bbPlcHdr"/>
        </w:types>
        <w:behaviors>
          <w:behavior w:val="content"/>
        </w:behaviors>
        <w:guid w:val="{925D154B-4386-E241-9431-DCCE40AAA3D6}"/>
      </w:docPartPr>
      <w:docPartBody>
        <w:p w:rsidR="008F40E6" w:rsidRDefault="008F40E6" w:rsidP="008F40E6">
          <w:pPr>
            <w:pStyle w:val="3BCD72435BCBE347B28730DC1C356B73"/>
          </w:pPr>
          <w:r w:rsidRPr="003F0056">
            <w:rPr>
              <w:rStyle w:val="PlaceholderText"/>
            </w:rPr>
            <w:t>Click or tap here to enter text.</w:t>
          </w:r>
        </w:p>
      </w:docPartBody>
    </w:docPart>
    <w:docPart>
      <w:docPartPr>
        <w:name w:val="BFA304C5A583484B95F8E9557C28D287"/>
        <w:category>
          <w:name w:val="General"/>
          <w:gallery w:val="placeholder"/>
        </w:category>
        <w:types>
          <w:type w:val="bbPlcHdr"/>
        </w:types>
        <w:behaviors>
          <w:behavior w:val="content"/>
        </w:behaviors>
        <w:guid w:val="{C34D0C1B-EB7A-734F-8C52-0FBDD3AA0E70}"/>
      </w:docPartPr>
      <w:docPartBody>
        <w:p w:rsidR="008F40E6" w:rsidRDefault="008F40E6" w:rsidP="008F40E6">
          <w:pPr>
            <w:pStyle w:val="BFA304C5A583484B95F8E9557C28D287"/>
          </w:pPr>
          <w:r w:rsidRPr="003F0056">
            <w:rPr>
              <w:rStyle w:val="PlaceholderText"/>
            </w:rPr>
            <w:t>Click or tap here to enter text.</w:t>
          </w:r>
        </w:p>
      </w:docPartBody>
    </w:docPart>
    <w:docPart>
      <w:docPartPr>
        <w:name w:val="876F23FBA6050547AD44F85D14CD59E9"/>
        <w:category>
          <w:name w:val="General"/>
          <w:gallery w:val="placeholder"/>
        </w:category>
        <w:types>
          <w:type w:val="bbPlcHdr"/>
        </w:types>
        <w:behaviors>
          <w:behavior w:val="content"/>
        </w:behaviors>
        <w:guid w:val="{B6F20655-78E0-3440-A1D1-CCFE4FB89B28}"/>
      </w:docPartPr>
      <w:docPartBody>
        <w:p w:rsidR="008F40E6" w:rsidRDefault="008F40E6" w:rsidP="008F40E6">
          <w:pPr>
            <w:pStyle w:val="876F23FBA6050547AD44F85D14CD59E9"/>
          </w:pPr>
          <w:r w:rsidRPr="003F0056">
            <w:rPr>
              <w:rStyle w:val="PlaceholderText"/>
            </w:rPr>
            <w:t>Click or tap here to enter text.</w:t>
          </w:r>
        </w:p>
      </w:docPartBody>
    </w:docPart>
    <w:docPart>
      <w:docPartPr>
        <w:name w:val="97DA35771220B242B48A406D24CE327A"/>
        <w:category>
          <w:name w:val="General"/>
          <w:gallery w:val="placeholder"/>
        </w:category>
        <w:types>
          <w:type w:val="bbPlcHdr"/>
        </w:types>
        <w:behaviors>
          <w:behavior w:val="content"/>
        </w:behaviors>
        <w:guid w:val="{87ED1022-BDBA-2A45-ABD0-2F7C46C9BF5C}"/>
      </w:docPartPr>
      <w:docPartBody>
        <w:p w:rsidR="008F40E6" w:rsidRDefault="008F40E6" w:rsidP="008F40E6">
          <w:pPr>
            <w:pStyle w:val="97DA35771220B242B48A406D24CE327A"/>
          </w:pPr>
          <w:r w:rsidRPr="003F0056">
            <w:rPr>
              <w:rStyle w:val="PlaceholderText"/>
            </w:rPr>
            <w:t>Click or tap here to enter text.</w:t>
          </w:r>
        </w:p>
      </w:docPartBody>
    </w:docPart>
    <w:docPart>
      <w:docPartPr>
        <w:name w:val="D60C6A517E162A4D98F344588C26EC65"/>
        <w:category>
          <w:name w:val="General"/>
          <w:gallery w:val="placeholder"/>
        </w:category>
        <w:types>
          <w:type w:val="bbPlcHdr"/>
        </w:types>
        <w:behaviors>
          <w:behavior w:val="content"/>
        </w:behaviors>
        <w:guid w:val="{34C5CD72-5A7E-CB47-8823-49E58D6DE0B2}"/>
      </w:docPartPr>
      <w:docPartBody>
        <w:p w:rsidR="008F40E6" w:rsidRDefault="008F40E6" w:rsidP="008F40E6">
          <w:pPr>
            <w:pStyle w:val="D60C6A517E162A4D98F344588C26EC65"/>
          </w:pPr>
          <w:r w:rsidRPr="003F0056">
            <w:rPr>
              <w:rStyle w:val="PlaceholderText"/>
            </w:rPr>
            <w:t>Click or tap here to enter text.</w:t>
          </w:r>
        </w:p>
      </w:docPartBody>
    </w:docPart>
    <w:docPart>
      <w:docPartPr>
        <w:name w:val="66B228BD4C3E8448803A9B9774F7F803"/>
        <w:category>
          <w:name w:val="General"/>
          <w:gallery w:val="placeholder"/>
        </w:category>
        <w:types>
          <w:type w:val="bbPlcHdr"/>
        </w:types>
        <w:behaviors>
          <w:behavior w:val="content"/>
        </w:behaviors>
        <w:guid w:val="{ED8DC942-FCC4-2C48-824F-3151CF4F09FC}"/>
      </w:docPartPr>
      <w:docPartBody>
        <w:p w:rsidR="008F40E6" w:rsidRDefault="008F40E6" w:rsidP="008F40E6">
          <w:pPr>
            <w:pStyle w:val="66B228BD4C3E8448803A9B9774F7F803"/>
          </w:pPr>
          <w:r w:rsidRPr="003F0056">
            <w:rPr>
              <w:rStyle w:val="PlaceholderText"/>
            </w:rPr>
            <w:t>Click or tap here to enter text.</w:t>
          </w:r>
        </w:p>
      </w:docPartBody>
    </w:docPart>
    <w:docPart>
      <w:docPartPr>
        <w:name w:val="22A3A644F096B0429AC555AE3D01A940"/>
        <w:category>
          <w:name w:val="General"/>
          <w:gallery w:val="placeholder"/>
        </w:category>
        <w:types>
          <w:type w:val="bbPlcHdr"/>
        </w:types>
        <w:behaviors>
          <w:behavior w:val="content"/>
        </w:behaviors>
        <w:guid w:val="{57682CC4-1C60-E14D-8C89-54BB0EC67CCC}"/>
      </w:docPartPr>
      <w:docPartBody>
        <w:p w:rsidR="008F40E6" w:rsidRDefault="008F40E6" w:rsidP="008F40E6">
          <w:pPr>
            <w:pStyle w:val="22A3A644F096B0429AC555AE3D01A940"/>
          </w:pPr>
          <w:r w:rsidRPr="003F0056">
            <w:rPr>
              <w:rStyle w:val="PlaceholderText"/>
            </w:rPr>
            <w:t>Click or tap here to enter text.</w:t>
          </w:r>
        </w:p>
      </w:docPartBody>
    </w:docPart>
    <w:docPart>
      <w:docPartPr>
        <w:name w:val="57054D0502D6884DBD50B362A1F26D0E"/>
        <w:category>
          <w:name w:val="General"/>
          <w:gallery w:val="placeholder"/>
        </w:category>
        <w:types>
          <w:type w:val="bbPlcHdr"/>
        </w:types>
        <w:behaviors>
          <w:behavior w:val="content"/>
        </w:behaviors>
        <w:guid w:val="{18AA17C8-9089-EA45-B7BC-59E9A323ACEF}"/>
      </w:docPartPr>
      <w:docPartBody>
        <w:p w:rsidR="008F40E6" w:rsidRDefault="008F40E6" w:rsidP="008F40E6">
          <w:pPr>
            <w:pStyle w:val="57054D0502D6884DBD50B362A1F26D0E"/>
          </w:pPr>
          <w:r w:rsidRPr="003F0056">
            <w:rPr>
              <w:rStyle w:val="PlaceholderText"/>
            </w:rPr>
            <w:t>Click or tap here to enter text.</w:t>
          </w:r>
        </w:p>
      </w:docPartBody>
    </w:docPart>
    <w:docPart>
      <w:docPartPr>
        <w:name w:val="8CF810FC1878EE4B8C890390DE4F5278"/>
        <w:category>
          <w:name w:val="General"/>
          <w:gallery w:val="placeholder"/>
        </w:category>
        <w:types>
          <w:type w:val="bbPlcHdr"/>
        </w:types>
        <w:behaviors>
          <w:behavior w:val="content"/>
        </w:behaviors>
        <w:guid w:val="{9D482725-343E-444A-BEBC-679F9C31C160}"/>
      </w:docPartPr>
      <w:docPartBody>
        <w:p w:rsidR="008F40E6" w:rsidRDefault="008F40E6" w:rsidP="008F40E6">
          <w:pPr>
            <w:pStyle w:val="8CF810FC1878EE4B8C890390DE4F5278"/>
          </w:pPr>
          <w:r w:rsidRPr="003F0056">
            <w:rPr>
              <w:rStyle w:val="PlaceholderText"/>
            </w:rPr>
            <w:t>Click or tap here to enter text.</w:t>
          </w:r>
        </w:p>
      </w:docPartBody>
    </w:docPart>
    <w:docPart>
      <w:docPartPr>
        <w:name w:val="23B84E5C81B14C4A8C5CB87CCC639A0B"/>
        <w:category>
          <w:name w:val="General"/>
          <w:gallery w:val="placeholder"/>
        </w:category>
        <w:types>
          <w:type w:val="bbPlcHdr"/>
        </w:types>
        <w:behaviors>
          <w:behavior w:val="content"/>
        </w:behaviors>
        <w:guid w:val="{A9025C61-CF48-A240-8803-9021CB3187F7}"/>
      </w:docPartPr>
      <w:docPartBody>
        <w:p w:rsidR="008F40E6" w:rsidRDefault="008F40E6" w:rsidP="008F40E6">
          <w:pPr>
            <w:pStyle w:val="23B84E5C81B14C4A8C5CB87CCC639A0B"/>
          </w:pPr>
          <w:r w:rsidRPr="003F0056">
            <w:rPr>
              <w:rStyle w:val="PlaceholderText"/>
            </w:rPr>
            <w:t>Click or tap here to enter text.</w:t>
          </w:r>
        </w:p>
      </w:docPartBody>
    </w:docPart>
    <w:docPart>
      <w:docPartPr>
        <w:name w:val="CD3937106015BD42A64A4B085E5A508F"/>
        <w:category>
          <w:name w:val="General"/>
          <w:gallery w:val="placeholder"/>
        </w:category>
        <w:types>
          <w:type w:val="bbPlcHdr"/>
        </w:types>
        <w:behaviors>
          <w:behavior w:val="content"/>
        </w:behaviors>
        <w:guid w:val="{0093E044-9996-B146-8292-DEBD0D03FDDF}"/>
      </w:docPartPr>
      <w:docPartBody>
        <w:p w:rsidR="008F40E6" w:rsidRDefault="008F40E6" w:rsidP="008F40E6">
          <w:pPr>
            <w:pStyle w:val="CD3937106015BD42A64A4B085E5A508F"/>
          </w:pPr>
          <w:r w:rsidRPr="003F0056">
            <w:rPr>
              <w:rStyle w:val="PlaceholderText"/>
            </w:rPr>
            <w:t>Click or tap here to enter text.</w:t>
          </w:r>
        </w:p>
      </w:docPartBody>
    </w:docPart>
    <w:docPart>
      <w:docPartPr>
        <w:name w:val="F47F915E8C24E443A4D7F107D33A4ABB"/>
        <w:category>
          <w:name w:val="General"/>
          <w:gallery w:val="placeholder"/>
        </w:category>
        <w:types>
          <w:type w:val="bbPlcHdr"/>
        </w:types>
        <w:behaviors>
          <w:behavior w:val="content"/>
        </w:behaviors>
        <w:guid w:val="{E45DB01B-5EAF-9E4D-A6CB-29AD36424B2A}"/>
      </w:docPartPr>
      <w:docPartBody>
        <w:p w:rsidR="008F40E6" w:rsidRDefault="008F40E6" w:rsidP="008F40E6">
          <w:pPr>
            <w:pStyle w:val="F47F915E8C24E443A4D7F107D33A4ABB"/>
          </w:pPr>
          <w:r w:rsidRPr="003F0056">
            <w:rPr>
              <w:rStyle w:val="PlaceholderText"/>
            </w:rPr>
            <w:t>Click or tap here to enter text.</w:t>
          </w:r>
        </w:p>
      </w:docPartBody>
    </w:docPart>
    <w:docPart>
      <w:docPartPr>
        <w:name w:val="757D0FD699512F4EB7219710C8AF9C98"/>
        <w:category>
          <w:name w:val="General"/>
          <w:gallery w:val="placeholder"/>
        </w:category>
        <w:types>
          <w:type w:val="bbPlcHdr"/>
        </w:types>
        <w:behaviors>
          <w:behavior w:val="content"/>
        </w:behaviors>
        <w:guid w:val="{9BEA350F-7ECC-2B4F-8C0E-91D21F4B0106}"/>
      </w:docPartPr>
      <w:docPartBody>
        <w:p w:rsidR="008F40E6" w:rsidRDefault="008F40E6" w:rsidP="008F40E6">
          <w:pPr>
            <w:pStyle w:val="757D0FD699512F4EB7219710C8AF9C98"/>
          </w:pPr>
          <w:r w:rsidRPr="003F0056">
            <w:rPr>
              <w:rStyle w:val="PlaceholderText"/>
            </w:rPr>
            <w:t>Click or tap here to enter text.</w:t>
          </w:r>
        </w:p>
      </w:docPartBody>
    </w:docPart>
    <w:docPart>
      <w:docPartPr>
        <w:name w:val="EB4796FDAD428D4DA77F85A66C243BD2"/>
        <w:category>
          <w:name w:val="General"/>
          <w:gallery w:val="placeholder"/>
        </w:category>
        <w:types>
          <w:type w:val="bbPlcHdr"/>
        </w:types>
        <w:behaviors>
          <w:behavior w:val="content"/>
        </w:behaviors>
        <w:guid w:val="{76506712-A63B-D24F-9267-2A33E7F20468}"/>
      </w:docPartPr>
      <w:docPartBody>
        <w:p w:rsidR="008F40E6" w:rsidRDefault="008F40E6" w:rsidP="008F40E6">
          <w:pPr>
            <w:pStyle w:val="EB4796FDAD428D4DA77F85A66C243BD2"/>
          </w:pPr>
          <w:r w:rsidRPr="003F0056">
            <w:rPr>
              <w:rStyle w:val="PlaceholderText"/>
            </w:rPr>
            <w:t>Click or tap here to enter text.</w:t>
          </w:r>
        </w:p>
      </w:docPartBody>
    </w:docPart>
    <w:docPart>
      <w:docPartPr>
        <w:name w:val="14BF737F073A39479D46241E6FAFAD6E"/>
        <w:category>
          <w:name w:val="General"/>
          <w:gallery w:val="placeholder"/>
        </w:category>
        <w:types>
          <w:type w:val="bbPlcHdr"/>
        </w:types>
        <w:behaviors>
          <w:behavior w:val="content"/>
        </w:behaviors>
        <w:guid w:val="{136509C4-A5B0-EE42-AD1B-288DC0F171A0}"/>
      </w:docPartPr>
      <w:docPartBody>
        <w:p w:rsidR="008F40E6" w:rsidRDefault="008F40E6" w:rsidP="008F40E6">
          <w:pPr>
            <w:pStyle w:val="14BF737F073A39479D46241E6FAFAD6E"/>
          </w:pPr>
          <w:r w:rsidRPr="003F0056">
            <w:rPr>
              <w:rStyle w:val="PlaceholderText"/>
            </w:rPr>
            <w:t>Click or tap here to enter text.</w:t>
          </w:r>
        </w:p>
      </w:docPartBody>
    </w:docPart>
    <w:docPart>
      <w:docPartPr>
        <w:name w:val="1F0AAA58AC078D45B8C079948574EE7C"/>
        <w:category>
          <w:name w:val="General"/>
          <w:gallery w:val="placeholder"/>
        </w:category>
        <w:types>
          <w:type w:val="bbPlcHdr"/>
        </w:types>
        <w:behaviors>
          <w:behavior w:val="content"/>
        </w:behaviors>
        <w:guid w:val="{5FDC9F52-EFB6-1048-890E-381CC5CBF314}"/>
      </w:docPartPr>
      <w:docPartBody>
        <w:p w:rsidR="008F40E6" w:rsidRDefault="008F40E6" w:rsidP="008F40E6">
          <w:pPr>
            <w:pStyle w:val="1F0AAA58AC078D45B8C079948574EE7C"/>
          </w:pPr>
          <w:r w:rsidRPr="003F0056">
            <w:rPr>
              <w:rStyle w:val="PlaceholderText"/>
            </w:rPr>
            <w:t>Click or tap here to enter text.</w:t>
          </w:r>
        </w:p>
      </w:docPartBody>
    </w:docPart>
    <w:docPart>
      <w:docPartPr>
        <w:name w:val="7036077257B1754398BD9AC5E3B8DFFF"/>
        <w:category>
          <w:name w:val="General"/>
          <w:gallery w:val="placeholder"/>
        </w:category>
        <w:types>
          <w:type w:val="bbPlcHdr"/>
        </w:types>
        <w:behaviors>
          <w:behavior w:val="content"/>
        </w:behaviors>
        <w:guid w:val="{FDF798AA-F9F2-0947-8850-1868F96DF015}"/>
      </w:docPartPr>
      <w:docPartBody>
        <w:p w:rsidR="008F40E6" w:rsidRDefault="008F40E6" w:rsidP="008F40E6">
          <w:pPr>
            <w:pStyle w:val="7036077257B1754398BD9AC5E3B8DFFF"/>
          </w:pPr>
          <w:r w:rsidRPr="003F0056">
            <w:rPr>
              <w:rStyle w:val="PlaceholderText"/>
            </w:rPr>
            <w:t>Click or tap here to enter text.</w:t>
          </w:r>
        </w:p>
      </w:docPartBody>
    </w:docPart>
    <w:docPart>
      <w:docPartPr>
        <w:name w:val="E6EDD58458143846A5F10C39BECD35B3"/>
        <w:category>
          <w:name w:val="General"/>
          <w:gallery w:val="placeholder"/>
        </w:category>
        <w:types>
          <w:type w:val="bbPlcHdr"/>
        </w:types>
        <w:behaviors>
          <w:behavior w:val="content"/>
        </w:behaviors>
        <w:guid w:val="{902A4A52-CB0E-2849-A2B3-31E6499C98CA}"/>
      </w:docPartPr>
      <w:docPartBody>
        <w:p w:rsidR="008F40E6" w:rsidRDefault="008F40E6" w:rsidP="008F40E6">
          <w:pPr>
            <w:pStyle w:val="E6EDD58458143846A5F10C39BECD35B3"/>
          </w:pPr>
          <w:r w:rsidRPr="003F0056">
            <w:rPr>
              <w:rStyle w:val="PlaceholderText"/>
            </w:rPr>
            <w:t>Click or tap here to enter text.</w:t>
          </w:r>
        </w:p>
      </w:docPartBody>
    </w:docPart>
    <w:docPart>
      <w:docPartPr>
        <w:name w:val="E4AEB9CF38EC4446822BFD66DB9F31B5"/>
        <w:category>
          <w:name w:val="General"/>
          <w:gallery w:val="placeholder"/>
        </w:category>
        <w:types>
          <w:type w:val="bbPlcHdr"/>
        </w:types>
        <w:behaviors>
          <w:behavior w:val="content"/>
        </w:behaviors>
        <w:guid w:val="{FB2F75F8-5B68-764F-9429-5BA68E468041}"/>
      </w:docPartPr>
      <w:docPartBody>
        <w:p w:rsidR="008F40E6" w:rsidRDefault="008F40E6" w:rsidP="008F40E6">
          <w:pPr>
            <w:pStyle w:val="E4AEB9CF38EC4446822BFD66DB9F31B5"/>
          </w:pPr>
          <w:r w:rsidRPr="003F0056">
            <w:rPr>
              <w:rStyle w:val="PlaceholderText"/>
            </w:rPr>
            <w:t>Click or tap here to enter text.</w:t>
          </w:r>
        </w:p>
      </w:docPartBody>
    </w:docPart>
    <w:docPart>
      <w:docPartPr>
        <w:name w:val="58B2E7911607A04B9822B153674938BD"/>
        <w:category>
          <w:name w:val="General"/>
          <w:gallery w:val="placeholder"/>
        </w:category>
        <w:types>
          <w:type w:val="bbPlcHdr"/>
        </w:types>
        <w:behaviors>
          <w:behavior w:val="content"/>
        </w:behaviors>
        <w:guid w:val="{2A117C96-5107-0440-B6C1-FE0FCE7EE38F}"/>
      </w:docPartPr>
      <w:docPartBody>
        <w:p w:rsidR="008F40E6" w:rsidRDefault="008F40E6" w:rsidP="008F40E6">
          <w:pPr>
            <w:pStyle w:val="58B2E7911607A04B9822B153674938BD"/>
          </w:pPr>
          <w:r w:rsidRPr="003F0056">
            <w:rPr>
              <w:rStyle w:val="PlaceholderText"/>
            </w:rPr>
            <w:t>Click or tap here to enter text.</w:t>
          </w:r>
        </w:p>
      </w:docPartBody>
    </w:docPart>
    <w:docPart>
      <w:docPartPr>
        <w:name w:val="989BCCC279BDB44AB4CAA497BC569F9C"/>
        <w:category>
          <w:name w:val="General"/>
          <w:gallery w:val="placeholder"/>
        </w:category>
        <w:types>
          <w:type w:val="bbPlcHdr"/>
        </w:types>
        <w:behaviors>
          <w:behavior w:val="content"/>
        </w:behaviors>
        <w:guid w:val="{C2308D5E-3625-EA44-8A73-B500288A5D6E}"/>
      </w:docPartPr>
      <w:docPartBody>
        <w:p w:rsidR="008F40E6" w:rsidRDefault="008F40E6" w:rsidP="008F40E6">
          <w:pPr>
            <w:pStyle w:val="989BCCC279BDB44AB4CAA497BC569F9C"/>
          </w:pPr>
          <w:r w:rsidRPr="003F0056">
            <w:rPr>
              <w:rStyle w:val="PlaceholderText"/>
            </w:rPr>
            <w:t>Click or tap here to enter text.</w:t>
          </w:r>
        </w:p>
      </w:docPartBody>
    </w:docPart>
    <w:docPart>
      <w:docPartPr>
        <w:name w:val="9A9170BDE409B1419C5EFA2ACD31C9F2"/>
        <w:category>
          <w:name w:val="General"/>
          <w:gallery w:val="placeholder"/>
        </w:category>
        <w:types>
          <w:type w:val="bbPlcHdr"/>
        </w:types>
        <w:behaviors>
          <w:behavior w:val="content"/>
        </w:behaviors>
        <w:guid w:val="{64D8A43D-FE65-9249-9E90-1023B66A439E}"/>
      </w:docPartPr>
      <w:docPartBody>
        <w:p w:rsidR="008F40E6" w:rsidRDefault="008F40E6" w:rsidP="008F40E6">
          <w:pPr>
            <w:pStyle w:val="9A9170BDE409B1419C5EFA2ACD31C9F2"/>
          </w:pPr>
          <w:r w:rsidRPr="003F0056">
            <w:rPr>
              <w:rStyle w:val="PlaceholderText"/>
            </w:rPr>
            <w:t>Click or tap here to enter text.</w:t>
          </w:r>
        </w:p>
      </w:docPartBody>
    </w:docPart>
    <w:docPart>
      <w:docPartPr>
        <w:name w:val="AABCC92D6321464F807019297D3BD74C"/>
        <w:category>
          <w:name w:val="General"/>
          <w:gallery w:val="placeholder"/>
        </w:category>
        <w:types>
          <w:type w:val="bbPlcHdr"/>
        </w:types>
        <w:behaviors>
          <w:behavior w:val="content"/>
        </w:behaviors>
        <w:guid w:val="{1207B836-536F-8043-9A9D-F36D950F6EB9}"/>
      </w:docPartPr>
      <w:docPartBody>
        <w:p w:rsidR="008F40E6" w:rsidRDefault="008F40E6" w:rsidP="008F40E6">
          <w:pPr>
            <w:pStyle w:val="AABCC92D6321464F807019297D3BD74C"/>
          </w:pPr>
          <w:r w:rsidRPr="003F0056">
            <w:rPr>
              <w:rStyle w:val="PlaceholderText"/>
            </w:rPr>
            <w:t>Click or tap here to enter text.</w:t>
          </w:r>
        </w:p>
      </w:docPartBody>
    </w:docPart>
    <w:docPart>
      <w:docPartPr>
        <w:name w:val="315FF05C9EA2D04DBE0FA3A937EABDE7"/>
        <w:category>
          <w:name w:val="General"/>
          <w:gallery w:val="placeholder"/>
        </w:category>
        <w:types>
          <w:type w:val="bbPlcHdr"/>
        </w:types>
        <w:behaviors>
          <w:behavior w:val="content"/>
        </w:behaviors>
        <w:guid w:val="{6DE62547-8D29-9D4E-8FB0-85E40B5B3CAD}"/>
      </w:docPartPr>
      <w:docPartBody>
        <w:p w:rsidR="008F40E6" w:rsidRDefault="008F40E6" w:rsidP="008F40E6">
          <w:pPr>
            <w:pStyle w:val="315FF05C9EA2D04DBE0FA3A937EABDE7"/>
          </w:pPr>
          <w:r w:rsidRPr="003F0056">
            <w:rPr>
              <w:rStyle w:val="PlaceholderText"/>
            </w:rPr>
            <w:t>Click or tap here to enter text.</w:t>
          </w:r>
        </w:p>
      </w:docPartBody>
    </w:docPart>
    <w:docPart>
      <w:docPartPr>
        <w:name w:val="E90882892BDF104FB8D3F802A91377F1"/>
        <w:category>
          <w:name w:val="General"/>
          <w:gallery w:val="placeholder"/>
        </w:category>
        <w:types>
          <w:type w:val="bbPlcHdr"/>
        </w:types>
        <w:behaviors>
          <w:behavior w:val="content"/>
        </w:behaviors>
        <w:guid w:val="{5110C4A0-B7DA-0746-A68B-7973BB89E141}"/>
      </w:docPartPr>
      <w:docPartBody>
        <w:p w:rsidR="008F40E6" w:rsidRDefault="008F40E6" w:rsidP="008F40E6">
          <w:pPr>
            <w:pStyle w:val="E90882892BDF104FB8D3F802A91377F1"/>
          </w:pPr>
          <w:r w:rsidRPr="003F0056">
            <w:rPr>
              <w:rStyle w:val="PlaceholderText"/>
            </w:rPr>
            <w:t>Click or tap here to enter text.</w:t>
          </w:r>
        </w:p>
      </w:docPartBody>
    </w:docPart>
    <w:docPart>
      <w:docPartPr>
        <w:name w:val="DAEA3720A630B246B81EEDC49B707AC8"/>
        <w:category>
          <w:name w:val="General"/>
          <w:gallery w:val="placeholder"/>
        </w:category>
        <w:types>
          <w:type w:val="bbPlcHdr"/>
        </w:types>
        <w:behaviors>
          <w:behavior w:val="content"/>
        </w:behaviors>
        <w:guid w:val="{D06AA1F4-3161-3346-9DFA-69281E34AD5C}"/>
      </w:docPartPr>
      <w:docPartBody>
        <w:p w:rsidR="008F40E6" w:rsidRDefault="008F40E6" w:rsidP="008F40E6">
          <w:pPr>
            <w:pStyle w:val="DAEA3720A630B246B81EEDC49B707AC8"/>
          </w:pPr>
          <w:r w:rsidRPr="003F0056">
            <w:rPr>
              <w:rStyle w:val="PlaceholderText"/>
            </w:rPr>
            <w:t>Click or tap here to enter text.</w:t>
          </w:r>
        </w:p>
      </w:docPartBody>
    </w:docPart>
    <w:docPart>
      <w:docPartPr>
        <w:name w:val="502E44DA4FF5754FB79A1E7E828FF2ED"/>
        <w:category>
          <w:name w:val="General"/>
          <w:gallery w:val="placeholder"/>
        </w:category>
        <w:types>
          <w:type w:val="bbPlcHdr"/>
        </w:types>
        <w:behaviors>
          <w:behavior w:val="content"/>
        </w:behaviors>
        <w:guid w:val="{8766568D-D051-844B-A27C-67E4CD73EEF6}"/>
      </w:docPartPr>
      <w:docPartBody>
        <w:p w:rsidR="008F40E6" w:rsidRDefault="008F40E6" w:rsidP="008F40E6">
          <w:pPr>
            <w:pStyle w:val="502E44DA4FF5754FB79A1E7E828FF2ED"/>
          </w:pPr>
          <w:r w:rsidRPr="003F0056">
            <w:rPr>
              <w:rStyle w:val="PlaceholderText"/>
            </w:rPr>
            <w:t>Click or tap here to enter text.</w:t>
          </w:r>
        </w:p>
      </w:docPartBody>
    </w:docPart>
    <w:docPart>
      <w:docPartPr>
        <w:name w:val="E8011BA9909B0541B9A1FCBA569A2B2C"/>
        <w:category>
          <w:name w:val="General"/>
          <w:gallery w:val="placeholder"/>
        </w:category>
        <w:types>
          <w:type w:val="bbPlcHdr"/>
        </w:types>
        <w:behaviors>
          <w:behavior w:val="content"/>
        </w:behaviors>
        <w:guid w:val="{0C29982A-B73D-1F4B-AE3F-66A89F10ECA9}"/>
      </w:docPartPr>
      <w:docPartBody>
        <w:p w:rsidR="008F40E6" w:rsidRDefault="008F40E6" w:rsidP="008F40E6">
          <w:pPr>
            <w:pStyle w:val="E8011BA9909B0541B9A1FCBA569A2B2C"/>
          </w:pPr>
          <w:r w:rsidRPr="003F0056">
            <w:rPr>
              <w:rStyle w:val="PlaceholderText"/>
            </w:rPr>
            <w:t>Click or tap here to enter text.</w:t>
          </w:r>
        </w:p>
      </w:docPartBody>
    </w:docPart>
    <w:docPart>
      <w:docPartPr>
        <w:name w:val="14D389189066334C975F6CB41E7EB397"/>
        <w:category>
          <w:name w:val="General"/>
          <w:gallery w:val="placeholder"/>
        </w:category>
        <w:types>
          <w:type w:val="bbPlcHdr"/>
        </w:types>
        <w:behaviors>
          <w:behavior w:val="content"/>
        </w:behaviors>
        <w:guid w:val="{8674DF9D-A3CC-324D-BB1B-B1C767807AE4}"/>
      </w:docPartPr>
      <w:docPartBody>
        <w:p w:rsidR="008F40E6" w:rsidRDefault="008F40E6" w:rsidP="008F40E6">
          <w:pPr>
            <w:pStyle w:val="14D389189066334C975F6CB41E7EB397"/>
          </w:pPr>
          <w:r w:rsidRPr="003F0056">
            <w:rPr>
              <w:rStyle w:val="PlaceholderText"/>
            </w:rPr>
            <w:t>Click or tap here to enter text.</w:t>
          </w:r>
        </w:p>
      </w:docPartBody>
    </w:docPart>
    <w:docPart>
      <w:docPartPr>
        <w:name w:val="4D19A1ECD6A42748A4D5C7228F8272A2"/>
        <w:category>
          <w:name w:val="General"/>
          <w:gallery w:val="placeholder"/>
        </w:category>
        <w:types>
          <w:type w:val="bbPlcHdr"/>
        </w:types>
        <w:behaviors>
          <w:behavior w:val="content"/>
        </w:behaviors>
        <w:guid w:val="{2F7CA583-D6D9-5947-A17A-897DC223C50C}"/>
      </w:docPartPr>
      <w:docPartBody>
        <w:p w:rsidR="008F40E6" w:rsidRDefault="008F40E6" w:rsidP="008F40E6">
          <w:pPr>
            <w:pStyle w:val="4D19A1ECD6A42748A4D5C7228F8272A2"/>
          </w:pPr>
          <w:r w:rsidRPr="003F0056">
            <w:rPr>
              <w:rStyle w:val="PlaceholderText"/>
            </w:rPr>
            <w:t>Click or tap here to enter text.</w:t>
          </w:r>
        </w:p>
      </w:docPartBody>
    </w:docPart>
    <w:docPart>
      <w:docPartPr>
        <w:name w:val="49C38980B529D041A82E560699743034"/>
        <w:category>
          <w:name w:val="General"/>
          <w:gallery w:val="placeholder"/>
        </w:category>
        <w:types>
          <w:type w:val="bbPlcHdr"/>
        </w:types>
        <w:behaviors>
          <w:behavior w:val="content"/>
        </w:behaviors>
        <w:guid w:val="{ADF9419D-643B-FB43-BEBC-1B668635EED6}"/>
      </w:docPartPr>
      <w:docPartBody>
        <w:p w:rsidR="008F40E6" w:rsidRDefault="008F40E6" w:rsidP="008F40E6">
          <w:pPr>
            <w:pStyle w:val="49C38980B529D041A82E560699743034"/>
          </w:pPr>
          <w:r w:rsidRPr="003F0056">
            <w:rPr>
              <w:rStyle w:val="PlaceholderText"/>
            </w:rPr>
            <w:t>Click or tap here to enter text.</w:t>
          </w:r>
        </w:p>
      </w:docPartBody>
    </w:docPart>
    <w:docPart>
      <w:docPartPr>
        <w:name w:val="3812EEE4B71A144E9AC935398DD43E79"/>
        <w:category>
          <w:name w:val="General"/>
          <w:gallery w:val="placeholder"/>
        </w:category>
        <w:types>
          <w:type w:val="bbPlcHdr"/>
        </w:types>
        <w:behaviors>
          <w:behavior w:val="content"/>
        </w:behaviors>
        <w:guid w:val="{01DFEEA0-FB3F-C543-BEB0-216B0491CAA5}"/>
      </w:docPartPr>
      <w:docPartBody>
        <w:p w:rsidR="008F40E6" w:rsidRDefault="008F40E6" w:rsidP="008F40E6">
          <w:pPr>
            <w:pStyle w:val="3812EEE4B71A144E9AC935398DD43E79"/>
          </w:pPr>
          <w:r w:rsidRPr="003F0056">
            <w:rPr>
              <w:rStyle w:val="PlaceholderText"/>
            </w:rPr>
            <w:t>Click or tap here to enter text.</w:t>
          </w:r>
        </w:p>
      </w:docPartBody>
    </w:docPart>
    <w:docPart>
      <w:docPartPr>
        <w:name w:val="5A8C8FD1C0D1A84A9607BD0DB7D8BCA3"/>
        <w:category>
          <w:name w:val="General"/>
          <w:gallery w:val="placeholder"/>
        </w:category>
        <w:types>
          <w:type w:val="bbPlcHdr"/>
        </w:types>
        <w:behaviors>
          <w:behavior w:val="content"/>
        </w:behaviors>
        <w:guid w:val="{39330C60-9934-7549-AE71-68EA1D14A703}"/>
      </w:docPartPr>
      <w:docPartBody>
        <w:p w:rsidR="008F40E6" w:rsidRDefault="008F40E6" w:rsidP="008F40E6">
          <w:pPr>
            <w:pStyle w:val="5A8C8FD1C0D1A84A9607BD0DB7D8BCA3"/>
          </w:pPr>
          <w:r w:rsidRPr="003F0056">
            <w:rPr>
              <w:rStyle w:val="PlaceholderText"/>
            </w:rPr>
            <w:t>Click or tap here to enter text.</w:t>
          </w:r>
        </w:p>
      </w:docPartBody>
    </w:docPart>
    <w:docPart>
      <w:docPartPr>
        <w:name w:val="9DF51AB19DBEAE4C884B8FE70344FA23"/>
        <w:category>
          <w:name w:val="General"/>
          <w:gallery w:val="placeholder"/>
        </w:category>
        <w:types>
          <w:type w:val="bbPlcHdr"/>
        </w:types>
        <w:behaviors>
          <w:behavior w:val="content"/>
        </w:behaviors>
        <w:guid w:val="{FF0A227E-BA7D-104E-92EF-03CF8DFDBF46}"/>
      </w:docPartPr>
      <w:docPartBody>
        <w:p w:rsidR="008F40E6" w:rsidRDefault="008F40E6" w:rsidP="008F40E6">
          <w:pPr>
            <w:pStyle w:val="9DF51AB19DBEAE4C884B8FE70344FA23"/>
          </w:pPr>
          <w:r w:rsidRPr="003F0056">
            <w:rPr>
              <w:rStyle w:val="PlaceholderText"/>
            </w:rPr>
            <w:t>Click or tap here to enter text.</w:t>
          </w:r>
        </w:p>
      </w:docPartBody>
    </w:docPart>
    <w:docPart>
      <w:docPartPr>
        <w:name w:val="DBF0FDA5F5496B439C941DB1419AF465"/>
        <w:category>
          <w:name w:val="General"/>
          <w:gallery w:val="placeholder"/>
        </w:category>
        <w:types>
          <w:type w:val="bbPlcHdr"/>
        </w:types>
        <w:behaviors>
          <w:behavior w:val="content"/>
        </w:behaviors>
        <w:guid w:val="{D6CB36A1-DD7E-584A-81E0-BFE61B2D120F}"/>
      </w:docPartPr>
      <w:docPartBody>
        <w:p w:rsidR="008F40E6" w:rsidRDefault="008F40E6" w:rsidP="008F40E6">
          <w:pPr>
            <w:pStyle w:val="DBF0FDA5F5496B439C941DB1419AF465"/>
          </w:pPr>
          <w:r w:rsidRPr="003F0056">
            <w:rPr>
              <w:rStyle w:val="PlaceholderText"/>
            </w:rPr>
            <w:t>Click or tap here to enter text.</w:t>
          </w:r>
        </w:p>
      </w:docPartBody>
    </w:docPart>
    <w:docPart>
      <w:docPartPr>
        <w:name w:val="35644574EB6FB048BA78D8E9C950315D"/>
        <w:category>
          <w:name w:val="General"/>
          <w:gallery w:val="placeholder"/>
        </w:category>
        <w:types>
          <w:type w:val="bbPlcHdr"/>
        </w:types>
        <w:behaviors>
          <w:behavior w:val="content"/>
        </w:behaviors>
        <w:guid w:val="{2889380C-FAAD-9B49-9765-76420C0D50EE}"/>
      </w:docPartPr>
      <w:docPartBody>
        <w:p w:rsidR="008F40E6" w:rsidRDefault="008F40E6" w:rsidP="008F40E6">
          <w:pPr>
            <w:pStyle w:val="35644574EB6FB048BA78D8E9C950315D"/>
          </w:pPr>
          <w:r w:rsidRPr="003F0056">
            <w:rPr>
              <w:rStyle w:val="PlaceholderText"/>
            </w:rPr>
            <w:t>Click or tap here to enter text.</w:t>
          </w:r>
        </w:p>
      </w:docPartBody>
    </w:docPart>
    <w:docPart>
      <w:docPartPr>
        <w:name w:val="EEB9FE2A62E8554C8E61E3427238BEB2"/>
        <w:category>
          <w:name w:val="General"/>
          <w:gallery w:val="placeholder"/>
        </w:category>
        <w:types>
          <w:type w:val="bbPlcHdr"/>
        </w:types>
        <w:behaviors>
          <w:behavior w:val="content"/>
        </w:behaviors>
        <w:guid w:val="{229EA9D9-CA06-394D-AEA1-3DA32257D123}"/>
      </w:docPartPr>
      <w:docPartBody>
        <w:p w:rsidR="008F40E6" w:rsidRDefault="008F40E6" w:rsidP="008F40E6">
          <w:pPr>
            <w:pStyle w:val="EEB9FE2A62E8554C8E61E3427238BEB2"/>
          </w:pPr>
          <w:r w:rsidRPr="003F0056">
            <w:rPr>
              <w:rStyle w:val="PlaceholderText"/>
            </w:rPr>
            <w:t>Click or tap here to enter text.</w:t>
          </w:r>
        </w:p>
      </w:docPartBody>
    </w:docPart>
    <w:docPart>
      <w:docPartPr>
        <w:name w:val="2C14908E4C796C498748613371B34B30"/>
        <w:category>
          <w:name w:val="General"/>
          <w:gallery w:val="placeholder"/>
        </w:category>
        <w:types>
          <w:type w:val="bbPlcHdr"/>
        </w:types>
        <w:behaviors>
          <w:behavior w:val="content"/>
        </w:behaviors>
        <w:guid w:val="{0AE83BE3-8724-F345-BFB3-4367CD73B43C}"/>
      </w:docPartPr>
      <w:docPartBody>
        <w:p w:rsidR="008F40E6" w:rsidRDefault="008F40E6" w:rsidP="008F40E6">
          <w:pPr>
            <w:pStyle w:val="2C14908E4C796C498748613371B34B30"/>
          </w:pPr>
          <w:r w:rsidRPr="003F0056">
            <w:rPr>
              <w:rStyle w:val="PlaceholderText"/>
            </w:rPr>
            <w:t>Click or tap here to enter text.</w:t>
          </w:r>
        </w:p>
      </w:docPartBody>
    </w:docPart>
    <w:docPart>
      <w:docPartPr>
        <w:name w:val="0A619ECF33CE8E479AD91BFBC21FD34B"/>
        <w:category>
          <w:name w:val="General"/>
          <w:gallery w:val="placeholder"/>
        </w:category>
        <w:types>
          <w:type w:val="bbPlcHdr"/>
        </w:types>
        <w:behaviors>
          <w:behavior w:val="content"/>
        </w:behaviors>
        <w:guid w:val="{920948F3-AA58-4F4E-AA11-05970A994AAE}"/>
      </w:docPartPr>
      <w:docPartBody>
        <w:p w:rsidR="008F40E6" w:rsidRDefault="008F40E6" w:rsidP="008F40E6">
          <w:pPr>
            <w:pStyle w:val="0A619ECF33CE8E479AD91BFBC21FD34B"/>
          </w:pPr>
          <w:r w:rsidRPr="003F0056">
            <w:rPr>
              <w:rStyle w:val="PlaceholderText"/>
            </w:rPr>
            <w:t>Click or tap here to enter text.</w:t>
          </w:r>
        </w:p>
      </w:docPartBody>
    </w:docPart>
    <w:docPart>
      <w:docPartPr>
        <w:name w:val="07F3BE37841BD74F8A3163954C5074C0"/>
        <w:category>
          <w:name w:val="General"/>
          <w:gallery w:val="placeholder"/>
        </w:category>
        <w:types>
          <w:type w:val="bbPlcHdr"/>
        </w:types>
        <w:behaviors>
          <w:behavior w:val="content"/>
        </w:behaviors>
        <w:guid w:val="{065EEC50-EA00-A34D-8E63-25F02EA49A5C}"/>
      </w:docPartPr>
      <w:docPartBody>
        <w:p w:rsidR="008F40E6" w:rsidRDefault="008F40E6" w:rsidP="008F40E6">
          <w:pPr>
            <w:pStyle w:val="07F3BE37841BD74F8A3163954C5074C0"/>
          </w:pPr>
          <w:r w:rsidRPr="003F0056">
            <w:rPr>
              <w:rStyle w:val="PlaceholderText"/>
            </w:rPr>
            <w:t>Click or tap here to enter text.</w:t>
          </w:r>
        </w:p>
      </w:docPartBody>
    </w:docPart>
    <w:docPart>
      <w:docPartPr>
        <w:name w:val="FC52C65251AB014B948AC0B975E7D38E"/>
        <w:category>
          <w:name w:val="General"/>
          <w:gallery w:val="placeholder"/>
        </w:category>
        <w:types>
          <w:type w:val="bbPlcHdr"/>
        </w:types>
        <w:behaviors>
          <w:behavior w:val="content"/>
        </w:behaviors>
        <w:guid w:val="{14942FD2-C2A8-C147-B0EC-323411E5ECA5}"/>
      </w:docPartPr>
      <w:docPartBody>
        <w:p w:rsidR="008F40E6" w:rsidRDefault="008F40E6" w:rsidP="008F40E6">
          <w:pPr>
            <w:pStyle w:val="FC52C65251AB014B948AC0B975E7D38E"/>
          </w:pPr>
          <w:r w:rsidRPr="003F0056">
            <w:rPr>
              <w:rStyle w:val="PlaceholderText"/>
            </w:rPr>
            <w:t>Click or tap here to enter text.</w:t>
          </w:r>
        </w:p>
      </w:docPartBody>
    </w:docPart>
    <w:docPart>
      <w:docPartPr>
        <w:name w:val="B33162E637C0614A88BBA7A509C61D3B"/>
        <w:category>
          <w:name w:val="General"/>
          <w:gallery w:val="placeholder"/>
        </w:category>
        <w:types>
          <w:type w:val="bbPlcHdr"/>
        </w:types>
        <w:behaviors>
          <w:behavior w:val="content"/>
        </w:behaviors>
        <w:guid w:val="{14970A31-8470-EB42-8126-60A672E3AB1B}"/>
      </w:docPartPr>
      <w:docPartBody>
        <w:p w:rsidR="008F40E6" w:rsidRDefault="008F40E6" w:rsidP="008F40E6">
          <w:pPr>
            <w:pStyle w:val="B33162E637C0614A88BBA7A509C61D3B"/>
          </w:pPr>
          <w:r w:rsidRPr="003F0056">
            <w:rPr>
              <w:rStyle w:val="PlaceholderText"/>
            </w:rPr>
            <w:t>Click or tap here to enter text.</w:t>
          </w:r>
        </w:p>
      </w:docPartBody>
    </w:docPart>
    <w:docPart>
      <w:docPartPr>
        <w:name w:val="2EA7B31BD4BCCD4B9FD562A1061AA8C8"/>
        <w:category>
          <w:name w:val="General"/>
          <w:gallery w:val="placeholder"/>
        </w:category>
        <w:types>
          <w:type w:val="bbPlcHdr"/>
        </w:types>
        <w:behaviors>
          <w:behavior w:val="content"/>
        </w:behaviors>
        <w:guid w:val="{9EBC2D54-C297-2044-94D7-48CCD3345FDE}"/>
      </w:docPartPr>
      <w:docPartBody>
        <w:p w:rsidR="008F40E6" w:rsidRDefault="008F40E6" w:rsidP="008F40E6">
          <w:pPr>
            <w:pStyle w:val="2EA7B31BD4BCCD4B9FD562A1061AA8C8"/>
          </w:pPr>
          <w:r w:rsidRPr="003F0056">
            <w:rPr>
              <w:rStyle w:val="PlaceholderText"/>
            </w:rPr>
            <w:t>Click or tap here to enter text.</w:t>
          </w:r>
        </w:p>
      </w:docPartBody>
    </w:docPart>
    <w:docPart>
      <w:docPartPr>
        <w:name w:val="454F3F49AECC0E4892873923550CE2DC"/>
        <w:category>
          <w:name w:val="General"/>
          <w:gallery w:val="placeholder"/>
        </w:category>
        <w:types>
          <w:type w:val="bbPlcHdr"/>
        </w:types>
        <w:behaviors>
          <w:behavior w:val="content"/>
        </w:behaviors>
        <w:guid w:val="{E6B61AE9-78B7-E149-B370-642C256912E4}"/>
      </w:docPartPr>
      <w:docPartBody>
        <w:p w:rsidR="008F40E6" w:rsidRDefault="008F40E6" w:rsidP="008F40E6">
          <w:pPr>
            <w:pStyle w:val="454F3F49AECC0E4892873923550CE2DC"/>
          </w:pPr>
          <w:r w:rsidRPr="003F0056">
            <w:rPr>
              <w:rStyle w:val="PlaceholderText"/>
            </w:rPr>
            <w:t>Click or tap here to enter text.</w:t>
          </w:r>
        </w:p>
      </w:docPartBody>
    </w:docPart>
    <w:docPart>
      <w:docPartPr>
        <w:name w:val="F64C9AB3BE7CD24391F7366A7F4C4F48"/>
        <w:category>
          <w:name w:val="General"/>
          <w:gallery w:val="placeholder"/>
        </w:category>
        <w:types>
          <w:type w:val="bbPlcHdr"/>
        </w:types>
        <w:behaviors>
          <w:behavior w:val="content"/>
        </w:behaviors>
        <w:guid w:val="{CA2A66E2-1A3A-894D-B2AE-430101FCE5A3}"/>
      </w:docPartPr>
      <w:docPartBody>
        <w:p w:rsidR="008F40E6" w:rsidRDefault="008F40E6" w:rsidP="008F40E6">
          <w:pPr>
            <w:pStyle w:val="F64C9AB3BE7CD24391F7366A7F4C4F48"/>
          </w:pPr>
          <w:r w:rsidRPr="003F0056">
            <w:rPr>
              <w:rStyle w:val="PlaceholderText"/>
            </w:rPr>
            <w:t>Click or tap here to enter text.</w:t>
          </w:r>
        </w:p>
      </w:docPartBody>
    </w:docPart>
    <w:docPart>
      <w:docPartPr>
        <w:name w:val="A243FF8A38057A4F9784DBF512622B0E"/>
        <w:category>
          <w:name w:val="General"/>
          <w:gallery w:val="placeholder"/>
        </w:category>
        <w:types>
          <w:type w:val="bbPlcHdr"/>
        </w:types>
        <w:behaviors>
          <w:behavior w:val="content"/>
        </w:behaviors>
        <w:guid w:val="{CEE5260F-3008-D74C-9708-970B3425B771}"/>
      </w:docPartPr>
      <w:docPartBody>
        <w:p w:rsidR="008F40E6" w:rsidRDefault="008F40E6" w:rsidP="008F40E6">
          <w:pPr>
            <w:pStyle w:val="A243FF8A38057A4F9784DBF512622B0E"/>
          </w:pPr>
          <w:r w:rsidRPr="003F0056">
            <w:rPr>
              <w:rStyle w:val="PlaceholderText"/>
            </w:rPr>
            <w:t>Click or tap here to enter text.</w:t>
          </w:r>
        </w:p>
      </w:docPartBody>
    </w:docPart>
    <w:docPart>
      <w:docPartPr>
        <w:name w:val="3EAD28992ABC7547B9F7E9195FD9342E"/>
        <w:category>
          <w:name w:val="General"/>
          <w:gallery w:val="placeholder"/>
        </w:category>
        <w:types>
          <w:type w:val="bbPlcHdr"/>
        </w:types>
        <w:behaviors>
          <w:behavior w:val="content"/>
        </w:behaviors>
        <w:guid w:val="{B60802D7-6DBB-614B-9565-09093DAFD4D2}"/>
      </w:docPartPr>
      <w:docPartBody>
        <w:p w:rsidR="008F40E6" w:rsidRDefault="008F40E6" w:rsidP="008F40E6">
          <w:pPr>
            <w:pStyle w:val="3EAD28992ABC7547B9F7E9195FD9342E"/>
          </w:pPr>
          <w:r w:rsidRPr="003F0056">
            <w:rPr>
              <w:rStyle w:val="PlaceholderText"/>
            </w:rPr>
            <w:t>Click or tap here to enter text.</w:t>
          </w:r>
        </w:p>
      </w:docPartBody>
    </w:docPart>
    <w:docPart>
      <w:docPartPr>
        <w:name w:val="210F12F0BF4EDB4A9D11A555712EC7E1"/>
        <w:category>
          <w:name w:val="General"/>
          <w:gallery w:val="placeholder"/>
        </w:category>
        <w:types>
          <w:type w:val="bbPlcHdr"/>
        </w:types>
        <w:behaviors>
          <w:behavior w:val="content"/>
        </w:behaviors>
        <w:guid w:val="{08EF485B-CCB2-5F4C-9650-89D92E7E0A3B}"/>
      </w:docPartPr>
      <w:docPartBody>
        <w:p w:rsidR="008F40E6" w:rsidRDefault="008F40E6" w:rsidP="008F40E6">
          <w:pPr>
            <w:pStyle w:val="210F12F0BF4EDB4A9D11A555712EC7E1"/>
          </w:pPr>
          <w:r w:rsidRPr="003F00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0E6"/>
    <w:rsid w:val="00036F80"/>
    <w:rsid w:val="002A63FF"/>
    <w:rsid w:val="003B77FF"/>
    <w:rsid w:val="00620340"/>
    <w:rsid w:val="007D12DC"/>
    <w:rsid w:val="008F40E6"/>
    <w:rsid w:val="00A01BE3"/>
    <w:rsid w:val="00CE0F13"/>
    <w:rsid w:val="00E14E75"/>
    <w:rsid w:val="00E2130C"/>
    <w:rsid w:val="00E42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40E6"/>
    <w:rPr>
      <w:color w:val="808080"/>
    </w:rPr>
  </w:style>
  <w:style w:type="paragraph" w:customStyle="1" w:styleId="4C4C67C4EBEDCC4FA67E3CAF5FEE7AC2">
    <w:name w:val="4C4C67C4EBEDCC4FA67E3CAF5FEE7AC2"/>
    <w:rsid w:val="008F40E6"/>
  </w:style>
  <w:style w:type="paragraph" w:customStyle="1" w:styleId="4260F72CE3264D4AA87ED1D83F665AE0">
    <w:name w:val="4260F72CE3264D4AA87ED1D83F665AE0"/>
    <w:rsid w:val="008F40E6"/>
  </w:style>
  <w:style w:type="paragraph" w:customStyle="1" w:styleId="94F89E4C8ADF4746AD76384F7E5D45A8">
    <w:name w:val="94F89E4C8ADF4746AD76384F7E5D45A8"/>
    <w:rsid w:val="008F40E6"/>
  </w:style>
  <w:style w:type="paragraph" w:customStyle="1" w:styleId="873C0F83BD7DE34FBADDF99BC097055A">
    <w:name w:val="873C0F83BD7DE34FBADDF99BC097055A"/>
    <w:rsid w:val="008F40E6"/>
  </w:style>
  <w:style w:type="paragraph" w:customStyle="1" w:styleId="AB7984905EAC8640B378730D151C6E57">
    <w:name w:val="AB7984905EAC8640B378730D151C6E57"/>
    <w:rsid w:val="008F40E6"/>
  </w:style>
  <w:style w:type="paragraph" w:customStyle="1" w:styleId="692634036A7CC146A561FCCB5D879CB2">
    <w:name w:val="692634036A7CC146A561FCCB5D879CB2"/>
    <w:rsid w:val="008F40E6"/>
  </w:style>
  <w:style w:type="paragraph" w:customStyle="1" w:styleId="EDE59E764DEBD34288BBBCD14BB7995E">
    <w:name w:val="EDE59E764DEBD34288BBBCD14BB7995E"/>
    <w:rsid w:val="008F40E6"/>
  </w:style>
  <w:style w:type="paragraph" w:customStyle="1" w:styleId="4A41361E28464B4AA59A8B84AB9DAB55">
    <w:name w:val="4A41361E28464B4AA59A8B84AB9DAB55"/>
    <w:rsid w:val="008F40E6"/>
  </w:style>
  <w:style w:type="paragraph" w:customStyle="1" w:styleId="EF6B36E87117EC4FA4B5438B9EC495D8">
    <w:name w:val="EF6B36E87117EC4FA4B5438B9EC495D8"/>
    <w:rsid w:val="008F40E6"/>
  </w:style>
  <w:style w:type="paragraph" w:customStyle="1" w:styleId="3B82CE5040E1424EA05E574583F3EBE9">
    <w:name w:val="3B82CE5040E1424EA05E574583F3EBE9"/>
    <w:rsid w:val="008F40E6"/>
  </w:style>
  <w:style w:type="paragraph" w:customStyle="1" w:styleId="2E83A9F3090F9E4AB826957A5F9650B7">
    <w:name w:val="2E83A9F3090F9E4AB826957A5F9650B7"/>
    <w:rsid w:val="008F40E6"/>
  </w:style>
  <w:style w:type="paragraph" w:customStyle="1" w:styleId="F70E361941F5F741BFEEF839C53AF3E6">
    <w:name w:val="F70E361941F5F741BFEEF839C53AF3E6"/>
    <w:rsid w:val="008F40E6"/>
  </w:style>
  <w:style w:type="paragraph" w:customStyle="1" w:styleId="495C46B4A1B2FC408E591878CA3617DD">
    <w:name w:val="495C46B4A1B2FC408E591878CA3617DD"/>
    <w:rsid w:val="008F40E6"/>
  </w:style>
  <w:style w:type="paragraph" w:customStyle="1" w:styleId="32E650000785724EA6CB73F19F961761">
    <w:name w:val="32E650000785724EA6CB73F19F961761"/>
    <w:rsid w:val="008F40E6"/>
  </w:style>
  <w:style w:type="paragraph" w:customStyle="1" w:styleId="A16C1989E92E174681C06EF6E4DCB484">
    <w:name w:val="A16C1989E92E174681C06EF6E4DCB484"/>
    <w:rsid w:val="008F40E6"/>
  </w:style>
  <w:style w:type="paragraph" w:customStyle="1" w:styleId="9CDF046BF9DDCC4BB03F0762DC36DB2A">
    <w:name w:val="9CDF046BF9DDCC4BB03F0762DC36DB2A"/>
    <w:rsid w:val="008F40E6"/>
  </w:style>
  <w:style w:type="paragraph" w:customStyle="1" w:styleId="987BAE06400BF94FA9A2E7ECEAB155F5">
    <w:name w:val="987BAE06400BF94FA9A2E7ECEAB155F5"/>
    <w:rsid w:val="008F40E6"/>
  </w:style>
  <w:style w:type="paragraph" w:customStyle="1" w:styleId="E1FBE324CC9A0F49BEE1AE4402C3BBED">
    <w:name w:val="E1FBE324CC9A0F49BEE1AE4402C3BBED"/>
    <w:rsid w:val="008F40E6"/>
  </w:style>
  <w:style w:type="paragraph" w:customStyle="1" w:styleId="21F77F7C9DCB124A98091B10A9D99497">
    <w:name w:val="21F77F7C9DCB124A98091B10A9D99497"/>
    <w:rsid w:val="008F40E6"/>
  </w:style>
  <w:style w:type="paragraph" w:customStyle="1" w:styleId="77AF185DDBFF3A408EA56FC278D38035">
    <w:name w:val="77AF185DDBFF3A408EA56FC278D38035"/>
    <w:rsid w:val="008F40E6"/>
  </w:style>
  <w:style w:type="paragraph" w:customStyle="1" w:styleId="AB86D917ADBA424698D2275A3E1E0E1D">
    <w:name w:val="AB86D917ADBA424698D2275A3E1E0E1D"/>
    <w:rsid w:val="008F40E6"/>
  </w:style>
  <w:style w:type="paragraph" w:customStyle="1" w:styleId="5FEAC6ECF73B1C4083702D47E1C6B258">
    <w:name w:val="5FEAC6ECF73B1C4083702D47E1C6B258"/>
    <w:rsid w:val="008F40E6"/>
  </w:style>
  <w:style w:type="paragraph" w:customStyle="1" w:styleId="65514EDD05A6044B855C88D7E78270A3">
    <w:name w:val="65514EDD05A6044B855C88D7E78270A3"/>
    <w:rsid w:val="008F40E6"/>
  </w:style>
  <w:style w:type="paragraph" w:customStyle="1" w:styleId="0A83F34DD91CC04B890A3B805C0FF76D">
    <w:name w:val="0A83F34DD91CC04B890A3B805C0FF76D"/>
    <w:rsid w:val="008F40E6"/>
  </w:style>
  <w:style w:type="paragraph" w:customStyle="1" w:styleId="EFB75B73A04167479A50CAF996D8224B">
    <w:name w:val="EFB75B73A04167479A50CAF996D8224B"/>
    <w:rsid w:val="008F40E6"/>
  </w:style>
  <w:style w:type="paragraph" w:customStyle="1" w:styleId="389413BCF816164FB65036FF8038BA91">
    <w:name w:val="389413BCF816164FB65036FF8038BA91"/>
    <w:rsid w:val="008F40E6"/>
  </w:style>
  <w:style w:type="paragraph" w:customStyle="1" w:styleId="F22C6888B8543C43B3A3F366A234793F">
    <w:name w:val="F22C6888B8543C43B3A3F366A234793F"/>
    <w:rsid w:val="008F40E6"/>
  </w:style>
  <w:style w:type="paragraph" w:customStyle="1" w:styleId="D5B76269CCA5FC4CB9480D3545A245C9">
    <w:name w:val="D5B76269CCA5FC4CB9480D3545A245C9"/>
    <w:rsid w:val="008F40E6"/>
  </w:style>
  <w:style w:type="paragraph" w:customStyle="1" w:styleId="CADAC1A2C46CEF4C81EFE027B0504AA0">
    <w:name w:val="CADAC1A2C46CEF4C81EFE027B0504AA0"/>
    <w:rsid w:val="008F40E6"/>
  </w:style>
  <w:style w:type="paragraph" w:customStyle="1" w:styleId="ADB0EDD53B07F74D94405250732A73F0">
    <w:name w:val="ADB0EDD53B07F74D94405250732A73F0"/>
    <w:rsid w:val="008F40E6"/>
  </w:style>
  <w:style w:type="paragraph" w:customStyle="1" w:styleId="32233A2B5F9EC74587A128C69C565DBF">
    <w:name w:val="32233A2B5F9EC74587A128C69C565DBF"/>
    <w:rsid w:val="008F40E6"/>
  </w:style>
  <w:style w:type="paragraph" w:customStyle="1" w:styleId="F58668634CEF164483A6C693BC7E0E74">
    <w:name w:val="F58668634CEF164483A6C693BC7E0E74"/>
    <w:rsid w:val="008F40E6"/>
  </w:style>
  <w:style w:type="paragraph" w:customStyle="1" w:styleId="2D01ECCEB9BA964E8C7CD9B8D59C8892">
    <w:name w:val="2D01ECCEB9BA964E8C7CD9B8D59C8892"/>
    <w:rsid w:val="008F40E6"/>
  </w:style>
  <w:style w:type="paragraph" w:customStyle="1" w:styleId="74056C23078F67409C6DF66F3254B18C">
    <w:name w:val="74056C23078F67409C6DF66F3254B18C"/>
    <w:rsid w:val="008F40E6"/>
  </w:style>
  <w:style w:type="paragraph" w:customStyle="1" w:styleId="A57C9F11E5734A49B9A699E394A2805B">
    <w:name w:val="A57C9F11E5734A49B9A699E394A2805B"/>
    <w:rsid w:val="008F40E6"/>
  </w:style>
  <w:style w:type="paragraph" w:customStyle="1" w:styleId="73B5921AF263D040BBA4E572B2875929">
    <w:name w:val="73B5921AF263D040BBA4E572B2875929"/>
    <w:rsid w:val="008F40E6"/>
  </w:style>
  <w:style w:type="paragraph" w:customStyle="1" w:styleId="76FC214B251D67468F226B9C88D2CD10">
    <w:name w:val="76FC214B251D67468F226B9C88D2CD10"/>
    <w:rsid w:val="008F40E6"/>
  </w:style>
  <w:style w:type="paragraph" w:customStyle="1" w:styleId="53B0FF15C84DEB4D9941CFB7A5A4F8B5">
    <w:name w:val="53B0FF15C84DEB4D9941CFB7A5A4F8B5"/>
    <w:rsid w:val="008F40E6"/>
  </w:style>
  <w:style w:type="paragraph" w:customStyle="1" w:styleId="13697CD64A109C48A91B62414FDF51C6">
    <w:name w:val="13697CD64A109C48A91B62414FDF51C6"/>
    <w:rsid w:val="008F40E6"/>
  </w:style>
  <w:style w:type="paragraph" w:customStyle="1" w:styleId="8CCD462343B53D42919D07E07295D451">
    <w:name w:val="8CCD462343B53D42919D07E07295D451"/>
    <w:rsid w:val="008F40E6"/>
  </w:style>
  <w:style w:type="paragraph" w:customStyle="1" w:styleId="3BCD72435BCBE347B28730DC1C356B73">
    <w:name w:val="3BCD72435BCBE347B28730DC1C356B73"/>
    <w:rsid w:val="008F40E6"/>
  </w:style>
  <w:style w:type="paragraph" w:customStyle="1" w:styleId="BFA304C5A583484B95F8E9557C28D287">
    <w:name w:val="BFA304C5A583484B95F8E9557C28D287"/>
    <w:rsid w:val="008F40E6"/>
  </w:style>
  <w:style w:type="paragraph" w:customStyle="1" w:styleId="876F23FBA6050547AD44F85D14CD59E9">
    <w:name w:val="876F23FBA6050547AD44F85D14CD59E9"/>
    <w:rsid w:val="008F40E6"/>
  </w:style>
  <w:style w:type="paragraph" w:customStyle="1" w:styleId="97DA35771220B242B48A406D24CE327A">
    <w:name w:val="97DA35771220B242B48A406D24CE327A"/>
    <w:rsid w:val="008F40E6"/>
  </w:style>
  <w:style w:type="paragraph" w:customStyle="1" w:styleId="D60C6A517E162A4D98F344588C26EC65">
    <w:name w:val="D60C6A517E162A4D98F344588C26EC65"/>
    <w:rsid w:val="008F40E6"/>
  </w:style>
  <w:style w:type="paragraph" w:customStyle="1" w:styleId="66B228BD4C3E8448803A9B9774F7F803">
    <w:name w:val="66B228BD4C3E8448803A9B9774F7F803"/>
    <w:rsid w:val="008F40E6"/>
  </w:style>
  <w:style w:type="paragraph" w:customStyle="1" w:styleId="22A3A644F096B0429AC555AE3D01A940">
    <w:name w:val="22A3A644F096B0429AC555AE3D01A940"/>
    <w:rsid w:val="008F40E6"/>
  </w:style>
  <w:style w:type="paragraph" w:customStyle="1" w:styleId="57054D0502D6884DBD50B362A1F26D0E">
    <w:name w:val="57054D0502D6884DBD50B362A1F26D0E"/>
    <w:rsid w:val="008F40E6"/>
  </w:style>
  <w:style w:type="paragraph" w:customStyle="1" w:styleId="8CF810FC1878EE4B8C890390DE4F5278">
    <w:name w:val="8CF810FC1878EE4B8C890390DE4F5278"/>
    <w:rsid w:val="008F40E6"/>
  </w:style>
  <w:style w:type="paragraph" w:customStyle="1" w:styleId="23B84E5C81B14C4A8C5CB87CCC639A0B">
    <w:name w:val="23B84E5C81B14C4A8C5CB87CCC639A0B"/>
    <w:rsid w:val="008F40E6"/>
  </w:style>
  <w:style w:type="paragraph" w:customStyle="1" w:styleId="CD3937106015BD42A64A4B085E5A508F">
    <w:name w:val="CD3937106015BD42A64A4B085E5A508F"/>
    <w:rsid w:val="008F40E6"/>
  </w:style>
  <w:style w:type="paragraph" w:customStyle="1" w:styleId="F47F915E8C24E443A4D7F107D33A4ABB">
    <w:name w:val="F47F915E8C24E443A4D7F107D33A4ABB"/>
    <w:rsid w:val="008F40E6"/>
  </w:style>
  <w:style w:type="paragraph" w:customStyle="1" w:styleId="757D0FD699512F4EB7219710C8AF9C98">
    <w:name w:val="757D0FD699512F4EB7219710C8AF9C98"/>
    <w:rsid w:val="008F40E6"/>
  </w:style>
  <w:style w:type="paragraph" w:customStyle="1" w:styleId="EB4796FDAD428D4DA77F85A66C243BD2">
    <w:name w:val="EB4796FDAD428D4DA77F85A66C243BD2"/>
    <w:rsid w:val="008F40E6"/>
  </w:style>
  <w:style w:type="paragraph" w:customStyle="1" w:styleId="14BF737F073A39479D46241E6FAFAD6E">
    <w:name w:val="14BF737F073A39479D46241E6FAFAD6E"/>
    <w:rsid w:val="008F40E6"/>
  </w:style>
  <w:style w:type="paragraph" w:customStyle="1" w:styleId="1F0AAA58AC078D45B8C079948574EE7C">
    <w:name w:val="1F0AAA58AC078D45B8C079948574EE7C"/>
    <w:rsid w:val="008F40E6"/>
  </w:style>
  <w:style w:type="paragraph" w:customStyle="1" w:styleId="7036077257B1754398BD9AC5E3B8DFFF">
    <w:name w:val="7036077257B1754398BD9AC5E3B8DFFF"/>
    <w:rsid w:val="008F40E6"/>
  </w:style>
  <w:style w:type="paragraph" w:customStyle="1" w:styleId="E6EDD58458143846A5F10C39BECD35B3">
    <w:name w:val="E6EDD58458143846A5F10C39BECD35B3"/>
    <w:rsid w:val="008F40E6"/>
  </w:style>
  <w:style w:type="paragraph" w:customStyle="1" w:styleId="E4AEB9CF38EC4446822BFD66DB9F31B5">
    <w:name w:val="E4AEB9CF38EC4446822BFD66DB9F31B5"/>
    <w:rsid w:val="008F40E6"/>
  </w:style>
  <w:style w:type="paragraph" w:customStyle="1" w:styleId="58B2E7911607A04B9822B153674938BD">
    <w:name w:val="58B2E7911607A04B9822B153674938BD"/>
    <w:rsid w:val="008F40E6"/>
  </w:style>
  <w:style w:type="paragraph" w:customStyle="1" w:styleId="989BCCC279BDB44AB4CAA497BC569F9C">
    <w:name w:val="989BCCC279BDB44AB4CAA497BC569F9C"/>
    <w:rsid w:val="008F40E6"/>
  </w:style>
  <w:style w:type="paragraph" w:customStyle="1" w:styleId="9A9170BDE409B1419C5EFA2ACD31C9F2">
    <w:name w:val="9A9170BDE409B1419C5EFA2ACD31C9F2"/>
    <w:rsid w:val="008F40E6"/>
  </w:style>
  <w:style w:type="paragraph" w:customStyle="1" w:styleId="AABCC92D6321464F807019297D3BD74C">
    <w:name w:val="AABCC92D6321464F807019297D3BD74C"/>
    <w:rsid w:val="008F40E6"/>
  </w:style>
  <w:style w:type="paragraph" w:customStyle="1" w:styleId="315FF05C9EA2D04DBE0FA3A937EABDE7">
    <w:name w:val="315FF05C9EA2D04DBE0FA3A937EABDE7"/>
    <w:rsid w:val="008F40E6"/>
  </w:style>
  <w:style w:type="paragraph" w:customStyle="1" w:styleId="E90882892BDF104FB8D3F802A91377F1">
    <w:name w:val="E90882892BDF104FB8D3F802A91377F1"/>
    <w:rsid w:val="008F40E6"/>
  </w:style>
  <w:style w:type="paragraph" w:customStyle="1" w:styleId="DAEA3720A630B246B81EEDC49B707AC8">
    <w:name w:val="DAEA3720A630B246B81EEDC49B707AC8"/>
    <w:rsid w:val="008F40E6"/>
  </w:style>
  <w:style w:type="paragraph" w:customStyle="1" w:styleId="502E44DA4FF5754FB79A1E7E828FF2ED">
    <w:name w:val="502E44DA4FF5754FB79A1E7E828FF2ED"/>
    <w:rsid w:val="008F40E6"/>
  </w:style>
  <w:style w:type="paragraph" w:customStyle="1" w:styleId="E8011BA9909B0541B9A1FCBA569A2B2C">
    <w:name w:val="E8011BA9909B0541B9A1FCBA569A2B2C"/>
    <w:rsid w:val="008F40E6"/>
  </w:style>
  <w:style w:type="paragraph" w:customStyle="1" w:styleId="14D389189066334C975F6CB41E7EB397">
    <w:name w:val="14D389189066334C975F6CB41E7EB397"/>
    <w:rsid w:val="008F40E6"/>
  </w:style>
  <w:style w:type="paragraph" w:customStyle="1" w:styleId="4D19A1ECD6A42748A4D5C7228F8272A2">
    <w:name w:val="4D19A1ECD6A42748A4D5C7228F8272A2"/>
    <w:rsid w:val="008F40E6"/>
  </w:style>
  <w:style w:type="paragraph" w:customStyle="1" w:styleId="49C38980B529D041A82E560699743034">
    <w:name w:val="49C38980B529D041A82E560699743034"/>
    <w:rsid w:val="008F40E6"/>
  </w:style>
  <w:style w:type="paragraph" w:customStyle="1" w:styleId="3812EEE4B71A144E9AC935398DD43E79">
    <w:name w:val="3812EEE4B71A144E9AC935398DD43E79"/>
    <w:rsid w:val="008F40E6"/>
  </w:style>
  <w:style w:type="paragraph" w:customStyle="1" w:styleId="5A8C8FD1C0D1A84A9607BD0DB7D8BCA3">
    <w:name w:val="5A8C8FD1C0D1A84A9607BD0DB7D8BCA3"/>
    <w:rsid w:val="008F40E6"/>
  </w:style>
  <w:style w:type="paragraph" w:customStyle="1" w:styleId="9DF51AB19DBEAE4C884B8FE70344FA23">
    <w:name w:val="9DF51AB19DBEAE4C884B8FE70344FA23"/>
    <w:rsid w:val="008F40E6"/>
  </w:style>
  <w:style w:type="paragraph" w:customStyle="1" w:styleId="DBF0FDA5F5496B439C941DB1419AF465">
    <w:name w:val="DBF0FDA5F5496B439C941DB1419AF465"/>
    <w:rsid w:val="008F40E6"/>
  </w:style>
  <w:style w:type="paragraph" w:customStyle="1" w:styleId="35644574EB6FB048BA78D8E9C950315D">
    <w:name w:val="35644574EB6FB048BA78D8E9C950315D"/>
    <w:rsid w:val="008F40E6"/>
  </w:style>
  <w:style w:type="paragraph" w:customStyle="1" w:styleId="EEB9FE2A62E8554C8E61E3427238BEB2">
    <w:name w:val="EEB9FE2A62E8554C8E61E3427238BEB2"/>
    <w:rsid w:val="008F40E6"/>
  </w:style>
  <w:style w:type="paragraph" w:customStyle="1" w:styleId="2C14908E4C796C498748613371B34B30">
    <w:name w:val="2C14908E4C796C498748613371B34B30"/>
    <w:rsid w:val="008F40E6"/>
  </w:style>
  <w:style w:type="paragraph" w:customStyle="1" w:styleId="0A619ECF33CE8E479AD91BFBC21FD34B">
    <w:name w:val="0A619ECF33CE8E479AD91BFBC21FD34B"/>
    <w:rsid w:val="008F40E6"/>
  </w:style>
  <w:style w:type="paragraph" w:customStyle="1" w:styleId="07F3BE37841BD74F8A3163954C5074C0">
    <w:name w:val="07F3BE37841BD74F8A3163954C5074C0"/>
    <w:rsid w:val="008F40E6"/>
  </w:style>
  <w:style w:type="paragraph" w:customStyle="1" w:styleId="FC52C65251AB014B948AC0B975E7D38E">
    <w:name w:val="FC52C65251AB014B948AC0B975E7D38E"/>
    <w:rsid w:val="008F40E6"/>
  </w:style>
  <w:style w:type="paragraph" w:customStyle="1" w:styleId="B33162E637C0614A88BBA7A509C61D3B">
    <w:name w:val="B33162E637C0614A88BBA7A509C61D3B"/>
    <w:rsid w:val="008F40E6"/>
  </w:style>
  <w:style w:type="paragraph" w:customStyle="1" w:styleId="2EA7B31BD4BCCD4B9FD562A1061AA8C8">
    <w:name w:val="2EA7B31BD4BCCD4B9FD562A1061AA8C8"/>
    <w:rsid w:val="008F40E6"/>
  </w:style>
  <w:style w:type="paragraph" w:customStyle="1" w:styleId="454F3F49AECC0E4892873923550CE2DC">
    <w:name w:val="454F3F49AECC0E4892873923550CE2DC"/>
    <w:rsid w:val="008F40E6"/>
  </w:style>
  <w:style w:type="paragraph" w:customStyle="1" w:styleId="F64C9AB3BE7CD24391F7366A7F4C4F48">
    <w:name w:val="F64C9AB3BE7CD24391F7366A7F4C4F48"/>
    <w:rsid w:val="008F40E6"/>
  </w:style>
  <w:style w:type="paragraph" w:customStyle="1" w:styleId="A243FF8A38057A4F9784DBF512622B0E">
    <w:name w:val="A243FF8A38057A4F9784DBF512622B0E"/>
    <w:rsid w:val="008F40E6"/>
  </w:style>
  <w:style w:type="paragraph" w:customStyle="1" w:styleId="3EAD28992ABC7547B9F7E9195FD9342E">
    <w:name w:val="3EAD28992ABC7547B9F7E9195FD9342E"/>
    <w:rsid w:val="008F40E6"/>
  </w:style>
  <w:style w:type="paragraph" w:customStyle="1" w:styleId="210F12F0BF4EDB4A9D11A555712EC7E1">
    <w:name w:val="210F12F0BF4EDB4A9D11A555712EC7E1"/>
    <w:rsid w:val="008F40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40E6"/>
    <w:rPr>
      <w:color w:val="808080"/>
    </w:rPr>
  </w:style>
  <w:style w:type="paragraph" w:customStyle="1" w:styleId="4C4C67C4EBEDCC4FA67E3CAF5FEE7AC2">
    <w:name w:val="4C4C67C4EBEDCC4FA67E3CAF5FEE7AC2"/>
    <w:rsid w:val="008F40E6"/>
  </w:style>
  <w:style w:type="paragraph" w:customStyle="1" w:styleId="4260F72CE3264D4AA87ED1D83F665AE0">
    <w:name w:val="4260F72CE3264D4AA87ED1D83F665AE0"/>
    <w:rsid w:val="008F40E6"/>
  </w:style>
  <w:style w:type="paragraph" w:customStyle="1" w:styleId="94F89E4C8ADF4746AD76384F7E5D45A8">
    <w:name w:val="94F89E4C8ADF4746AD76384F7E5D45A8"/>
    <w:rsid w:val="008F40E6"/>
  </w:style>
  <w:style w:type="paragraph" w:customStyle="1" w:styleId="873C0F83BD7DE34FBADDF99BC097055A">
    <w:name w:val="873C0F83BD7DE34FBADDF99BC097055A"/>
    <w:rsid w:val="008F40E6"/>
  </w:style>
  <w:style w:type="paragraph" w:customStyle="1" w:styleId="AB7984905EAC8640B378730D151C6E57">
    <w:name w:val="AB7984905EAC8640B378730D151C6E57"/>
    <w:rsid w:val="008F40E6"/>
  </w:style>
  <w:style w:type="paragraph" w:customStyle="1" w:styleId="692634036A7CC146A561FCCB5D879CB2">
    <w:name w:val="692634036A7CC146A561FCCB5D879CB2"/>
    <w:rsid w:val="008F40E6"/>
  </w:style>
  <w:style w:type="paragraph" w:customStyle="1" w:styleId="EDE59E764DEBD34288BBBCD14BB7995E">
    <w:name w:val="EDE59E764DEBD34288BBBCD14BB7995E"/>
    <w:rsid w:val="008F40E6"/>
  </w:style>
  <w:style w:type="paragraph" w:customStyle="1" w:styleId="4A41361E28464B4AA59A8B84AB9DAB55">
    <w:name w:val="4A41361E28464B4AA59A8B84AB9DAB55"/>
    <w:rsid w:val="008F40E6"/>
  </w:style>
  <w:style w:type="paragraph" w:customStyle="1" w:styleId="EF6B36E87117EC4FA4B5438B9EC495D8">
    <w:name w:val="EF6B36E87117EC4FA4B5438B9EC495D8"/>
    <w:rsid w:val="008F40E6"/>
  </w:style>
  <w:style w:type="paragraph" w:customStyle="1" w:styleId="3B82CE5040E1424EA05E574583F3EBE9">
    <w:name w:val="3B82CE5040E1424EA05E574583F3EBE9"/>
    <w:rsid w:val="008F40E6"/>
  </w:style>
  <w:style w:type="paragraph" w:customStyle="1" w:styleId="2E83A9F3090F9E4AB826957A5F9650B7">
    <w:name w:val="2E83A9F3090F9E4AB826957A5F9650B7"/>
    <w:rsid w:val="008F40E6"/>
  </w:style>
  <w:style w:type="paragraph" w:customStyle="1" w:styleId="F70E361941F5F741BFEEF839C53AF3E6">
    <w:name w:val="F70E361941F5F741BFEEF839C53AF3E6"/>
    <w:rsid w:val="008F40E6"/>
  </w:style>
  <w:style w:type="paragraph" w:customStyle="1" w:styleId="495C46B4A1B2FC408E591878CA3617DD">
    <w:name w:val="495C46B4A1B2FC408E591878CA3617DD"/>
    <w:rsid w:val="008F40E6"/>
  </w:style>
  <w:style w:type="paragraph" w:customStyle="1" w:styleId="32E650000785724EA6CB73F19F961761">
    <w:name w:val="32E650000785724EA6CB73F19F961761"/>
    <w:rsid w:val="008F40E6"/>
  </w:style>
  <w:style w:type="paragraph" w:customStyle="1" w:styleId="A16C1989E92E174681C06EF6E4DCB484">
    <w:name w:val="A16C1989E92E174681C06EF6E4DCB484"/>
    <w:rsid w:val="008F40E6"/>
  </w:style>
  <w:style w:type="paragraph" w:customStyle="1" w:styleId="9CDF046BF9DDCC4BB03F0762DC36DB2A">
    <w:name w:val="9CDF046BF9DDCC4BB03F0762DC36DB2A"/>
    <w:rsid w:val="008F40E6"/>
  </w:style>
  <w:style w:type="paragraph" w:customStyle="1" w:styleId="987BAE06400BF94FA9A2E7ECEAB155F5">
    <w:name w:val="987BAE06400BF94FA9A2E7ECEAB155F5"/>
    <w:rsid w:val="008F40E6"/>
  </w:style>
  <w:style w:type="paragraph" w:customStyle="1" w:styleId="E1FBE324CC9A0F49BEE1AE4402C3BBED">
    <w:name w:val="E1FBE324CC9A0F49BEE1AE4402C3BBED"/>
    <w:rsid w:val="008F40E6"/>
  </w:style>
  <w:style w:type="paragraph" w:customStyle="1" w:styleId="21F77F7C9DCB124A98091B10A9D99497">
    <w:name w:val="21F77F7C9DCB124A98091B10A9D99497"/>
    <w:rsid w:val="008F40E6"/>
  </w:style>
  <w:style w:type="paragraph" w:customStyle="1" w:styleId="77AF185DDBFF3A408EA56FC278D38035">
    <w:name w:val="77AF185DDBFF3A408EA56FC278D38035"/>
    <w:rsid w:val="008F40E6"/>
  </w:style>
  <w:style w:type="paragraph" w:customStyle="1" w:styleId="AB86D917ADBA424698D2275A3E1E0E1D">
    <w:name w:val="AB86D917ADBA424698D2275A3E1E0E1D"/>
    <w:rsid w:val="008F40E6"/>
  </w:style>
  <w:style w:type="paragraph" w:customStyle="1" w:styleId="5FEAC6ECF73B1C4083702D47E1C6B258">
    <w:name w:val="5FEAC6ECF73B1C4083702D47E1C6B258"/>
    <w:rsid w:val="008F40E6"/>
  </w:style>
  <w:style w:type="paragraph" w:customStyle="1" w:styleId="65514EDD05A6044B855C88D7E78270A3">
    <w:name w:val="65514EDD05A6044B855C88D7E78270A3"/>
    <w:rsid w:val="008F40E6"/>
  </w:style>
  <w:style w:type="paragraph" w:customStyle="1" w:styleId="0A83F34DD91CC04B890A3B805C0FF76D">
    <w:name w:val="0A83F34DD91CC04B890A3B805C0FF76D"/>
    <w:rsid w:val="008F40E6"/>
  </w:style>
  <w:style w:type="paragraph" w:customStyle="1" w:styleId="EFB75B73A04167479A50CAF996D8224B">
    <w:name w:val="EFB75B73A04167479A50CAF996D8224B"/>
    <w:rsid w:val="008F40E6"/>
  </w:style>
  <w:style w:type="paragraph" w:customStyle="1" w:styleId="389413BCF816164FB65036FF8038BA91">
    <w:name w:val="389413BCF816164FB65036FF8038BA91"/>
    <w:rsid w:val="008F40E6"/>
  </w:style>
  <w:style w:type="paragraph" w:customStyle="1" w:styleId="F22C6888B8543C43B3A3F366A234793F">
    <w:name w:val="F22C6888B8543C43B3A3F366A234793F"/>
    <w:rsid w:val="008F40E6"/>
  </w:style>
  <w:style w:type="paragraph" w:customStyle="1" w:styleId="D5B76269CCA5FC4CB9480D3545A245C9">
    <w:name w:val="D5B76269CCA5FC4CB9480D3545A245C9"/>
    <w:rsid w:val="008F40E6"/>
  </w:style>
  <w:style w:type="paragraph" w:customStyle="1" w:styleId="CADAC1A2C46CEF4C81EFE027B0504AA0">
    <w:name w:val="CADAC1A2C46CEF4C81EFE027B0504AA0"/>
    <w:rsid w:val="008F40E6"/>
  </w:style>
  <w:style w:type="paragraph" w:customStyle="1" w:styleId="ADB0EDD53B07F74D94405250732A73F0">
    <w:name w:val="ADB0EDD53B07F74D94405250732A73F0"/>
    <w:rsid w:val="008F40E6"/>
  </w:style>
  <w:style w:type="paragraph" w:customStyle="1" w:styleId="32233A2B5F9EC74587A128C69C565DBF">
    <w:name w:val="32233A2B5F9EC74587A128C69C565DBF"/>
    <w:rsid w:val="008F40E6"/>
  </w:style>
  <w:style w:type="paragraph" w:customStyle="1" w:styleId="F58668634CEF164483A6C693BC7E0E74">
    <w:name w:val="F58668634CEF164483A6C693BC7E0E74"/>
    <w:rsid w:val="008F40E6"/>
  </w:style>
  <w:style w:type="paragraph" w:customStyle="1" w:styleId="2D01ECCEB9BA964E8C7CD9B8D59C8892">
    <w:name w:val="2D01ECCEB9BA964E8C7CD9B8D59C8892"/>
    <w:rsid w:val="008F40E6"/>
  </w:style>
  <w:style w:type="paragraph" w:customStyle="1" w:styleId="74056C23078F67409C6DF66F3254B18C">
    <w:name w:val="74056C23078F67409C6DF66F3254B18C"/>
    <w:rsid w:val="008F40E6"/>
  </w:style>
  <w:style w:type="paragraph" w:customStyle="1" w:styleId="A57C9F11E5734A49B9A699E394A2805B">
    <w:name w:val="A57C9F11E5734A49B9A699E394A2805B"/>
    <w:rsid w:val="008F40E6"/>
  </w:style>
  <w:style w:type="paragraph" w:customStyle="1" w:styleId="73B5921AF263D040BBA4E572B2875929">
    <w:name w:val="73B5921AF263D040BBA4E572B2875929"/>
    <w:rsid w:val="008F40E6"/>
  </w:style>
  <w:style w:type="paragraph" w:customStyle="1" w:styleId="76FC214B251D67468F226B9C88D2CD10">
    <w:name w:val="76FC214B251D67468F226B9C88D2CD10"/>
    <w:rsid w:val="008F40E6"/>
  </w:style>
  <w:style w:type="paragraph" w:customStyle="1" w:styleId="53B0FF15C84DEB4D9941CFB7A5A4F8B5">
    <w:name w:val="53B0FF15C84DEB4D9941CFB7A5A4F8B5"/>
    <w:rsid w:val="008F40E6"/>
  </w:style>
  <w:style w:type="paragraph" w:customStyle="1" w:styleId="13697CD64A109C48A91B62414FDF51C6">
    <w:name w:val="13697CD64A109C48A91B62414FDF51C6"/>
    <w:rsid w:val="008F40E6"/>
  </w:style>
  <w:style w:type="paragraph" w:customStyle="1" w:styleId="8CCD462343B53D42919D07E07295D451">
    <w:name w:val="8CCD462343B53D42919D07E07295D451"/>
    <w:rsid w:val="008F40E6"/>
  </w:style>
  <w:style w:type="paragraph" w:customStyle="1" w:styleId="3BCD72435BCBE347B28730DC1C356B73">
    <w:name w:val="3BCD72435BCBE347B28730DC1C356B73"/>
    <w:rsid w:val="008F40E6"/>
  </w:style>
  <w:style w:type="paragraph" w:customStyle="1" w:styleId="BFA304C5A583484B95F8E9557C28D287">
    <w:name w:val="BFA304C5A583484B95F8E9557C28D287"/>
    <w:rsid w:val="008F40E6"/>
  </w:style>
  <w:style w:type="paragraph" w:customStyle="1" w:styleId="876F23FBA6050547AD44F85D14CD59E9">
    <w:name w:val="876F23FBA6050547AD44F85D14CD59E9"/>
    <w:rsid w:val="008F40E6"/>
  </w:style>
  <w:style w:type="paragraph" w:customStyle="1" w:styleId="97DA35771220B242B48A406D24CE327A">
    <w:name w:val="97DA35771220B242B48A406D24CE327A"/>
    <w:rsid w:val="008F40E6"/>
  </w:style>
  <w:style w:type="paragraph" w:customStyle="1" w:styleId="D60C6A517E162A4D98F344588C26EC65">
    <w:name w:val="D60C6A517E162A4D98F344588C26EC65"/>
    <w:rsid w:val="008F40E6"/>
  </w:style>
  <w:style w:type="paragraph" w:customStyle="1" w:styleId="66B228BD4C3E8448803A9B9774F7F803">
    <w:name w:val="66B228BD4C3E8448803A9B9774F7F803"/>
    <w:rsid w:val="008F40E6"/>
  </w:style>
  <w:style w:type="paragraph" w:customStyle="1" w:styleId="22A3A644F096B0429AC555AE3D01A940">
    <w:name w:val="22A3A644F096B0429AC555AE3D01A940"/>
    <w:rsid w:val="008F40E6"/>
  </w:style>
  <w:style w:type="paragraph" w:customStyle="1" w:styleId="57054D0502D6884DBD50B362A1F26D0E">
    <w:name w:val="57054D0502D6884DBD50B362A1F26D0E"/>
    <w:rsid w:val="008F40E6"/>
  </w:style>
  <w:style w:type="paragraph" w:customStyle="1" w:styleId="8CF810FC1878EE4B8C890390DE4F5278">
    <w:name w:val="8CF810FC1878EE4B8C890390DE4F5278"/>
    <w:rsid w:val="008F40E6"/>
  </w:style>
  <w:style w:type="paragraph" w:customStyle="1" w:styleId="23B84E5C81B14C4A8C5CB87CCC639A0B">
    <w:name w:val="23B84E5C81B14C4A8C5CB87CCC639A0B"/>
    <w:rsid w:val="008F40E6"/>
  </w:style>
  <w:style w:type="paragraph" w:customStyle="1" w:styleId="CD3937106015BD42A64A4B085E5A508F">
    <w:name w:val="CD3937106015BD42A64A4B085E5A508F"/>
    <w:rsid w:val="008F40E6"/>
  </w:style>
  <w:style w:type="paragraph" w:customStyle="1" w:styleId="F47F915E8C24E443A4D7F107D33A4ABB">
    <w:name w:val="F47F915E8C24E443A4D7F107D33A4ABB"/>
    <w:rsid w:val="008F40E6"/>
  </w:style>
  <w:style w:type="paragraph" w:customStyle="1" w:styleId="757D0FD699512F4EB7219710C8AF9C98">
    <w:name w:val="757D0FD699512F4EB7219710C8AF9C98"/>
    <w:rsid w:val="008F40E6"/>
  </w:style>
  <w:style w:type="paragraph" w:customStyle="1" w:styleId="EB4796FDAD428D4DA77F85A66C243BD2">
    <w:name w:val="EB4796FDAD428D4DA77F85A66C243BD2"/>
    <w:rsid w:val="008F40E6"/>
  </w:style>
  <w:style w:type="paragraph" w:customStyle="1" w:styleId="14BF737F073A39479D46241E6FAFAD6E">
    <w:name w:val="14BF737F073A39479D46241E6FAFAD6E"/>
    <w:rsid w:val="008F40E6"/>
  </w:style>
  <w:style w:type="paragraph" w:customStyle="1" w:styleId="1F0AAA58AC078D45B8C079948574EE7C">
    <w:name w:val="1F0AAA58AC078D45B8C079948574EE7C"/>
    <w:rsid w:val="008F40E6"/>
  </w:style>
  <w:style w:type="paragraph" w:customStyle="1" w:styleId="7036077257B1754398BD9AC5E3B8DFFF">
    <w:name w:val="7036077257B1754398BD9AC5E3B8DFFF"/>
    <w:rsid w:val="008F40E6"/>
  </w:style>
  <w:style w:type="paragraph" w:customStyle="1" w:styleId="E6EDD58458143846A5F10C39BECD35B3">
    <w:name w:val="E6EDD58458143846A5F10C39BECD35B3"/>
    <w:rsid w:val="008F40E6"/>
  </w:style>
  <w:style w:type="paragraph" w:customStyle="1" w:styleId="E4AEB9CF38EC4446822BFD66DB9F31B5">
    <w:name w:val="E4AEB9CF38EC4446822BFD66DB9F31B5"/>
    <w:rsid w:val="008F40E6"/>
  </w:style>
  <w:style w:type="paragraph" w:customStyle="1" w:styleId="58B2E7911607A04B9822B153674938BD">
    <w:name w:val="58B2E7911607A04B9822B153674938BD"/>
    <w:rsid w:val="008F40E6"/>
  </w:style>
  <w:style w:type="paragraph" w:customStyle="1" w:styleId="989BCCC279BDB44AB4CAA497BC569F9C">
    <w:name w:val="989BCCC279BDB44AB4CAA497BC569F9C"/>
    <w:rsid w:val="008F40E6"/>
  </w:style>
  <w:style w:type="paragraph" w:customStyle="1" w:styleId="9A9170BDE409B1419C5EFA2ACD31C9F2">
    <w:name w:val="9A9170BDE409B1419C5EFA2ACD31C9F2"/>
    <w:rsid w:val="008F40E6"/>
  </w:style>
  <w:style w:type="paragraph" w:customStyle="1" w:styleId="AABCC92D6321464F807019297D3BD74C">
    <w:name w:val="AABCC92D6321464F807019297D3BD74C"/>
    <w:rsid w:val="008F40E6"/>
  </w:style>
  <w:style w:type="paragraph" w:customStyle="1" w:styleId="315FF05C9EA2D04DBE0FA3A937EABDE7">
    <w:name w:val="315FF05C9EA2D04DBE0FA3A937EABDE7"/>
    <w:rsid w:val="008F40E6"/>
  </w:style>
  <w:style w:type="paragraph" w:customStyle="1" w:styleId="E90882892BDF104FB8D3F802A91377F1">
    <w:name w:val="E90882892BDF104FB8D3F802A91377F1"/>
    <w:rsid w:val="008F40E6"/>
  </w:style>
  <w:style w:type="paragraph" w:customStyle="1" w:styleId="DAEA3720A630B246B81EEDC49B707AC8">
    <w:name w:val="DAEA3720A630B246B81EEDC49B707AC8"/>
    <w:rsid w:val="008F40E6"/>
  </w:style>
  <w:style w:type="paragraph" w:customStyle="1" w:styleId="502E44DA4FF5754FB79A1E7E828FF2ED">
    <w:name w:val="502E44DA4FF5754FB79A1E7E828FF2ED"/>
    <w:rsid w:val="008F40E6"/>
  </w:style>
  <w:style w:type="paragraph" w:customStyle="1" w:styleId="E8011BA9909B0541B9A1FCBA569A2B2C">
    <w:name w:val="E8011BA9909B0541B9A1FCBA569A2B2C"/>
    <w:rsid w:val="008F40E6"/>
  </w:style>
  <w:style w:type="paragraph" w:customStyle="1" w:styleId="14D389189066334C975F6CB41E7EB397">
    <w:name w:val="14D389189066334C975F6CB41E7EB397"/>
    <w:rsid w:val="008F40E6"/>
  </w:style>
  <w:style w:type="paragraph" w:customStyle="1" w:styleId="4D19A1ECD6A42748A4D5C7228F8272A2">
    <w:name w:val="4D19A1ECD6A42748A4D5C7228F8272A2"/>
    <w:rsid w:val="008F40E6"/>
  </w:style>
  <w:style w:type="paragraph" w:customStyle="1" w:styleId="49C38980B529D041A82E560699743034">
    <w:name w:val="49C38980B529D041A82E560699743034"/>
    <w:rsid w:val="008F40E6"/>
  </w:style>
  <w:style w:type="paragraph" w:customStyle="1" w:styleId="3812EEE4B71A144E9AC935398DD43E79">
    <w:name w:val="3812EEE4B71A144E9AC935398DD43E79"/>
    <w:rsid w:val="008F40E6"/>
  </w:style>
  <w:style w:type="paragraph" w:customStyle="1" w:styleId="5A8C8FD1C0D1A84A9607BD0DB7D8BCA3">
    <w:name w:val="5A8C8FD1C0D1A84A9607BD0DB7D8BCA3"/>
    <w:rsid w:val="008F40E6"/>
  </w:style>
  <w:style w:type="paragraph" w:customStyle="1" w:styleId="9DF51AB19DBEAE4C884B8FE70344FA23">
    <w:name w:val="9DF51AB19DBEAE4C884B8FE70344FA23"/>
    <w:rsid w:val="008F40E6"/>
  </w:style>
  <w:style w:type="paragraph" w:customStyle="1" w:styleId="DBF0FDA5F5496B439C941DB1419AF465">
    <w:name w:val="DBF0FDA5F5496B439C941DB1419AF465"/>
    <w:rsid w:val="008F40E6"/>
  </w:style>
  <w:style w:type="paragraph" w:customStyle="1" w:styleId="35644574EB6FB048BA78D8E9C950315D">
    <w:name w:val="35644574EB6FB048BA78D8E9C950315D"/>
    <w:rsid w:val="008F40E6"/>
  </w:style>
  <w:style w:type="paragraph" w:customStyle="1" w:styleId="EEB9FE2A62E8554C8E61E3427238BEB2">
    <w:name w:val="EEB9FE2A62E8554C8E61E3427238BEB2"/>
    <w:rsid w:val="008F40E6"/>
  </w:style>
  <w:style w:type="paragraph" w:customStyle="1" w:styleId="2C14908E4C796C498748613371B34B30">
    <w:name w:val="2C14908E4C796C498748613371B34B30"/>
    <w:rsid w:val="008F40E6"/>
  </w:style>
  <w:style w:type="paragraph" w:customStyle="1" w:styleId="0A619ECF33CE8E479AD91BFBC21FD34B">
    <w:name w:val="0A619ECF33CE8E479AD91BFBC21FD34B"/>
    <w:rsid w:val="008F40E6"/>
  </w:style>
  <w:style w:type="paragraph" w:customStyle="1" w:styleId="07F3BE37841BD74F8A3163954C5074C0">
    <w:name w:val="07F3BE37841BD74F8A3163954C5074C0"/>
    <w:rsid w:val="008F40E6"/>
  </w:style>
  <w:style w:type="paragraph" w:customStyle="1" w:styleId="FC52C65251AB014B948AC0B975E7D38E">
    <w:name w:val="FC52C65251AB014B948AC0B975E7D38E"/>
    <w:rsid w:val="008F40E6"/>
  </w:style>
  <w:style w:type="paragraph" w:customStyle="1" w:styleId="B33162E637C0614A88BBA7A509C61D3B">
    <w:name w:val="B33162E637C0614A88BBA7A509C61D3B"/>
    <w:rsid w:val="008F40E6"/>
  </w:style>
  <w:style w:type="paragraph" w:customStyle="1" w:styleId="2EA7B31BD4BCCD4B9FD562A1061AA8C8">
    <w:name w:val="2EA7B31BD4BCCD4B9FD562A1061AA8C8"/>
    <w:rsid w:val="008F40E6"/>
  </w:style>
  <w:style w:type="paragraph" w:customStyle="1" w:styleId="454F3F49AECC0E4892873923550CE2DC">
    <w:name w:val="454F3F49AECC0E4892873923550CE2DC"/>
    <w:rsid w:val="008F40E6"/>
  </w:style>
  <w:style w:type="paragraph" w:customStyle="1" w:styleId="F64C9AB3BE7CD24391F7366A7F4C4F48">
    <w:name w:val="F64C9AB3BE7CD24391F7366A7F4C4F48"/>
    <w:rsid w:val="008F40E6"/>
  </w:style>
  <w:style w:type="paragraph" w:customStyle="1" w:styleId="A243FF8A38057A4F9784DBF512622B0E">
    <w:name w:val="A243FF8A38057A4F9784DBF512622B0E"/>
    <w:rsid w:val="008F40E6"/>
  </w:style>
  <w:style w:type="paragraph" w:customStyle="1" w:styleId="3EAD28992ABC7547B9F7E9195FD9342E">
    <w:name w:val="3EAD28992ABC7547B9F7E9195FD9342E"/>
    <w:rsid w:val="008F40E6"/>
  </w:style>
  <w:style w:type="paragraph" w:customStyle="1" w:styleId="210F12F0BF4EDB4A9D11A555712EC7E1">
    <w:name w:val="210F12F0BF4EDB4A9D11A555712EC7E1"/>
    <w:rsid w:val="008F4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10584</Words>
  <Characters>60330</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Matton</dc:creator>
  <cp:lastModifiedBy>Ramajane Alanano</cp:lastModifiedBy>
  <cp:revision>2</cp:revision>
  <dcterms:created xsi:type="dcterms:W3CDTF">2025-06-16T17:02:00Z</dcterms:created>
  <dcterms:modified xsi:type="dcterms:W3CDTF">2025-06-16T17:02:00Z</dcterms:modified>
</cp:coreProperties>
</file>