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EDEB" w14:textId="768B7239" w:rsidR="00A860A2" w:rsidRDefault="00A860A2" w:rsidP="00A860A2">
      <w:pPr>
        <w:rPr>
          <w:b/>
          <w:color w:val="000000" w:themeColor="text1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E8109BC" wp14:editId="125A1C15">
            <wp:simplePos x="0" y="0"/>
            <wp:positionH relativeFrom="column">
              <wp:posOffset>-5080</wp:posOffset>
            </wp:positionH>
            <wp:positionV relativeFrom="paragraph">
              <wp:posOffset>256841</wp:posOffset>
            </wp:positionV>
            <wp:extent cx="5759450" cy="3235960"/>
            <wp:effectExtent l="0" t="0" r="6350" b="2540"/>
            <wp:wrapTopAndBottom/>
            <wp:docPr id="1935755520" name="Bilde 1" descr="Et bilde som inneholder tekst, skjermbilde, nummer, Fon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55520" name="Bilde 1" descr="Et bilde som inneholder tekst, skjermbilde, nummer, Font&#10;&#10;KI-generert innhold kan være feil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872D6" w14:textId="24061343" w:rsidR="00281D70" w:rsidRPr="00A860A2" w:rsidRDefault="00A860A2">
      <w:pPr>
        <w:rPr>
          <w:rFonts w:cs="Times New Roman"/>
          <w:color w:val="000000" w:themeColor="text1"/>
          <w:szCs w:val="24"/>
          <w:lang w:val="en-US"/>
        </w:rPr>
      </w:pPr>
      <w:r>
        <w:rPr>
          <w:b/>
          <w:color w:val="000000" w:themeColor="text1"/>
          <w:lang w:val="en-US"/>
        </w:rPr>
        <w:t>Supplementary figure</w:t>
      </w:r>
      <w:r w:rsidRPr="003C350F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  <w:lang w:val="en-US"/>
        </w:rPr>
        <w:t>1.</w:t>
      </w:r>
      <w:r w:rsidRPr="003C350F">
        <w:rPr>
          <w:b/>
          <w:color w:val="000000" w:themeColor="text1"/>
          <w:lang w:val="en-US"/>
        </w:rPr>
        <w:t xml:space="preserve"> </w:t>
      </w:r>
      <w:r>
        <w:rPr>
          <w:rFonts w:cs="Times New Roman"/>
          <w:b/>
          <w:bCs/>
          <w:color w:val="000000" w:themeColor="text1"/>
          <w:szCs w:val="24"/>
          <w:lang w:val="en-US"/>
        </w:rPr>
        <w:t xml:space="preserve">Spearman’s </w:t>
      </w:r>
      <w:proofErr w:type="spellStart"/>
      <w:r>
        <w:rPr>
          <w:rFonts w:cs="Times New Roman"/>
          <w:b/>
          <w:bCs/>
          <w:color w:val="000000" w:themeColor="text1"/>
          <w:szCs w:val="24"/>
          <w:lang w:val="en-US"/>
        </w:rPr>
        <w:t>roh</w:t>
      </w:r>
      <w:proofErr w:type="spellEnd"/>
      <w:r>
        <w:rPr>
          <w:rFonts w:cs="Times New Roman"/>
          <w:b/>
          <w:bCs/>
          <w:color w:val="000000" w:themeColor="text1"/>
          <w:szCs w:val="24"/>
          <w:lang w:val="en-US"/>
        </w:rPr>
        <w:t xml:space="preserve"> correlations between core CSF Alzheimer’s Disease biomarkers with synaptic markers</w:t>
      </w:r>
      <w:r w:rsidRPr="003C350F">
        <w:rPr>
          <w:rFonts w:cs="Times New Roman"/>
          <w:color w:val="000000" w:themeColor="text1"/>
          <w:szCs w:val="24"/>
          <w:lang w:val="en-US"/>
        </w:rPr>
        <w:t xml:space="preserve">. </w:t>
      </w:r>
      <w:r w:rsidRPr="00A860A2">
        <w:rPr>
          <w:rFonts w:cs="Times New Roman"/>
          <w:color w:val="000000" w:themeColor="text1"/>
          <w:szCs w:val="24"/>
          <w:lang w:val="en-US"/>
        </w:rPr>
        <w:t xml:space="preserve">The heatmap displays Spearman’s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roh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(</w:t>
      </w:r>
      <w:r w:rsidRPr="00A860A2">
        <w:rPr>
          <w:rFonts w:cs="Times New Roman"/>
          <w:color w:val="000000" w:themeColor="text1"/>
          <w:szCs w:val="24"/>
          <w:lang w:val="en-US"/>
        </w:rPr>
        <w:t>ρ</w:t>
      </w:r>
      <w:r>
        <w:rPr>
          <w:rFonts w:cs="Times New Roman"/>
          <w:color w:val="000000" w:themeColor="text1"/>
          <w:szCs w:val="24"/>
          <w:lang w:val="en-US"/>
        </w:rPr>
        <w:t>)</w:t>
      </w:r>
      <w:r w:rsidRPr="00A860A2">
        <w:rPr>
          <w:rFonts w:cs="Times New Roman"/>
          <w:color w:val="000000" w:themeColor="text1"/>
          <w:szCs w:val="24"/>
          <w:lang w:val="en-US"/>
        </w:rPr>
        <w:t xml:space="preserve"> values (red = positive; blue = negative) for both cohorts: Dementia Disease Initiation (DDI) and Amsterdam Dementia Cohort (ADC). Analyses were restricted to synaptic proteins retained by the funneling procedure. Significance is indicated as * p &lt; 0.05, ** p &lt; 0.01, *** p &lt; 0.001; unmarked cells are not significant.</w:t>
      </w:r>
    </w:p>
    <w:sectPr w:rsidR="00281D70" w:rsidRPr="00A8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A2"/>
    <w:rsid w:val="000243D0"/>
    <w:rsid w:val="0002791E"/>
    <w:rsid w:val="000325F5"/>
    <w:rsid w:val="000346DC"/>
    <w:rsid w:val="00044057"/>
    <w:rsid w:val="0005446E"/>
    <w:rsid w:val="0007523F"/>
    <w:rsid w:val="000879AF"/>
    <w:rsid w:val="000A381C"/>
    <w:rsid w:val="000B4855"/>
    <w:rsid w:val="000E3DF7"/>
    <w:rsid w:val="000F443C"/>
    <w:rsid w:val="00106E09"/>
    <w:rsid w:val="00110FC0"/>
    <w:rsid w:val="00133870"/>
    <w:rsid w:val="00173649"/>
    <w:rsid w:val="00174257"/>
    <w:rsid w:val="001A0275"/>
    <w:rsid w:val="00221FFF"/>
    <w:rsid w:val="00264E2A"/>
    <w:rsid w:val="0027570E"/>
    <w:rsid w:val="00281D70"/>
    <w:rsid w:val="002820FD"/>
    <w:rsid w:val="00284ADF"/>
    <w:rsid w:val="002A3378"/>
    <w:rsid w:val="002B1A7C"/>
    <w:rsid w:val="002E18DD"/>
    <w:rsid w:val="003173C9"/>
    <w:rsid w:val="00360591"/>
    <w:rsid w:val="00387674"/>
    <w:rsid w:val="003C3D20"/>
    <w:rsid w:val="003C4812"/>
    <w:rsid w:val="00460002"/>
    <w:rsid w:val="00490AF3"/>
    <w:rsid w:val="004A62C9"/>
    <w:rsid w:val="004C6ED6"/>
    <w:rsid w:val="004D0D62"/>
    <w:rsid w:val="004E76FB"/>
    <w:rsid w:val="00555CD4"/>
    <w:rsid w:val="00586C22"/>
    <w:rsid w:val="005C7C07"/>
    <w:rsid w:val="005F5E6C"/>
    <w:rsid w:val="00605A39"/>
    <w:rsid w:val="0066578A"/>
    <w:rsid w:val="0069043D"/>
    <w:rsid w:val="006A1CB8"/>
    <w:rsid w:val="006A3B37"/>
    <w:rsid w:val="006A791D"/>
    <w:rsid w:val="006D4AB5"/>
    <w:rsid w:val="006E11EB"/>
    <w:rsid w:val="007048B0"/>
    <w:rsid w:val="00721AA4"/>
    <w:rsid w:val="007412DE"/>
    <w:rsid w:val="007477DB"/>
    <w:rsid w:val="00763346"/>
    <w:rsid w:val="00780174"/>
    <w:rsid w:val="00781765"/>
    <w:rsid w:val="00797361"/>
    <w:rsid w:val="007A53E1"/>
    <w:rsid w:val="007B41CE"/>
    <w:rsid w:val="007E3CAC"/>
    <w:rsid w:val="007F0A99"/>
    <w:rsid w:val="0081645C"/>
    <w:rsid w:val="0084167B"/>
    <w:rsid w:val="00887CC3"/>
    <w:rsid w:val="008A63AE"/>
    <w:rsid w:val="008D4CC2"/>
    <w:rsid w:val="00907D93"/>
    <w:rsid w:val="00937555"/>
    <w:rsid w:val="00950216"/>
    <w:rsid w:val="00956377"/>
    <w:rsid w:val="00957FF2"/>
    <w:rsid w:val="009728F6"/>
    <w:rsid w:val="00974A6C"/>
    <w:rsid w:val="00983C7B"/>
    <w:rsid w:val="0099533F"/>
    <w:rsid w:val="009D4C10"/>
    <w:rsid w:val="00A0142C"/>
    <w:rsid w:val="00A34822"/>
    <w:rsid w:val="00A37EBC"/>
    <w:rsid w:val="00A424D4"/>
    <w:rsid w:val="00A42C45"/>
    <w:rsid w:val="00A7154C"/>
    <w:rsid w:val="00A860A2"/>
    <w:rsid w:val="00AB17EF"/>
    <w:rsid w:val="00AE3A43"/>
    <w:rsid w:val="00AE4A07"/>
    <w:rsid w:val="00B041D8"/>
    <w:rsid w:val="00B24358"/>
    <w:rsid w:val="00B44113"/>
    <w:rsid w:val="00B75953"/>
    <w:rsid w:val="00B847C0"/>
    <w:rsid w:val="00B978BF"/>
    <w:rsid w:val="00BE4AD4"/>
    <w:rsid w:val="00C17E6B"/>
    <w:rsid w:val="00C30ADE"/>
    <w:rsid w:val="00C62C11"/>
    <w:rsid w:val="00C6421E"/>
    <w:rsid w:val="00C83179"/>
    <w:rsid w:val="00CC20AC"/>
    <w:rsid w:val="00CE1CCD"/>
    <w:rsid w:val="00CE5920"/>
    <w:rsid w:val="00CE6207"/>
    <w:rsid w:val="00D11A98"/>
    <w:rsid w:val="00D21597"/>
    <w:rsid w:val="00D34B66"/>
    <w:rsid w:val="00D510FA"/>
    <w:rsid w:val="00D91FBC"/>
    <w:rsid w:val="00DB62D8"/>
    <w:rsid w:val="00DF3BA9"/>
    <w:rsid w:val="00E13D40"/>
    <w:rsid w:val="00E176E9"/>
    <w:rsid w:val="00E4197A"/>
    <w:rsid w:val="00E53CFF"/>
    <w:rsid w:val="00E82867"/>
    <w:rsid w:val="00E94563"/>
    <w:rsid w:val="00E94A81"/>
    <w:rsid w:val="00EB55F8"/>
    <w:rsid w:val="00EC37B5"/>
    <w:rsid w:val="00ED3CEC"/>
    <w:rsid w:val="00EF7764"/>
    <w:rsid w:val="00F03546"/>
    <w:rsid w:val="00F16E6A"/>
    <w:rsid w:val="00F46BC1"/>
    <w:rsid w:val="00F53D63"/>
    <w:rsid w:val="00F818FE"/>
    <w:rsid w:val="00FA1A37"/>
    <w:rsid w:val="00FB12EE"/>
    <w:rsid w:val="00FB7159"/>
    <w:rsid w:val="00F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DEDE"/>
  <w15:chartTrackingRefBased/>
  <w15:docId w15:val="{21CB19F3-68F1-7844-99C7-E5D57772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0A2"/>
    <w:pPr>
      <w:spacing w:before="120" w:line="360" w:lineRule="auto"/>
      <w:jc w:val="both"/>
    </w:pPr>
    <w:rPr>
      <w:rFonts w:ascii="Times New Roman" w:hAnsi="Times New Roman"/>
      <w:kern w:val="0"/>
      <w:szCs w:val="22"/>
      <w:lang w:val="en-CA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860A2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60A2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60A2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60A2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60A2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60A2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60A2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60A2"/>
    <w:pPr>
      <w:keepNext/>
      <w:keepLines/>
      <w:spacing w:before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60A2"/>
    <w:pPr>
      <w:keepNext/>
      <w:keepLines/>
      <w:spacing w:before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Brdtekst"/>
    <w:link w:val="TittelTegn"/>
    <w:qFormat/>
    <w:rsid w:val="0084167B"/>
    <w:pPr>
      <w:keepNext/>
      <w:keepLines/>
      <w:spacing w:before="480" w:after="240" w:line="240" w:lineRule="auto"/>
      <w:jc w:val="left"/>
    </w:pPr>
    <w:rPr>
      <w:rFonts w:asciiTheme="majorHAnsi" w:eastAsiaTheme="majorEastAsia" w:hAnsiTheme="majorHAnsi" w:cstheme="majorBidi"/>
      <w:b/>
      <w:bCs/>
      <w:color w:val="000000" w:themeColor="text1"/>
      <w:szCs w:val="36"/>
      <w:lang w:val="en-US"/>
    </w:rPr>
  </w:style>
  <w:style w:type="character" w:customStyle="1" w:styleId="TittelTegn">
    <w:name w:val="Tittel Tegn"/>
    <w:basedOn w:val="Standardskriftforavsnitt"/>
    <w:link w:val="Tittel"/>
    <w:rsid w:val="0084167B"/>
    <w:rPr>
      <w:rFonts w:asciiTheme="majorHAnsi" w:eastAsiaTheme="majorEastAsia" w:hAnsiTheme="majorHAnsi" w:cstheme="majorBidi"/>
      <w:b/>
      <w:bCs/>
      <w:color w:val="000000" w:themeColor="text1"/>
      <w:kern w:val="0"/>
      <w:szCs w:val="36"/>
      <w:lang w:val="en-US"/>
      <w14:ligatures w14:val="none"/>
    </w:rPr>
  </w:style>
  <w:style w:type="paragraph" w:styleId="Brdtekst">
    <w:name w:val="Body Text"/>
    <w:basedOn w:val="Normal"/>
    <w:link w:val="BrdtekstTegn"/>
    <w:uiPriority w:val="99"/>
    <w:semiHidden/>
    <w:unhideWhenUsed/>
    <w:rsid w:val="0084167B"/>
    <w:pPr>
      <w:spacing w:before="0" w:after="120" w:line="240" w:lineRule="auto"/>
      <w:jc w:val="left"/>
    </w:pPr>
    <w:rPr>
      <w:rFonts w:asciiTheme="minorHAnsi" w:hAnsiTheme="minorHAnsi"/>
      <w:kern w:val="2"/>
      <w:szCs w:val="24"/>
      <w:lang w:val="en-US"/>
      <w14:ligatures w14:val="standardContextual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84167B"/>
    <w:rPr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860A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860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860A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860A2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860A2"/>
    <w:rPr>
      <w:rFonts w:eastAsiaTheme="majorEastAsia" w:cstheme="majorBidi"/>
      <w:color w:val="2F5496" w:themeColor="accent1" w:themeShade="BF"/>
      <w:lang w:val="en-US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860A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860A2"/>
    <w:rPr>
      <w:rFonts w:eastAsiaTheme="majorEastAsia" w:cstheme="majorBidi"/>
      <w:color w:val="595959" w:themeColor="text1" w:themeTint="A6"/>
      <w:lang w:val="en-US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860A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860A2"/>
    <w:rPr>
      <w:rFonts w:eastAsiaTheme="majorEastAsia" w:cstheme="majorBidi"/>
      <w:color w:val="272727" w:themeColor="text1" w:themeTint="D8"/>
      <w:lang w:val="en-US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860A2"/>
    <w:pPr>
      <w:numPr>
        <w:ilvl w:val="1"/>
      </w:numPr>
      <w:spacing w:before="0"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860A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Sitat">
    <w:name w:val="Quote"/>
    <w:basedOn w:val="Normal"/>
    <w:next w:val="Normal"/>
    <w:link w:val="SitatTegn"/>
    <w:uiPriority w:val="29"/>
    <w:qFormat/>
    <w:rsid w:val="00A860A2"/>
    <w:pPr>
      <w:spacing w:before="160" w:after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A860A2"/>
    <w:rPr>
      <w:i/>
      <w:iCs/>
      <w:color w:val="404040" w:themeColor="text1" w:themeTint="BF"/>
      <w:lang w:val="en-US"/>
    </w:rPr>
  </w:style>
  <w:style w:type="paragraph" w:styleId="Listeavsnitt">
    <w:name w:val="List Paragraph"/>
    <w:basedOn w:val="Normal"/>
    <w:uiPriority w:val="34"/>
    <w:qFormat/>
    <w:rsid w:val="00A860A2"/>
    <w:pPr>
      <w:spacing w:before="0" w:line="240" w:lineRule="auto"/>
      <w:ind w:left="720"/>
      <w:contextualSpacing/>
      <w:jc w:val="left"/>
    </w:pPr>
    <w:rPr>
      <w:rFonts w:asciiTheme="minorHAnsi" w:hAnsiTheme="minorHAnsi"/>
      <w:kern w:val="2"/>
      <w:szCs w:val="24"/>
      <w:lang w:val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A860A2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860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:lang w:val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860A2"/>
    <w:rPr>
      <w:i/>
      <w:iCs/>
      <w:color w:val="2F5496" w:themeColor="accent1" w:themeShade="BF"/>
      <w:lang w:val="en-US"/>
    </w:rPr>
  </w:style>
  <w:style w:type="character" w:styleId="Sterkreferanse">
    <w:name w:val="Intense Reference"/>
    <w:basedOn w:val="Standardskriftforavsnitt"/>
    <w:uiPriority w:val="32"/>
    <w:qFormat/>
    <w:rsid w:val="00A860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407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Bjørn-Eivind Kirsebom</dc:creator>
  <cp:keywords/>
  <dc:description/>
  <cp:lastModifiedBy>Bjørn-Eivind Kirsebom</cp:lastModifiedBy>
  <cp:revision>1</cp:revision>
  <dcterms:created xsi:type="dcterms:W3CDTF">2025-08-29T17:26:00Z</dcterms:created>
  <dcterms:modified xsi:type="dcterms:W3CDTF">2025-08-29T17:34:00Z</dcterms:modified>
</cp:coreProperties>
</file>