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350F0" w14:textId="33D26D68" w:rsidR="007B7A4D" w:rsidRPr="002E2490" w:rsidRDefault="007B7A4D" w:rsidP="00C55516">
      <w:pPr>
        <w:rPr>
          <w:rFonts w:eastAsia="Calibri" w:cs="Calibri"/>
          <w:b/>
          <w:bCs/>
          <w:szCs w:val="22"/>
        </w:rPr>
      </w:pPr>
      <w:r w:rsidRPr="002E2490">
        <w:rPr>
          <w:rFonts w:eastAsia="Calibri" w:cs="Calibri"/>
          <w:b/>
          <w:bCs/>
          <w:szCs w:val="22"/>
        </w:rPr>
        <w:t>Supplementary methods</w:t>
      </w:r>
    </w:p>
    <w:p w14:paraId="4D23B239" w14:textId="27CD23EB" w:rsidR="003847B5" w:rsidRPr="00861CC0" w:rsidRDefault="003847B5" w:rsidP="003847B5">
      <w:pPr>
        <w:rPr>
          <w:rFonts w:cstheme="minorHAnsi"/>
          <w:b/>
          <w:bCs/>
          <w:color w:val="000000" w:themeColor="text1"/>
          <w:szCs w:val="22"/>
        </w:rPr>
      </w:pPr>
      <w:r>
        <w:rPr>
          <w:rFonts w:cstheme="minorHAnsi"/>
          <w:b/>
          <w:bCs/>
          <w:color w:val="000000" w:themeColor="text1"/>
          <w:szCs w:val="22"/>
        </w:rPr>
        <w:t>The Baltimore Longitudinal Study of Aging (BLSA)</w:t>
      </w:r>
    </w:p>
    <w:p w14:paraId="584121C1" w14:textId="4B23C634" w:rsidR="003847B5" w:rsidRPr="00861CC0" w:rsidRDefault="003847B5" w:rsidP="003847B5">
      <w:pPr>
        <w:rPr>
          <w:rFonts w:cstheme="minorHAnsi"/>
          <w:color w:val="000000" w:themeColor="text1"/>
          <w:szCs w:val="22"/>
        </w:rPr>
      </w:pPr>
      <w:r w:rsidRPr="00861CC0">
        <w:rPr>
          <w:rFonts w:cstheme="minorHAnsi"/>
          <w:color w:val="000000" w:themeColor="text1"/>
          <w:szCs w:val="22"/>
        </w:rPr>
        <w:t>The BLSA is an ongoing study designed to assess physical and cognitive aging in a cohort of community-dwelling volunteers who primarily reside in</w:t>
      </w:r>
      <w:r w:rsidRPr="00861CC0">
        <w:rPr>
          <w:rFonts w:cs="Calibri"/>
          <w:color w:val="000000" w:themeColor="text1"/>
          <w:szCs w:val="22"/>
        </w:rPr>
        <w:t xml:space="preserve"> the metropolitan area of Baltimore, MD</w:t>
      </w:r>
      <w:r w:rsidRPr="00861CC0">
        <w:rPr>
          <w:rFonts w:cstheme="minorHAnsi"/>
          <w:color w:val="000000" w:themeColor="text1"/>
          <w:szCs w:val="22"/>
        </w:rPr>
        <w:fldChar w:fldCharType="begin"/>
      </w:r>
      <w:r>
        <w:rPr>
          <w:rFonts w:cstheme="minorHAnsi"/>
          <w:color w:val="000000" w:themeColor="text1"/>
          <w:szCs w:val="22"/>
        </w:rPr>
        <w:instrText xml:space="preserve"> ADDIN EN.CITE &lt;EndNote&gt;&lt;Cite&gt;&lt;Author&gt;Shock&lt;/Author&gt;&lt;Year&gt;1984&lt;/Year&gt;&lt;RecNum&gt;573&lt;/RecNum&gt;&lt;DisplayText&gt;&lt;style face="superscript"&gt;1&lt;/style&gt;&lt;/DisplayText&gt;&lt;record&gt;&lt;rec-number&gt;573&lt;/rec-number&gt;&lt;foreign-keys&gt;&lt;key app="EN" db-id="p00dz0v2haxxaqeeawxv0edl5s2rfs0fzp2d" timestamp="1721957927" guid="1ca99e3b-5197-447f-85d5-c9352c673c97"&gt;573&lt;/key&gt;&lt;/foreign-keys&gt;&lt;ref-type name="Book"&gt;6&lt;/ref-type&gt;&lt;contributors&gt;&lt;authors&gt;&lt;author&gt;Shock, N. W.&lt;/author&gt;&lt;author&gt;Greulich, R. C.&lt;/author&gt;&lt;author&gt;Aremberg, D.&lt;/author&gt;&lt;author&gt;Costa, P. T. &lt;/author&gt;&lt;author&gt;Lakatta, E. G. &lt;/author&gt;&lt;author&gt;Tobin, J.D.&lt;/author&gt;&lt;/authors&gt;&lt;/contributors&gt;&lt;titles&gt;&lt;title&gt;Normal human aging: The Baltimore longitudinal study of aging&lt;/title&gt;&lt;/titles&gt;&lt;dates&gt;&lt;year&gt;1984&lt;/year&gt;&lt;/dates&gt;&lt;pub-location&gt;Washington, D.C.&lt;/pub-location&gt;&lt;publisher&gt;National Institutes of Health&lt;/publisher&gt;&lt;urls&gt;&lt;/urls&gt;&lt;/record&gt;&lt;/Cite&gt;&lt;/EndNote&gt;</w:instrText>
      </w:r>
      <w:r w:rsidRPr="00861CC0">
        <w:rPr>
          <w:rFonts w:cstheme="minorHAnsi"/>
          <w:color w:val="000000" w:themeColor="text1"/>
          <w:szCs w:val="22"/>
        </w:rPr>
        <w:fldChar w:fldCharType="separate"/>
      </w:r>
      <w:r w:rsidRPr="003847B5">
        <w:rPr>
          <w:rFonts w:cstheme="minorHAnsi"/>
          <w:noProof/>
          <w:color w:val="000000" w:themeColor="text1"/>
          <w:szCs w:val="22"/>
          <w:vertAlign w:val="superscript"/>
        </w:rPr>
        <w:t>1</w:t>
      </w:r>
      <w:r w:rsidRPr="00861CC0">
        <w:rPr>
          <w:rFonts w:cstheme="minorHAnsi"/>
          <w:color w:val="000000" w:themeColor="text1"/>
          <w:szCs w:val="22"/>
        </w:rPr>
        <w:fldChar w:fldCharType="end"/>
      </w:r>
      <w:r w:rsidRPr="00861CC0">
        <w:rPr>
          <w:rFonts w:cstheme="minorHAnsi"/>
          <w:color w:val="000000" w:themeColor="text1"/>
          <w:szCs w:val="22"/>
        </w:rPr>
        <w:t xml:space="preserve">. Blood samples used for proteomic analyses were collected in 2008-2010 at the time of the first 3T MRI scan; for participants who underwent </w:t>
      </w:r>
      <w:r w:rsidRPr="00861CC0">
        <w:rPr>
          <w:rFonts w:cs="Calibri"/>
          <w:szCs w:val="22"/>
        </w:rPr>
        <w:t>Aβ</w:t>
      </w:r>
      <w:r w:rsidRPr="00861CC0">
        <w:rPr>
          <w:rFonts w:cstheme="minorHAnsi"/>
          <w:color w:val="000000" w:themeColor="text1"/>
          <w:szCs w:val="22"/>
        </w:rPr>
        <w:t xml:space="preserve"> PET, proteomic analyses were conducted on samples collected at the time of their initial PET scan. Samples were collected using standard protocols and frozen at -80°C until analysis. Participants were excluded for missing covariate data. Participants with evidence of cognitive impairment concurrent with blood draws were also excluded, except for analyses that used autopsy data (due to limited sample size; n=40) or analyses that specifically examined cognitive status as an outcome. </w:t>
      </w:r>
    </w:p>
    <w:p w14:paraId="55B8D024" w14:textId="77777777" w:rsidR="003847B5" w:rsidRPr="00861CC0" w:rsidRDefault="003847B5" w:rsidP="003847B5">
      <w:pPr>
        <w:rPr>
          <w:rFonts w:cstheme="minorHAnsi"/>
          <w:b/>
          <w:bCs/>
          <w:color w:val="000000" w:themeColor="text1"/>
          <w:szCs w:val="22"/>
        </w:rPr>
      </w:pPr>
      <w:r w:rsidRPr="00861CC0">
        <w:rPr>
          <w:rFonts w:cstheme="minorHAnsi"/>
          <w:b/>
          <w:bCs/>
          <w:color w:val="000000" w:themeColor="text1"/>
          <w:szCs w:val="22"/>
        </w:rPr>
        <w:t>Plasma proteomics</w:t>
      </w:r>
    </w:p>
    <w:p w14:paraId="14488F36" w14:textId="3922AB5B" w:rsidR="003847B5" w:rsidRPr="003847B5" w:rsidRDefault="003847B5" w:rsidP="003847B5">
      <w:pPr>
        <w:rPr>
          <w:rFonts w:cstheme="minorHAnsi"/>
          <w:color w:val="000000" w:themeColor="text1"/>
          <w:szCs w:val="22"/>
        </w:rPr>
      </w:pPr>
      <w:r w:rsidRPr="00861CC0">
        <w:rPr>
          <w:rFonts w:cstheme="minorHAnsi"/>
          <w:color w:val="000000" w:themeColor="text1"/>
          <w:szCs w:val="22"/>
        </w:rPr>
        <w:t xml:space="preserve">Proteins were measured using the </w:t>
      </w:r>
      <w:proofErr w:type="spellStart"/>
      <w:r w:rsidRPr="00861CC0">
        <w:rPr>
          <w:rFonts w:cstheme="minorHAnsi"/>
          <w:color w:val="000000" w:themeColor="text1"/>
          <w:szCs w:val="22"/>
        </w:rPr>
        <w:t>SomaScan</w:t>
      </w:r>
      <w:proofErr w:type="spellEnd"/>
      <w:r w:rsidRPr="00861CC0">
        <w:rPr>
          <w:rFonts w:cstheme="minorHAnsi"/>
          <w:color w:val="000000" w:themeColor="text1"/>
          <w:szCs w:val="22"/>
        </w:rPr>
        <w:t xml:space="preserve"> v4.1 platform (7,288 </w:t>
      </w:r>
      <w:proofErr w:type="spellStart"/>
      <w:r w:rsidRPr="00861CC0">
        <w:rPr>
          <w:rFonts w:cstheme="minorHAnsi"/>
          <w:color w:val="000000" w:themeColor="text1"/>
          <w:szCs w:val="22"/>
        </w:rPr>
        <w:t>SOMAmer</w:t>
      </w:r>
      <w:proofErr w:type="spellEnd"/>
      <w:r w:rsidRPr="00861CC0">
        <w:rPr>
          <w:rFonts w:cstheme="minorHAnsi"/>
          <w:color w:val="000000" w:themeColor="text1"/>
          <w:szCs w:val="22"/>
        </w:rPr>
        <w:t xml:space="preserve"> reagents), as described previously</w:t>
      </w:r>
      <w:r w:rsidRPr="00861CC0">
        <w:rPr>
          <w:rFonts w:cstheme="minorHAnsi"/>
          <w:color w:val="000000" w:themeColor="text1"/>
          <w:szCs w:val="22"/>
        </w:rPr>
        <w:fldChar w:fldCharType="begin"/>
      </w:r>
      <w:r>
        <w:rPr>
          <w:rFonts w:cstheme="minorHAnsi"/>
          <w:color w:val="000000" w:themeColor="text1"/>
          <w:szCs w:val="22"/>
        </w:rPr>
        <w:instrText xml:space="preserve"> ADDIN EN.CITE &lt;EndNote&gt;&lt;Cite&gt;&lt;Author&gt;Candia&lt;/Author&gt;&lt;Year&gt;2022&lt;/Year&gt;&lt;RecNum&gt;630&lt;/RecNum&gt;&lt;DisplayText&gt;&lt;style face="superscript"&gt;2&lt;/style&gt;&lt;/DisplayText&gt;&lt;record&gt;&lt;rec-number&gt;630&lt;/rec-number&gt;&lt;foreign-keys&gt;&lt;key app="EN" db-id="p00dz0v2haxxaqeeawxv0edl5s2rfs0fzp2d" timestamp="1721957928" guid="55c8a89d-ad27-4023-8207-e69ad5a64e89"&gt;630&lt;/key&gt;&lt;/foreign-keys&gt;&lt;ref-type name="Journal Article"&gt;17&lt;/ref-type&gt;&lt;contributors&gt;&lt;authors&gt;&lt;author&gt;Candia, J.&lt;/author&gt;&lt;author&gt;Daya, G. N.&lt;/author&gt;&lt;author&gt;Tanaka, T.&lt;/author&gt;&lt;author&gt;Ferrucci, L.&lt;/author&gt;&lt;author&gt;Walker, K. A.&lt;/author&gt;&lt;/authors&gt;&lt;/contributors&gt;&lt;auth-address&gt;Translational Gerontology Branch, National Institute on Aging, National Institutes of Health, Baltimore, MD, 21224, USA. julian.candia@nih.gov.&amp;#xD;Laboratory of Behavioral Neuroscience, National Institute on Aging, National Institutes of Health, Baltimore, MD, 21224, USA.&amp;#xD;Translational Gerontology Branch, National Institute on Aging, National Institutes of Health, Baltimore, MD, 21224, USA.&lt;/auth-address&gt;&lt;titles&gt;&lt;title&gt;Assessment of variability in the plasma 7k SomaScan proteomics assay&lt;/title&gt;&lt;secondary-title&gt;Sci Rep&lt;/secondary-title&gt;&lt;/titles&gt;&lt;periodical&gt;&lt;full-title&gt;Sci Rep&lt;/full-title&gt;&lt;/periodical&gt;&lt;pages&gt;17147&lt;/pages&gt;&lt;volume&gt;12&lt;/volume&gt;&lt;number&gt;1&lt;/number&gt;&lt;edition&gt;20221013&lt;/edition&gt;&lt;keywords&gt;&lt;keyword&gt;Biomarkers/metabolism&lt;/keyword&gt;&lt;keyword&gt;Humans&lt;/keyword&gt;&lt;keyword&gt;*Proteomics/methods&lt;/keyword&gt;&lt;/keywords&gt;&lt;dates&gt;&lt;year&gt;2022&lt;/year&gt;&lt;pub-dates&gt;&lt;date&gt;Oct 13&lt;/date&gt;&lt;/pub-dates&gt;&lt;/dates&gt;&lt;isbn&gt;2045-2322&lt;/isbn&gt;&lt;accession-num&gt;36229504&lt;/accession-num&gt;&lt;urls&gt;&lt;/urls&gt;&lt;custom1&gt;The authors declare no competing interests.&lt;/custom1&gt;&lt;custom2&gt;PMC9561184&lt;/custom2&gt;&lt;electronic-resource-num&gt;10.1038/s41598-022-22116-0&lt;/electronic-resource-num&gt;&lt;remote-database-provider&gt;NLM&lt;/remote-database-provider&gt;&lt;language&gt;eng&lt;/language&gt;&lt;/record&gt;&lt;/Cite&gt;&lt;/EndNote&gt;</w:instrText>
      </w:r>
      <w:r w:rsidRPr="00861CC0">
        <w:rPr>
          <w:rFonts w:cstheme="minorHAnsi"/>
          <w:color w:val="000000" w:themeColor="text1"/>
          <w:szCs w:val="22"/>
        </w:rPr>
        <w:fldChar w:fldCharType="separate"/>
      </w:r>
      <w:r w:rsidRPr="003847B5">
        <w:rPr>
          <w:rFonts w:cstheme="minorHAnsi"/>
          <w:noProof/>
          <w:color w:val="000000" w:themeColor="text1"/>
          <w:szCs w:val="22"/>
          <w:vertAlign w:val="superscript"/>
        </w:rPr>
        <w:t>2</w:t>
      </w:r>
      <w:r w:rsidRPr="00861CC0">
        <w:rPr>
          <w:rFonts w:cstheme="minorHAnsi"/>
          <w:color w:val="000000" w:themeColor="text1"/>
          <w:szCs w:val="22"/>
        </w:rPr>
        <w:fldChar w:fldCharType="end"/>
      </w:r>
      <w:r w:rsidRPr="00861CC0">
        <w:rPr>
          <w:rFonts w:cstheme="minorHAnsi"/>
          <w:color w:val="000000" w:themeColor="text1"/>
          <w:szCs w:val="22"/>
        </w:rPr>
        <w:t xml:space="preserve">. </w:t>
      </w:r>
      <w:r w:rsidR="004F4FC0" w:rsidRPr="004F4FC0">
        <w:rPr>
          <w:rFonts w:cstheme="minorHAnsi"/>
          <w:color w:val="000000" w:themeColor="text1"/>
          <w:szCs w:val="22"/>
        </w:rPr>
        <w:t xml:space="preserve">Samples from participants that did not pass </w:t>
      </w:r>
      <w:proofErr w:type="spellStart"/>
      <w:r w:rsidR="004F4FC0" w:rsidRPr="004F4FC0">
        <w:rPr>
          <w:rFonts w:cstheme="minorHAnsi"/>
          <w:color w:val="000000" w:themeColor="text1"/>
          <w:szCs w:val="22"/>
        </w:rPr>
        <w:t>SomaScan</w:t>
      </w:r>
      <w:proofErr w:type="spellEnd"/>
      <w:r w:rsidR="004F4FC0" w:rsidRPr="004F4FC0">
        <w:rPr>
          <w:rFonts w:cstheme="minorHAnsi"/>
          <w:color w:val="000000" w:themeColor="text1"/>
          <w:szCs w:val="22"/>
        </w:rPr>
        <w:t xml:space="preserve"> quality control (QC) criteria were excluded (n=7). </w:t>
      </w:r>
      <w:r w:rsidRPr="00861CC0">
        <w:rPr>
          <w:rFonts w:cstheme="minorHAnsi"/>
          <w:color w:val="000000" w:themeColor="text1"/>
          <w:szCs w:val="22"/>
        </w:rPr>
        <w:t xml:space="preserve">Using 102 blind duplicates, </w:t>
      </w:r>
      <w:r w:rsidR="00F2681C" w:rsidRPr="002E2490">
        <w:rPr>
          <w:rFonts w:cs="Calibri"/>
          <w:color w:val="000000" w:themeColor="text1"/>
          <w:szCs w:val="22"/>
        </w:rPr>
        <w:t xml:space="preserve">proteins with intra-assay </w:t>
      </w:r>
      <w:r w:rsidR="00F2681C" w:rsidRPr="00861CC0">
        <w:rPr>
          <w:rFonts w:cstheme="minorHAnsi"/>
          <w:color w:val="000000" w:themeColor="text1"/>
          <w:szCs w:val="22"/>
        </w:rPr>
        <w:t>coefficient of variation (CV)</w:t>
      </w:r>
      <w:r w:rsidR="00F2681C" w:rsidRPr="002E2490">
        <w:rPr>
          <w:rFonts w:cs="Calibri"/>
          <w:color w:val="000000" w:themeColor="text1"/>
          <w:szCs w:val="22"/>
        </w:rPr>
        <w:t xml:space="preserve"> &gt;50% were excluded (n=</w:t>
      </w:r>
      <w:r w:rsidR="00F2681C">
        <w:rPr>
          <w:rFonts w:cs="Calibri"/>
          <w:color w:val="000000" w:themeColor="text1"/>
          <w:szCs w:val="22"/>
        </w:rPr>
        <w:t>20</w:t>
      </w:r>
      <w:r w:rsidR="00F2681C" w:rsidRPr="002E2490">
        <w:rPr>
          <w:rFonts w:cs="Calibri"/>
          <w:color w:val="000000" w:themeColor="text1"/>
          <w:szCs w:val="22"/>
        </w:rPr>
        <w:t xml:space="preserve">); </w:t>
      </w:r>
      <w:r>
        <w:rPr>
          <w:rFonts w:cstheme="minorHAnsi"/>
          <w:color w:val="000000" w:themeColor="text1"/>
          <w:szCs w:val="22"/>
        </w:rPr>
        <w:t>OMG’s</w:t>
      </w:r>
      <w:r w:rsidRPr="00861CC0">
        <w:rPr>
          <w:rFonts w:cstheme="minorHAnsi"/>
          <w:color w:val="000000" w:themeColor="text1"/>
          <w:szCs w:val="22"/>
        </w:rPr>
        <w:t xml:space="preserve"> intra-assay </w:t>
      </w:r>
      <w:r w:rsidR="00F2681C">
        <w:rPr>
          <w:rFonts w:cstheme="minorHAnsi"/>
          <w:color w:val="000000" w:themeColor="text1"/>
          <w:szCs w:val="22"/>
        </w:rPr>
        <w:t>CV</w:t>
      </w:r>
      <w:r w:rsidRPr="00861CC0">
        <w:rPr>
          <w:rFonts w:cstheme="minorHAnsi"/>
          <w:color w:val="000000" w:themeColor="text1"/>
          <w:szCs w:val="22"/>
        </w:rPr>
        <w:t xml:space="preserve"> </w:t>
      </w:r>
      <w:r>
        <w:rPr>
          <w:rFonts w:cstheme="minorHAnsi"/>
          <w:color w:val="000000" w:themeColor="text1"/>
          <w:szCs w:val="22"/>
        </w:rPr>
        <w:t xml:space="preserve">was 3.5%. </w:t>
      </w:r>
      <w:bookmarkStart w:id="0" w:name="OLE_LINK34"/>
      <w:r w:rsidRPr="00861CC0">
        <w:rPr>
          <w:rFonts w:cstheme="minorHAnsi"/>
          <w:color w:val="000000" w:themeColor="text1"/>
          <w:szCs w:val="22"/>
        </w:rPr>
        <w:t>Values were log</w:t>
      </w:r>
      <w:r w:rsidRPr="00861CC0">
        <w:rPr>
          <w:rFonts w:cstheme="minorHAnsi"/>
          <w:color w:val="000000" w:themeColor="text1"/>
          <w:szCs w:val="22"/>
          <w:vertAlign w:val="subscript"/>
        </w:rPr>
        <w:t>2</w:t>
      </w:r>
      <w:r w:rsidRPr="00861CC0">
        <w:rPr>
          <w:rFonts w:cstheme="minorHAnsi"/>
          <w:color w:val="000000" w:themeColor="text1"/>
          <w:szCs w:val="22"/>
        </w:rPr>
        <w:t xml:space="preserve"> transformed and those beyond 5 SDs were </w:t>
      </w:r>
      <w:proofErr w:type="spellStart"/>
      <w:r w:rsidRPr="00861CC0">
        <w:rPr>
          <w:rFonts w:cstheme="minorHAnsi"/>
          <w:color w:val="000000" w:themeColor="text1"/>
          <w:szCs w:val="22"/>
        </w:rPr>
        <w:t>winsorized</w:t>
      </w:r>
      <w:proofErr w:type="spellEnd"/>
      <w:r w:rsidRPr="00861CC0">
        <w:rPr>
          <w:rFonts w:cstheme="minorHAnsi"/>
          <w:color w:val="000000" w:themeColor="text1"/>
          <w:szCs w:val="22"/>
        </w:rPr>
        <w:t>.</w:t>
      </w:r>
      <w:bookmarkEnd w:id="0"/>
    </w:p>
    <w:p w14:paraId="3EAACE0E" w14:textId="77777777" w:rsidR="003847B5" w:rsidRPr="008C6C99" w:rsidRDefault="003847B5" w:rsidP="003847B5">
      <w:pPr>
        <w:rPr>
          <w:rFonts w:cstheme="minorHAnsi"/>
          <w:b/>
          <w:bCs/>
          <w:color w:val="000000" w:themeColor="text1"/>
          <w:szCs w:val="22"/>
        </w:rPr>
      </w:pPr>
      <w:r w:rsidRPr="00861CC0">
        <w:rPr>
          <w:rFonts w:cstheme="minorHAnsi"/>
          <w:b/>
          <w:bCs/>
          <w:color w:val="000000" w:themeColor="text1"/>
          <w:szCs w:val="22"/>
        </w:rPr>
        <w:t>P</w:t>
      </w:r>
      <w:r w:rsidRPr="008C6C99">
        <w:rPr>
          <w:rFonts w:cstheme="minorHAnsi"/>
          <w:b/>
          <w:bCs/>
          <w:color w:val="000000" w:themeColor="text1"/>
          <w:szCs w:val="22"/>
        </w:rPr>
        <w:t>lasma biomarkers</w:t>
      </w:r>
    </w:p>
    <w:p w14:paraId="24B9A06E" w14:textId="3FF765C0" w:rsidR="003847B5" w:rsidRPr="00861CC0" w:rsidRDefault="003847B5" w:rsidP="003847B5">
      <w:pPr>
        <w:rPr>
          <w:rFonts w:cstheme="minorHAnsi"/>
          <w:color w:val="000000" w:themeColor="text1"/>
          <w:szCs w:val="22"/>
        </w:rPr>
      </w:pPr>
      <w:r w:rsidRPr="008C6C99">
        <w:rPr>
          <w:rFonts w:cstheme="minorHAnsi"/>
          <w:color w:val="000000" w:themeColor="text1"/>
          <w:szCs w:val="22"/>
        </w:rPr>
        <w:t>A</w:t>
      </w:r>
      <w:r w:rsidRPr="008C6C99">
        <w:rPr>
          <w:rFonts w:cstheme="minorHAnsi"/>
          <w:color w:val="000000" w:themeColor="text1"/>
          <w:szCs w:val="22"/>
        </w:rPr>
        <w:sym w:font="Symbol" w:char="F062"/>
      </w:r>
      <w:r w:rsidRPr="008C6C99">
        <w:rPr>
          <w:rFonts w:cstheme="minorHAnsi"/>
          <w:color w:val="000000" w:themeColor="text1"/>
          <w:szCs w:val="22"/>
          <w:vertAlign w:val="subscript"/>
        </w:rPr>
        <w:t>40</w:t>
      </w:r>
      <w:r w:rsidRPr="008C6C99">
        <w:rPr>
          <w:rFonts w:cstheme="minorHAnsi"/>
          <w:color w:val="000000" w:themeColor="text1"/>
          <w:szCs w:val="22"/>
        </w:rPr>
        <w:t>, A</w:t>
      </w:r>
      <w:r w:rsidRPr="008C6C99">
        <w:rPr>
          <w:rFonts w:cstheme="minorHAnsi"/>
          <w:color w:val="000000" w:themeColor="text1"/>
          <w:szCs w:val="22"/>
        </w:rPr>
        <w:sym w:font="Symbol" w:char="F062"/>
      </w:r>
      <w:r w:rsidRPr="008C6C99">
        <w:rPr>
          <w:rFonts w:cstheme="minorHAnsi"/>
          <w:color w:val="000000" w:themeColor="text1"/>
          <w:szCs w:val="22"/>
          <w:vertAlign w:val="subscript"/>
        </w:rPr>
        <w:t>42</w:t>
      </w:r>
      <w:r w:rsidRPr="008C6C99">
        <w:rPr>
          <w:rFonts w:cstheme="minorHAnsi"/>
          <w:color w:val="000000" w:themeColor="text1"/>
          <w:szCs w:val="22"/>
        </w:rPr>
        <w:t xml:space="preserve">, GFAP, </w:t>
      </w:r>
      <w:proofErr w:type="spellStart"/>
      <w:r w:rsidRPr="008C6C99">
        <w:rPr>
          <w:rFonts w:cstheme="minorHAnsi"/>
          <w:color w:val="000000" w:themeColor="text1"/>
          <w:szCs w:val="22"/>
        </w:rPr>
        <w:t>NfL</w:t>
      </w:r>
      <w:proofErr w:type="spellEnd"/>
      <w:r w:rsidRPr="008C6C99">
        <w:rPr>
          <w:rFonts w:cstheme="minorHAnsi"/>
          <w:color w:val="000000" w:themeColor="text1"/>
          <w:szCs w:val="22"/>
        </w:rPr>
        <w:t xml:space="preserve"> and pTau-181 concentrations in plasma were measured using the Single Molecule Array (</w:t>
      </w:r>
      <w:proofErr w:type="spellStart"/>
      <w:r w:rsidRPr="008C6C99">
        <w:rPr>
          <w:rFonts w:cstheme="minorHAnsi"/>
          <w:color w:val="000000" w:themeColor="text1"/>
          <w:szCs w:val="22"/>
        </w:rPr>
        <w:t>Simoa</w:t>
      </w:r>
      <w:proofErr w:type="spellEnd"/>
      <w:r w:rsidRPr="008C6C99">
        <w:rPr>
          <w:rFonts w:cstheme="minorHAnsi"/>
          <w:color w:val="000000" w:themeColor="text1"/>
          <w:szCs w:val="22"/>
        </w:rPr>
        <w:t>) Neurology 4-Plex E (N4PE) and pTau-181 (V2) assays. Samples were run in duplicate, and values averaged. CVs were 1.5, 1.0, 4.4, 4.9, and 4.8% for A</w:t>
      </w:r>
      <w:r w:rsidRPr="008C6C99">
        <w:rPr>
          <w:rFonts w:cstheme="minorHAnsi"/>
          <w:color w:val="000000" w:themeColor="text1"/>
          <w:szCs w:val="22"/>
        </w:rPr>
        <w:sym w:font="Symbol" w:char="F062"/>
      </w:r>
      <w:r w:rsidRPr="008C6C99">
        <w:rPr>
          <w:rFonts w:cstheme="minorHAnsi"/>
          <w:color w:val="000000" w:themeColor="text1"/>
          <w:szCs w:val="22"/>
          <w:vertAlign w:val="subscript"/>
        </w:rPr>
        <w:t>40</w:t>
      </w:r>
      <w:r w:rsidRPr="008C6C99">
        <w:rPr>
          <w:rFonts w:cstheme="minorHAnsi"/>
          <w:color w:val="000000" w:themeColor="text1"/>
          <w:szCs w:val="22"/>
        </w:rPr>
        <w:t>, A</w:t>
      </w:r>
      <w:r w:rsidRPr="008C6C99">
        <w:rPr>
          <w:rFonts w:cstheme="minorHAnsi"/>
          <w:color w:val="000000" w:themeColor="text1"/>
          <w:szCs w:val="22"/>
        </w:rPr>
        <w:sym w:font="Symbol" w:char="F062"/>
      </w:r>
      <w:r w:rsidRPr="008C6C99">
        <w:rPr>
          <w:rFonts w:cstheme="minorHAnsi"/>
          <w:color w:val="000000" w:themeColor="text1"/>
          <w:szCs w:val="22"/>
          <w:vertAlign w:val="subscript"/>
        </w:rPr>
        <w:t>42</w:t>
      </w:r>
      <w:r w:rsidRPr="008C6C99">
        <w:rPr>
          <w:rFonts w:cstheme="minorHAnsi"/>
          <w:color w:val="000000" w:themeColor="text1"/>
          <w:szCs w:val="22"/>
        </w:rPr>
        <w:t xml:space="preserve">, pTau-181, GFAP, and </w:t>
      </w:r>
      <w:proofErr w:type="spellStart"/>
      <w:r w:rsidRPr="008C6C99">
        <w:rPr>
          <w:rFonts w:cstheme="minorHAnsi"/>
          <w:color w:val="000000" w:themeColor="text1"/>
          <w:szCs w:val="22"/>
        </w:rPr>
        <w:t>NfL</w:t>
      </w:r>
      <w:proofErr w:type="spellEnd"/>
      <w:r w:rsidRPr="008C6C99">
        <w:rPr>
          <w:rFonts w:cstheme="minorHAnsi"/>
          <w:color w:val="000000" w:themeColor="text1"/>
          <w:szCs w:val="22"/>
        </w:rPr>
        <w:t>, respectively. A</w:t>
      </w:r>
      <w:r w:rsidRPr="008C6C99">
        <w:rPr>
          <w:rFonts w:cstheme="minorHAnsi"/>
          <w:color w:val="000000" w:themeColor="text1"/>
          <w:szCs w:val="22"/>
        </w:rPr>
        <w:sym w:font="Symbol" w:char="F062"/>
      </w:r>
      <w:r w:rsidRPr="008C6C99">
        <w:rPr>
          <w:rFonts w:cstheme="minorHAnsi"/>
          <w:color w:val="000000" w:themeColor="text1"/>
          <w:szCs w:val="22"/>
          <w:vertAlign w:val="subscript"/>
        </w:rPr>
        <w:t xml:space="preserve">42/40 </w:t>
      </w:r>
      <w:r w:rsidRPr="008C6C99">
        <w:rPr>
          <w:rFonts w:cstheme="minorHAnsi"/>
          <w:color w:val="000000" w:themeColor="text1"/>
          <w:szCs w:val="22"/>
        </w:rPr>
        <w:t xml:space="preserve">ratio was used in analyses and values for </w:t>
      </w:r>
      <w:bookmarkStart w:id="1" w:name="OLE_LINK15"/>
      <w:r w:rsidRPr="008C6C99">
        <w:rPr>
          <w:rFonts w:cstheme="minorHAnsi"/>
          <w:color w:val="000000" w:themeColor="text1"/>
          <w:szCs w:val="22"/>
        </w:rPr>
        <w:t xml:space="preserve">GFAP, </w:t>
      </w:r>
      <w:proofErr w:type="spellStart"/>
      <w:r w:rsidRPr="008C6C99">
        <w:rPr>
          <w:rFonts w:cstheme="minorHAnsi"/>
          <w:color w:val="000000" w:themeColor="text1"/>
          <w:szCs w:val="22"/>
        </w:rPr>
        <w:t>NfL</w:t>
      </w:r>
      <w:proofErr w:type="spellEnd"/>
      <w:r w:rsidRPr="008C6C99">
        <w:rPr>
          <w:rFonts w:cstheme="minorHAnsi"/>
          <w:color w:val="000000" w:themeColor="text1"/>
          <w:szCs w:val="22"/>
        </w:rPr>
        <w:t xml:space="preserve"> and pTau-181 </w:t>
      </w:r>
      <w:bookmarkEnd w:id="1"/>
      <w:r w:rsidRPr="008C6C99">
        <w:rPr>
          <w:rFonts w:cstheme="minorHAnsi"/>
          <w:color w:val="000000" w:themeColor="text1"/>
          <w:szCs w:val="22"/>
        </w:rPr>
        <w:t>were log</w:t>
      </w:r>
      <w:r w:rsidRPr="008C6C99">
        <w:rPr>
          <w:rFonts w:cstheme="minorHAnsi"/>
          <w:color w:val="000000" w:themeColor="text1"/>
          <w:szCs w:val="22"/>
          <w:vertAlign w:val="subscript"/>
        </w:rPr>
        <w:t>2</w:t>
      </w:r>
      <w:r w:rsidRPr="008C6C99">
        <w:rPr>
          <w:rFonts w:cstheme="minorHAnsi"/>
          <w:color w:val="000000" w:themeColor="text1"/>
          <w:szCs w:val="22"/>
        </w:rPr>
        <w:t xml:space="preserve"> transformed. Values were standardized and those beyond 5 SDs were </w:t>
      </w:r>
      <w:proofErr w:type="spellStart"/>
      <w:r w:rsidRPr="008C6C99">
        <w:rPr>
          <w:rFonts w:cstheme="minorHAnsi"/>
          <w:color w:val="000000" w:themeColor="text1"/>
          <w:szCs w:val="22"/>
        </w:rPr>
        <w:t>winsorized</w:t>
      </w:r>
      <w:proofErr w:type="spellEnd"/>
      <w:r w:rsidRPr="008C6C99">
        <w:rPr>
          <w:rFonts w:cstheme="minorHAnsi"/>
          <w:color w:val="000000" w:themeColor="text1"/>
          <w:szCs w:val="22"/>
        </w:rPr>
        <w:t>.</w:t>
      </w:r>
    </w:p>
    <w:p w14:paraId="004C6D43" w14:textId="77777777" w:rsidR="003847B5" w:rsidRPr="00861CC0" w:rsidRDefault="003847B5" w:rsidP="003847B5">
      <w:pPr>
        <w:rPr>
          <w:rFonts w:cstheme="minorHAnsi"/>
          <w:b/>
          <w:bCs/>
          <w:color w:val="000000" w:themeColor="text1"/>
          <w:szCs w:val="22"/>
        </w:rPr>
      </w:pPr>
      <w:r w:rsidRPr="00861CC0">
        <w:rPr>
          <w:rFonts w:cstheme="minorHAnsi"/>
          <w:b/>
          <w:bCs/>
          <w:color w:val="000000" w:themeColor="text1"/>
          <w:szCs w:val="22"/>
        </w:rPr>
        <w:t>Amyloid PET</w:t>
      </w:r>
    </w:p>
    <w:p w14:paraId="4E6D3C4C" w14:textId="63877A03" w:rsidR="003847B5" w:rsidRPr="003847B5" w:rsidRDefault="003847B5" w:rsidP="003847B5">
      <w:pPr>
        <w:rPr>
          <w:rFonts w:cstheme="minorHAnsi"/>
          <w:b/>
          <w:bCs/>
          <w:i/>
          <w:iCs/>
          <w:color w:val="000000" w:themeColor="text1"/>
          <w:szCs w:val="22"/>
        </w:rPr>
      </w:pPr>
      <w:r w:rsidRPr="00861CC0">
        <w:rPr>
          <w:rFonts w:cstheme="minorHAnsi"/>
          <w:color w:val="000000" w:themeColor="text1"/>
          <w:szCs w:val="22"/>
        </w:rPr>
        <w:t>Dynamic</w:t>
      </w:r>
      <w:r w:rsidRPr="00861CC0">
        <w:rPr>
          <w:rFonts w:cstheme="minorHAnsi"/>
          <w:color w:val="000000" w:themeColor="text1"/>
          <w:szCs w:val="22"/>
          <w:vertAlign w:val="superscript"/>
        </w:rPr>
        <w:t xml:space="preserve"> 11</w:t>
      </w:r>
      <w:r w:rsidRPr="00861CC0">
        <w:rPr>
          <w:rFonts w:cstheme="minorHAnsi"/>
          <w:color w:val="000000" w:themeColor="text1"/>
          <w:szCs w:val="22"/>
        </w:rPr>
        <w:t xml:space="preserve">C-Pittsburgh compound-B (PiB) PET scans (70 min.) were collected on a GE Advance or Siemens High Resolution Research Tomograph scanner after an </w:t>
      </w:r>
      <w:proofErr w:type="spellStart"/>
      <w:r w:rsidRPr="00861CC0">
        <w:rPr>
          <w:rFonts w:cstheme="minorHAnsi"/>
          <w:color w:val="000000" w:themeColor="text1"/>
          <w:szCs w:val="22"/>
        </w:rPr>
        <w:t>i.v.</w:t>
      </w:r>
      <w:proofErr w:type="spellEnd"/>
      <w:r w:rsidRPr="00861CC0">
        <w:rPr>
          <w:rFonts w:cstheme="minorHAnsi"/>
          <w:color w:val="000000" w:themeColor="text1"/>
          <w:szCs w:val="22"/>
        </w:rPr>
        <w:t xml:space="preserve"> bolus injection of approximately 555 MBq of the radiotracer. Distribution volume ratio (DVR) images were computed using cerebellar gray matter as the reference region. Mean cortical A</w:t>
      </w:r>
      <w:r w:rsidRPr="00861CC0">
        <w:rPr>
          <w:rFonts w:cs="Calibri"/>
          <w:szCs w:val="22"/>
        </w:rPr>
        <w:t>β</w:t>
      </w:r>
      <w:r w:rsidRPr="00861CC0">
        <w:rPr>
          <w:rFonts w:cstheme="minorHAnsi"/>
          <w:color w:val="000000" w:themeColor="text1"/>
          <w:szCs w:val="22"/>
        </w:rPr>
        <w:t xml:space="preserve"> reflected the average DVR values across the cingulate, frontal, parietal (including precuneus), lateral temporal, and lateral occipital regions, excluding the pre- and post-central gyri. Mean cortical DVR values were harmonized between the two scanners by leveraging longitudinal data available on both scanners for 79 participants. Aβ PET status (+/-) was defined based on a Gaussian mixture model threshold of 1.064 mean cortical DVR</w:t>
      </w:r>
      <w:r w:rsidRPr="00861CC0">
        <w:rPr>
          <w:rFonts w:cstheme="minorHAnsi"/>
          <w:color w:val="000000" w:themeColor="text1"/>
          <w:szCs w:val="22"/>
        </w:rPr>
        <w:fldChar w:fldCharType="begin">
          <w:fldData xml:space="preserve">PEVuZE5vdGU+PENpdGU+PEF1dGhvcj5CaWxnZWw8L0F1dGhvcj48WWVhcj4yMDIzPC9ZZWFyPjxS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</w:fldData>
        </w:fldChar>
      </w:r>
      <w:r>
        <w:rPr>
          <w:rFonts w:cstheme="minorHAnsi"/>
          <w:color w:val="000000" w:themeColor="text1"/>
          <w:szCs w:val="22"/>
        </w:rPr>
        <w:instrText xml:space="preserve"> ADDIN EN.CITE </w:instrText>
      </w:r>
      <w:r>
        <w:rPr>
          <w:rFonts w:cstheme="minorHAnsi"/>
          <w:color w:val="000000" w:themeColor="text1"/>
          <w:szCs w:val="22"/>
        </w:rPr>
        <w:fldChar w:fldCharType="begin">
          <w:fldData xml:space="preserve">PEVuZE5vdGU+PENpdGU+PEF1dGhvcj5CaWxnZWw8L0F1dGhvcj48WWVhcj4yMDIzPC9ZZWFyPjxS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</w:fldData>
        </w:fldChar>
      </w:r>
      <w:r>
        <w:rPr>
          <w:rFonts w:cstheme="minorHAnsi"/>
          <w:color w:val="000000" w:themeColor="text1"/>
          <w:szCs w:val="22"/>
        </w:rPr>
        <w:instrText xml:space="preserve"> ADDIN EN.CITE.DATA </w:instrText>
      </w:r>
      <w:r>
        <w:rPr>
          <w:rFonts w:cstheme="minorHAnsi"/>
          <w:color w:val="000000" w:themeColor="text1"/>
          <w:szCs w:val="22"/>
        </w:rPr>
      </w:r>
      <w:r>
        <w:rPr>
          <w:rFonts w:cstheme="minorHAnsi"/>
          <w:color w:val="000000" w:themeColor="text1"/>
          <w:szCs w:val="22"/>
        </w:rPr>
        <w:fldChar w:fldCharType="end"/>
      </w:r>
      <w:r w:rsidRPr="00861CC0">
        <w:rPr>
          <w:rFonts w:cstheme="minorHAnsi"/>
          <w:color w:val="000000" w:themeColor="text1"/>
          <w:szCs w:val="22"/>
        </w:rPr>
      </w:r>
      <w:r w:rsidRPr="00861CC0">
        <w:rPr>
          <w:rFonts w:cstheme="minorHAnsi"/>
          <w:color w:val="000000" w:themeColor="text1"/>
          <w:szCs w:val="22"/>
        </w:rPr>
        <w:fldChar w:fldCharType="separate"/>
      </w:r>
      <w:r w:rsidRPr="003847B5">
        <w:rPr>
          <w:rFonts w:cstheme="minorHAnsi"/>
          <w:noProof/>
          <w:color w:val="000000" w:themeColor="text1"/>
          <w:szCs w:val="22"/>
          <w:vertAlign w:val="superscript"/>
        </w:rPr>
        <w:t>3</w:t>
      </w:r>
      <w:r w:rsidRPr="00861CC0">
        <w:rPr>
          <w:rFonts w:cstheme="minorHAnsi"/>
          <w:color w:val="000000" w:themeColor="text1"/>
          <w:szCs w:val="22"/>
        </w:rPr>
        <w:fldChar w:fldCharType="end"/>
      </w:r>
      <w:r w:rsidRPr="00861CC0">
        <w:rPr>
          <w:rFonts w:cstheme="minorHAnsi"/>
          <w:color w:val="000000" w:themeColor="text1"/>
          <w:szCs w:val="22"/>
        </w:rPr>
        <w:t>.</w:t>
      </w:r>
      <w:r w:rsidRPr="00861CC0">
        <w:rPr>
          <w:rFonts w:cs="Calibri"/>
          <w:color w:val="000000" w:themeColor="text1"/>
          <w:szCs w:val="22"/>
        </w:rPr>
        <w:t xml:space="preserve"> </w:t>
      </w:r>
    </w:p>
    <w:p w14:paraId="4FAF07DB" w14:textId="77777777" w:rsidR="003847B5" w:rsidRPr="00861CC0" w:rsidRDefault="003847B5" w:rsidP="003847B5">
      <w:pPr>
        <w:rPr>
          <w:rFonts w:cs="Calibri"/>
          <w:b/>
          <w:bCs/>
          <w:szCs w:val="22"/>
        </w:rPr>
      </w:pPr>
      <w:r w:rsidRPr="00861CC0">
        <w:rPr>
          <w:rFonts w:cs="Calibri"/>
          <w:b/>
          <w:bCs/>
          <w:szCs w:val="22"/>
        </w:rPr>
        <w:t>Brain proteomics</w:t>
      </w:r>
    </w:p>
    <w:p w14:paraId="44B24CF5" w14:textId="71D58409" w:rsidR="003847B5" w:rsidRPr="00861CC0" w:rsidRDefault="003847B5" w:rsidP="003847B5">
      <w:pPr>
        <w:rPr>
          <w:rFonts w:cs="Calibri"/>
          <w:szCs w:val="22"/>
        </w:rPr>
      </w:pPr>
      <w:r w:rsidRPr="00861CC0">
        <w:rPr>
          <w:rFonts w:cs="Calibri"/>
          <w:szCs w:val="22"/>
        </w:rPr>
        <w:t>Protein levels in brain tissue were measured using liquid chromatography-mass spectrometry</w:t>
      </w:r>
      <w:r w:rsidRPr="00861CC0">
        <w:t xml:space="preserve"> with samples from the middle frontal gyrus, as described previosuly</w:t>
      </w:r>
      <w:r w:rsidRPr="00861CC0">
        <w:rPr>
          <w:rFonts w:cs="Calibri"/>
          <w:szCs w:val="22"/>
        </w:rPr>
        <w:fldChar w:fldCharType="begin">
          <w:fldData xml:space="preserve">PEVuZE5vdGU+PENpdGU+PEF1dGhvcj5PJmFwb3M7QnJpZW48L0F1dGhvcj48WWVhcj4yMDA5PC9Z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</w:fldData>
        </w:fldChar>
      </w:r>
      <w:r>
        <w:rPr>
          <w:rFonts w:cs="Calibri"/>
          <w:szCs w:val="22"/>
        </w:rPr>
        <w:instrText xml:space="preserve"> ADDIN EN.CITE </w:instrText>
      </w:r>
      <w:r>
        <w:rPr>
          <w:rFonts w:cs="Calibri"/>
          <w:szCs w:val="22"/>
        </w:rPr>
        <w:fldChar w:fldCharType="begin">
          <w:fldData xml:space="preserve">PEVuZE5vdGU+PENpdGU+PEF1dGhvcj5PJmFwb3M7QnJpZW48L0F1dGhvcj48WWVhcj4yMDA5PC9Z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</w:fldData>
        </w:fldChar>
      </w:r>
      <w:r>
        <w:rPr>
          <w:rFonts w:cs="Calibri"/>
          <w:szCs w:val="22"/>
        </w:rPr>
        <w:instrText xml:space="preserve"> ADDIN EN.CITE.DATA </w:instrText>
      </w:r>
      <w:r>
        <w:rPr>
          <w:rFonts w:cs="Calibri"/>
          <w:szCs w:val="22"/>
        </w:rPr>
      </w:r>
      <w:r>
        <w:rPr>
          <w:rFonts w:cs="Calibri"/>
          <w:szCs w:val="22"/>
        </w:rPr>
        <w:fldChar w:fldCharType="end"/>
      </w:r>
      <w:r w:rsidRPr="00861CC0">
        <w:rPr>
          <w:rFonts w:cs="Calibri"/>
          <w:szCs w:val="22"/>
        </w:rPr>
      </w:r>
      <w:r w:rsidRPr="00861CC0">
        <w:rPr>
          <w:rFonts w:cs="Calibri"/>
          <w:szCs w:val="22"/>
        </w:rPr>
        <w:fldChar w:fldCharType="separate"/>
      </w:r>
      <w:r w:rsidRPr="003847B5">
        <w:rPr>
          <w:rFonts w:cs="Calibri"/>
          <w:noProof/>
          <w:szCs w:val="22"/>
          <w:vertAlign w:val="superscript"/>
        </w:rPr>
        <w:t>4,5</w:t>
      </w:r>
      <w:r w:rsidRPr="00861CC0">
        <w:rPr>
          <w:rFonts w:cs="Calibri"/>
          <w:szCs w:val="22"/>
        </w:rPr>
        <w:fldChar w:fldCharType="end"/>
      </w:r>
      <w:r w:rsidRPr="00861CC0">
        <w:t xml:space="preserve">. In brief, label free quantification was performed on detergent insoluble fractions of homogenates prepared from frozen post-mortem tissue. Peptides were eluted, ionized, and then detected on a hybrid LTQ XL Orbitrap mass spectrometer. </w:t>
      </w:r>
      <w:bookmarkStart w:id="2" w:name="OLE_LINK21"/>
      <w:r w:rsidRPr="00861CC0">
        <w:t xml:space="preserve">Spectra were matched to a complete semi-tryptic human proteome database using the </w:t>
      </w:r>
      <w:proofErr w:type="spellStart"/>
      <w:r w:rsidRPr="00861CC0">
        <w:t>SageN</w:t>
      </w:r>
      <w:proofErr w:type="spellEnd"/>
      <w:r w:rsidRPr="00861CC0">
        <w:t xml:space="preserve"> Sorcerer SEQUEST 3.5 algorithm and protein quantification was performed based on extracted ion current measurements. </w:t>
      </w:r>
      <w:bookmarkEnd w:id="2"/>
      <w:r w:rsidRPr="00861CC0">
        <w:rPr>
          <w:rFonts w:cs="Calibri"/>
          <w:szCs w:val="22"/>
        </w:rPr>
        <w:t>Aβ plaque and tau neurofibrillary tangle distributions were defined using the Consortium to Establish a Registry for Alzheimer’s Disease and Braak staging criteria, respectively.</w:t>
      </w:r>
    </w:p>
    <w:p w14:paraId="073F3504" w14:textId="77777777" w:rsidR="003847B5" w:rsidRPr="00861CC0" w:rsidRDefault="003847B5" w:rsidP="003847B5">
      <w:pPr>
        <w:rPr>
          <w:rFonts w:cs="Calibri"/>
          <w:b/>
          <w:bCs/>
          <w:color w:val="000000" w:themeColor="text1"/>
          <w:szCs w:val="22"/>
        </w:rPr>
      </w:pPr>
      <w:r w:rsidRPr="00861CC0">
        <w:rPr>
          <w:rFonts w:cs="Calibri"/>
          <w:b/>
          <w:bCs/>
          <w:color w:val="000000" w:themeColor="text1"/>
          <w:szCs w:val="22"/>
        </w:rPr>
        <w:t>Dementia adjudication</w:t>
      </w:r>
    </w:p>
    <w:p w14:paraId="4BAD508D" w14:textId="24712AC1" w:rsidR="003847B5" w:rsidRPr="00861CC0" w:rsidRDefault="003847B5" w:rsidP="003847B5">
      <w:pPr>
        <w:rPr>
          <w:rFonts w:cs="Calibri"/>
          <w:color w:val="000000" w:themeColor="text1"/>
          <w:szCs w:val="22"/>
        </w:rPr>
      </w:pPr>
      <w:r w:rsidRPr="00861CC0">
        <w:rPr>
          <w:rFonts w:cs="Calibri"/>
          <w:color w:val="000000" w:themeColor="text1"/>
          <w:szCs w:val="22"/>
        </w:rPr>
        <w:t xml:space="preserve">Cognitive status was adjudicated by a panel of </w:t>
      </w:r>
      <w:r w:rsidRPr="00861CC0">
        <w:rPr>
          <w:rFonts w:eastAsia="Calibri" w:cs="Calibri"/>
        </w:rPr>
        <w:t>neurologists and neuropsychologists with expertise in dementia</w:t>
      </w:r>
      <w:r w:rsidRPr="00861CC0">
        <w:rPr>
          <w:rFonts w:cs="Calibri"/>
          <w:color w:val="000000" w:themeColor="text1"/>
          <w:szCs w:val="22"/>
        </w:rPr>
        <w:t>, as detailed previously</w:t>
      </w:r>
      <w:r w:rsidRPr="00861CC0">
        <w:rPr>
          <w:rFonts w:cs="Calibri"/>
          <w:color w:val="000000" w:themeColor="text1"/>
          <w:szCs w:val="22"/>
        </w:rPr>
        <w:fldChar w:fldCharType="begin"/>
      </w:r>
      <w:r>
        <w:rPr>
          <w:rFonts w:cs="Calibri"/>
          <w:color w:val="000000" w:themeColor="text1"/>
          <w:szCs w:val="22"/>
        </w:rPr>
        <w:instrText xml:space="preserve"> ADDIN EN.CITE &lt;EndNote&gt;&lt;Cite&gt;&lt;Author&gt;Resnick&lt;/Author&gt;&lt;Year&gt;2003&lt;/Year&gt;&lt;RecNum&gt;91&lt;/RecNum&gt;&lt;DisplayText&gt;&lt;style face="superscript"&gt;6&lt;/style&gt;&lt;/DisplayText&gt;&lt;record&gt;&lt;rec-number&gt;91&lt;/rec-number&gt;&lt;foreign-keys&gt;&lt;key app="EN" db-id="p00dz0v2haxxaqeeawxv0edl5s2rfs0fzp2d" timestamp="1721957920" guid="a507efee-acfb-4359-87f7-ad9b750ee4f0"&gt;91&lt;/key&gt;&lt;/foreign-keys&gt;&lt;ref-type name="Journal Article"&gt;17&lt;/ref-type&gt;&lt;contributors&gt;&lt;authors&gt;&lt;author&gt;Resnick, S. M.&lt;/author&gt;&lt;author&gt;Pham, D. L.&lt;/author&gt;&lt;author&gt;Kraut, M. A.&lt;/author&gt;&lt;author&gt;Zonderman, A. B.&lt;/author&gt;&lt;author&gt;Davatzikos, C.&lt;/author&gt;&lt;/authors&gt;&lt;/contributors&gt;&lt;auth-address&gt;Laboratory of Personality and Cognition, National Institute on Aging, Baltimore, Maryland 21224-6825, USA. susan.resnick@nih.gov&lt;/auth-address&gt;&lt;titles&gt;&lt;title&gt;Longitudinal magnetic resonance imaging studies of older adults: a shrinking brain&lt;/title&gt;&lt;secondary-title&gt;J Neurosci&lt;/secondary-title&gt;&lt;/titles&gt;&lt;periodical&gt;&lt;full-title&gt;J Neurosci&lt;/full-title&gt;&lt;/periodical&gt;&lt;pages&gt;3295-301&lt;/pages&gt;&lt;volume&gt;23&lt;/volume&gt;&lt;number&gt;8&lt;/number&gt;&lt;edition&gt;2003/04/30&lt;/edition&gt;&lt;keywords&gt;&lt;keyword&gt;Age Factors&lt;/keyword&gt;&lt;keyword&gt;Aged&lt;/keyword&gt;&lt;keyword&gt;Aged, 80 and over&lt;/keyword&gt;&lt;keyword&gt;*Aging&lt;/keyword&gt;&lt;keyword&gt;Baltimore&lt;/keyword&gt;&lt;keyword&gt;Brain/*anatomy &amp;amp; histology&lt;/keyword&gt;&lt;keyword&gt;Brain Mapping&lt;/keyword&gt;&lt;keyword&gt;Cerebral Ventricles/anatomy &amp;amp; histology&lt;/keyword&gt;&lt;keyword&gt;Female&lt;/keyword&gt;&lt;keyword&gt;Humans&lt;/keyword&gt;&lt;keyword&gt;Longitudinal Studies&lt;/keyword&gt;&lt;keyword&gt;*Magnetic Resonance Imaging&lt;/keyword&gt;&lt;keyword&gt;Male&lt;/keyword&gt;&lt;keyword&gt;Middle Aged&lt;/keyword&gt;&lt;keyword&gt;Reference Values&lt;/keyword&gt;&lt;keyword&gt;Regression Analysis&lt;/keyword&gt;&lt;keyword&gt;Sex Factors&lt;/keyword&gt;&lt;/keywords&gt;&lt;dates&gt;&lt;year&gt;2003&lt;/year&gt;&lt;pub-dates&gt;&lt;date&gt;Apr 15&lt;/date&gt;&lt;/pub-dates&gt;&lt;/dates&gt;&lt;isbn&gt;0270-6474 (Print)&amp;#xD;0270-6474&lt;/isbn&gt;&lt;accession-num&gt;12716936&lt;/accession-num&gt;&lt;urls&gt;&lt;/urls&gt;&lt;custom2&gt;PMC6742337&lt;/custom2&gt;&lt;electronic-resource-num&gt;10.1523/jneurosci.23-08-03295.2003&lt;/electronic-resource-num&gt;&lt;remote-database-provider&gt;NLM&lt;/remote-database-provider&gt;&lt;language&gt;eng&lt;/language&gt;&lt;/record&gt;&lt;/Cite&gt;&lt;/EndNote&gt;</w:instrText>
      </w:r>
      <w:r w:rsidRPr="00861CC0">
        <w:rPr>
          <w:rFonts w:cs="Calibri"/>
          <w:color w:val="000000" w:themeColor="text1"/>
          <w:szCs w:val="22"/>
        </w:rPr>
        <w:fldChar w:fldCharType="separate"/>
      </w:r>
      <w:r w:rsidRPr="003847B5">
        <w:rPr>
          <w:rFonts w:cs="Calibri"/>
          <w:noProof/>
          <w:color w:val="000000" w:themeColor="text1"/>
          <w:szCs w:val="22"/>
          <w:vertAlign w:val="superscript"/>
        </w:rPr>
        <w:t>6</w:t>
      </w:r>
      <w:r w:rsidRPr="00861CC0">
        <w:rPr>
          <w:rFonts w:cs="Calibri"/>
          <w:color w:val="000000" w:themeColor="text1"/>
          <w:szCs w:val="22"/>
        </w:rPr>
        <w:fldChar w:fldCharType="end"/>
      </w:r>
      <w:r w:rsidRPr="00861CC0">
        <w:rPr>
          <w:rFonts w:cs="Calibri"/>
          <w:color w:val="000000" w:themeColor="text1"/>
          <w:szCs w:val="22"/>
        </w:rPr>
        <w:t xml:space="preserve">. In brief, participant serial clinical and neuropsychological data were reviewed at each consensus case conference if the participant had &gt; 3 errors on the Blessed Information-Memory-Concentration test, or </w:t>
      </w:r>
      <w:r w:rsidRPr="00861CC0">
        <w:rPr>
          <w:rFonts w:cs="Calibri"/>
          <w:color w:val="000000" w:themeColor="text1"/>
          <w:szCs w:val="22"/>
          <w:u w:val="single"/>
        </w:rPr>
        <w:t>&gt;</w:t>
      </w:r>
      <w:r w:rsidRPr="00861CC0">
        <w:rPr>
          <w:rFonts w:cs="Calibri"/>
          <w:color w:val="000000" w:themeColor="text1"/>
          <w:szCs w:val="22"/>
        </w:rPr>
        <w:t xml:space="preserve"> 0.5 total combined score on the Clinical Dementia Rating Scale. Mild cognitive impairment (MCI) was based on Petersen’s criteria. Dementia was based on the criteria outlined by the Diagnostic and Statistical Manual of Mental Disorders, Third Edition-Revised.</w:t>
      </w:r>
    </w:p>
    <w:p w14:paraId="52F801EB" w14:textId="77777777" w:rsidR="003847B5" w:rsidRPr="00861CC0" w:rsidRDefault="003847B5" w:rsidP="003847B5">
      <w:pPr>
        <w:rPr>
          <w:rFonts w:cs="Calibri"/>
          <w:b/>
          <w:bCs/>
          <w:color w:val="000000" w:themeColor="text1"/>
          <w:szCs w:val="22"/>
        </w:rPr>
      </w:pPr>
      <w:r w:rsidRPr="00861CC0">
        <w:rPr>
          <w:rFonts w:cs="Calibri"/>
          <w:b/>
          <w:bCs/>
          <w:color w:val="000000" w:themeColor="text1"/>
          <w:szCs w:val="22"/>
        </w:rPr>
        <w:t>Cognitive domains</w:t>
      </w:r>
    </w:p>
    <w:p w14:paraId="1E2195C7" w14:textId="08E8CAD8" w:rsidR="003847B5" w:rsidRPr="00861CC0" w:rsidRDefault="003847B5" w:rsidP="003847B5">
      <w:pPr>
        <w:rPr>
          <w:rFonts w:cs="Calibri"/>
          <w:color w:val="000000" w:themeColor="text1"/>
          <w:szCs w:val="22"/>
        </w:rPr>
      </w:pPr>
      <w:r w:rsidRPr="00861CC0">
        <w:rPr>
          <w:rFonts w:cs="Calibri"/>
          <w:iCs/>
          <w:color w:val="000000" w:themeColor="text1"/>
          <w:szCs w:val="22"/>
        </w:rPr>
        <w:lastRenderedPageBreak/>
        <w:t xml:space="preserve">Cognitive performance was assessed across six domains, </w:t>
      </w:r>
      <w:r w:rsidRPr="00861CC0">
        <w:rPr>
          <w:rFonts w:cs="Calibri"/>
          <w:color w:val="000000" w:themeColor="text1"/>
          <w:szCs w:val="22"/>
        </w:rPr>
        <w:t>as described previsouly</w:t>
      </w:r>
      <w:r w:rsidRPr="00861CC0">
        <w:rPr>
          <w:rFonts w:cs="Calibri"/>
          <w:color w:val="000000" w:themeColor="text1"/>
          <w:szCs w:val="22"/>
        </w:rPr>
        <w:fldChar w:fldCharType="begin">
          <w:fldData xml:space="preserve">PEVuZE5vdGU+PENpdGU+PEF1dGhvcj5EdWdnYW48L0F1dGhvcj48WWVhcj4yMDI0PC9ZZWFyPjxS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==
</w:fldData>
        </w:fldChar>
      </w:r>
      <w:r>
        <w:rPr>
          <w:rFonts w:cs="Calibri"/>
          <w:color w:val="000000" w:themeColor="text1"/>
          <w:szCs w:val="22"/>
        </w:rPr>
        <w:instrText xml:space="preserve"> ADDIN EN.CITE </w:instrText>
      </w:r>
      <w:r>
        <w:rPr>
          <w:rFonts w:cs="Calibri"/>
          <w:color w:val="000000" w:themeColor="text1"/>
          <w:szCs w:val="22"/>
        </w:rPr>
        <w:fldChar w:fldCharType="begin">
          <w:fldData xml:space="preserve">PEVuZE5vdGU+PENpdGU+PEF1dGhvcj5EdWdnYW48L0F1dGhvcj48WWVhcj4yMDI0PC9ZZWFyPjxS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==
</w:fldData>
        </w:fldChar>
      </w:r>
      <w:r>
        <w:rPr>
          <w:rFonts w:cs="Calibri"/>
          <w:color w:val="000000" w:themeColor="text1"/>
          <w:szCs w:val="22"/>
        </w:rPr>
        <w:instrText xml:space="preserve"> ADDIN EN.CITE.DATA </w:instrText>
      </w:r>
      <w:r>
        <w:rPr>
          <w:rFonts w:cs="Calibri"/>
          <w:color w:val="000000" w:themeColor="text1"/>
          <w:szCs w:val="22"/>
        </w:rPr>
      </w:r>
      <w:r>
        <w:rPr>
          <w:rFonts w:cs="Calibri"/>
          <w:color w:val="000000" w:themeColor="text1"/>
          <w:szCs w:val="22"/>
        </w:rPr>
        <w:fldChar w:fldCharType="end"/>
      </w:r>
      <w:r w:rsidRPr="00861CC0">
        <w:rPr>
          <w:rFonts w:cs="Calibri"/>
          <w:color w:val="000000" w:themeColor="text1"/>
          <w:szCs w:val="22"/>
        </w:rPr>
      </w:r>
      <w:r w:rsidRPr="00861CC0">
        <w:rPr>
          <w:rFonts w:cs="Calibri"/>
          <w:color w:val="000000" w:themeColor="text1"/>
          <w:szCs w:val="22"/>
        </w:rPr>
        <w:fldChar w:fldCharType="separate"/>
      </w:r>
      <w:r w:rsidRPr="003847B5">
        <w:rPr>
          <w:rFonts w:cs="Calibri"/>
          <w:noProof/>
          <w:color w:val="000000" w:themeColor="text1"/>
          <w:szCs w:val="22"/>
          <w:vertAlign w:val="superscript"/>
        </w:rPr>
        <w:t>7</w:t>
      </w:r>
      <w:r w:rsidRPr="00861CC0">
        <w:rPr>
          <w:rFonts w:cs="Calibri"/>
          <w:color w:val="000000" w:themeColor="text1"/>
          <w:szCs w:val="22"/>
        </w:rPr>
        <w:fldChar w:fldCharType="end"/>
      </w:r>
      <w:r w:rsidRPr="00861CC0">
        <w:rPr>
          <w:rFonts w:cs="Calibri"/>
          <w:color w:val="000000" w:themeColor="text1"/>
          <w:szCs w:val="22"/>
        </w:rPr>
        <w:t xml:space="preserve">. Visuospatial ability was measured using a modified version of the Educational Testing Service Card Rotations Test and two Clock Drawing Tests (CDTs), where participants were asked to draw the hands and face of clocks indicating 3:25 and 11:10. Verbal memory was measured using immediate (sum of 5 learning trials) and long-delay free recall from the California Verbal Learning Test. Verbal fluency was measured using Verbal Fluency-Letters (F, A, S) and Verbal Fluency-Categories (fruits, animals, vegetables). Executive functioning was measured using Trail Making Test Part B and the Digit Span Backward subset of the Wechsler Adult Intelligence Scale-Revised. Attention was measured using Trail Making Test Part A and the Digit Span Forward subset of the Wechsler Adult Intelligence Scale-Revised. Scores of Trail Making Test Part A and Part B were first natural log transformed, z-scored and then signs inverted, so that higher scores reflect higher performance (i.e., consistent with the direction of performance of other cognitive tasks). Processing speed was measured using the Digit Symbol Substitution Task. </w:t>
      </w:r>
      <w:r w:rsidRPr="00861CC0">
        <w:rPr>
          <w:rFonts w:cs="Calibri"/>
          <w:iCs/>
          <w:color w:val="000000" w:themeColor="text1"/>
          <w:szCs w:val="22"/>
        </w:rPr>
        <w:t xml:space="preserve">Composite scores of </w:t>
      </w:r>
      <w:r w:rsidRPr="00861CC0">
        <w:rPr>
          <w:rFonts w:cs="Calibri"/>
          <w:color w:val="000000" w:themeColor="text1"/>
          <w:szCs w:val="22"/>
        </w:rPr>
        <w:t xml:space="preserve">visuospatial ability, verbal memory and fluency, executive functioning, and attention </w:t>
      </w:r>
      <w:r w:rsidRPr="00861CC0">
        <w:rPr>
          <w:rFonts w:cs="Calibri"/>
          <w:iCs/>
          <w:color w:val="000000" w:themeColor="text1"/>
          <w:szCs w:val="22"/>
        </w:rPr>
        <w:t xml:space="preserve">were calculated from standardized </w:t>
      </w:r>
      <w:r w:rsidRPr="00861CC0">
        <w:rPr>
          <w:rFonts w:cs="Calibri"/>
          <w:color w:val="000000" w:themeColor="text1"/>
          <w:szCs w:val="22"/>
        </w:rPr>
        <w:t xml:space="preserve">and averaged </w:t>
      </w:r>
      <w:bookmarkStart w:id="3" w:name="OLE_LINK27"/>
      <w:r w:rsidRPr="00861CC0">
        <w:rPr>
          <w:rFonts w:cs="Calibri"/>
          <w:color w:val="000000" w:themeColor="text1"/>
          <w:szCs w:val="22"/>
        </w:rPr>
        <w:t>individual task components</w:t>
      </w:r>
      <w:bookmarkEnd w:id="3"/>
      <w:r w:rsidRPr="00861CC0">
        <w:rPr>
          <w:rFonts w:cs="Calibri"/>
          <w:color w:val="000000" w:themeColor="text1"/>
          <w:szCs w:val="22"/>
        </w:rPr>
        <w:t xml:space="preserve">. </w:t>
      </w:r>
    </w:p>
    <w:p w14:paraId="097BBA2E" w14:textId="77777777" w:rsidR="003847B5" w:rsidRPr="00861CC0" w:rsidRDefault="003847B5" w:rsidP="003847B5">
      <w:pPr>
        <w:rPr>
          <w:rFonts w:cstheme="minorHAnsi"/>
          <w:b/>
          <w:bCs/>
          <w:color w:val="000000" w:themeColor="text1"/>
          <w:szCs w:val="22"/>
        </w:rPr>
      </w:pPr>
      <w:r w:rsidRPr="00861CC0">
        <w:rPr>
          <w:rFonts w:cstheme="minorHAnsi"/>
          <w:b/>
          <w:bCs/>
          <w:color w:val="000000" w:themeColor="text1"/>
          <w:szCs w:val="22"/>
        </w:rPr>
        <w:t xml:space="preserve">3T MRI </w:t>
      </w:r>
    </w:p>
    <w:p w14:paraId="6942103B" w14:textId="70BB5D02" w:rsidR="003847B5" w:rsidRPr="00EE6984" w:rsidRDefault="003847B5" w:rsidP="003847B5">
      <w:r w:rsidRPr="00861CC0">
        <w:rPr>
          <w:rFonts w:cstheme="minorHAnsi"/>
          <w:color w:val="000000" w:themeColor="text1"/>
          <w:szCs w:val="22"/>
        </w:rPr>
        <w:t>T</w:t>
      </w:r>
      <w:r w:rsidRPr="00861CC0">
        <w:rPr>
          <w:rFonts w:cstheme="minorHAnsi"/>
          <w:color w:val="000000" w:themeColor="text1"/>
          <w:szCs w:val="22"/>
          <w:vertAlign w:val="subscript"/>
        </w:rPr>
        <w:t>1</w:t>
      </w:r>
      <w:r w:rsidRPr="00861CC0">
        <w:rPr>
          <w:rFonts w:cstheme="minorHAnsi"/>
          <w:color w:val="000000" w:themeColor="text1"/>
          <w:szCs w:val="22"/>
        </w:rPr>
        <w:t xml:space="preserve">-weighted magnetization-prepared rapid gradient echo (MPRAGE) scans were acquired on a 3T Philips Achieva (repetition time [TR] = 6.8 </w:t>
      </w:r>
      <w:proofErr w:type="spellStart"/>
      <w:r w:rsidRPr="00861CC0">
        <w:rPr>
          <w:rFonts w:cstheme="minorHAnsi"/>
          <w:color w:val="000000" w:themeColor="text1"/>
          <w:szCs w:val="22"/>
        </w:rPr>
        <w:t>ms</w:t>
      </w:r>
      <w:proofErr w:type="spellEnd"/>
      <w:r w:rsidRPr="00861CC0">
        <w:rPr>
          <w:rFonts w:cstheme="minorHAnsi"/>
          <w:color w:val="000000" w:themeColor="text1"/>
          <w:szCs w:val="22"/>
        </w:rPr>
        <w:t xml:space="preserve">, echo time [TE] = 3.2 </w:t>
      </w:r>
      <w:proofErr w:type="spellStart"/>
      <w:r w:rsidRPr="00861CC0">
        <w:rPr>
          <w:rFonts w:cstheme="minorHAnsi"/>
          <w:color w:val="000000" w:themeColor="text1"/>
          <w:szCs w:val="22"/>
        </w:rPr>
        <w:t>ms</w:t>
      </w:r>
      <w:proofErr w:type="spellEnd"/>
      <w:r w:rsidRPr="00861CC0">
        <w:rPr>
          <w:rFonts w:cstheme="minorHAnsi"/>
          <w:color w:val="000000" w:themeColor="text1"/>
          <w:szCs w:val="22"/>
        </w:rPr>
        <w:t>, ﬂip angle = 8°, image matrix = 256 × 256, 170 slices, pixel size = 1 × 1 mm, slice thickness = 1.2 mm, sagittal acquisition). We applied a validated, Multi-atlas Region Segmentation Utilizing Ensembles (MUSE) anatomic labeling method specifically designed to achieve a consistent parcellation of brain anatomy in longitudinal MRI studies using T</w:t>
      </w:r>
      <w:r w:rsidRPr="00861CC0">
        <w:rPr>
          <w:rFonts w:cstheme="minorHAnsi"/>
          <w:color w:val="000000" w:themeColor="text1"/>
          <w:szCs w:val="22"/>
          <w:vertAlign w:val="subscript"/>
        </w:rPr>
        <w:t>1</w:t>
      </w:r>
      <w:r w:rsidRPr="00861CC0">
        <w:rPr>
          <w:rFonts w:cstheme="minorHAnsi"/>
          <w:color w:val="000000" w:themeColor="text1"/>
          <w:szCs w:val="22"/>
        </w:rPr>
        <w:t>-</w:t>
      </w:r>
      <w:r w:rsidRPr="00861CC0">
        <w:rPr>
          <w:rFonts w:cs="Calibri"/>
          <w:color w:val="000000" w:themeColor="text1"/>
          <w:szCs w:val="22"/>
        </w:rPr>
        <w:t>weighted sequences</w:t>
      </w:r>
      <w:r w:rsidRPr="00861CC0">
        <w:rPr>
          <w:rFonts w:cs="Calibri"/>
          <w:color w:val="000000" w:themeColor="text1"/>
          <w:szCs w:val="22"/>
        </w:rPr>
        <w:fldChar w:fldCharType="begin">
          <w:fldData xml:space="preserve">PEVuZE5vdGU+PENpdGU+PEF1dGhvcj5Eb3NoaTwvQXV0aG9yPjxZZWFyPjIwMTY8L1llYXI+PFJl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==
</w:fldData>
        </w:fldChar>
      </w:r>
      <w:r>
        <w:rPr>
          <w:rFonts w:cs="Calibri"/>
          <w:color w:val="000000" w:themeColor="text1"/>
          <w:szCs w:val="22"/>
        </w:rPr>
        <w:instrText xml:space="preserve"> ADDIN EN.CITE </w:instrText>
      </w:r>
      <w:r>
        <w:rPr>
          <w:rFonts w:cs="Calibri"/>
          <w:color w:val="000000" w:themeColor="text1"/>
          <w:szCs w:val="22"/>
        </w:rPr>
        <w:fldChar w:fldCharType="begin">
          <w:fldData xml:space="preserve">PEVuZE5vdGU+PENpdGU+PEF1dGhvcj5Eb3NoaTwvQXV0aG9yPjxZZWFyPjIwMTY8L1llYXI+PFJl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==
</w:fldData>
        </w:fldChar>
      </w:r>
      <w:r>
        <w:rPr>
          <w:rFonts w:cs="Calibri"/>
          <w:color w:val="000000" w:themeColor="text1"/>
          <w:szCs w:val="22"/>
        </w:rPr>
        <w:instrText xml:space="preserve"> ADDIN EN.CITE.DATA </w:instrText>
      </w:r>
      <w:r>
        <w:rPr>
          <w:rFonts w:cs="Calibri"/>
          <w:color w:val="000000" w:themeColor="text1"/>
          <w:szCs w:val="22"/>
        </w:rPr>
      </w:r>
      <w:r>
        <w:rPr>
          <w:rFonts w:cs="Calibri"/>
          <w:color w:val="000000" w:themeColor="text1"/>
          <w:szCs w:val="22"/>
        </w:rPr>
        <w:fldChar w:fldCharType="end"/>
      </w:r>
      <w:r w:rsidRPr="00861CC0">
        <w:rPr>
          <w:rFonts w:cs="Calibri"/>
          <w:color w:val="000000" w:themeColor="text1"/>
          <w:szCs w:val="22"/>
        </w:rPr>
      </w:r>
      <w:r w:rsidRPr="00861CC0">
        <w:rPr>
          <w:rFonts w:cs="Calibri"/>
          <w:color w:val="000000" w:themeColor="text1"/>
          <w:szCs w:val="22"/>
        </w:rPr>
        <w:fldChar w:fldCharType="separate"/>
      </w:r>
      <w:r w:rsidRPr="003847B5">
        <w:rPr>
          <w:rFonts w:cs="Calibri"/>
          <w:noProof/>
          <w:color w:val="000000" w:themeColor="text1"/>
          <w:szCs w:val="22"/>
          <w:vertAlign w:val="superscript"/>
        </w:rPr>
        <w:t>8</w:t>
      </w:r>
      <w:r w:rsidRPr="00861CC0">
        <w:rPr>
          <w:rFonts w:cs="Calibri"/>
          <w:color w:val="000000" w:themeColor="text1"/>
          <w:szCs w:val="22"/>
        </w:rPr>
        <w:fldChar w:fldCharType="end"/>
      </w:r>
      <w:r w:rsidRPr="00861CC0">
        <w:rPr>
          <w:rFonts w:cs="Calibri"/>
          <w:color w:val="000000" w:themeColor="text1"/>
          <w:szCs w:val="22"/>
        </w:rPr>
        <w:t>. Voxel-wise maps for different brain tissue types were also calculated using the validated RAVENS methodology; a t-value threshold of 2.0 and cluster extent of 100 voxels was used to define significant clusters</w:t>
      </w:r>
      <w:r w:rsidRPr="00861CC0">
        <w:rPr>
          <w:rFonts w:cs="Calibri"/>
          <w:color w:val="000000" w:themeColor="text1"/>
          <w:szCs w:val="22"/>
        </w:rPr>
        <w:fldChar w:fldCharType="begin"/>
      </w:r>
      <w:r>
        <w:rPr>
          <w:rFonts w:cs="Calibri"/>
          <w:color w:val="000000" w:themeColor="text1"/>
          <w:szCs w:val="22"/>
        </w:rPr>
        <w:instrText xml:space="preserve"> ADDIN EN.CITE &lt;EndNote&gt;&lt;Cite&gt;&lt;Author&gt;Davatzikos&lt;/Author&gt;&lt;Year&gt;2001&lt;/Year&gt;&lt;RecNum&gt;560&lt;/RecNum&gt;&lt;DisplayText&gt;&lt;style face="superscript"&gt;9&lt;/style&gt;&lt;/DisplayText&gt;&lt;record&gt;&lt;rec-number&gt;560&lt;/rec-number&gt;&lt;foreign-keys&gt;&lt;key app="EN" db-id="p00dz0v2haxxaqeeawxv0edl5s2rfs0fzp2d" timestamp="1721957927" guid="ff480b4f-815e-4968-af51-c65e59464504"&gt;560&lt;/key&gt;&lt;/foreign-keys&gt;&lt;ref-type name="Journal Article"&gt;17&lt;/ref-type&gt;&lt;contributors&gt;&lt;authors&gt;&lt;author&gt;Davatzikos, C.&lt;/author&gt;&lt;author&gt;Genc, A.&lt;/author&gt;&lt;author&gt;Xu, D.&lt;/author&gt;&lt;author&gt;Resnick, S. M.&lt;/author&gt;&lt;/authors&gt;&lt;/contributors&gt;&lt;auth-address&gt;Center for Biomedical Image Computing, Department of Radiology, Johns Hopkins University School of Medicine, Baltimore, Maryland 21287, USA.&lt;/auth-address&gt;&lt;titles&gt;&lt;title&gt;Voxel-based morphometry using the RAVENS maps: methods and validation using simulated longitudinal atrophy&lt;/title&gt;&lt;secondary-title&gt;Neuroimage&lt;/secondary-title&gt;&lt;/titles&gt;&lt;periodical&gt;&lt;full-title&gt;Neuroimage&lt;/full-title&gt;&lt;abbr-1&gt;Neuroimage&lt;/abbr-1&gt;&lt;/periodical&gt;&lt;pages&gt;1361-9&lt;/pages&gt;&lt;volume&gt;14&lt;/volume&gt;&lt;number&gt;6&lt;/number&gt;&lt;keywords&gt;&lt;keyword&gt;Atrophy&lt;/keyword&gt;&lt;keyword&gt;*Brain Mapping&lt;/keyword&gt;&lt;keyword&gt;Cerebral Cortex/*pathology&lt;/keyword&gt;&lt;keyword&gt;Dominance, Cerebral/physiology&lt;/keyword&gt;&lt;keyword&gt;Humans&lt;/keyword&gt;&lt;keyword&gt;*Image Processing, Computer-Assisted&lt;/keyword&gt;&lt;keyword&gt;*Imaging, Three-Dimensional&lt;/keyword&gt;&lt;keyword&gt;Longitudinal Studies&lt;/keyword&gt;&lt;keyword&gt;*Magnetic Resonance Imaging&lt;/keyword&gt;&lt;keyword&gt;Mathematical Computing&lt;/keyword&gt;&lt;keyword&gt;Normal Distribution&lt;/keyword&gt;&lt;keyword&gt;Reference Values&lt;/keyword&gt;&lt;keyword&gt;Reproducibility of Results&lt;/keyword&gt;&lt;keyword&gt;Stereotaxic Techniques&lt;/keyword&gt;&lt;keyword&gt;Temporal Lobe/pathology&lt;/keyword&gt;&lt;/keywords&gt;&lt;dates&gt;&lt;year&gt;2001&lt;/year&gt;&lt;pub-dates&gt;&lt;date&gt;Dec&lt;/date&gt;&lt;/pub-dates&gt;&lt;/dates&gt;&lt;isbn&gt;1053-8119 (Print)&amp;#xD;1053-8119&lt;/isbn&gt;&lt;accession-num&gt;11707092&lt;/accession-num&gt;&lt;urls&gt;&lt;/urls&gt;&lt;electronic-resource-num&gt;10.1006/nimg.2001.0937&lt;/electronic-resource-num&gt;&lt;remote-database-provider&gt;NLM&lt;/remote-database-provider&gt;&lt;language&gt;eng&lt;/language&gt;&lt;/record&gt;&lt;/Cite&gt;&lt;/EndNote&gt;</w:instrText>
      </w:r>
      <w:r w:rsidRPr="00861CC0">
        <w:rPr>
          <w:rFonts w:cs="Calibri"/>
          <w:color w:val="000000" w:themeColor="text1"/>
          <w:szCs w:val="22"/>
        </w:rPr>
        <w:fldChar w:fldCharType="separate"/>
      </w:r>
      <w:r w:rsidRPr="003847B5">
        <w:rPr>
          <w:rFonts w:cs="Calibri"/>
          <w:noProof/>
          <w:color w:val="000000" w:themeColor="text1"/>
          <w:szCs w:val="22"/>
          <w:vertAlign w:val="superscript"/>
        </w:rPr>
        <w:t>9</w:t>
      </w:r>
      <w:r w:rsidRPr="00861CC0">
        <w:rPr>
          <w:rFonts w:cs="Calibri"/>
          <w:color w:val="000000" w:themeColor="text1"/>
          <w:szCs w:val="22"/>
        </w:rPr>
        <w:fldChar w:fldCharType="end"/>
      </w:r>
      <w:r w:rsidRPr="00861CC0">
        <w:rPr>
          <w:rFonts w:cs="Calibri"/>
          <w:color w:val="000000" w:themeColor="text1"/>
          <w:szCs w:val="22"/>
        </w:rPr>
        <w:t>. Regional analyses examined volumes of total brain, gray matter, white matter, and lobar regions (Frontal, Parietal, Occipital, Temporal). Diffusion tensor imaging (DTI) acquisition and image processing followed standard procedures for tensor fitting and quality assessment, as described previously in detail</w:t>
      </w:r>
      <w:r w:rsidRPr="00861CC0">
        <w:rPr>
          <w:rFonts w:cs="Calibri"/>
          <w:color w:val="000000" w:themeColor="text1"/>
          <w:szCs w:val="22"/>
        </w:rPr>
        <w:fldChar w:fldCharType="begin"/>
      </w:r>
      <w:r>
        <w:rPr>
          <w:rFonts w:cs="Calibri"/>
          <w:color w:val="000000" w:themeColor="text1"/>
          <w:szCs w:val="22"/>
        </w:rPr>
        <w:instrText xml:space="preserve"> ADDIN EN.CITE &lt;EndNote&gt;&lt;Cite&gt;&lt;Author&gt;Lauzon&lt;/Author&gt;&lt;Year&gt;2013&lt;/Year&gt;&lt;RecNum&gt;1097&lt;/RecNum&gt;&lt;DisplayText&gt;&lt;style face="superscript"&gt;10&lt;/style&gt;&lt;/DisplayText&gt;&lt;record&gt;&lt;rec-number&gt;1097&lt;/rec-number&gt;&lt;foreign-keys&gt;&lt;key app="EN" db-id="p00dz0v2haxxaqeeawxv0edl5s2rfs0fzp2d" timestamp="1726498089"&gt;1097&lt;/key&gt;&lt;/foreign-keys&gt;&lt;ref-type name="Journal Article"&gt;17&lt;/ref-type&gt;&lt;contributors&gt;&lt;authors&gt;&lt;author&gt;Lauzon, C. B.&lt;/author&gt;&lt;author&gt;Asman, A. J.&lt;/author&gt;&lt;author&gt;Esparza, M. L.&lt;/author&gt;&lt;author&gt;Burns, S. S.&lt;/author&gt;&lt;author&gt;Fan, Q.&lt;/author&gt;&lt;author&gt;Gao, Y.&lt;/author&gt;&lt;author&gt;Anderson, A. W.&lt;/author&gt;&lt;author&gt;Davis, N.&lt;/author&gt;&lt;author&gt;Cutting, L. E.&lt;/author&gt;&lt;author&gt;Landman, B. A.&lt;/author&gt;&lt;/authors&gt;&lt;/contributors&gt;&lt;auth-address&gt;Department of Electrical Engineering, Vanderbilt University, Nashville, Tennessee, United States of America.&lt;/auth-address&gt;&lt;titles&gt;&lt;title&gt;Simultaneous analysis and quality assurance for diffusion tensor imaging&lt;/title&gt;&lt;secondary-title&gt;PLoS One&lt;/secondary-title&gt;&lt;/titles&gt;&lt;periodical&gt;&lt;full-title&gt;PLOS ONE&lt;/full-title&gt;&lt;/periodical&gt;&lt;pages&gt;e61737&lt;/pages&gt;&lt;volume&gt;8&lt;/volume&gt;&lt;number&gt;4&lt;/number&gt;&lt;edition&gt;20130430&lt;/edition&gt;&lt;keywords&gt;&lt;keyword&gt;Algorithms&lt;/keyword&gt;&lt;keyword&gt;Child&lt;/keyword&gt;&lt;keyword&gt;Diffusion Tensor Imaging/*methods&lt;/keyword&gt;&lt;keyword&gt;Humans&lt;/keyword&gt;&lt;keyword&gt;Principal Component Analysis&lt;/keyword&gt;&lt;keyword&gt;Quality Control&lt;/keyword&gt;&lt;keyword&gt;Software&lt;/keyword&gt;&lt;/keywords&gt;&lt;dates&gt;&lt;year&gt;2013&lt;/year&gt;&lt;/dates&gt;&lt;isbn&gt;1932-6203&lt;/isbn&gt;&lt;accession-num&gt;23637895&lt;/accession-num&gt;&lt;urls&gt;&lt;/urls&gt;&lt;custom1&gt;Competing Interests: The authors have declared that no competing interests exist.&lt;/custom1&gt;&lt;custom2&gt;PMC3640065&lt;/custom2&gt;&lt;electronic-resource-num&gt;10.1371/journal.pone.0061737&lt;/electronic-resource-num&gt;&lt;remote-database-provider&gt;NLM&lt;/remote-database-provider&gt;&lt;language&gt;eng&lt;/language&gt;&lt;/record&gt;&lt;/Cite&gt;&lt;/EndNote&gt;</w:instrText>
      </w:r>
      <w:r w:rsidRPr="00861CC0">
        <w:rPr>
          <w:rFonts w:cs="Calibri"/>
          <w:color w:val="000000" w:themeColor="text1"/>
          <w:szCs w:val="22"/>
        </w:rPr>
        <w:fldChar w:fldCharType="separate"/>
      </w:r>
      <w:r w:rsidRPr="003847B5">
        <w:rPr>
          <w:rFonts w:cs="Calibri"/>
          <w:noProof/>
          <w:color w:val="000000" w:themeColor="text1"/>
          <w:szCs w:val="22"/>
          <w:vertAlign w:val="superscript"/>
        </w:rPr>
        <w:t>10</w:t>
      </w:r>
      <w:r w:rsidRPr="00861CC0">
        <w:rPr>
          <w:rFonts w:cs="Calibri"/>
          <w:color w:val="000000" w:themeColor="text1"/>
          <w:szCs w:val="22"/>
        </w:rPr>
        <w:fldChar w:fldCharType="end"/>
      </w:r>
      <w:r w:rsidRPr="00861CC0">
        <w:rPr>
          <w:rFonts w:cs="Calibri"/>
          <w:color w:val="000000" w:themeColor="text1"/>
          <w:szCs w:val="22"/>
        </w:rPr>
        <w:t xml:space="preserve">. Each DTI session acquired two images that were concatenated and analyzed together to estimate tensors. White matter tracts were labeled using the Eve White Matter atlas to obtain </w:t>
      </w:r>
      <w:bookmarkStart w:id="4" w:name="OLE_LINK20"/>
      <w:r w:rsidRPr="00861CC0">
        <w:rPr>
          <w:rFonts w:cs="Calibri"/>
          <w:color w:val="000000" w:themeColor="text1"/>
          <w:szCs w:val="22"/>
        </w:rPr>
        <w:t>average fractional anisotropy (FA) and mean diffusivity (MD) indices per tract</w:t>
      </w:r>
      <w:bookmarkEnd w:id="4"/>
      <w:r w:rsidRPr="00861CC0">
        <w:rPr>
          <w:rFonts w:cs="Calibri"/>
          <w:color w:val="000000" w:themeColor="text1"/>
          <w:szCs w:val="22"/>
        </w:rPr>
        <w:t xml:space="preserve">. Using volumes of MUSE-segmented brain regions as input features, we </w:t>
      </w:r>
      <w:r w:rsidR="00E27721">
        <w:rPr>
          <w:rFonts w:cs="Calibri"/>
          <w:color w:val="000000" w:themeColor="text1"/>
          <w:szCs w:val="22"/>
        </w:rPr>
        <w:t>leveraged</w:t>
      </w:r>
      <w:r w:rsidRPr="00861CC0">
        <w:rPr>
          <w:rFonts w:cs="Calibri"/>
          <w:color w:val="000000" w:themeColor="text1"/>
          <w:szCs w:val="22"/>
        </w:rPr>
        <w:t xml:space="preserve"> a </w:t>
      </w:r>
      <w:r w:rsidR="00E27721">
        <w:rPr>
          <w:rFonts w:cs="Calibri"/>
          <w:color w:val="000000" w:themeColor="text1"/>
          <w:szCs w:val="22"/>
        </w:rPr>
        <w:t>s</w:t>
      </w:r>
      <w:r w:rsidR="00E27721" w:rsidRPr="0095444B">
        <w:rPr>
          <w:rFonts w:cs="Calibri"/>
          <w:color w:val="000000" w:themeColor="text1"/>
          <w:szCs w:val="22"/>
        </w:rPr>
        <w:t>emi-</w:t>
      </w:r>
      <w:r w:rsidR="00E27721">
        <w:rPr>
          <w:rFonts w:cs="Calibri"/>
          <w:color w:val="000000" w:themeColor="text1"/>
          <w:szCs w:val="22"/>
        </w:rPr>
        <w:t>su</w:t>
      </w:r>
      <w:r w:rsidR="00E27721" w:rsidRPr="0095444B">
        <w:rPr>
          <w:rFonts w:cs="Calibri"/>
          <w:color w:val="000000" w:themeColor="text1"/>
          <w:szCs w:val="22"/>
        </w:rPr>
        <w:t>pe</w:t>
      </w:r>
      <w:r w:rsidR="00E27721">
        <w:rPr>
          <w:rFonts w:cs="Calibri"/>
          <w:color w:val="000000" w:themeColor="text1"/>
          <w:szCs w:val="22"/>
        </w:rPr>
        <w:t>r</w:t>
      </w:r>
      <w:r w:rsidR="00E27721" w:rsidRPr="0095444B">
        <w:rPr>
          <w:rFonts w:cs="Calibri"/>
          <w:color w:val="000000" w:themeColor="text1"/>
          <w:szCs w:val="22"/>
        </w:rPr>
        <w:t xml:space="preserve">vised </w:t>
      </w:r>
      <w:r w:rsidR="00E27721">
        <w:rPr>
          <w:rFonts w:cs="Calibri"/>
          <w:color w:val="000000" w:themeColor="text1"/>
          <w:szCs w:val="22"/>
        </w:rPr>
        <w:t>r</w:t>
      </w:r>
      <w:r w:rsidR="00E27721" w:rsidRPr="0095444B">
        <w:rPr>
          <w:rFonts w:cs="Calibri"/>
          <w:color w:val="000000" w:themeColor="text1"/>
          <w:szCs w:val="22"/>
        </w:rPr>
        <w:t>epr</w:t>
      </w:r>
      <w:r w:rsidR="00E27721">
        <w:rPr>
          <w:rFonts w:cs="Calibri"/>
          <w:color w:val="000000" w:themeColor="text1"/>
          <w:szCs w:val="22"/>
        </w:rPr>
        <w:t>e</w:t>
      </w:r>
      <w:r w:rsidR="00E27721" w:rsidRPr="0095444B">
        <w:rPr>
          <w:rFonts w:cs="Calibri"/>
          <w:color w:val="000000" w:themeColor="text1"/>
          <w:szCs w:val="22"/>
        </w:rPr>
        <w:t>sent</w:t>
      </w:r>
      <w:r w:rsidR="00E27721">
        <w:rPr>
          <w:rFonts w:cs="Calibri"/>
          <w:color w:val="000000" w:themeColor="text1"/>
          <w:szCs w:val="22"/>
        </w:rPr>
        <w:t>a</w:t>
      </w:r>
      <w:r w:rsidR="00E27721" w:rsidRPr="0095444B">
        <w:rPr>
          <w:rFonts w:cs="Calibri"/>
          <w:color w:val="000000" w:themeColor="text1"/>
          <w:szCs w:val="22"/>
        </w:rPr>
        <w:t xml:space="preserve">tion </w:t>
      </w:r>
      <w:r w:rsidR="00E27721">
        <w:rPr>
          <w:rFonts w:cs="Calibri"/>
          <w:color w:val="000000" w:themeColor="text1"/>
          <w:szCs w:val="22"/>
        </w:rPr>
        <w:t>l</w:t>
      </w:r>
      <w:r w:rsidR="00E27721" w:rsidRPr="0095444B">
        <w:rPr>
          <w:rFonts w:cs="Calibri"/>
          <w:color w:val="000000" w:themeColor="text1"/>
          <w:szCs w:val="22"/>
        </w:rPr>
        <w:t>earning via</w:t>
      </w:r>
      <w:r w:rsidR="00E27721">
        <w:rPr>
          <w:rFonts w:cs="Calibri"/>
          <w:color w:val="000000" w:themeColor="text1"/>
          <w:szCs w:val="22"/>
        </w:rPr>
        <w:t xml:space="preserve"> g</w:t>
      </w:r>
      <w:r w:rsidR="00E27721" w:rsidRPr="0095444B">
        <w:rPr>
          <w:rFonts w:cs="Calibri"/>
          <w:color w:val="000000" w:themeColor="text1"/>
          <w:szCs w:val="22"/>
        </w:rPr>
        <w:t xml:space="preserve">enerative </w:t>
      </w:r>
      <w:r w:rsidR="00E27721">
        <w:rPr>
          <w:rFonts w:cs="Calibri"/>
          <w:color w:val="000000" w:themeColor="text1"/>
          <w:szCs w:val="22"/>
        </w:rPr>
        <w:t>a</w:t>
      </w:r>
      <w:r w:rsidR="00E27721" w:rsidRPr="0095444B">
        <w:rPr>
          <w:rFonts w:cs="Calibri"/>
          <w:color w:val="000000" w:themeColor="text1"/>
          <w:szCs w:val="22"/>
        </w:rPr>
        <w:t xml:space="preserve">dversarial </w:t>
      </w:r>
      <w:r w:rsidR="00E27721">
        <w:rPr>
          <w:rFonts w:cs="Calibri"/>
          <w:color w:val="000000" w:themeColor="text1"/>
          <w:szCs w:val="22"/>
        </w:rPr>
        <w:t>n</w:t>
      </w:r>
      <w:r w:rsidR="00E27721" w:rsidRPr="0095444B">
        <w:rPr>
          <w:rFonts w:cs="Calibri"/>
          <w:color w:val="000000" w:themeColor="text1"/>
          <w:szCs w:val="22"/>
        </w:rPr>
        <w:t>etwork</w:t>
      </w:r>
      <w:r w:rsidR="00E27721">
        <w:rPr>
          <w:rFonts w:cs="Calibri"/>
          <w:color w:val="000000" w:themeColor="text1"/>
          <w:szCs w:val="22"/>
        </w:rPr>
        <w:t xml:space="preserve">s </w:t>
      </w:r>
      <w:r w:rsidRPr="00861CC0">
        <w:rPr>
          <w:rFonts w:cs="Calibri"/>
          <w:color w:val="000000" w:themeColor="text1"/>
          <w:szCs w:val="22"/>
        </w:rPr>
        <w:t>approach (Surreal-GAN) to calculate R indices (R1, R2, R3, R4, R5). By distinguishing heterogenous brain volume differences between younger (&lt;50 years old) and older (</w:t>
      </w:r>
      <w:r w:rsidRPr="00861CC0">
        <w:rPr>
          <w:rFonts w:cs="Calibri"/>
          <w:color w:val="000000" w:themeColor="text1"/>
          <w:szCs w:val="22"/>
          <w:u w:val="single"/>
        </w:rPr>
        <w:t>&gt;</w:t>
      </w:r>
      <w:r w:rsidRPr="00861CC0">
        <w:rPr>
          <w:rFonts w:cs="Calibri"/>
          <w:color w:val="000000" w:themeColor="text1"/>
          <w:szCs w:val="22"/>
        </w:rPr>
        <w:t xml:space="preserve">50 years old) adults, this approach generates multiple, continuous, low-dimensional scores that reflect the co-expression level of respective brain atrophy dimensions, and accounts for simultaneous spatial and temporal disease heterogeneity within the same individual. These scores have been </w:t>
      </w:r>
      <w:r w:rsidR="00880A49">
        <w:rPr>
          <w:rFonts w:cs="Calibri"/>
          <w:color w:val="000000" w:themeColor="text1"/>
          <w:szCs w:val="22"/>
        </w:rPr>
        <w:t>pre</w:t>
      </w:r>
      <w:r w:rsidRPr="00861CC0">
        <w:rPr>
          <w:rFonts w:cs="Calibri"/>
          <w:color w:val="000000" w:themeColor="text1"/>
          <w:szCs w:val="22"/>
        </w:rPr>
        <w:t>trained and validated in a diverse cohort across 11 studies (&gt;49,000 participants), where they predicted age-related clinical traits and disease diagnoses</w:t>
      </w:r>
      <w:r w:rsidRPr="00861CC0">
        <w:rPr>
          <w:rFonts w:cs="Calibri"/>
          <w:color w:val="000000" w:themeColor="text1"/>
          <w:szCs w:val="22"/>
        </w:rPr>
        <w:fldChar w:fldCharType="begin">
          <w:fldData xml:space="preserve">PEVuZE5vdGU+PENpdGU+PEF1dGhvcj5ZYW5nPC9BdXRob3I+PFllYXI+MjAyNDwvWWVhcj48UmVj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</w:fldData>
        </w:fldChar>
      </w:r>
      <w:r>
        <w:rPr>
          <w:rFonts w:cs="Calibri"/>
          <w:color w:val="000000" w:themeColor="text1"/>
          <w:szCs w:val="22"/>
        </w:rPr>
        <w:instrText xml:space="preserve"> ADDIN EN.CITE </w:instrText>
      </w:r>
      <w:r>
        <w:rPr>
          <w:rFonts w:cs="Calibri"/>
          <w:color w:val="000000" w:themeColor="text1"/>
          <w:szCs w:val="22"/>
        </w:rPr>
        <w:fldChar w:fldCharType="begin">
          <w:fldData xml:space="preserve">PEVuZE5vdGU+PENpdGU+PEF1dGhvcj5ZYW5nPC9BdXRob3I+PFllYXI+MjAyNDwvWWVhcj48UmVj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</w:fldData>
        </w:fldChar>
      </w:r>
      <w:r>
        <w:rPr>
          <w:rFonts w:cs="Calibri"/>
          <w:color w:val="000000" w:themeColor="text1"/>
          <w:szCs w:val="22"/>
        </w:rPr>
        <w:instrText xml:space="preserve"> ADDIN EN.CITE.DATA </w:instrText>
      </w:r>
      <w:r>
        <w:rPr>
          <w:rFonts w:cs="Calibri"/>
          <w:color w:val="000000" w:themeColor="text1"/>
          <w:szCs w:val="22"/>
        </w:rPr>
      </w:r>
      <w:r>
        <w:rPr>
          <w:rFonts w:cs="Calibri"/>
          <w:color w:val="000000" w:themeColor="text1"/>
          <w:szCs w:val="22"/>
        </w:rPr>
        <w:fldChar w:fldCharType="end"/>
      </w:r>
      <w:r w:rsidRPr="00861CC0">
        <w:rPr>
          <w:rFonts w:cs="Calibri"/>
          <w:color w:val="000000" w:themeColor="text1"/>
          <w:szCs w:val="22"/>
        </w:rPr>
      </w:r>
      <w:r w:rsidRPr="00861CC0">
        <w:rPr>
          <w:rFonts w:cs="Calibri"/>
          <w:color w:val="000000" w:themeColor="text1"/>
          <w:szCs w:val="22"/>
        </w:rPr>
        <w:fldChar w:fldCharType="separate"/>
      </w:r>
      <w:r w:rsidRPr="003847B5">
        <w:rPr>
          <w:rFonts w:cs="Calibri"/>
          <w:noProof/>
          <w:color w:val="000000" w:themeColor="text1"/>
          <w:szCs w:val="22"/>
          <w:vertAlign w:val="superscript"/>
        </w:rPr>
        <w:t>11</w:t>
      </w:r>
      <w:r w:rsidRPr="00861CC0">
        <w:rPr>
          <w:rFonts w:cs="Calibri"/>
          <w:color w:val="000000" w:themeColor="text1"/>
          <w:szCs w:val="22"/>
        </w:rPr>
        <w:fldChar w:fldCharType="end"/>
      </w:r>
      <w:r w:rsidRPr="00861CC0">
        <w:rPr>
          <w:rFonts w:cs="Calibri"/>
          <w:color w:val="000000" w:themeColor="text1"/>
          <w:szCs w:val="22"/>
        </w:rPr>
        <w:t>. Along with the T</w:t>
      </w:r>
      <w:r w:rsidRPr="00861CC0">
        <w:rPr>
          <w:rFonts w:cs="Calibri"/>
          <w:color w:val="000000" w:themeColor="text1"/>
          <w:szCs w:val="22"/>
          <w:vertAlign w:val="subscript"/>
        </w:rPr>
        <w:t>1</w:t>
      </w:r>
      <w:r w:rsidRPr="00861CC0">
        <w:rPr>
          <w:rFonts w:cs="Calibri"/>
          <w:color w:val="000000" w:themeColor="text1"/>
          <w:szCs w:val="22"/>
        </w:rPr>
        <w:t xml:space="preserve">-weighted images, </w:t>
      </w:r>
      <w:bookmarkStart w:id="5" w:name="OLE_LINK13"/>
      <w:r w:rsidRPr="00861CC0">
        <w:rPr>
          <w:rFonts w:cs="Calibri"/>
          <w:color w:val="000000" w:themeColor="text1"/>
          <w:szCs w:val="22"/>
        </w:rPr>
        <w:t>T</w:t>
      </w:r>
      <w:r w:rsidRPr="00861CC0">
        <w:rPr>
          <w:rFonts w:cs="Calibri"/>
          <w:color w:val="000000" w:themeColor="text1"/>
          <w:szCs w:val="22"/>
          <w:vertAlign w:val="subscript"/>
        </w:rPr>
        <w:t>2</w:t>
      </w:r>
      <w:r w:rsidRPr="00861CC0">
        <w:rPr>
          <w:rFonts w:cs="Calibri"/>
          <w:color w:val="000000" w:themeColor="text1"/>
          <w:szCs w:val="22"/>
        </w:rPr>
        <w:t>-weighted</w:t>
      </w:r>
      <w:bookmarkEnd w:id="5"/>
      <w:r w:rsidRPr="00861CC0">
        <w:rPr>
          <w:rFonts w:cs="Calibri"/>
          <w:color w:val="000000" w:themeColor="text1"/>
          <w:szCs w:val="22"/>
        </w:rPr>
        <w:t xml:space="preserve"> </w:t>
      </w:r>
      <w:r w:rsidRPr="00861CC0">
        <w:rPr>
          <w:rFonts w:cstheme="minorHAnsi"/>
          <w:color w:val="000000" w:themeColor="text1"/>
          <w:szCs w:val="22"/>
        </w:rPr>
        <w:t xml:space="preserve">fluid attenuated inversion recovery (FLAIR; TR = 11 s, TE = 68 </w:t>
      </w:r>
      <w:proofErr w:type="spellStart"/>
      <w:r w:rsidRPr="00861CC0">
        <w:rPr>
          <w:rFonts w:cstheme="minorHAnsi"/>
          <w:color w:val="000000" w:themeColor="text1"/>
          <w:szCs w:val="22"/>
        </w:rPr>
        <w:t>ms</w:t>
      </w:r>
      <w:proofErr w:type="spellEnd"/>
      <w:r w:rsidRPr="00861CC0">
        <w:rPr>
          <w:rFonts w:cstheme="minorHAnsi"/>
          <w:color w:val="000000" w:themeColor="text1"/>
          <w:szCs w:val="22"/>
        </w:rPr>
        <w:t xml:space="preserve">, inversion time = 2800 </w:t>
      </w:r>
      <w:proofErr w:type="spellStart"/>
      <w:r w:rsidRPr="00861CC0">
        <w:rPr>
          <w:rFonts w:cstheme="minorHAnsi"/>
          <w:color w:val="000000" w:themeColor="text1"/>
          <w:szCs w:val="22"/>
        </w:rPr>
        <w:t>ms</w:t>
      </w:r>
      <w:proofErr w:type="spellEnd"/>
      <w:r w:rsidRPr="00861CC0">
        <w:rPr>
          <w:rFonts w:cstheme="minorHAnsi"/>
          <w:color w:val="000000" w:themeColor="text1"/>
          <w:szCs w:val="22"/>
        </w:rPr>
        <w:t>, image matrix = 240 × 240 × 150, voxel size = 0.83 mm×0.83 mm×3 mm) scans were used to segment white matter hyperintensities with a convolutional deep neural network (</w:t>
      </w:r>
      <w:bookmarkStart w:id="6" w:name="OLE_LINK5"/>
      <w:proofErr w:type="spellStart"/>
      <w:r w:rsidRPr="00861CC0">
        <w:rPr>
          <w:rFonts w:cstheme="minorHAnsi"/>
          <w:color w:val="000000" w:themeColor="text1"/>
          <w:szCs w:val="22"/>
        </w:rPr>
        <w:t>DeepMRSeg</w:t>
      </w:r>
      <w:bookmarkEnd w:id="6"/>
      <w:proofErr w:type="spellEnd"/>
      <w:r w:rsidRPr="00861CC0">
        <w:rPr>
          <w:rFonts w:cstheme="minorHAnsi"/>
          <w:color w:val="000000" w:themeColor="text1"/>
          <w:szCs w:val="22"/>
        </w:rPr>
        <w:t>)</w:t>
      </w:r>
      <w:r w:rsidR="00791F2F">
        <w:rPr>
          <w:rFonts w:cstheme="minorHAnsi"/>
          <w:color w:val="000000" w:themeColor="text1"/>
          <w:szCs w:val="22"/>
        </w:rPr>
        <w:fldChar w:fldCharType="begin"/>
      </w:r>
      <w:r w:rsidR="00791F2F">
        <w:rPr>
          <w:rFonts w:cstheme="minorHAnsi"/>
          <w:color w:val="000000" w:themeColor="text1"/>
          <w:szCs w:val="22"/>
        </w:rPr>
        <w:instrText xml:space="preserve"> ADDIN EN.CITE &lt;EndNote&gt;&lt;Cite&gt;&lt;Author&gt;Doshi&lt;/Author&gt;&lt;Year&gt;2019&lt;/Year&gt;&lt;RecNum&gt;1239&lt;/RecNum&gt;&lt;DisplayText&gt;&lt;style face="superscript"&gt;12&lt;/style&gt;&lt;/DisplayText&gt;&lt;record&gt;&lt;rec-number&gt;1239&lt;/rec-number&gt;&lt;foreign-keys&gt;&lt;key app="EN" db-id="p00dz0v2haxxaqeeawxv0edl5s2rfs0fzp2d" timestamp="1759267907"&gt;1239&lt;/key&gt;&lt;/foreign-keys&gt;&lt;ref-type name="Journal Article"&gt;17&lt;/ref-type&gt;&lt;contributors&gt;&lt;authors&gt;&lt;author&gt;Doshi, Jimit&lt;/author&gt;&lt;author&gt;Erus, Guray&lt;/author&gt;&lt;author&gt;Habes, Mohamad&lt;/author&gt;&lt;author&gt;Davatzikos, Christos&lt;/author&gt;&lt;/authors&gt;&lt;/contributors&gt;&lt;titles&gt;&lt;title&gt;DeepMRSeg: A convolutional deep neural network for anatomy and abnormality segmentation on MR images&lt;/title&gt;&lt;secondary-title&gt;arXiv preprint arXiv:1907.02110&lt;/secondary-title&gt;&lt;/titles&gt;&lt;periodical&gt;&lt;full-title&gt;arXiv preprint arXiv:1907.02110&lt;/full-title&gt;&lt;/periodical&gt;&lt;dates&gt;&lt;year&gt;2019&lt;/year&gt;&lt;/dates&gt;&lt;urls&gt;&lt;/urls&gt;&lt;/record&gt;&lt;/Cite&gt;&lt;/EndNote&gt;</w:instrText>
      </w:r>
      <w:r w:rsidR="00791F2F">
        <w:rPr>
          <w:rFonts w:cstheme="minorHAnsi"/>
          <w:color w:val="000000" w:themeColor="text1"/>
          <w:szCs w:val="22"/>
        </w:rPr>
        <w:fldChar w:fldCharType="separate"/>
      </w:r>
      <w:r w:rsidR="00791F2F" w:rsidRPr="00791F2F">
        <w:rPr>
          <w:rFonts w:cstheme="minorHAnsi"/>
          <w:noProof/>
          <w:color w:val="000000" w:themeColor="text1"/>
          <w:szCs w:val="22"/>
          <w:vertAlign w:val="superscript"/>
        </w:rPr>
        <w:t>12</w:t>
      </w:r>
      <w:r w:rsidR="00791F2F">
        <w:rPr>
          <w:rFonts w:cstheme="minorHAnsi"/>
          <w:color w:val="000000" w:themeColor="text1"/>
          <w:szCs w:val="22"/>
        </w:rPr>
        <w:fldChar w:fldCharType="end"/>
      </w:r>
      <w:r w:rsidR="00C105B5">
        <w:rPr>
          <w:rFonts w:cstheme="minorHAnsi"/>
          <w:color w:val="000000" w:themeColor="text1"/>
          <w:szCs w:val="22"/>
        </w:rPr>
        <w:t xml:space="preserve">. </w:t>
      </w:r>
      <w:r w:rsidR="00C105B5">
        <w:t>This</w:t>
      </w:r>
      <w:r w:rsidR="00A6440A">
        <w:t xml:space="preserve"> pretrained</w:t>
      </w:r>
      <w:r w:rsidR="00C105B5" w:rsidRPr="00100FBE">
        <w:t xml:space="preserve"> deep learning segmentation method</w:t>
      </w:r>
      <w:r w:rsidR="00C105B5">
        <w:t xml:space="preserve"> utilizes</w:t>
      </w:r>
      <w:r w:rsidR="00C105B5" w:rsidRPr="00100FBE">
        <w:t xml:space="preserve"> a modified </w:t>
      </w:r>
      <w:proofErr w:type="spellStart"/>
      <w:r w:rsidR="00C105B5" w:rsidRPr="00100FBE">
        <w:t>UNet</w:t>
      </w:r>
      <w:proofErr w:type="spellEnd"/>
      <w:r w:rsidR="00C105B5" w:rsidRPr="00100FBE">
        <w:t xml:space="preserve"> architecture that takes advantage of multiple convolution filter sizes to achieve multi-scale feature extraction adaptive to the desired segmentation task</w:t>
      </w:r>
      <w:r w:rsidR="00C105B5">
        <w:t xml:space="preserve">, and has been </w:t>
      </w:r>
      <w:r w:rsidR="00C105B5" w:rsidRPr="00100FBE">
        <w:t xml:space="preserve">validated on a wide range of </w:t>
      </w:r>
      <w:r w:rsidR="00C105B5">
        <w:t>extraction</w:t>
      </w:r>
      <w:r w:rsidR="00C105B5" w:rsidRPr="00100FBE">
        <w:t xml:space="preserve"> tasks, including white matter lesion, deep brain structure</w:t>
      </w:r>
      <w:r w:rsidR="00C105B5">
        <w:t>,</w:t>
      </w:r>
      <w:r w:rsidR="00C105B5" w:rsidRPr="00100FBE">
        <w:t xml:space="preserve"> and hippocamp</w:t>
      </w:r>
      <w:r w:rsidR="00C105B5">
        <w:t>al</w:t>
      </w:r>
      <w:r w:rsidR="00C105B5" w:rsidRPr="00100FBE">
        <w:t xml:space="preserve"> </w:t>
      </w:r>
      <w:r w:rsidR="00C105B5">
        <w:t>formation data</w:t>
      </w:r>
      <w:r w:rsidR="00C105B5" w:rsidRPr="00100FBE">
        <w:t>.</w:t>
      </w:r>
      <w:r w:rsidRPr="00861CC0">
        <w:rPr>
          <w:rFonts w:cstheme="minorHAnsi"/>
          <w:color w:val="000000" w:themeColor="text1"/>
          <w:szCs w:val="22"/>
        </w:rPr>
        <w:t xml:space="preserve"> </w:t>
      </w:r>
      <w:r w:rsidR="00C105B5">
        <w:rPr>
          <w:rFonts w:eastAsia="Calibri" w:cs="Calibri"/>
        </w:rPr>
        <w:t>W</w:t>
      </w:r>
      <w:r w:rsidRPr="00861CC0">
        <w:rPr>
          <w:rFonts w:eastAsia="Calibri" w:cs="Calibri"/>
        </w:rPr>
        <w:t>hite matter hyperintensity volumes were log transformed.</w:t>
      </w:r>
    </w:p>
    <w:p w14:paraId="267589F7" w14:textId="77777777" w:rsidR="003847B5" w:rsidRPr="00861CC0" w:rsidRDefault="003847B5" w:rsidP="003847B5">
      <w:pPr>
        <w:rPr>
          <w:b/>
          <w:bCs/>
        </w:rPr>
      </w:pPr>
      <w:r w:rsidRPr="00861CC0">
        <w:rPr>
          <w:b/>
          <w:bCs/>
        </w:rPr>
        <w:t>Genetics</w:t>
      </w:r>
    </w:p>
    <w:p w14:paraId="11A9B628" w14:textId="3D53B8C3" w:rsidR="003847B5" w:rsidRPr="00861CC0" w:rsidRDefault="003847B5" w:rsidP="003847B5">
      <w:r w:rsidRPr="00861CC0">
        <w:t xml:space="preserve">Genome-wide genotyping in the was performed using the Illumina 550K or </w:t>
      </w:r>
      <w:proofErr w:type="spellStart"/>
      <w:r w:rsidRPr="00861CC0">
        <w:t>NeuroChip</w:t>
      </w:r>
      <w:proofErr w:type="spellEnd"/>
      <w:r w:rsidRPr="00861CC0">
        <w:t xml:space="preserve"> platforms using standard QC procedures described previously</w:t>
      </w:r>
      <w:r w:rsidRPr="00861CC0">
        <w:rPr>
          <w:rFonts w:cstheme="minorHAnsi"/>
          <w:color w:val="000000" w:themeColor="text1"/>
          <w:szCs w:val="22"/>
        </w:rPr>
        <w:fldChar w:fldCharType="begin">
          <w:fldData xml:space="preserve">PEVuZE5vdGU+PENpdGU+PEF1dGhvcj5Bcm1zdHJvbmc8L0F1dGhvcj48WWVhcj4yMDIwPC9ZZWFy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==
</w:fldData>
        </w:fldChar>
      </w:r>
      <w:r>
        <w:rPr>
          <w:rFonts w:cstheme="minorHAnsi"/>
          <w:color w:val="000000" w:themeColor="text1"/>
          <w:szCs w:val="22"/>
        </w:rPr>
        <w:instrText xml:space="preserve"> ADDIN EN.CITE </w:instrText>
      </w:r>
      <w:r>
        <w:rPr>
          <w:rFonts w:cstheme="minorHAnsi"/>
          <w:color w:val="000000" w:themeColor="text1"/>
          <w:szCs w:val="22"/>
        </w:rPr>
        <w:fldChar w:fldCharType="begin">
          <w:fldData xml:space="preserve">PEVuZE5vdGU+PENpdGU+PEF1dGhvcj5Bcm1zdHJvbmc8L0F1dGhvcj48WWVhcj4yMDIwPC9ZZWFy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==
</w:fldData>
        </w:fldChar>
      </w:r>
      <w:r>
        <w:rPr>
          <w:rFonts w:cstheme="minorHAnsi"/>
          <w:color w:val="000000" w:themeColor="text1"/>
          <w:szCs w:val="22"/>
        </w:rPr>
        <w:instrText xml:space="preserve"> ADDIN EN.CITE.DATA </w:instrText>
      </w:r>
      <w:r>
        <w:rPr>
          <w:rFonts w:cstheme="minorHAnsi"/>
          <w:color w:val="000000" w:themeColor="text1"/>
          <w:szCs w:val="22"/>
        </w:rPr>
      </w:r>
      <w:r>
        <w:rPr>
          <w:rFonts w:cstheme="minorHAnsi"/>
          <w:color w:val="000000" w:themeColor="text1"/>
          <w:szCs w:val="22"/>
        </w:rPr>
        <w:fldChar w:fldCharType="end"/>
      </w:r>
      <w:r w:rsidRPr="00861CC0">
        <w:rPr>
          <w:rFonts w:cstheme="minorHAnsi"/>
          <w:color w:val="000000" w:themeColor="text1"/>
          <w:szCs w:val="22"/>
        </w:rPr>
      </w:r>
      <w:r w:rsidRPr="00861CC0">
        <w:rPr>
          <w:rFonts w:cstheme="minorHAnsi"/>
          <w:color w:val="000000" w:themeColor="text1"/>
          <w:szCs w:val="22"/>
        </w:rPr>
        <w:fldChar w:fldCharType="separate"/>
      </w:r>
      <w:r w:rsidRPr="003847B5">
        <w:rPr>
          <w:rFonts w:cstheme="minorHAnsi"/>
          <w:noProof/>
          <w:color w:val="000000" w:themeColor="text1"/>
          <w:szCs w:val="22"/>
          <w:vertAlign w:val="superscript"/>
        </w:rPr>
        <w:t>13</w:t>
      </w:r>
      <w:r w:rsidRPr="00861CC0">
        <w:rPr>
          <w:rFonts w:cstheme="minorHAnsi"/>
          <w:color w:val="000000" w:themeColor="text1"/>
          <w:szCs w:val="22"/>
        </w:rPr>
        <w:fldChar w:fldCharType="end"/>
      </w:r>
      <w:r w:rsidRPr="00861CC0">
        <w:rPr>
          <w:rFonts w:cstheme="minorHAnsi"/>
          <w:color w:val="000000" w:themeColor="text1"/>
          <w:szCs w:val="22"/>
        </w:rPr>
        <w:t xml:space="preserve">. </w:t>
      </w:r>
      <w:r w:rsidRPr="00861CC0">
        <w:t>Variants were excluded for poor call rate (missing&gt;1%), violations of Hardy-Weinberg Equilibrium (p&lt;1x10</w:t>
      </w:r>
      <w:r w:rsidRPr="00861CC0">
        <w:rPr>
          <w:vertAlign w:val="superscript"/>
        </w:rPr>
        <w:t>-6</w:t>
      </w:r>
      <w:r w:rsidRPr="00861CC0">
        <w:t xml:space="preserve">) and limited minor allele frequency (&lt;1%). Samples </w:t>
      </w:r>
      <w:r w:rsidRPr="00861CC0">
        <w:lastRenderedPageBreak/>
        <w:t>were excluded for poor genotyping efficiency (missing&gt;2%), sex inconsistencies (i.e., discordance between chromosomal and self-reported sex), or cryptic relatedness (</w:t>
      </w:r>
      <w:proofErr w:type="spellStart"/>
      <w:r w:rsidRPr="00861CC0">
        <w:t>pihat</w:t>
      </w:r>
      <w:proofErr w:type="spellEnd"/>
      <w:r w:rsidRPr="00861CC0">
        <w:t xml:space="preserve">&gt;0.25). Imputation was performed for Illumina 550K or </w:t>
      </w:r>
      <w:proofErr w:type="spellStart"/>
      <w:r w:rsidRPr="00861CC0">
        <w:t>NeuroChip</w:t>
      </w:r>
      <w:proofErr w:type="spellEnd"/>
      <w:r w:rsidRPr="00861CC0">
        <w:t xml:space="preserve"> datasets separately with the Michigan Imputation Server </w:t>
      </w:r>
      <w:proofErr w:type="spellStart"/>
      <w:r w:rsidRPr="00861CC0">
        <w:t>MaCH</w:t>
      </w:r>
      <w:proofErr w:type="spellEnd"/>
      <w:r w:rsidRPr="00861CC0">
        <w:t xml:space="preserve"> (https://imputationserver.sph.umich.edu/) using the HRC r1.1.2016 reference panel. After imputation, datasets were merged, overlapping samples were removed, and SNPs with low imputation quality (</w:t>
      </w:r>
      <w:r w:rsidRPr="00861CC0">
        <w:rPr>
          <w:i/>
          <w:iCs/>
        </w:rPr>
        <w:t>R</w:t>
      </w:r>
      <w:r w:rsidRPr="00861CC0">
        <w:rPr>
          <w:vertAlign w:val="superscript"/>
        </w:rPr>
        <w:t>2</w:t>
      </w:r>
      <w:r w:rsidRPr="00861CC0">
        <w:t>&lt; 0.9), minor allele frequencies &lt;1%, Hardy-Weinberg Equilibrium p-values&lt;1x10</w:t>
      </w:r>
      <w:r w:rsidRPr="00861CC0">
        <w:rPr>
          <w:vertAlign w:val="superscript"/>
        </w:rPr>
        <w:t xml:space="preserve">-6 </w:t>
      </w:r>
      <w:r w:rsidRPr="00861CC0">
        <w:t>, and those that did not overlap between the 2 datasets (missingness&lt;99%) were excluded. The final genetic dataset included 5,439,477 SNPs.</w:t>
      </w:r>
    </w:p>
    <w:p w14:paraId="36BDC97D" w14:textId="77777777" w:rsidR="003847B5" w:rsidRPr="00861CC0" w:rsidRDefault="003847B5" w:rsidP="003847B5">
      <w:pPr>
        <w:rPr>
          <w:b/>
          <w:bCs/>
        </w:rPr>
      </w:pPr>
      <w:r w:rsidRPr="00861CC0">
        <w:rPr>
          <w:b/>
          <w:bCs/>
        </w:rPr>
        <w:t>Covariates</w:t>
      </w:r>
    </w:p>
    <w:p w14:paraId="29E799A7" w14:textId="6C6A1419" w:rsidR="003847B5" w:rsidRDefault="003847B5" w:rsidP="003847B5">
      <w:r w:rsidRPr="00861CC0">
        <w:t>Age (years), sex (male/female), race (white/non-white), and education level (years) were defined based on self-report. APOE4</w:t>
      </w:r>
      <w:r w:rsidRPr="00861CC0">
        <w:rPr>
          <w:i/>
          <w:iCs/>
        </w:rPr>
        <w:t xml:space="preserve"> </w:t>
      </w:r>
      <w:r w:rsidRPr="00861CC0">
        <w:t xml:space="preserve">carrier status (0 ε4 alleles/≥1 ε4 alleles/missing) was defined via PCR with restriction isotyping using the Type IIP enzyme </w:t>
      </w:r>
      <w:proofErr w:type="spellStart"/>
      <w:r w:rsidRPr="00861CC0">
        <w:t>Hhai</w:t>
      </w:r>
      <w:proofErr w:type="spellEnd"/>
      <w:r w:rsidRPr="00861CC0">
        <w:t xml:space="preserve"> or a </w:t>
      </w:r>
      <w:proofErr w:type="spellStart"/>
      <w:r w:rsidRPr="00861CC0">
        <w:t>Taqman</w:t>
      </w:r>
      <w:proofErr w:type="spellEnd"/>
      <w:r w:rsidRPr="00861CC0">
        <w:t xml:space="preserve"> assay.</w:t>
      </w:r>
      <w:r w:rsidRPr="00861CC0">
        <w:rPr>
          <w:rFonts w:cs="Calibri"/>
          <w:color w:val="000000" w:themeColor="text1"/>
          <w:szCs w:val="22"/>
        </w:rPr>
        <w:t xml:space="preserve"> All other covariates were quantified concurrently with plasma proteomic measurements.</w:t>
      </w:r>
      <w:r w:rsidRPr="00861CC0">
        <w:t xml:space="preserve"> Comorbid diseases that represent potential confounders were defined using a comorbidity index calculated as the sum (score range: 0-8; converted to a percentage to account for missing data) of eight conditions: obesity, hypertension, diabetes, cancer, ischemic heart disease, chronic heart failure, chronic kidney disease and chronic obstructive pulmonary disease</w:t>
      </w:r>
      <w:r w:rsidRPr="00861CC0">
        <w:fldChar w:fldCharType="begin"/>
      </w:r>
      <w:r>
        <w:instrText xml:space="preserve"> ADDIN EN.CITE &lt;EndNote&gt;&lt;Cite&gt;&lt;Author&gt;Duggan&lt;/Author&gt;&lt;Year&gt;2022&lt;/Year&gt;&lt;RecNum&gt;579&lt;/RecNum&gt;&lt;DisplayText&gt;&lt;style face="superscript"&gt;14&lt;/style&gt;&lt;/DisplayText&gt;&lt;record&gt;&lt;rec-number&gt;579&lt;/rec-number&gt;&lt;foreign-keys&gt;&lt;key app="EN" db-id="p00dz0v2haxxaqeeawxv0edl5s2rfs0fzp2d" timestamp="1721957927" guid="54b705de-96dd-4eae-a8c0-590422cdf1ac"&gt;579&lt;/key&gt;&lt;/foreign-keys&gt;&lt;ref-type name="Journal Article"&gt;17&lt;/ref-type&gt;&lt;contributors&gt;&lt;authors&gt;&lt;author&gt;Duggan, Michael R.&lt;/author&gt;&lt;author&gt;Peng, Zhongsheng&lt;/author&gt;&lt;author&gt;An, Yang&lt;/author&gt;&lt;author&gt;Kitner Triolo, Melissa H.&lt;/author&gt;&lt;author&gt;Shafer, Andrea T&lt;/author&gt;&lt;author&gt;Davatzikos, Christos&lt;/author&gt;&lt;author&gt;Erus, Guray&lt;/author&gt;&lt;author&gt;Karikkineth, Ajoy&lt;/author&gt;&lt;author&gt;Lewis, Alexandria&lt;/author&gt;&lt;author&gt;Moghekar, Abhay&lt;/author&gt;&lt;author&gt;Walker, Keenan A.&lt;/author&gt;&lt;/authors&gt;&lt;/contributors&gt;&lt;titles&gt;&lt;title&gt;Herpes Viruses in the Baltimore Longitudinal Study of Aging: Associations With Brain Volumes, Cognitive Performance, and Plasma Biomarkers&lt;/title&gt;&lt;secondary-title&gt;Neurology&lt;/secondary-title&gt;&lt;/titles&gt;&lt;periodical&gt;&lt;full-title&gt;Neurology&lt;/full-title&gt;&lt;/periodical&gt;&lt;pages&gt;10.1212/WNL.0000000000201036&lt;/pages&gt;&lt;dates&gt;&lt;year&gt;2022&lt;/year&gt;&lt;/dates&gt;&lt;urls&gt;&lt;related-urls&gt;&lt;url&gt;https://n.neurology.org/content/neurology/early/2022/08/19/WNL.0000000000201036.full.pdf&lt;/url&gt;&lt;/related-urls&gt;&lt;/urls&gt;&lt;electronic-resource-num&gt;10.1212/wnl.0000000000201036&lt;/electronic-resource-num&gt;&lt;/record&gt;&lt;/Cite&gt;&lt;/EndNote&gt;</w:instrText>
      </w:r>
      <w:r w:rsidRPr="00861CC0">
        <w:fldChar w:fldCharType="separate"/>
      </w:r>
      <w:r w:rsidRPr="003847B5">
        <w:rPr>
          <w:noProof/>
          <w:vertAlign w:val="superscript"/>
        </w:rPr>
        <w:t>14</w:t>
      </w:r>
      <w:r w:rsidRPr="00861CC0">
        <w:fldChar w:fldCharType="end"/>
      </w:r>
      <w:r w:rsidRPr="00861CC0">
        <w:t>.</w:t>
      </w:r>
    </w:p>
    <w:p w14:paraId="20003E2F" w14:textId="77777777" w:rsidR="003847B5" w:rsidRPr="00861CC0" w:rsidRDefault="003847B5" w:rsidP="003847B5"/>
    <w:p w14:paraId="4C62C452" w14:textId="040BC8CF" w:rsidR="007B7A4D" w:rsidRPr="002E2490" w:rsidRDefault="007B7A4D" w:rsidP="00C55516">
      <w:pPr>
        <w:rPr>
          <w:rFonts w:eastAsia="Calibri" w:cs="Calibri"/>
          <w:b/>
          <w:bCs/>
          <w:szCs w:val="22"/>
        </w:rPr>
      </w:pPr>
      <w:r w:rsidRPr="002E2490">
        <w:rPr>
          <w:rFonts w:eastAsia="Calibri" w:cs="Calibri"/>
          <w:b/>
          <w:bCs/>
          <w:szCs w:val="22"/>
        </w:rPr>
        <w:t xml:space="preserve">Atherosclerosis Risk in Communities (ARIC) study </w:t>
      </w:r>
    </w:p>
    <w:p w14:paraId="65FBC925" w14:textId="0A420193" w:rsidR="00C55516" w:rsidRPr="002E2490" w:rsidRDefault="007B7A4D" w:rsidP="00C55516">
      <w:pPr>
        <w:rPr>
          <w:rFonts w:eastAsia="Calibri" w:cs="Calibri"/>
          <w:szCs w:val="22"/>
        </w:rPr>
      </w:pPr>
      <w:r w:rsidRPr="002E2490">
        <w:rPr>
          <w:rFonts w:eastAsia="Calibri" w:cs="Calibri"/>
          <w:szCs w:val="22"/>
        </w:rPr>
        <w:t xml:space="preserve">ARIC </w:t>
      </w:r>
      <w:r w:rsidR="00C55516" w:rsidRPr="002E2490">
        <w:rPr>
          <w:rFonts w:eastAsia="Calibri" w:cs="Calibri"/>
          <w:szCs w:val="22"/>
        </w:rPr>
        <w:t>is an ongoing, community-based study that enrolled 15,792 mostly White and Black participants from four US communities (Jackson, MS; northwestern suburbs of Minneapolis, MN; Forsyth County, NC; and Washington County, MD) between 1987 and 1989</w:t>
      </w:r>
      <w:r w:rsidR="00C55516" w:rsidRPr="002E2490">
        <w:rPr>
          <w:rFonts w:eastAsia="Calibri" w:cs="Calibri"/>
          <w:szCs w:val="22"/>
        </w:rPr>
        <w:fldChar w:fldCharType="begin">
          <w:fldData xml:space="preserve">PEVuZE5vdGU+PENpdGU+PEF1dGhvcj5XcmlnaHQ8L0F1dGhvcj48WWVhcj4yMDIxPC9ZZWFyPjxS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</w:fldData>
        </w:fldChar>
      </w:r>
      <w:r w:rsidR="003847B5">
        <w:rPr>
          <w:rFonts w:eastAsia="Calibri" w:cs="Calibri"/>
          <w:szCs w:val="22"/>
        </w:rPr>
        <w:instrText xml:space="preserve"> ADDIN EN.CITE </w:instrText>
      </w:r>
      <w:r w:rsidR="003847B5">
        <w:rPr>
          <w:rFonts w:eastAsia="Calibri" w:cs="Calibri"/>
          <w:szCs w:val="22"/>
        </w:rPr>
        <w:fldChar w:fldCharType="begin">
          <w:fldData xml:space="preserve">PEVuZE5vdGU+PENpdGU+PEF1dGhvcj5XcmlnaHQ8L0F1dGhvcj48WWVhcj4yMDIxPC9ZZWFyPjxS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</w:fldData>
        </w:fldChar>
      </w:r>
      <w:r w:rsidR="003847B5">
        <w:rPr>
          <w:rFonts w:eastAsia="Calibri" w:cs="Calibri"/>
          <w:szCs w:val="22"/>
        </w:rPr>
        <w:instrText xml:space="preserve"> ADDIN EN.CITE.DATA </w:instrText>
      </w:r>
      <w:r w:rsidR="003847B5">
        <w:rPr>
          <w:rFonts w:eastAsia="Calibri" w:cs="Calibri"/>
          <w:szCs w:val="22"/>
        </w:rPr>
      </w:r>
      <w:r w:rsidR="003847B5">
        <w:rPr>
          <w:rFonts w:eastAsia="Calibri" w:cs="Calibri"/>
          <w:szCs w:val="22"/>
        </w:rPr>
        <w:fldChar w:fldCharType="end"/>
      </w:r>
      <w:r w:rsidR="00C55516" w:rsidRPr="002E2490">
        <w:rPr>
          <w:rFonts w:eastAsia="Calibri" w:cs="Calibri"/>
          <w:szCs w:val="22"/>
        </w:rPr>
      </w:r>
      <w:r w:rsidR="00C55516" w:rsidRPr="002E2490">
        <w:rPr>
          <w:rFonts w:eastAsia="Calibri" w:cs="Calibri"/>
          <w:szCs w:val="22"/>
        </w:rPr>
        <w:fldChar w:fldCharType="separate"/>
      </w:r>
      <w:r w:rsidR="003847B5" w:rsidRPr="003847B5">
        <w:rPr>
          <w:rFonts w:eastAsia="Calibri" w:cs="Calibri"/>
          <w:noProof/>
          <w:szCs w:val="22"/>
          <w:vertAlign w:val="superscript"/>
        </w:rPr>
        <w:t>15</w:t>
      </w:r>
      <w:r w:rsidR="00C55516" w:rsidRPr="002E2490">
        <w:rPr>
          <w:rFonts w:eastAsia="Calibri" w:cs="Calibri"/>
          <w:szCs w:val="22"/>
        </w:rPr>
        <w:fldChar w:fldCharType="end"/>
      </w:r>
      <w:r w:rsidR="00C55516" w:rsidRPr="002E2490">
        <w:rPr>
          <w:rFonts w:eastAsia="Calibri" w:cs="Calibri"/>
          <w:szCs w:val="22"/>
        </w:rPr>
        <w:t xml:space="preserve">. Until Visit 4 (1996–1998), participants were evaluated every 3 years at in-person study visits. In-person Visit 5 was conducted in 2011–2013, Visit 6 in 2016–2017, and Visit 7 in 2018-2019. Data collection for subsequent ARIC study visits is ongoing. </w:t>
      </w:r>
      <w:r w:rsidR="00C55516" w:rsidRPr="002E2490">
        <w:rPr>
          <w:rFonts w:cs="Calibri"/>
          <w:color w:val="000000" w:themeColor="text1"/>
          <w:szCs w:val="22"/>
        </w:rPr>
        <w:t>Blood samples for proteomic analyses were collected</w:t>
      </w:r>
      <w:r w:rsidR="00C55516" w:rsidRPr="002E2490">
        <w:rPr>
          <w:rFonts w:eastAsia="Calibri" w:cs="Calibri"/>
          <w:szCs w:val="22"/>
        </w:rPr>
        <w:t xml:space="preserve"> at Visit 2 and Visit 5</w:t>
      </w:r>
      <w:r w:rsidR="0084357B" w:rsidRPr="002E2490">
        <w:rPr>
          <w:rFonts w:eastAsia="Calibri" w:cs="Calibri"/>
          <w:szCs w:val="22"/>
        </w:rPr>
        <w:t xml:space="preserve"> </w:t>
      </w:r>
      <w:r w:rsidR="0084357B" w:rsidRPr="002E2490">
        <w:rPr>
          <w:rFonts w:cs="Calibri"/>
          <w:color w:val="000000" w:themeColor="text1"/>
          <w:szCs w:val="22"/>
        </w:rPr>
        <w:t xml:space="preserve">using standard protocols and frozen at -80°C until analysis. </w:t>
      </w:r>
      <w:r w:rsidR="00C55516" w:rsidRPr="002E2490">
        <w:rPr>
          <w:rFonts w:cs="Calibri"/>
          <w:color w:val="000000" w:themeColor="text1"/>
          <w:szCs w:val="22"/>
        </w:rPr>
        <w:t xml:space="preserve">Participants were excluded for missing covariate data, if they were </w:t>
      </w:r>
      <w:r w:rsidR="00C55516" w:rsidRPr="002E2490">
        <w:rPr>
          <w:rFonts w:eastAsia="Calibri" w:cs="Calibri"/>
          <w:szCs w:val="22"/>
        </w:rPr>
        <w:t xml:space="preserve">non-White or non-Black participants, Black participants from Minneapolis and Washington Counties (due to low sample sizes), or had a dementia diagnosis on or before the </w:t>
      </w:r>
      <w:r w:rsidR="007D5710" w:rsidRPr="002E2490">
        <w:rPr>
          <w:rFonts w:eastAsia="Calibri" w:cs="Calibri"/>
          <w:szCs w:val="22"/>
        </w:rPr>
        <w:t>date of blood sample collection</w:t>
      </w:r>
      <w:r w:rsidR="00C55516" w:rsidRPr="002E2490">
        <w:rPr>
          <w:rFonts w:eastAsia="Calibri" w:cs="Calibri"/>
          <w:szCs w:val="22"/>
        </w:rPr>
        <w:t xml:space="preserve"> (Visit 2 for mid-life analyses, Visit 5 for late-life analyses).</w:t>
      </w:r>
    </w:p>
    <w:p w14:paraId="0760888E" w14:textId="37C11BA9" w:rsidR="00C55516" w:rsidRPr="002E2490" w:rsidRDefault="007B7A4D" w:rsidP="00C55516">
      <w:pPr>
        <w:rPr>
          <w:rFonts w:eastAsia="Calibri" w:cs="Calibri"/>
          <w:b/>
          <w:bCs/>
          <w:szCs w:val="22"/>
        </w:rPr>
      </w:pPr>
      <w:r w:rsidRPr="002E2490">
        <w:rPr>
          <w:rFonts w:eastAsia="Calibri" w:cs="Calibri"/>
          <w:b/>
          <w:bCs/>
          <w:szCs w:val="22"/>
        </w:rPr>
        <w:t>ARIC pl</w:t>
      </w:r>
      <w:r w:rsidR="00C55516" w:rsidRPr="002E2490">
        <w:rPr>
          <w:rFonts w:eastAsia="Calibri" w:cs="Calibri"/>
          <w:b/>
          <w:bCs/>
          <w:szCs w:val="22"/>
        </w:rPr>
        <w:t>asma proteomics</w:t>
      </w:r>
    </w:p>
    <w:p w14:paraId="09D6433D" w14:textId="74F09D29" w:rsidR="00C55516" w:rsidRPr="002E2490" w:rsidRDefault="00C55516" w:rsidP="00C55516">
      <w:pPr>
        <w:rPr>
          <w:rFonts w:cs="Calibri"/>
          <w:color w:val="000000" w:themeColor="text1"/>
          <w:szCs w:val="22"/>
        </w:rPr>
      </w:pPr>
      <w:r w:rsidRPr="002E2490">
        <w:rPr>
          <w:rFonts w:cs="Calibri"/>
          <w:color w:val="000000" w:themeColor="text1"/>
          <w:szCs w:val="22"/>
        </w:rPr>
        <w:t xml:space="preserve">Proteins were measured using the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v4.0 </w:t>
      </w:r>
      <w:r w:rsidR="00040A66" w:rsidRPr="002E2490">
        <w:rPr>
          <w:rFonts w:cs="Calibri"/>
          <w:color w:val="000000" w:themeColor="text1"/>
          <w:szCs w:val="22"/>
        </w:rPr>
        <w:t>platform</w:t>
      </w:r>
      <w:r w:rsidRPr="002E2490">
        <w:rPr>
          <w:rFonts w:cs="Calibri"/>
          <w:color w:val="000000" w:themeColor="text1"/>
          <w:szCs w:val="22"/>
        </w:rPr>
        <w:t xml:space="preserve"> (4,971 </w:t>
      </w:r>
      <w:proofErr w:type="spellStart"/>
      <w:r w:rsidRPr="002E2490">
        <w:rPr>
          <w:rFonts w:cs="Calibri"/>
          <w:color w:val="000000" w:themeColor="text1"/>
          <w:szCs w:val="22"/>
        </w:rPr>
        <w:t>SOMAmer</w:t>
      </w:r>
      <w:proofErr w:type="spellEnd"/>
      <w:r w:rsidRPr="002E2490">
        <w:rPr>
          <w:rFonts w:cs="Calibri"/>
          <w:color w:val="000000" w:themeColor="text1"/>
          <w:szCs w:val="22"/>
        </w:rPr>
        <w:t xml:space="preserve"> reagents), as previously described</w:t>
      </w:r>
      <w:r w:rsidRPr="002E2490">
        <w:rPr>
          <w:rFonts w:cs="Calibri"/>
          <w:color w:val="000000" w:themeColor="text1"/>
          <w:szCs w:val="22"/>
        </w:rPr>
        <w:fldChar w:fldCharType="begin"/>
      </w:r>
      <w:r w:rsidR="003847B5">
        <w:rPr>
          <w:rFonts w:cs="Calibri"/>
          <w:color w:val="000000" w:themeColor="text1"/>
          <w:szCs w:val="22"/>
        </w:rPr>
        <w:instrText xml:space="preserve"> ADDIN EN.CITE &lt;EndNote&gt;&lt;Cite&gt;&lt;Author&gt;Walker&lt;/Author&gt;&lt;Year&gt;2021&lt;/Year&gt;&lt;RecNum&gt;511&lt;/RecNum&gt;&lt;DisplayText&gt;&lt;style face="superscript"&gt;16&lt;/style&gt;&lt;/DisplayText&gt;&lt;record&gt;&lt;rec-number&gt;511&lt;/rec-number&gt;&lt;foreign-keys&gt;&lt;key app="EN" db-id="p00dz0v2haxxaqeeawxv0edl5s2rfs0fzp2d" timestamp="1721957926" guid="9354376c-9df6-48ed-b404-263fe7910388"&gt;511&lt;/key&gt;&lt;/foreign-keys&gt;&lt;ref-type name="Journal Article"&gt;17&lt;/ref-type&gt;&lt;contributors&gt;&lt;authors&gt;&lt;author&gt;Walker, Keenan A.&lt;/author&gt;&lt;author&gt;Chen, Jingsha&lt;/author&gt;&lt;author&gt;Zhang, Jingning&lt;/author&gt;&lt;author&gt;Fornage, Myriam&lt;/author&gt;&lt;author&gt;Yang, Yunju&lt;/author&gt;&lt;author&gt;Zhou, Linda&lt;/author&gt;&lt;author&gt;Grams, Morgan E.&lt;/author&gt;&lt;author&gt;Tin, Adrienne&lt;/author&gt;&lt;author&gt;Daya, Natalie&lt;/author&gt;&lt;author&gt;Hoogeveen, Ron C.&lt;/author&gt;&lt;author&gt;Wu, Aozhou&lt;/author&gt;&lt;author&gt;Sullivan, Kevin J.&lt;/author&gt;&lt;author&gt;Ganz, Peter&lt;/author&gt;&lt;author&gt;Zeger, Scott L.&lt;/author&gt;&lt;author&gt;Gudmundsson, Elias F.&lt;/author&gt;&lt;author&gt;Emilsson, Valur&lt;/author&gt;&lt;author&gt;Launer, Lenore J.&lt;/author&gt;&lt;author&gt;Jennings, Lori L.&lt;/author&gt;&lt;author&gt;Gudnason, Vilmundur&lt;/author&gt;&lt;author&gt;Chatterjee, Nilanjan&lt;/author&gt;&lt;author&gt;Gottesman, Rebecca F.&lt;/author&gt;&lt;author&gt;Mosley, Thomas H.&lt;/author&gt;&lt;author&gt;Boerwinkle, Eric&lt;/author&gt;&lt;author&gt;Ballantyne, Christie M.&lt;/author&gt;&lt;author&gt;Coresh, Josef&lt;/author&gt;&lt;/authors&gt;&lt;/contributors&gt;&lt;titles&gt;&lt;title&gt;Large-scale plasma proteomic analysis identifies proteins and pathways associated with dementia risk&lt;/title&gt;&lt;secondary-title&gt;Nature Aging&lt;/secondary-title&gt;&lt;/titles&gt;&lt;periodical&gt;&lt;full-title&gt;Nature Aging&lt;/full-title&gt;&lt;/periodical&gt;&lt;pages&gt;473-489&lt;/pages&gt;&lt;volume&gt;1&lt;/volume&gt;&lt;number&gt;5&lt;/number&gt;&lt;dates&gt;&lt;year&gt;2021&lt;/year&gt;&lt;pub-dates&gt;&lt;date&gt;2021/05/01&lt;/date&gt;&lt;/pub-dates&gt;&lt;/dates&gt;&lt;isbn&gt;2662-8465&lt;/isbn&gt;&lt;urls&gt;&lt;related-urls&gt;&lt;url&gt;https://doi.org/10.1038/s43587-021-00064-0&lt;/url&gt;&lt;/related-urls&gt;&lt;/urls&gt;&lt;electronic-resource-num&gt;10.1038/s43587-021-00064-0&lt;/electronic-resource-num&gt;&lt;/record&gt;&lt;/Cite&gt;&lt;/EndNote&gt;</w:instrText>
      </w:r>
      <w:r w:rsidRPr="002E2490">
        <w:rPr>
          <w:rFonts w:cs="Calibri"/>
          <w:color w:val="000000" w:themeColor="text1"/>
          <w:szCs w:val="22"/>
        </w:rPr>
        <w:fldChar w:fldCharType="separate"/>
      </w:r>
      <w:r w:rsidR="003847B5" w:rsidRPr="003847B5">
        <w:rPr>
          <w:rFonts w:cs="Calibri"/>
          <w:noProof/>
          <w:color w:val="000000" w:themeColor="text1"/>
          <w:szCs w:val="22"/>
          <w:vertAlign w:val="superscript"/>
        </w:rPr>
        <w:t>16</w:t>
      </w:r>
      <w:r w:rsidRPr="002E2490">
        <w:rPr>
          <w:rFonts w:cs="Calibri"/>
          <w:color w:val="000000" w:themeColor="text1"/>
          <w:szCs w:val="22"/>
        </w:rPr>
        <w:fldChar w:fldCharType="end"/>
      </w:r>
      <w:r w:rsidRPr="002E2490">
        <w:rPr>
          <w:rFonts w:cs="Calibri"/>
          <w:color w:val="000000" w:themeColor="text1"/>
          <w:szCs w:val="22"/>
        </w:rPr>
        <w:t>. Using 187 blind duplicates, proteins</w:t>
      </w:r>
      <w:r w:rsidR="00A409E4" w:rsidRPr="002E2490">
        <w:rPr>
          <w:rFonts w:cs="Calibri"/>
          <w:color w:val="000000" w:themeColor="text1"/>
          <w:szCs w:val="22"/>
        </w:rPr>
        <w:t xml:space="preserve"> with</w:t>
      </w:r>
      <w:r w:rsidR="00E86476" w:rsidRPr="002E2490">
        <w:rPr>
          <w:rFonts w:cs="Calibri"/>
          <w:color w:val="000000" w:themeColor="text1"/>
          <w:szCs w:val="22"/>
        </w:rPr>
        <w:t xml:space="preserve"> intra-assay </w:t>
      </w:r>
      <w:r w:rsidRPr="002E2490">
        <w:rPr>
          <w:rFonts w:cs="Calibri"/>
          <w:color w:val="000000" w:themeColor="text1"/>
          <w:szCs w:val="22"/>
        </w:rPr>
        <w:t xml:space="preserve">CV &gt;50% were excluded (n=94); OMG’s CV was </w:t>
      </w:r>
      <w:r w:rsidR="008A27E5">
        <w:rPr>
          <w:rFonts w:cs="Calibri"/>
          <w:color w:val="000000" w:themeColor="text1"/>
          <w:szCs w:val="22"/>
        </w:rPr>
        <w:t>4</w:t>
      </w:r>
      <w:r w:rsidRPr="002E2490">
        <w:rPr>
          <w:rFonts w:cs="Calibri"/>
          <w:color w:val="000000" w:themeColor="text1"/>
          <w:szCs w:val="22"/>
        </w:rPr>
        <w:t>.</w:t>
      </w:r>
      <w:r w:rsidR="008A27E5">
        <w:rPr>
          <w:rFonts w:cs="Calibri"/>
          <w:color w:val="000000" w:themeColor="text1"/>
          <w:szCs w:val="22"/>
        </w:rPr>
        <w:t>0</w:t>
      </w:r>
      <w:r w:rsidRPr="002E2490">
        <w:rPr>
          <w:rFonts w:cs="Calibri"/>
          <w:color w:val="000000" w:themeColor="text1"/>
          <w:szCs w:val="22"/>
        </w:rPr>
        <w:t xml:space="preserve">% at Visit 2 and 6.6% at Visit 5. Samples from participants that did not pass </w:t>
      </w:r>
      <w:r w:rsidR="004F4FC0">
        <w:rPr>
          <w:rFonts w:cs="Calibri"/>
          <w:color w:val="000000" w:themeColor="text1"/>
          <w:szCs w:val="22"/>
        </w:rPr>
        <w:t>QC</w:t>
      </w:r>
      <w:r w:rsidRPr="002E2490">
        <w:rPr>
          <w:rFonts w:cs="Calibri"/>
          <w:color w:val="000000" w:themeColor="text1"/>
          <w:szCs w:val="22"/>
        </w:rPr>
        <w:t xml:space="preserve"> criteria were excluded (n=15). Values were log</w:t>
      </w:r>
      <w:r w:rsidRPr="002E2490">
        <w:rPr>
          <w:rFonts w:cs="Calibri"/>
          <w:color w:val="000000" w:themeColor="text1"/>
          <w:szCs w:val="22"/>
          <w:vertAlign w:val="subscript"/>
        </w:rPr>
        <w:t>2</w:t>
      </w:r>
      <w:r w:rsidRPr="002E2490">
        <w:rPr>
          <w:rFonts w:cs="Calibri"/>
          <w:color w:val="000000" w:themeColor="text1"/>
          <w:szCs w:val="22"/>
        </w:rPr>
        <w:t xml:space="preserve"> transformed and those beyond 5SDs were </w:t>
      </w:r>
      <w:proofErr w:type="spellStart"/>
      <w:r w:rsidRPr="002E2490">
        <w:rPr>
          <w:rFonts w:cs="Calibri"/>
          <w:color w:val="000000" w:themeColor="text1"/>
          <w:szCs w:val="22"/>
        </w:rPr>
        <w:t>winsorized</w:t>
      </w:r>
      <w:proofErr w:type="spellEnd"/>
      <w:r w:rsidRPr="002E2490">
        <w:rPr>
          <w:rFonts w:cs="Calibri"/>
          <w:color w:val="000000" w:themeColor="text1"/>
          <w:szCs w:val="22"/>
        </w:rPr>
        <w:t>.</w:t>
      </w:r>
    </w:p>
    <w:p w14:paraId="34672141" w14:textId="77CD7CEE" w:rsidR="00623828" w:rsidRPr="002E2490" w:rsidRDefault="00623828" w:rsidP="00623828">
      <w:pPr>
        <w:rPr>
          <w:rFonts w:eastAsia="Calibri" w:cs="Calibri"/>
          <w:b/>
          <w:bCs/>
          <w:szCs w:val="22"/>
        </w:rPr>
      </w:pPr>
      <w:r w:rsidRPr="002E2490">
        <w:rPr>
          <w:rFonts w:eastAsia="Calibri" w:cs="Calibri"/>
          <w:b/>
          <w:bCs/>
          <w:szCs w:val="22"/>
        </w:rPr>
        <w:t>ARIC plasma biomarkers</w:t>
      </w:r>
    </w:p>
    <w:p w14:paraId="4DFCD436" w14:textId="58C3D21D" w:rsidR="00547422" w:rsidRPr="002E2490" w:rsidRDefault="00547422" w:rsidP="00C55516">
      <w:pPr>
        <w:rPr>
          <w:rFonts w:cs="Calibri"/>
          <w:color w:val="000000" w:themeColor="text1"/>
          <w:szCs w:val="22"/>
        </w:rPr>
      </w:pPr>
      <w:r w:rsidRPr="002E2490">
        <w:rPr>
          <w:rFonts w:cs="Calibri"/>
          <w:color w:val="000000" w:themeColor="text1"/>
          <w:szCs w:val="22"/>
        </w:rPr>
        <w:t>A</w:t>
      </w:r>
      <w:r w:rsidRPr="002E2490">
        <w:rPr>
          <w:rFonts w:cs="Calibri"/>
          <w:color w:val="000000" w:themeColor="text1"/>
          <w:szCs w:val="22"/>
        </w:rPr>
        <w:sym w:font="Symbol" w:char="F062"/>
      </w:r>
      <w:r w:rsidRPr="002E2490">
        <w:rPr>
          <w:rFonts w:cs="Calibri"/>
          <w:color w:val="000000" w:themeColor="text1"/>
          <w:szCs w:val="22"/>
          <w:vertAlign w:val="subscript"/>
        </w:rPr>
        <w:t>40</w:t>
      </w:r>
      <w:r w:rsidRPr="002E2490">
        <w:rPr>
          <w:rFonts w:cs="Calibri"/>
          <w:color w:val="000000" w:themeColor="text1"/>
          <w:szCs w:val="22"/>
        </w:rPr>
        <w:t>, A</w:t>
      </w:r>
      <w:r w:rsidRPr="002E2490">
        <w:rPr>
          <w:rFonts w:cs="Calibri"/>
          <w:color w:val="000000" w:themeColor="text1"/>
          <w:szCs w:val="22"/>
        </w:rPr>
        <w:sym w:font="Symbol" w:char="F062"/>
      </w:r>
      <w:r w:rsidRPr="002E2490">
        <w:rPr>
          <w:rFonts w:cs="Calibri"/>
          <w:color w:val="000000" w:themeColor="text1"/>
          <w:szCs w:val="22"/>
          <w:vertAlign w:val="subscript"/>
        </w:rPr>
        <w:t>42</w:t>
      </w:r>
      <w:r w:rsidRPr="002E2490">
        <w:rPr>
          <w:rFonts w:cs="Calibri"/>
          <w:color w:val="000000" w:themeColor="text1"/>
          <w:szCs w:val="22"/>
        </w:rPr>
        <w:t xml:space="preserve">, GFAP, </w:t>
      </w:r>
      <w:proofErr w:type="spellStart"/>
      <w:r w:rsidRPr="002E2490">
        <w:rPr>
          <w:rFonts w:cs="Calibri"/>
          <w:color w:val="000000" w:themeColor="text1"/>
          <w:szCs w:val="22"/>
        </w:rPr>
        <w:t>NfL</w:t>
      </w:r>
      <w:proofErr w:type="spellEnd"/>
      <w:r w:rsidRPr="002E2490">
        <w:rPr>
          <w:rFonts w:cs="Calibri"/>
          <w:color w:val="000000" w:themeColor="text1"/>
          <w:szCs w:val="22"/>
        </w:rPr>
        <w:t xml:space="preserve"> and pTau-181 concentrations were measured using the Single Molecule Array (</w:t>
      </w:r>
      <w:proofErr w:type="spellStart"/>
      <w:r w:rsidRPr="002E2490">
        <w:rPr>
          <w:rFonts w:cs="Calibri"/>
          <w:color w:val="000000" w:themeColor="text1"/>
          <w:szCs w:val="22"/>
        </w:rPr>
        <w:t>Simoa</w:t>
      </w:r>
      <w:proofErr w:type="spellEnd"/>
      <w:r w:rsidRPr="002E2490">
        <w:rPr>
          <w:rFonts w:cs="Calibri"/>
          <w:color w:val="000000" w:themeColor="text1"/>
          <w:szCs w:val="22"/>
        </w:rPr>
        <w:t xml:space="preserve">) Neurology 4-Plex E (N4PE) and pTau-181 (V2) assays on the </w:t>
      </w:r>
      <w:proofErr w:type="spellStart"/>
      <w:r w:rsidRPr="002E2490">
        <w:rPr>
          <w:rFonts w:cs="Calibri"/>
          <w:color w:val="000000" w:themeColor="text1"/>
          <w:szCs w:val="22"/>
        </w:rPr>
        <w:t>Simoa</w:t>
      </w:r>
      <w:proofErr w:type="spellEnd"/>
      <w:r w:rsidRPr="002E2490">
        <w:rPr>
          <w:rFonts w:cs="Calibri"/>
          <w:color w:val="000000" w:themeColor="text1"/>
          <w:szCs w:val="22"/>
        </w:rPr>
        <w:t xml:space="preserve"> HD-X instrument (</w:t>
      </w:r>
      <w:proofErr w:type="spellStart"/>
      <w:r w:rsidRPr="002E2490">
        <w:rPr>
          <w:rFonts w:cs="Calibri"/>
          <w:color w:val="000000" w:themeColor="text1"/>
          <w:szCs w:val="22"/>
        </w:rPr>
        <w:t>Quanterix</w:t>
      </w:r>
      <w:proofErr w:type="spellEnd"/>
      <w:r w:rsidRPr="002E2490">
        <w:rPr>
          <w:rFonts w:cs="Calibri"/>
          <w:color w:val="000000" w:themeColor="text1"/>
          <w:szCs w:val="22"/>
        </w:rPr>
        <w:t>)</w:t>
      </w:r>
      <w:r w:rsidRPr="002E2490">
        <w:rPr>
          <w:rFonts w:cs="Calibri"/>
          <w:color w:val="000000" w:themeColor="text1"/>
          <w:szCs w:val="22"/>
        </w:rPr>
        <w:fldChar w:fldCharType="begin">
          <w:fldData xml:space="preserve">PEVuZE5vdGU+PENpdGU+PEF1dGhvcj5MdTwvQXV0aG9yPjxZZWFyPjIwMjQ8L1llYXI+PFJlY051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</w:fldData>
        </w:fldChar>
      </w:r>
      <w:r w:rsidR="003847B5">
        <w:rPr>
          <w:rFonts w:cs="Calibri"/>
          <w:color w:val="000000" w:themeColor="text1"/>
          <w:szCs w:val="22"/>
        </w:rPr>
        <w:instrText xml:space="preserve"> ADDIN EN.CITE </w:instrText>
      </w:r>
      <w:r w:rsidR="003847B5">
        <w:rPr>
          <w:rFonts w:cs="Calibri"/>
          <w:color w:val="000000" w:themeColor="text1"/>
          <w:szCs w:val="22"/>
        </w:rPr>
        <w:fldChar w:fldCharType="begin">
          <w:fldData xml:space="preserve">PEVuZE5vdGU+PENpdGU+PEF1dGhvcj5MdTwvQXV0aG9yPjxZZWFyPjIwMjQ8L1llYXI+PFJlY051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</w:fldData>
        </w:fldChar>
      </w:r>
      <w:r w:rsidR="003847B5">
        <w:rPr>
          <w:rFonts w:cs="Calibri"/>
          <w:color w:val="000000" w:themeColor="text1"/>
          <w:szCs w:val="22"/>
        </w:rPr>
        <w:instrText xml:space="preserve"> ADDIN EN.CITE.DATA </w:instrText>
      </w:r>
      <w:r w:rsidR="003847B5">
        <w:rPr>
          <w:rFonts w:cs="Calibri"/>
          <w:color w:val="000000" w:themeColor="text1"/>
          <w:szCs w:val="22"/>
        </w:rPr>
      </w:r>
      <w:r w:rsidR="003847B5">
        <w:rPr>
          <w:rFonts w:cs="Calibri"/>
          <w:color w:val="000000" w:themeColor="text1"/>
          <w:szCs w:val="22"/>
        </w:rPr>
        <w:fldChar w:fldCharType="end"/>
      </w:r>
      <w:r w:rsidRPr="002E2490">
        <w:rPr>
          <w:rFonts w:cs="Calibri"/>
          <w:color w:val="000000" w:themeColor="text1"/>
          <w:szCs w:val="22"/>
        </w:rPr>
      </w:r>
      <w:r w:rsidRPr="002E2490">
        <w:rPr>
          <w:rFonts w:cs="Calibri"/>
          <w:color w:val="000000" w:themeColor="text1"/>
          <w:szCs w:val="22"/>
        </w:rPr>
        <w:fldChar w:fldCharType="separate"/>
      </w:r>
      <w:r w:rsidR="003847B5" w:rsidRPr="003847B5">
        <w:rPr>
          <w:rFonts w:cs="Calibri"/>
          <w:noProof/>
          <w:color w:val="000000" w:themeColor="text1"/>
          <w:szCs w:val="22"/>
          <w:vertAlign w:val="superscript"/>
        </w:rPr>
        <w:t>17</w:t>
      </w:r>
      <w:r w:rsidRPr="002E2490">
        <w:rPr>
          <w:rFonts w:cs="Calibri"/>
          <w:color w:val="000000" w:themeColor="text1"/>
          <w:szCs w:val="22"/>
        </w:rPr>
        <w:fldChar w:fldCharType="end"/>
      </w:r>
      <w:r w:rsidRPr="002E2490">
        <w:rPr>
          <w:rFonts w:cs="Calibri"/>
          <w:color w:val="000000" w:themeColor="text1"/>
          <w:szCs w:val="22"/>
        </w:rPr>
        <w:t>. Using 90 blind duplicates, CVs were 7.3, 8.5, 2.3, 3.7 and 5.6% for A</w:t>
      </w:r>
      <w:r w:rsidRPr="002E2490">
        <w:rPr>
          <w:rFonts w:cs="Calibri"/>
          <w:color w:val="000000" w:themeColor="text1"/>
          <w:szCs w:val="22"/>
        </w:rPr>
        <w:sym w:font="Symbol" w:char="F062"/>
      </w:r>
      <w:r w:rsidRPr="002E2490">
        <w:rPr>
          <w:rFonts w:cs="Calibri"/>
          <w:color w:val="000000" w:themeColor="text1"/>
          <w:szCs w:val="22"/>
          <w:vertAlign w:val="subscript"/>
        </w:rPr>
        <w:t>40</w:t>
      </w:r>
      <w:r w:rsidRPr="002E2490">
        <w:rPr>
          <w:rFonts w:cs="Calibri"/>
          <w:color w:val="000000" w:themeColor="text1"/>
          <w:szCs w:val="22"/>
        </w:rPr>
        <w:t>, A</w:t>
      </w:r>
      <w:r w:rsidRPr="002E2490">
        <w:rPr>
          <w:rFonts w:cs="Calibri"/>
          <w:color w:val="000000" w:themeColor="text1"/>
          <w:szCs w:val="22"/>
        </w:rPr>
        <w:sym w:font="Symbol" w:char="F062"/>
      </w:r>
      <w:r w:rsidRPr="002E2490">
        <w:rPr>
          <w:rFonts w:cs="Calibri"/>
          <w:color w:val="000000" w:themeColor="text1"/>
          <w:szCs w:val="22"/>
          <w:vertAlign w:val="subscript"/>
        </w:rPr>
        <w:t>42</w:t>
      </w:r>
      <w:r w:rsidRPr="002E2490">
        <w:rPr>
          <w:rFonts w:cs="Calibri"/>
          <w:color w:val="000000" w:themeColor="text1"/>
          <w:szCs w:val="22"/>
        </w:rPr>
        <w:t xml:space="preserve">, GFAP, </w:t>
      </w:r>
      <w:proofErr w:type="spellStart"/>
      <w:r w:rsidRPr="002E2490">
        <w:rPr>
          <w:rFonts w:cs="Calibri"/>
          <w:color w:val="000000" w:themeColor="text1"/>
          <w:szCs w:val="22"/>
        </w:rPr>
        <w:t>NfL</w:t>
      </w:r>
      <w:proofErr w:type="spellEnd"/>
      <w:r w:rsidRPr="002E2490">
        <w:rPr>
          <w:rFonts w:cs="Calibri"/>
          <w:color w:val="000000" w:themeColor="text1"/>
          <w:szCs w:val="22"/>
        </w:rPr>
        <w:t xml:space="preserve"> and pTau-181, respectively. Values for GFAP, </w:t>
      </w:r>
      <w:proofErr w:type="spellStart"/>
      <w:r w:rsidRPr="002E2490">
        <w:rPr>
          <w:rFonts w:cs="Calibri"/>
          <w:color w:val="000000" w:themeColor="text1"/>
          <w:szCs w:val="22"/>
        </w:rPr>
        <w:t>NfL</w:t>
      </w:r>
      <w:proofErr w:type="spellEnd"/>
      <w:r w:rsidRPr="002E2490">
        <w:rPr>
          <w:rFonts w:cs="Calibri"/>
          <w:color w:val="000000" w:themeColor="text1"/>
          <w:szCs w:val="22"/>
        </w:rPr>
        <w:t xml:space="preserve"> and pTau-181 were log</w:t>
      </w:r>
      <w:r w:rsidRPr="002E2490">
        <w:rPr>
          <w:rFonts w:cs="Calibri"/>
          <w:color w:val="000000" w:themeColor="text1"/>
          <w:szCs w:val="22"/>
          <w:vertAlign w:val="subscript"/>
        </w:rPr>
        <w:t>2</w:t>
      </w:r>
      <w:r w:rsidRPr="002E2490">
        <w:rPr>
          <w:rFonts w:cs="Calibri"/>
          <w:color w:val="000000" w:themeColor="text1"/>
          <w:szCs w:val="22"/>
        </w:rPr>
        <w:t xml:space="preserve"> transformed to correct for skewness</w:t>
      </w:r>
      <w:r w:rsidR="00F30A45" w:rsidRPr="002E2490">
        <w:rPr>
          <w:rFonts w:cs="Calibri"/>
          <w:color w:val="000000" w:themeColor="text1"/>
          <w:szCs w:val="22"/>
        </w:rPr>
        <w:t>, and</w:t>
      </w:r>
      <w:r w:rsidRPr="002E2490">
        <w:rPr>
          <w:rFonts w:cs="Calibri"/>
          <w:color w:val="000000" w:themeColor="text1"/>
          <w:szCs w:val="22"/>
        </w:rPr>
        <w:t xml:space="preserve"> A</w:t>
      </w:r>
      <w:r w:rsidRPr="002E2490">
        <w:rPr>
          <w:rFonts w:cs="Calibri"/>
          <w:color w:val="000000" w:themeColor="text1"/>
          <w:szCs w:val="22"/>
        </w:rPr>
        <w:sym w:font="Symbol" w:char="F062"/>
      </w:r>
      <w:r w:rsidRPr="002E2490">
        <w:rPr>
          <w:rFonts w:cs="Calibri"/>
          <w:color w:val="000000" w:themeColor="text1"/>
          <w:szCs w:val="22"/>
          <w:vertAlign w:val="subscript"/>
        </w:rPr>
        <w:t xml:space="preserve">42/40 </w:t>
      </w:r>
      <w:r w:rsidRPr="002E2490">
        <w:rPr>
          <w:rFonts w:cs="Calibri"/>
          <w:color w:val="000000" w:themeColor="text1"/>
          <w:szCs w:val="22"/>
        </w:rPr>
        <w:t>ratio were used in analyses.</w:t>
      </w:r>
    </w:p>
    <w:p w14:paraId="7BDE20EC" w14:textId="198CEA15" w:rsidR="00C55516" w:rsidRPr="002E2490" w:rsidRDefault="007B7A4D" w:rsidP="00C55516">
      <w:pPr>
        <w:rPr>
          <w:rFonts w:cs="Calibri"/>
          <w:color w:val="000000" w:themeColor="text1"/>
          <w:szCs w:val="22"/>
        </w:rPr>
      </w:pPr>
      <w:r w:rsidRPr="002E2490">
        <w:rPr>
          <w:rFonts w:eastAsia="Calibri" w:cs="Calibri"/>
          <w:b/>
          <w:bCs/>
          <w:szCs w:val="22"/>
        </w:rPr>
        <w:t xml:space="preserve">ARIC </w:t>
      </w:r>
      <w:r w:rsidRPr="002E2490">
        <w:rPr>
          <w:rFonts w:cs="Calibri"/>
          <w:b/>
          <w:bCs/>
          <w:color w:val="000000" w:themeColor="text1"/>
          <w:szCs w:val="22"/>
        </w:rPr>
        <w:t>a</w:t>
      </w:r>
      <w:r w:rsidR="00C55516" w:rsidRPr="002E2490">
        <w:rPr>
          <w:rFonts w:cs="Calibri"/>
          <w:b/>
          <w:bCs/>
          <w:color w:val="000000" w:themeColor="text1"/>
          <w:szCs w:val="22"/>
        </w:rPr>
        <w:t>myloid PET</w:t>
      </w:r>
    </w:p>
    <w:p w14:paraId="45FCCFF0" w14:textId="44393369" w:rsidR="00C55516" w:rsidRPr="002E2490" w:rsidRDefault="00C55516" w:rsidP="00C55516">
      <w:pPr>
        <w:rPr>
          <w:rFonts w:cs="Calibri"/>
          <w:color w:val="000000" w:themeColor="text1"/>
          <w:szCs w:val="22"/>
        </w:rPr>
      </w:pPr>
      <w:r w:rsidRPr="002E2490">
        <w:rPr>
          <w:rFonts w:cs="Calibri"/>
          <w:color w:val="000000" w:themeColor="text1"/>
          <w:szCs w:val="22"/>
          <w:vertAlign w:val="superscript"/>
        </w:rPr>
        <w:t>18</w:t>
      </w:r>
      <w:r w:rsidRPr="002E2490">
        <w:rPr>
          <w:rFonts w:cs="Calibri"/>
          <w:color w:val="000000" w:themeColor="text1"/>
          <w:szCs w:val="22"/>
        </w:rPr>
        <w:t xml:space="preserve">F-florbetapir </w:t>
      </w:r>
      <w:bookmarkStart w:id="7" w:name="OLE_LINK14"/>
      <w:r w:rsidR="0084357B" w:rsidRPr="002E2490">
        <w:rPr>
          <w:rFonts w:cs="Calibri"/>
          <w:color w:val="000000" w:themeColor="text1"/>
          <w:szCs w:val="22"/>
        </w:rPr>
        <w:t>standard</w:t>
      </w:r>
      <w:r w:rsidRPr="002E2490">
        <w:rPr>
          <w:rFonts w:cs="Calibri"/>
          <w:color w:val="000000" w:themeColor="text1"/>
          <w:szCs w:val="22"/>
        </w:rPr>
        <w:t xml:space="preserve"> uptake value ratios </w:t>
      </w:r>
      <w:bookmarkEnd w:id="7"/>
      <w:r w:rsidRPr="002E2490">
        <w:rPr>
          <w:rFonts w:cs="Calibri"/>
          <w:color w:val="000000" w:themeColor="text1"/>
          <w:szCs w:val="22"/>
        </w:rPr>
        <w:t xml:space="preserve">(SUVR; 20 min.) were collected at ARIC Visit 5 on Siemens scanners (various models across ARIC sites) 50-70 min. after an </w:t>
      </w:r>
      <w:proofErr w:type="spellStart"/>
      <w:r w:rsidRPr="002E2490">
        <w:rPr>
          <w:rFonts w:cs="Calibri"/>
          <w:color w:val="000000" w:themeColor="text1"/>
          <w:szCs w:val="22"/>
        </w:rPr>
        <w:t>i.v.</w:t>
      </w:r>
      <w:proofErr w:type="spellEnd"/>
      <w:r w:rsidRPr="002E2490">
        <w:rPr>
          <w:rFonts w:cs="Calibri"/>
          <w:color w:val="000000" w:themeColor="text1"/>
          <w:szCs w:val="22"/>
        </w:rPr>
        <w:t xml:space="preserve"> bolus injection of the radiotracer, as described previously</w:t>
      </w:r>
      <w:r w:rsidRPr="002E2490">
        <w:rPr>
          <w:rFonts w:cs="Calibri"/>
          <w:color w:val="000000" w:themeColor="text1"/>
          <w:szCs w:val="22"/>
        </w:rPr>
        <w:fldChar w:fldCharType="begin">
          <w:fldData xml:space="preserve">PEVuZE5vdGU+PENpdGU+PEF1dGhvcj5Hb3R0ZXNtYW48L0F1dGhvcj48WWVhcj4yMDE2PC9ZZWFy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</w:fldData>
        </w:fldChar>
      </w:r>
      <w:r w:rsidR="003847B5">
        <w:rPr>
          <w:rFonts w:cs="Calibri"/>
          <w:color w:val="000000" w:themeColor="text1"/>
          <w:szCs w:val="22"/>
        </w:rPr>
        <w:instrText xml:space="preserve"> ADDIN EN.CITE </w:instrText>
      </w:r>
      <w:r w:rsidR="003847B5">
        <w:rPr>
          <w:rFonts w:cs="Calibri"/>
          <w:color w:val="000000" w:themeColor="text1"/>
          <w:szCs w:val="22"/>
        </w:rPr>
        <w:fldChar w:fldCharType="begin">
          <w:fldData xml:space="preserve">PEVuZE5vdGU+PENpdGU+PEF1dGhvcj5Hb3R0ZXNtYW48L0F1dGhvcj48WWVhcj4yMDE2PC9ZZWFy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</w:fldData>
        </w:fldChar>
      </w:r>
      <w:r w:rsidR="003847B5">
        <w:rPr>
          <w:rFonts w:cs="Calibri"/>
          <w:color w:val="000000" w:themeColor="text1"/>
          <w:szCs w:val="22"/>
        </w:rPr>
        <w:instrText xml:space="preserve"> ADDIN EN.CITE.DATA </w:instrText>
      </w:r>
      <w:r w:rsidR="003847B5">
        <w:rPr>
          <w:rFonts w:cs="Calibri"/>
          <w:color w:val="000000" w:themeColor="text1"/>
          <w:szCs w:val="22"/>
        </w:rPr>
      </w:r>
      <w:r w:rsidR="003847B5">
        <w:rPr>
          <w:rFonts w:cs="Calibri"/>
          <w:color w:val="000000" w:themeColor="text1"/>
          <w:szCs w:val="22"/>
        </w:rPr>
        <w:fldChar w:fldCharType="end"/>
      </w:r>
      <w:r w:rsidRPr="002E2490">
        <w:rPr>
          <w:rFonts w:cs="Calibri"/>
          <w:color w:val="000000" w:themeColor="text1"/>
          <w:szCs w:val="22"/>
        </w:rPr>
      </w:r>
      <w:r w:rsidRPr="002E2490">
        <w:rPr>
          <w:rFonts w:cs="Calibri"/>
          <w:color w:val="000000" w:themeColor="text1"/>
          <w:szCs w:val="22"/>
        </w:rPr>
        <w:fldChar w:fldCharType="separate"/>
      </w:r>
      <w:r w:rsidR="003847B5" w:rsidRPr="003847B5">
        <w:rPr>
          <w:rFonts w:cs="Calibri"/>
          <w:noProof/>
          <w:color w:val="000000" w:themeColor="text1"/>
          <w:szCs w:val="22"/>
          <w:vertAlign w:val="superscript"/>
        </w:rPr>
        <w:t>18</w:t>
      </w:r>
      <w:r w:rsidRPr="002E2490">
        <w:rPr>
          <w:rFonts w:cs="Calibri"/>
          <w:color w:val="000000" w:themeColor="text1"/>
          <w:szCs w:val="22"/>
        </w:rPr>
        <w:fldChar w:fldCharType="end"/>
      </w:r>
      <w:r w:rsidRPr="002E2490">
        <w:rPr>
          <w:rFonts w:cs="Calibri"/>
          <w:color w:val="000000" w:themeColor="text1"/>
          <w:szCs w:val="22"/>
        </w:rPr>
        <w:t>. SUVRs were calculated using cerebellar gray matter region as a reference. Mean cortical A</w:t>
      </w:r>
      <w:r w:rsidRPr="002E2490">
        <w:rPr>
          <w:rFonts w:cs="Calibri"/>
          <w:color w:val="000000" w:themeColor="text1"/>
          <w:szCs w:val="22"/>
        </w:rPr>
        <w:sym w:font="Symbol" w:char="F062"/>
      </w:r>
      <w:r w:rsidRPr="002E2490">
        <w:rPr>
          <w:rFonts w:cs="Calibri"/>
          <w:color w:val="000000" w:themeColor="text1"/>
          <w:szCs w:val="22"/>
        </w:rPr>
        <w:t xml:space="preserve"> reflected average SUVR values across the orbitofrontal, prefrontal, and superior frontal cortices, lateral temporal, parietal, and occipital lobes, precuneus, and anterior and posterior cingulate regions of interest. A</w:t>
      </w:r>
      <w:r w:rsidRPr="002E2490">
        <w:rPr>
          <w:rFonts w:cs="Calibri"/>
          <w:color w:val="000000" w:themeColor="text1"/>
          <w:szCs w:val="22"/>
        </w:rPr>
        <w:sym w:font="Symbol" w:char="F062"/>
      </w:r>
      <w:r w:rsidRPr="002E2490">
        <w:rPr>
          <w:rFonts w:cs="Calibri"/>
          <w:color w:val="000000" w:themeColor="text1"/>
          <w:szCs w:val="22"/>
        </w:rPr>
        <w:t xml:space="preserve"> </w:t>
      </w:r>
      <w:r w:rsidRPr="002E2490">
        <w:rPr>
          <w:rFonts w:cs="Calibri"/>
          <w:iCs/>
          <w:color w:val="000000" w:themeColor="text1"/>
          <w:szCs w:val="22"/>
        </w:rPr>
        <w:t xml:space="preserve">status (+/-) was defined based on a </w:t>
      </w:r>
      <w:r w:rsidRPr="002E2490">
        <w:rPr>
          <w:rFonts w:cs="Calibri"/>
          <w:color w:val="000000" w:themeColor="text1"/>
          <w:szCs w:val="22"/>
        </w:rPr>
        <w:t>median of 1.20 mean cortical SUVR.</w:t>
      </w:r>
    </w:p>
    <w:p w14:paraId="0EC2078D" w14:textId="6A42F7B6" w:rsidR="00C55516" w:rsidRPr="002E2490" w:rsidRDefault="007B7A4D" w:rsidP="00C55516">
      <w:pPr>
        <w:rPr>
          <w:rFonts w:cs="Calibri"/>
          <w:b/>
          <w:bCs/>
          <w:color w:val="000000" w:themeColor="text1"/>
          <w:szCs w:val="22"/>
        </w:rPr>
      </w:pPr>
      <w:r w:rsidRPr="002E2490">
        <w:rPr>
          <w:rFonts w:eastAsia="Calibri" w:cs="Calibri"/>
          <w:b/>
          <w:bCs/>
          <w:szCs w:val="22"/>
        </w:rPr>
        <w:t xml:space="preserve">ARIC </w:t>
      </w:r>
      <w:r w:rsidRPr="002E2490">
        <w:rPr>
          <w:rFonts w:cs="Calibri"/>
          <w:b/>
          <w:bCs/>
          <w:color w:val="000000" w:themeColor="text1"/>
          <w:szCs w:val="22"/>
        </w:rPr>
        <w:t>d</w:t>
      </w:r>
      <w:r w:rsidR="00C55516" w:rsidRPr="002E2490">
        <w:rPr>
          <w:rFonts w:cs="Calibri"/>
          <w:b/>
          <w:bCs/>
          <w:color w:val="000000" w:themeColor="text1"/>
          <w:szCs w:val="22"/>
        </w:rPr>
        <w:t>ementia adjudication</w:t>
      </w:r>
    </w:p>
    <w:p w14:paraId="0C49523C" w14:textId="2648F40B" w:rsidR="00C55516" w:rsidRPr="002E2490" w:rsidRDefault="00C55516" w:rsidP="00C55516">
      <w:pPr>
        <w:rPr>
          <w:rFonts w:eastAsia="Calibri" w:cs="Calibri"/>
          <w:szCs w:val="22"/>
        </w:rPr>
      </w:pPr>
      <w:r w:rsidRPr="002E2490">
        <w:rPr>
          <w:rFonts w:eastAsia="Calibri" w:cs="Calibri"/>
          <w:szCs w:val="22"/>
        </w:rPr>
        <w:lastRenderedPageBreak/>
        <w:t>Mid-life dementia risk was assessed between Visits 2-5, and late-life dementia risk was assessed between Visits 5-7</w:t>
      </w:r>
      <w:r w:rsidR="00F37179" w:rsidRPr="002E2490">
        <w:rPr>
          <w:rFonts w:eastAsia="Calibri" w:cs="Calibri"/>
          <w:szCs w:val="22"/>
        </w:rPr>
        <w:fldChar w:fldCharType="begin">
          <w:fldData xml:space="preserve">PEVuZE5vdGU+PENpdGU+PEF1dGhvcj5XYWxrZXI8L0F1dGhvcj48WWVhcj4yMDIzPC9ZZWFyPjxS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</w:fldData>
        </w:fldChar>
      </w:r>
      <w:r w:rsidR="003847B5">
        <w:rPr>
          <w:rFonts w:eastAsia="Calibri" w:cs="Calibri"/>
          <w:szCs w:val="22"/>
        </w:rPr>
        <w:instrText xml:space="preserve"> ADDIN EN.CITE </w:instrText>
      </w:r>
      <w:r w:rsidR="003847B5">
        <w:rPr>
          <w:rFonts w:eastAsia="Calibri" w:cs="Calibri"/>
          <w:szCs w:val="22"/>
        </w:rPr>
        <w:fldChar w:fldCharType="begin">
          <w:fldData xml:space="preserve">PEVuZE5vdGU+PENpdGU+PEF1dGhvcj5XYWxrZXI8L0F1dGhvcj48WWVhcj4yMDIzPC9ZZWFyPjxS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</w:fldData>
        </w:fldChar>
      </w:r>
      <w:r w:rsidR="003847B5">
        <w:rPr>
          <w:rFonts w:eastAsia="Calibri" w:cs="Calibri"/>
          <w:szCs w:val="22"/>
        </w:rPr>
        <w:instrText xml:space="preserve"> ADDIN EN.CITE.DATA </w:instrText>
      </w:r>
      <w:r w:rsidR="003847B5">
        <w:rPr>
          <w:rFonts w:eastAsia="Calibri" w:cs="Calibri"/>
          <w:szCs w:val="22"/>
        </w:rPr>
      </w:r>
      <w:r w:rsidR="003847B5">
        <w:rPr>
          <w:rFonts w:eastAsia="Calibri" w:cs="Calibri"/>
          <w:szCs w:val="22"/>
        </w:rPr>
        <w:fldChar w:fldCharType="end"/>
      </w:r>
      <w:r w:rsidR="00F37179" w:rsidRPr="002E2490">
        <w:rPr>
          <w:rFonts w:eastAsia="Calibri" w:cs="Calibri"/>
          <w:szCs w:val="22"/>
        </w:rPr>
      </w:r>
      <w:r w:rsidR="00F37179" w:rsidRPr="002E2490">
        <w:rPr>
          <w:rFonts w:eastAsia="Calibri" w:cs="Calibri"/>
          <w:szCs w:val="22"/>
        </w:rPr>
        <w:fldChar w:fldCharType="separate"/>
      </w:r>
      <w:r w:rsidR="003847B5" w:rsidRPr="003847B5">
        <w:rPr>
          <w:rFonts w:eastAsia="Calibri" w:cs="Calibri"/>
          <w:noProof/>
          <w:szCs w:val="22"/>
          <w:vertAlign w:val="superscript"/>
        </w:rPr>
        <w:t>19</w:t>
      </w:r>
      <w:r w:rsidR="00F37179" w:rsidRPr="002E2490">
        <w:rPr>
          <w:rFonts w:eastAsia="Calibri" w:cs="Calibri"/>
          <w:szCs w:val="22"/>
        </w:rPr>
        <w:fldChar w:fldCharType="end"/>
      </w:r>
      <w:r w:rsidRPr="002E2490">
        <w:rPr>
          <w:rFonts w:eastAsia="Calibri" w:cs="Calibri"/>
          <w:szCs w:val="22"/>
        </w:rPr>
        <w:t>. Dementia surveillance between enrollment and Visit 5 have been detailed previously</w:t>
      </w:r>
      <w:r w:rsidRPr="002E2490">
        <w:rPr>
          <w:rFonts w:eastAsia="Calibri" w:cs="Calibri"/>
          <w:szCs w:val="22"/>
        </w:rPr>
        <w:fldChar w:fldCharType="begin">
          <w:fldData xml:space="preserve">PEVuZE5vdGU+PENpdGU+PEF1dGhvcj5Hb3R0ZXNtYW48L0F1dGhvcj48WWVhcj4yMDE3PC9ZZWFy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</w:fldData>
        </w:fldChar>
      </w:r>
      <w:r w:rsidR="003847B5">
        <w:rPr>
          <w:rFonts w:eastAsia="Calibri" w:cs="Calibri"/>
          <w:szCs w:val="22"/>
        </w:rPr>
        <w:instrText xml:space="preserve"> ADDIN EN.CITE </w:instrText>
      </w:r>
      <w:r w:rsidR="003847B5">
        <w:rPr>
          <w:rFonts w:eastAsia="Calibri" w:cs="Calibri"/>
          <w:szCs w:val="22"/>
        </w:rPr>
        <w:fldChar w:fldCharType="begin">
          <w:fldData xml:space="preserve">PEVuZE5vdGU+PENpdGU+PEF1dGhvcj5Hb3R0ZXNtYW48L0F1dGhvcj48WWVhcj4yMDE3PC9ZZWFy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</w:fldData>
        </w:fldChar>
      </w:r>
      <w:r w:rsidR="003847B5">
        <w:rPr>
          <w:rFonts w:eastAsia="Calibri" w:cs="Calibri"/>
          <w:szCs w:val="22"/>
        </w:rPr>
        <w:instrText xml:space="preserve"> ADDIN EN.CITE.DATA </w:instrText>
      </w:r>
      <w:r w:rsidR="003847B5">
        <w:rPr>
          <w:rFonts w:eastAsia="Calibri" w:cs="Calibri"/>
          <w:szCs w:val="22"/>
        </w:rPr>
      </w:r>
      <w:r w:rsidR="003847B5">
        <w:rPr>
          <w:rFonts w:eastAsia="Calibri" w:cs="Calibri"/>
          <w:szCs w:val="22"/>
        </w:rPr>
        <w:fldChar w:fldCharType="end"/>
      </w:r>
      <w:r w:rsidRPr="002E2490">
        <w:rPr>
          <w:rFonts w:eastAsia="Calibri" w:cs="Calibri"/>
          <w:szCs w:val="22"/>
        </w:rPr>
      </w:r>
      <w:r w:rsidRPr="002E2490">
        <w:rPr>
          <w:rFonts w:eastAsia="Calibri" w:cs="Calibri"/>
          <w:szCs w:val="22"/>
        </w:rPr>
        <w:fldChar w:fldCharType="separate"/>
      </w:r>
      <w:r w:rsidR="003847B5" w:rsidRPr="003847B5">
        <w:rPr>
          <w:rFonts w:eastAsia="Calibri" w:cs="Calibri"/>
          <w:noProof/>
          <w:szCs w:val="22"/>
          <w:vertAlign w:val="superscript"/>
        </w:rPr>
        <w:t>20,21</w:t>
      </w:r>
      <w:r w:rsidRPr="002E2490">
        <w:rPr>
          <w:rFonts w:eastAsia="Calibri" w:cs="Calibri"/>
          <w:szCs w:val="22"/>
        </w:rPr>
        <w:fldChar w:fldCharType="end"/>
      </w:r>
      <w:r w:rsidRPr="002E2490">
        <w:rPr>
          <w:rFonts w:eastAsia="Calibri" w:cs="Calibri"/>
          <w:szCs w:val="22"/>
        </w:rPr>
        <w:t>. At Visits 2 and 4, participants were administered three neurocognitive tests (delayed word recall, digit symbol substitution, and word fluency test). For a subset of participants suspected of having dementia, a modified version of the Clinical Dementia Rating (CDR) scale and the Functional Activities Questionnaire (FAQ) were administered to informants. For participants who attended Visit 5, these measures were used to estimate the date of dementia onset. For participants who did not attend Visit 5 (due to death or non</w:t>
      </w:r>
      <w:r w:rsidR="00A03591" w:rsidRPr="002E2490">
        <w:rPr>
          <w:rFonts w:eastAsia="Calibri" w:cs="Calibri"/>
          <w:szCs w:val="22"/>
        </w:rPr>
        <w:t>-</w:t>
      </w:r>
      <w:r w:rsidRPr="002E2490">
        <w:rPr>
          <w:rFonts w:eastAsia="Calibri" w:cs="Calibri"/>
          <w:szCs w:val="22"/>
        </w:rPr>
        <w:t xml:space="preserve">attendance), the </w:t>
      </w:r>
      <w:r w:rsidR="00492896" w:rsidRPr="002E2490">
        <w:rPr>
          <w:rFonts w:eastAsia="Calibri" w:cs="Calibri"/>
          <w:szCs w:val="22"/>
        </w:rPr>
        <w:t>Telephone Interview for Cognitive Status-Modified (</w:t>
      </w:r>
      <w:proofErr w:type="spellStart"/>
      <w:r w:rsidR="00492896" w:rsidRPr="002E2490">
        <w:rPr>
          <w:rFonts w:eastAsia="Calibri" w:cs="Calibri"/>
          <w:szCs w:val="22"/>
        </w:rPr>
        <w:t>TICSm</w:t>
      </w:r>
      <w:proofErr w:type="spellEnd"/>
      <w:r w:rsidR="00492896" w:rsidRPr="002E2490">
        <w:rPr>
          <w:rFonts w:eastAsia="Calibri" w:cs="Calibri"/>
          <w:szCs w:val="22"/>
        </w:rPr>
        <w:t xml:space="preserve">), </w:t>
      </w:r>
      <w:r w:rsidRPr="002E2490">
        <w:rPr>
          <w:rFonts w:eastAsia="Calibri" w:cs="Calibri"/>
          <w:szCs w:val="22"/>
        </w:rPr>
        <w:t>CDR, FAQ, hospital discharge codes, and death certificate codes were used to define dementia diagnosis and date of dementia onset. At Visits 5, 6, and 7, participants underwent comprehensive cognitive and functional in-person assessments to quantify memory, language, processing speed, and executive function, as described previously</w:t>
      </w:r>
      <w:r w:rsidRPr="002E2490">
        <w:rPr>
          <w:rFonts w:eastAsia="Calibri" w:cs="Calibri"/>
          <w:szCs w:val="22"/>
        </w:rPr>
        <w:fldChar w:fldCharType="begin">
          <w:fldData xml:space="preserve">PEVuZE5vdGU+PENpdGU+PEF1dGhvcj5Lbm9wbWFuPC9BdXRob3I+PFllYXI+MjAxNjwvWWVhcj48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</w:fldData>
        </w:fldChar>
      </w:r>
      <w:r w:rsidR="003847B5">
        <w:rPr>
          <w:rFonts w:eastAsia="Calibri" w:cs="Calibri"/>
          <w:szCs w:val="22"/>
        </w:rPr>
        <w:instrText xml:space="preserve"> ADDIN EN.CITE </w:instrText>
      </w:r>
      <w:r w:rsidR="003847B5">
        <w:rPr>
          <w:rFonts w:eastAsia="Calibri" w:cs="Calibri"/>
          <w:szCs w:val="22"/>
        </w:rPr>
        <w:fldChar w:fldCharType="begin">
          <w:fldData xml:space="preserve">PEVuZE5vdGU+PENpdGU+PEF1dGhvcj5Lbm9wbWFuPC9BdXRob3I+PFllYXI+MjAxNjwvWWVhcj48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</w:fldData>
        </w:fldChar>
      </w:r>
      <w:r w:rsidR="003847B5">
        <w:rPr>
          <w:rFonts w:eastAsia="Calibri" w:cs="Calibri"/>
          <w:szCs w:val="22"/>
        </w:rPr>
        <w:instrText xml:space="preserve"> ADDIN EN.CITE.DATA </w:instrText>
      </w:r>
      <w:r w:rsidR="003847B5">
        <w:rPr>
          <w:rFonts w:eastAsia="Calibri" w:cs="Calibri"/>
          <w:szCs w:val="22"/>
        </w:rPr>
      </w:r>
      <w:r w:rsidR="003847B5">
        <w:rPr>
          <w:rFonts w:eastAsia="Calibri" w:cs="Calibri"/>
          <w:szCs w:val="22"/>
        </w:rPr>
        <w:fldChar w:fldCharType="end"/>
      </w:r>
      <w:r w:rsidRPr="002E2490">
        <w:rPr>
          <w:rFonts w:eastAsia="Calibri" w:cs="Calibri"/>
          <w:szCs w:val="22"/>
        </w:rPr>
      </w:r>
      <w:r w:rsidRPr="002E2490">
        <w:rPr>
          <w:rFonts w:eastAsia="Calibri" w:cs="Calibri"/>
          <w:szCs w:val="22"/>
        </w:rPr>
        <w:fldChar w:fldCharType="separate"/>
      </w:r>
      <w:r w:rsidR="003847B5" w:rsidRPr="003847B5">
        <w:rPr>
          <w:rFonts w:eastAsia="Calibri" w:cs="Calibri"/>
          <w:noProof/>
          <w:szCs w:val="22"/>
          <w:vertAlign w:val="superscript"/>
        </w:rPr>
        <w:t>21</w:t>
      </w:r>
      <w:r w:rsidRPr="002E2490">
        <w:rPr>
          <w:rFonts w:eastAsia="Calibri" w:cs="Calibri"/>
          <w:szCs w:val="22"/>
        </w:rPr>
        <w:fldChar w:fldCharType="end"/>
      </w:r>
      <w:r w:rsidRPr="002E2490">
        <w:rPr>
          <w:rFonts w:eastAsia="Calibri" w:cs="Calibri"/>
          <w:szCs w:val="22"/>
        </w:rPr>
        <w:t xml:space="preserve">. Between these visits, a </w:t>
      </w:r>
      <w:r w:rsidR="007F6AC3" w:rsidRPr="002E2490">
        <w:rPr>
          <w:rFonts w:eastAsia="Calibri" w:cs="Calibri"/>
          <w:szCs w:val="22"/>
        </w:rPr>
        <w:t xml:space="preserve">semi-annual </w:t>
      </w:r>
      <w:r w:rsidRPr="002E2490">
        <w:rPr>
          <w:rFonts w:eastAsia="Calibri" w:cs="Calibri"/>
          <w:szCs w:val="22"/>
        </w:rPr>
        <w:t xml:space="preserve">phone surveillance approach was implemented, where participants were annually administered the Six Item Screener (SIS), a brief cognitive assessment. If the participant received a low SIS score (or was unable to participate in the screening via phone), the Ascertain Dementia 8 (AD8) was administered to the participant’s informant. For participants who attended Visits 6 and 7, these measures were used to estimate the date of dementia onset. For participants who did not attend Visits 6 and 7 (due to death or nonattendance), these measures along with hospital discharge codes and death certificate codes were used to define dementia diagnoses and date of dementia onset. An algorithmic dementia diagnosis was initially defined when the following criteria were met: a score &gt;5 on the FAQ or a CDR sum of boxes score &gt;3; two or more cognitive domain scores &gt;1.5SD below the normative mean; and previous evidence of decline on the cognitive battery of &gt;0.055CD per year, which approximates the rate of cognitive decline in cognitively healthy older adults. All dementia diagnoses identified using the algorithm were confirmed by an expert committee of physicians and neuropsychologists based </w:t>
      </w:r>
      <w:r w:rsidRPr="002E2490">
        <w:rPr>
          <w:rFonts w:cs="Calibri"/>
          <w:color w:val="000000" w:themeColor="text1"/>
          <w:szCs w:val="22"/>
        </w:rPr>
        <w:t>on the criteria outlined by</w:t>
      </w:r>
      <w:r w:rsidRPr="002E2490">
        <w:rPr>
          <w:rFonts w:eastAsia="Calibri" w:cs="Calibri"/>
          <w:szCs w:val="22"/>
        </w:rPr>
        <w:t xml:space="preserve"> the NIA-Alzheimer’s Association</w:t>
      </w:r>
      <w:r w:rsidR="004E6AE7" w:rsidRPr="002E2490">
        <w:rPr>
          <w:rFonts w:eastAsia="Calibri" w:cs="Calibri"/>
          <w:szCs w:val="22"/>
        </w:rPr>
        <w:t xml:space="preserve"> (NIA-AA)</w:t>
      </w:r>
      <w:r w:rsidRPr="002E2490">
        <w:rPr>
          <w:rFonts w:eastAsia="Calibri" w:cs="Calibri"/>
          <w:szCs w:val="22"/>
        </w:rPr>
        <w:t xml:space="preserve">, and </w:t>
      </w:r>
      <w:r w:rsidRPr="002E2490">
        <w:rPr>
          <w:rFonts w:cs="Calibri"/>
          <w:color w:val="000000" w:themeColor="text1"/>
          <w:szCs w:val="22"/>
        </w:rPr>
        <w:t xml:space="preserve">the Diagnostic and Statistical Manual of Mental Disorders, Fifth Edition. </w:t>
      </w:r>
    </w:p>
    <w:p w14:paraId="73E48144" w14:textId="2625E898" w:rsidR="00C55516" w:rsidRPr="002E2490" w:rsidRDefault="007B7A4D" w:rsidP="00C55516">
      <w:pPr>
        <w:rPr>
          <w:rFonts w:eastAsia="Calibri" w:cs="Calibri"/>
          <w:b/>
          <w:bCs/>
          <w:szCs w:val="22"/>
        </w:rPr>
      </w:pPr>
      <w:r w:rsidRPr="002E2490">
        <w:rPr>
          <w:rFonts w:eastAsia="Calibri" w:cs="Calibri"/>
          <w:b/>
          <w:bCs/>
          <w:szCs w:val="22"/>
        </w:rPr>
        <w:t xml:space="preserve">ARIC </w:t>
      </w:r>
      <w:r w:rsidR="00C55516" w:rsidRPr="002E2490">
        <w:rPr>
          <w:rFonts w:eastAsia="Calibri" w:cs="Calibri"/>
          <w:b/>
          <w:bCs/>
          <w:szCs w:val="22"/>
        </w:rPr>
        <w:t>3T MRI</w:t>
      </w:r>
    </w:p>
    <w:p w14:paraId="50771C16" w14:textId="40B2072C" w:rsidR="00C55516" w:rsidRPr="002E2490" w:rsidRDefault="00C55516" w:rsidP="00C55516">
      <w:pPr>
        <w:rPr>
          <w:rFonts w:eastAsia="Calibri" w:cs="Calibri"/>
          <w:szCs w:val="22"/>
        </w:rPr>
      </w:pPr>
      <w:r w:rsidRPr="002E2490">
        <w:rPr>
          <w:rFonts w:cs="Calibri"/>
          <w:color w:val="000000" w:themeColor="text1"/>
          <w:szCs w:val="22"/>
        </w:rPr>
        <w:t xml:space="preserve">T1-weighted MPRAGE scans were acquired </w:t>
      </w:r>
      <w:r w:rsidR="00B222A4" w:rsidRPr="002E2490">
        <w:rPr>
          <w:rFonts w:cs="Calibri"/>
          <w:color w:val="000000" w:themeColor="text1"/>
          <w:szCs w:val="22"/>
        </w:rPr>
        <w:t xml:space="preserve">at ARIC Visit 5 </w:t>
      </w:r>
      <w:r w:rsidRPr="002E2490">
        <w:rPr>
          <w:rFonts w:cs="Calibri"/>
          <w:color w:val="000000" w:themeColor="text1"/>
          <w:szCs w:val="22"/>
        </w:rPr>
        <w:t xml:space="preserve">on </w:t>
      </w:r>
      <w:r w:rsidRPr="002E2490">
        <w:rPr>
          <w:rFonts w:eastAsia="Calibri" w:cs="Calibri"/>
          <w:szCs w:val="22"/>
        </w:rPr>
        <w:t>Siemens scanners (Verio [MD</w:t>
      </w:r>
      <w:r w:rsidR="00CE6C41" w:rsidRPr="002E2490">
        <w:rPr>
          <w:rFonts w:eastAsia="Calibri" w:cs="Calibri"/>
          <w:szCs w:val="22"/>
        </w:rPr>
        <w:t xml:space="preserve"> study center</w:t>
      </w:r>
      <w:r w:rsidRPr="002E2490">
        <w:rPr>
          <w:rFonts w:eastAsia="Calibri" w:cs="Calibri"/>
          <w:szCs w:val="22"/>
        </w:rPr>
        <w:t>], Skyra [NC</w:t>
      </w:r>
      <w:r w:rsidR="00CE6C41" w:rsidRPr="002E2490">
        <w:rPr>
          <w:rFonts w:eastAsia="Calibri" w:cs="Calibri"/>
          <w:szCs w:val="22"/>
        </w:rPr>
        <w:t xml:space="preserve"> study center</w:t>
      </w:r>
      <w:r w:rsidRPr="002E2490">
        <w:rPr>
          <w:rFonts w:eastAsia="Calibri" w:cs="Calibri"/>
          <w:szCs w:val="22"/>
        </w:rPr>
        <w:t>], Trio [M</w:t>
      </w:r>
      <w:r w:rsidR="00CE6C41" w:rsidRPr="002E2490">
        <w:rPr>
          <w:rFonts w:eastAsia="Calibri" w:cs="Calibri"/>
          <w:szCs w:val="22"/>
        </w:rPr>
        <w:t>N</w:t>
      </w:r>
      <w:r w:rsidRPr="002E2490">
        <w:rPr>
          <w:rFonts w:eastAsia="Calibri" w:cs="Calibri"/>
          <w:szCs w:val="22"/>
        </w:rPr>
        <w:t xml:space="preserve"> study center], and Skyra [</w:t>
      </w:r>
      <w:r w:rsidR="00CE6C41" w:rsidRPr="002E2490">
        <w:rPr>
          <w:rFonts w:eastAsia="Calibri" w:cs="Calibri"/>
          <w:szCs w:val="22"/>
        </w:rPr>
        <w:t>MS study center</w:t>
      </w:r>
      <w:r w:rsidRPr="002E2490">
        <w:rPr>
          <w:rFonts w:eastAsia="Calibri" w:cs="Calibri"/>
          <w:szCs w:val="22"/>
        </w:rPr>
        <w:t xml:space="preserve">]). </w:t>
      </w:r>
      <w:bookmarkStart w:id="8" w:name="OLE_LINK19"/>
      <w:proofErr w:type="spellStart"/>
      <w:r w:rsidRPr="002E2490">
        <w:rPr>
          <w:rFonts w:eastAsia="Calibri" w:cs="Calibri"/>
          <w:szCs w:val="22"/>
        </w:rPr>
        <w:t>FreeSurfer</w:t>
      </w:r>
      <w:proofErr w:type="spellEnd"/>
      <w:r w:rsidRPr="002E2490">
        <w:rPr>
          <w:rFonts w:eastAsia="Calibri" w:cs="Calibri"/>
          <w:szCs w:val="22"/>
        </w:rPr>
        <w:t xml:space="preserve"> </w:t>
      </w:r>
      <w:bookmarkEnd w:id="8"/>
      <w:r w:rsidRPr="002E2490">
        <w:rPr>
          <w:rFonts w:eastAsia="Calibri" w:cs="Calibri"/>
          <w:szCs w:val="22"/>
        </w:rPr>
        <w:t xml:space="preserve">was used for </w:t>
      </w:r>
      <w:r w:rsidRPr="002E2490">
        <w:rPr>
          <w:rFonts w:cs="Calibri"/>
          <w:color w:val="000000" w:themeColor="text1"/>
          <w:szCs w:val="22"/>
        </w:rPr>
        <w:t>anatomic labeling</w:t>
      </w:r>
      <w:r w:rsidRPr="002E2490">
        <w:rPr>
          <w:rFonts w:eastAsia="Calibri" w:cs="Calibri"/>
          <w:szCs w:val="22"/>
        </w:rPr>
        <w:fldChar w:fldCharType="begin">
          <w:fldData xml:space="preserve">PEVuZE5vdGU+PENpdGU+PEF1dGhvcj5TY2huZWlkZXI8L0F1dGhvcj48WWVhcj4yMDE3PC9ZZWFy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</w:fldData>
        </w:fldChar>
      </w:r>
      <w:r w:rsidR="003847B5">
        <w:rPr>
          <w:rFonts w:eastAsia="Calibri" w:cs="Calibri"/>
          <w:szCs w:val="22"/>
        </w:rPr>
        <w:instrText xml:space="preserve"> ADDIN EN.CITE </w:instrText>
      </w:r>
      <w:r w:rsidR="003847B5">
        <w:rPr>
          <w:rFonts w:eastAsia="Calibri" w:cs="Calibri"/>
          <w:szCs w:val="22"/>
        </w:rPr>
        <w:fldChar w:fldCharType="begin">
          <w:fldData xml:space="preserve">PEVuZE5vdGU+PENpdGU+PEF1dGhvcj5TY2huZWlkZXI8L0F1dGhvcj48WWVhcj4yMDE3PC9ZZWFy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</w:fldData>
        </w:fldChar>
      </w:r>
      <w:r w:rsidR="003847B5">
        <w:rPr>
          <w:rFonts w:eastAsia="Calibri" w:cs="Calibri"/>
          <w:szCs w:val="22"/>
        </w:rPr>
        <w:instrText xml:space="preserve"> ADDIN EN.CITE.DATA </w:instrText>
      </w:r>
      <w:r w:rsidR="003847B5">
        <w:rPr>
          <w:rFonts w:eastAsia="Calibri" w:cs="Calibri"/>
          <w:szCs w:val="22"/>
        </w:rPr>
      </w:r>
      <w:r w:rsidR="003847B5">
        <w:rPr>
          <w:rFonts w:eastAsia="Calibri" w:cs="Calibri"/>
          <w:szCs w:val="22"/>
        </w:rPr>
        <w:fldChar w:fldCharType="end"/>
      </w:r>
      <w:r w:rsidRPr="002E2490">
        <w:rPr>
          <w:rFonts w:eastAsia="Calibri" w:cs="Calibri"/>
          <w:szCs w:val="22"/>
        </w:rPr>
      </w:r>
      <w:r w:rsidRPr="002E2490">
        <w:rPr>
          <w:rFonts w:eastAsia="Calibri" w:cs="Calibri"/>
          <w:szCs w:val="22"/>
        </w:rPr>
        <w:fldChar w:fldCharType="separate"/>
      </w:r>
      <w:r w:rsidR="003847B5" w:rsidRPr="003847B5">
        <w:rPr>
          <w:rFonts w:eastAsia="Calibri" w:cs="Calibri"/>
          <w:noProof/>
          <w:szCs w:val="22"/>
          <w:vertAlign w:val="superscript"/>
        </w:rPr>
        <w:t>22</w:t>
      </w:r>
      <w:r w:rsidRPr="002E2490">
        <w:rPr>
          <w:rFonts w:eastAsia="Calibri" w:cs="Calibri"/>
          <w:szCs w:val="22"/>
        </w:rPr>
        <w:fldChar w:fldCharType="end"/>
      </w:r>
      <w:r w:rsidRPr="002E2490">
        <w:rPr>
          <w:rFonts w:cs="Calibri"/>
          <w:color w:val="000000" w:themeColor="text1"/>
          <w:szCs w:val="22"/>
        </w:rPr>
        <w:t>. Regional analyses examined volumes of total brain, hippocampal, and lobar regions (Frontal, Parietal, Occipital, Temporal).</w:t>
      </w:r>
      <w:r w:rsidRPr="002E2490">
        <w:rPr>
          <w:rFonts w:cs="Calibri"/>
          <w:szCs w:val="22"/>
        </w:rPr>
        <w:t xml:space="preserve"> We also examined </w:t>
      </w:r>
      <w:r w:rsidRPr="002E2490">
        <w:rPr>
          <w:rFonts w:cs="Calibri"/>
          <w:color w:val="000000" w:themeColor="text1"/>
          <w:szCs w:val="22"/>
        </w:rPr>
        <w:t>a</w:t>
      </w:r>
      <w:r w:rsidR="006A73DA" w:rsidRPr="002E2490">
        <w:rPr>
          <w:rFonts w:cs="Calibri"/>
          <w:color w:val="000000" w:themeColor="text1"/>
          <w:szCs w:val="22"/>
        </w:rPr>
        <w:t xml:space="preserve"> temporal-parietal lobe </w:t>
      </w:r>
      <w:r w:rsidR="00F912D4" w:rsidRPr="002E2490">
        <w:rPr>
          <w:rFonts w:cs="Calibri"/>
          <w:color w:val="000000" w:themeColor="text1"/>
          <w:szCs w:val="22"/>
        </w:rPr>
        <w:t>composite</w:t>
      </w:r>
      <w:r w:rsidR="006A73DA" w:rsidRPr="002E2490">
        <w:rPr>
          <w:rFonts w:cs="Calibri"/>
          <w:color w:val="000000" w:themeColor="text1"/>
          <w:szCs w:val="22"/>
        </w:rPr>
        <w:t xml:space="preserve"> </w:t>
      </w:r>
      <w:r w:rsidR="0073712F" w:rsidRPr="002E2490">
        <w:rPr>
          <w:rFonts w:cs="Calibri"/>
          <w:color w:val="000000" w:themeColor="text1"/>
          <w:szCs w:val="22"/>
        </w:rPr>
        <w:t xml:space="preserve">ROI </w:t>
      </w:r>
      <w:r w:rsidR="006A73DA" w:rsidRPr="002E2490">
        <w:rPr>
          <w:rFonts w:cs="Calibri"/>
          <w:color w:val="000000" w:themeColor="text1"/>
          <w:szCs w:val="22"/>
        </w:rPr>
        <w:t>comprised of regions susceptible to but not indicative of AD</w:t>
      </w:r>
      <w:r w:rsidRPr="002E2490">
        <w:rPr>
          <w:rFonts w:cs="Calibri"/>
          <w:color w:val="000000" w:themeColor="text1"/>
          <w:szCs w:val="22"/>
        </w:rPr>
        <w:t xml:space="preserve"> (i.e., combined volumes of the hippocampus, precuneus, </w:t>
      </w:r>
      <w:proofErr w:type="spellStart"/>
      <w:r w:rsidRPr="002E2490">
        <w:rPr>
          <w:rFonts w:cs="Calibri"/>
          <w:color w:val="000000" w:themeColor="text1"/>
          <w:szCs w:val="22"/>
        </w:rPr>
        <w:t>parahippocampal</w:t>
      </w:r>
      <w:proofErr w:type="spellEnd"/>
      <w:r w:rsidRPr="002E2490">
        <w:rPr>
          <w:rFonts w:cs="Calibri"/>
          <w:color w:val="000000" w:themeColor="text1"/>
          <w:szCs w:val="22"/>
        </w:rPr>
        <w:t xml:space="preserve"> gyrus, entorhinal cortex, and inferior parietal lobes), a composite</w:t>
      </w:r>
      <w:r w:rsidR="0073712F" w:rsidRPr="002E2490">
        <w:rPr>
          <w:rFonts w:cs="Calibri"/>
          <w:color w:val="000000" w:themeColor="text1"/>
          <w:szCs w:val="22"/>
        </w:rPr>
        <w:t xml:space="preserve"> ROI</w:t>
      </w:r>
      <w:r w:rsidRPr="002E2490">
        <w:rPr>
          <w:rFonts w:cs="Calibri"/>
          <w:color w:val="000000" w:themeColor="text1"/>
          <w:szCs w:val="22"/>
        </w:rPr>
        <w:t xml:space="preserve"> of deep gray subcortical structures (i.e., combined volumes of the thalamus, caudate, putamen, and globus pallidum), and cortical thickness</w:t>
      </w:r>
      <w:r w:rsidRPr="002E2490">
        <w:rPr>
          <w:rFonts w:cs="Calibri"/>
          <w:color w:val="000000" w:themeColor="text1"/>
          <w:szCs w:val="22"/>
        </w:rPr>
        <w:fldChar w:fldCharType="begin">
          <w:fldData xml:space="preserve">PEVuZE5vdGU+PENpdGU+PEF1dGhvcj5Lbm9wbWFuPC9BdXRob3I+PFllYXI+MjAxNTwvWWVhcj48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</w:fldData>
        </w:fldChar>
      </w:r>
      <w:r w:rsidR="003847B5">
        <w:rPr>
          <w:rFonts w:cs="Calibri"/>
          <w:color w:val="000000" w:themeColor="text1"/>
          <w:szCs w:val="22"/>
        </w:rPr>
        <w:instrText xml:space="preserve"> ADDIN EN.CITE </w:instrText>
      </w:r>
      <w:r w:rsidR="003847B5">
        <w:rPr>
          <w:rFonts w:cs="Calibri"/>
          <w:color w:val="000000" w:themeColor="text1"/>
          <w:szCs w:val="22"/>
        </w:rPr>
        <w:fldChar w:fldCharType="begin">
          <w:fldData xml:space="preserve">PEVuZE5vdGU+PENpdGU+PEF1dGhvcj5Lbm9wbWFuPC9BdXRob3I+PFllYXI+MjAxNTwvWWVhcj48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</w:fldData>
        </w:fldChar>
      </w:r>
      <w:r w:rsidR="003847B5">
        <w:rPr>
          <w:rFonts w:cs="Calibri"/>
          <w:color w:val="000000" w:themeColor="text1"/>
          <w:szCs w:val="22"/>
        </w:rPr>
        <w:instrText xml:space="preserve"> ADDIN EN.CITE.DATA </w:instrText>
      </w:r>
      <w:r w:rsidR="003847B5">
        <w:rPr>
          <w:rFonts w:cs="Calibri"/>
          <w:color w:val="000000" w:themeColor="text1"/>
          <w:szCs w:val="22"/>
        </w:rPr>
      </w:r>
      <w:r w:rsidR="003847B5">
        <w:rPr>
          <w:rFonts w:cs="Calibri"/>
          <w:color w:val="000000" w:themeColor="text1"/>
          <w:szCs w:val="22"/>
        </w:rPr>
        <w:fldChar w:fldCharType="end"/>
      </w:r>
      <w:r w:rsidRPr="002E2490">
        <w:rPr>
          <w:rFonts w:cs="Calibri"/>
          <w:color w:val="000000" w:themeColor="text1"/>
          <w:szCs w:val="22"/>
        </w:rPr>
      </w:r>
      <w:r w:rsidRPr="002E2490">
        <w:rPr>
          <w:rFonts w:cs="Calibri"/>
          <w:color w:val="000000" w:themeColor="text1"/>
          <w:szCs w:val="22"/>
        </w:rPr>
        <w:fldChar w:fldCharType="separate"/>
      </w:r>
      <w:r w:rsidR="003847B5" w:rsidRPr="003847B5">
        <w:rPr>
          <w:rFonts w:cs="Calibri"/>
          <w:noProof/>
          <w:color w:val="000000" w:themeColor="text1"/>
          <w:szCs w:val="22"/>
          <w:vertAlign w:val="superscript"/>
        </w:rPr>
        <w:t>23</w:t>
      </w:r>
      <w:r w:rsidRPr="002E2490">
        <w:rPr>
          <w:rFonts w:cs="Calibri"/>
          <w:color w:val="000000" w:themeColor="text1"/>
          <w:szCs w:val="22"/>
        </w:rPr>
        <w:fldChar w:fldCharType="end"/>
      </w:r>
      <w:r w:rsidRPr="002E2490">
        <w:rPr>
          <w:rFonts w:cs="Calibri"/>
          <w:color w:val="000000" w:themeColor="text1"/>
          <w:szCs w:val="22"/>
        </w:rPr>
        <w:t>. DTI acquisition and image processing followed standard procedures for tensor fitting and quality assessment, as described previously in detail</w:t>
      </w:r>
      <w:r w:rsidRPr="002E2490">
        <w:rPr>
          <w:rFonts w:cs="Calibri"/>
          <w:color w:val="000000" w:themeColor="text1"/>
          <w:szCs w:val="22"/>
        </w:rPr>
        <w:fldChar w:fldCharType="begin"/>
      </w:r>
      <w:r w:rsidR="003847B5">
        <w:rPr>
          <w:rFonts w:cs="Calibri"/>
          <w:color w:val="000000" w:themeColor="text1"/>
          <w:szCs w:val="22"/>
        </w:rPr>
        <w:instrText xml:space="preserve"> ADDIN EN.CITE &lt;EndNote&gt;&lt;Cite&gt;&lt;Author&gt;Power&lt;/Author&gt;&lt;Year&gt;2017&lt;/Year&gt;&lt;RecNum&gt;1100&lt;/RecNum&gt;&lt;DisplayText&gt;&lt;style face="superscript"&gt;24&lt;/style&gt;&lt;/DisplayText&gt;&lt;record&gt;&lt;rec-number&gt;1100&lt;/rec-number&gt;&lt;foreign-keys&gt;&lt;key app="EN" db-id="p00dz0v2haxxaqeeawxv0edl5s2rfs0fzp2d" timestamp="1726577443"&gt;1100&lt;/key&gt;&lt;/foreign-keys&gt;&lt;ref-type name="Journal Article"&gt;17&lt;/ref-type&gt;&lt;contributors&gt;&lt;authors&gt;&lt;author&gt;Power, Melinda C&lt;/author&gt;&lt;author&gt;Tingle, Jonathan V&lt;/author&gt;&lt;author&gt;Reid, Robert I&lt;/author&gt;&lt;author&gt;Huang, Juebin&lt;/author&gt;&lt;author&gt;Sharrett, A Richey&lt;/author&gt;&lt;author&gt;Coresh, Josef&lt;/author&gt;&lt;author&gt;Griswold, Michael&lt;/author&gt;&lt;author&gt;Kantarci, Kejal&lt;/author&gt;&lt;author&gt;Jack Jr, Clifford R&lt;/author&gt;&lt;author&gt;Knopman, David&lt;/author&gt;&lt;/authors&gt;&lt;/contributors&gt;&lt;titles&gt;&lt;title&gt;Midlife and late‐life vascular risk factors and white matter microstructural integrity: the atherosclerosis risk in communities neurocognitive study&lt;/title&gt;&lt;secondary-title&gt;Journal of the American Heart Association&lt;/secondary-title&gt;&lt;/titles&gt;&lt;periodical&gt;&lt;full-title&gt;Journal of the American Heart Association&lt;/full-title&gt;&lt;/periodical&gt;&lt;pages&gt;e005608&lt;/pages&gt;&lt;volume&gt;6&lt;/volume&gt;&lt;number&gt;5&lt;/number&gt;&lt;dates&gt;&lt;year&gt;2017&lt;/year&gt;&lt;/dates&gt;&lt;isbn&gt;2047-9980&lt;/isbn&gt;&lt;urls&gt;&lt;/urls&gt;&lt;/record&gt;&lt;/Cite&gt;&lt;/EndNote&gt;</w:instrText>
      </w:r>
      <w:r w:rsidRPr="002E2490">
        <w:rPr>
          <w:rFonts w:cs="Calibri"/>
          <w:color w:val="000000" w:themeColor="text1"/>
          <w:szCs w:val="22"/>
        </w:rPr>
        <w:fldChar w:fldCharType="separate"/>
      </w:r>
      <w:r w:rsidR="003847B5" w:rsidRPr="003847B5">
        <w:rPr>
          <w:rFonts w:cs="Calibri"/>
          <w:noProof/>
          <w:color w:val="000000" w:themeColor="text1"/>
          <w:szCs w:val="22"/>
          <w:vertAlign w:val="superscript"/>
        </w:rPr>
        <w:t>24</w:t>
      </w:r>
      <w:r w:rsidRPr="002E2490">
        <w:rPr>
          <w:rFonts w:cs="Calibri"/>
          <w:color w:val="000000" w:themeColor="text1"/>
          <w:szCs w:val="22"/>
        </w:rPr>
        <w:fldChar w:fldCharType="end"/>
      </w:r>
      <w:r w:rsidRPr="002E2490">
        <w:rPr>
          <w:rFonts w:cs="Calibri"/>
          <w:color w:val="000000" w:themeColor="text1"/>
          <w:szCs w:val="22"/>
        </w:rPr>
        <w:t xml:space="preserve">. </w:t>
      </w:r>
      <w:r w:rsidRPr="002E2490">
        <w:rPr>
          <w:rFonts w:eastAsia="Calibri" w:cs="Calibri"/>
          <w:szCs w:val="22"/>
        </w:rPr>
        <w:t xml:space="preserve">Segmentation used an in-house atlas based on the STAND400 template. FA and MD were calculated from a set of commissural (genu, body, and splenium of the corpus callosum), association (superior </w:t>
      </w:r>
      <w:proofErr w:type="spellStart"/>
      <w:r w:rsidRPr="002E2490">
        <w:rPr>
          <w:rFonts w:eastAsia="Calibri" w:cs="Calibri"/>
          <w:szCs w:val="22"/>
        </w:rPr>
        <w:t>fronto</w:t>
      </w:r>
      <w:proofErr w:type="spellEnd"/>
      <w:r w:rsidRPr="002E2490">
        <w:rPr>
          <w:rFonts w:eastAsia="Calibri" w:cs="Calibri"/>
          <w:szCs w:val="22"/>
        </w:rPr>
        <w:t xml:space="preserve">-occipital fasciculus), and projection (posterior limb of the internal capsule) tracts. Cerebral microhemorrhages and lacunar infarcts were identified, counted, and measured by a trained imaging technician and confirmed by radiologists, as previously described. </w:t>
      </w:r>
      <w:r w:rsidRPr="002E2490">
        <w:rPr>
          <w:rFonts w:cs="Calibri"/>
          <w:color w:val="000000" w:themeColor="text1"/>
          <w:szCs w:val="22"/>
        </w:rPr>
        <w:t xml:space="preserve">T2-weighted FLAIR scans were used to segment white matter hyperintensities with </w:t>
      </w:r>
      <w:r w:rsidRPr="002E2490">
        <w:rPr>
          <w:rFonts w:eastAsia="Calibri" w:cs="Calibri"/>
          <w:szCs w:val="22"/>
        </w:rPr>
        <w:t>computer-aided segmentation program (FLAIR-</w:t>
      </w:r>
      <w:proofErr w:type="spellStart"/>
      <w:r w:rsidRPr="002E2490">
        <w:rPr>
          <w:rFonts w:eastAsia="Calibri" w:cs="Calibri"/>
          <w:szCs w:val="22"/>
        </w:rPr>
        <w:t>histoseg</w:t>
      </w:r>
      <w:proofErr w:type="spellEnd"/>
      <w:r w:rsidRPr="002E2490">
        <w:rPr>
          <w:rFonts w:eastAsia="Calibri" w:cs="Calibri"/>
          <w:szCs w:val="22"/>
        </w:rPr>
        <w:t>)</w:t>
      </w:r>
      <w:r w:rsidRPr="002E2490">
        <w:rPr>
          <w:rFonts w:eastAsia="Calibri" w:cs="Calibri"/>
          <w:szCs w:val="22"/>
        </w:rPr>
        <w:fldChar w:fldCharType="begin"/>
      </w:r>
      <w:r w:rsidR="003847B5">
        <w:rPr>
          <w:rFonts w:eastAsia="Calibri" w:cs="Calibri"/>
          <w:szCs w:val="22"/>
        </w:rPr>
        <w:instrText xml:space="preserve"> ADDIN EN.CITE &lt;EndNote&gt;&lt;Cite&gt;&lt;Author&gt;Raz&lt;/Author&gt;&lt;Year&gt;2013&lt;/Year&gt;&lt;RecNum&gt;1101&lt;/RecNum&gt;&lt;DisplayText&gt;&lt;style face="superscript"&gt;25&lt;/style&gt;&lt;/DisplayText&gt;&lt;record&gt;&lt;rec-number&gt;1101&lt;/rec-number&gt;&lt;foreign-keys&gt;&lt;key app="EN" db-id="p00dz0v2haxxaqeeawxv0edl5s2rfs0fzp2d" timestamp="1726579179"&gt;1101&lt;/key&gt;&lt;/foreign-keys&gt;&lt;ref-type name="Journal Article"&gt;17&lt;/ref-type&gt;&lt;contributors&gt;&lt;authors&gt;&lt;author&gt;Raz, L.&lt;/author&gt;&lt;author&gt;Jayachandran, M.&lt;/author&gt;&lt;author&gt;Tosakulwong, N.&lt;/author&gt;&lt;author&gt;Lesnick, T. G.&lt;/author&gt;&lt;author&gt;Wille, S. M.&lt;/author&gt;&lt;author&gt;Murphy, M. C.&lt;/author&gt;&lt;author&gt;Senjem, M. L.&lt;/author&gt;&lt;author&gt;Gunter, J. L.&lt;/author&gt;&lt;author&gt;Vemuri, P.&lt;/author&gt;&lt;author&gt;Jack, C. R., Jr.&lt;/author&gt;&lt;author&gt;Miller, V. M.&lt;/author&gt;&lt;author&gt;Kantarci, K.&lt;/author&gt;&lt;/authors&gt;&lt;/contributors&gt;&lt;auth-address&gt;Department of Physiology and Biomedical Engineering, Mayo Clinic, Rochester, MN, USA.&lt;/auth-address&gt;&lt;titles&gt;&lt;title&gt;Thrombogenic microvesicles and white matter hyperintensities in postmenopausal women&lt;/title&gt;&lt;secondary-title&gt;Neurology&lt;/secondary-title&gt;&lt;/titles&gt;&lt;periodical&gt;&lt;full-title&gt;Neurology&lt;/full-title&gt;&lt;/periodical&gt;&lt;pages&gt;911-8&lt;/pages&gt;&lt;volume&gt;80&lt;/volume&gt;&lt;number&gt;10&lt;/number&gt;&lt;edition&gt;20130213&lt;/edition&gt;&lt;keywords&gt;&lt;keyword&gt;Adult&lt;/keyword&gt;&lt;keyword&gt;Blood Platelets/*pathology&lt;/keyword&gt;&lt;keyword&gt;Brain/blood supply/*pathology&lt;/keyword&gt;&lt;keyword&gt;Cardiovascular Diseases/pathology&lt;/keyword&gt;&lt;keyword&gt;Female&lt;/keyword&gt;&lt;keyword&gt;Humans&lt;/keyword&gt;&lt;keyword&gt;Intracranial Thrombosis/*pathology&lt;/keyword&gt;&lt;keyword&gt;Middle Aged&lt;/keyword&gt;&lt;keyword&gt;Nerve Fibers, Myelinated/*pathology&lt;/keyword&gt;&lt;keyword&gt;*Postmenopause&lt;/keyword&gt;&lt;keyword&gt;Randomized Controlled Trials as Topic&lt;/keyword&gt;&lt;keyword&gt;Risk Factors&lt;/keyword&gt;&lt;/keywords&gt;&lt;dates&gt;&lt;year&gt;2013&lt;/year&gt;&lt;pub-dates&gt;&lt;date&gt;Mar 5&lt;/date&gt;&lt;/pub-dates&gt;&lt;/dates&gt;&lt;isbn&gt;0028-3878 (Print)&amp;#xD;0028-3878&lt;/isbn&gt;&lt;accession-num&gt;23408873&lt;/accession-num&gt;&lt;urls&gt;&lt;/urls&gt;&lt;custom2&gt;PMC3653211&lt;/custom2&gt;&lt;electronic-resource-num&gt;10.1212/WNL.0b013e3182840c9f&lt;/electronic-resource-num&gt;&lt;remote-database-provider&gt;NLM&lt;/remote-database-provider&gt;&lt;language&gt;eng&lt;/language&gt;&lt;/record&gt;&lt;/Cite&gt;&lt;/EndNote&gt;</w:instrText>
      </w:r>
      <w:r w:rsidRPr="002E2490">
        <w:rPr>
          <w:rFonts w:eastAsia="Calibri" w:cs="Calibri"/>
          <w:szCs w:val="22"/>
        </w:rPr>
        <w:fldChar w:fldCharType="separate"/>
      </w:r>
      <w:r w:rsidR="003847B5" w:rsidRPr="003847B5">
        <w:rPr>
          <w:rFonts w:eastAsia="Calibri" w:cs="Calibri"/>
          <w:noProof/>
          <w:szCs w:val="22"/>
          <w:vertAlign w:val="superscript"/>
        </w:rPr>
        <w:t>25</w:t>
      </w:r>
      <w:r w:rsidRPr="002E2490">
        <w:rPr>
          <w:rFonts w:eastAsia="Calibri" w:cs="Calibri"/>
          <w:szCs w:val="22"/>
        </w:rPr>
        <w:fldChar w:fldCharType="end"/>
      </w:r>
      <w:r w:rsidRPr="002E2490">
        <w:rPr>
          <w:rFonts w:eastAsia="Calibri" w:cs="Calibri"/>
          <w:szCs w:val="22"/>
        </w:rPr>
        <w:t>; white matter hyperintensity volumes were log transformed.</w:t>
      </w:r>
    </w:p>
    <w:p w14:paraId="047D6431" w14:textId="7429EF49" w:rsidR="00C55516" w:rsidRPr="002E2490" w:rsidRDefault="007B7A4D" w:rsidP="00C55516">
      <w:pPr>
        <w:rPr>
          <w:rFonts w:cs="Calibri"/>
          <w:b/>
          <w:bCs/>
          <w:color w:val="000000" w:themeColor="text1"/>
          <w:szCs w:val="22"/>
        </w:rPr>
      </w:pPr>
      <w:r w:rsidRPr="002E2490">
        <w:rPr>
          <w:rFonts w:eastAsia="Calibri" w:cs="Calibri"/>
          <w:b/>
          <w:bCs/>
          <w:szCs w:val="22"/>
        </w:rPr>
        <w:t xml:space="preserve">ARIC </w:t>
      </w:r>
      <w:r w:rsidRPr="002E2490">
        <w:rPr>
          <w:rFonts w:cs="Calibri"/>
          <w:b/>
          <w:bCs/>
          <w:color w:val="000000" w:themeColor="text1"/>
          <w:szCs w:val="22"/>
        </w:rPr>
        <w:t>c</w:t>
      </w:r>
      <w:r w:rsidR="00C55516" w:rsidRPr="002E2490">
        <w:rPr>
          <w:rFonts w:cs="Calibri"/>
          <w:b/>
          <w:bCs/>
          <w:color w:val="000000" w:themeColor="text1"/>
          <w:szCs w:val="22"/>
        </w:rPr>
        <w:t>ovariates</w:t>
      </w:r>
    </w:p>
    <w:p w14:paraId="376633D2" w14:textId="4D21EA92" w:rsidR="00870D3D" w:rsidRPr="002E2490" w:rsidRDefault="00C55516">
      <w:pPr>
        <w:rPr>
          <w:rFonts w:cs="Calibri"/>
          <w:color w:val="000000" w:themeColor="text1"/>
          <w:szCs w:val="22"/>
        </w:rPr>
      </w:pPr>
      <w:r w:rsidRPr="002E2490">
        <w:rPr>
          <w:rFonts w:cs="Calibri"/>
          <w:color w:val="000000" w:themeColor="text1"/>
          <w:szCs w:val="22"/>
        </w:rPr>
        <w:t xml:space="preserve">Participant education (less than high school/high school; general education diploma or vocational school/at least some college), race (Black/White), and sex (male/female) were reported at enrollment. Because race and study center are highly confounded, a race-study center variable was used (White-Washington County/White-Forsyth County/Black-Forsyth County/White-Minneapolis/Black-Jackson). </w:t>
      </w:r>
      <w:r w:rsidRPr="002E2490">
        <w:rPr>
          <w:rFonts w:cs="Calibri"/>
          <w:szCs w:val="22"/>
        </w:rPr>
        <w:lastRenderedPageBreak/>
        <w:t>APOE4</w:t>
      </w:r>
      <w:r w:rsidRPr="002E2490">
        <w:rPr>
          <w:rFonts w:cs="Calibri"/>
          <w:i/>
          <w:iCs/>
          <w:szCs w:val="22"/>
        </w:rPr>
        <w:t xml:space="preserve"> </w:t>
      </w:r>
      <w:r w:rsidRPr="002E2490">
        <w:rPr>
          <w:rFonts w:cs="Calibri"/>
          <w:szCs w:val="22"/>
        </w:rPr>
        <w:t xml:space="preserve">carrier status (0 ε4 alleles/≥1 ε4 alleles/missing) was defined via PCR with </w:t>
      </w:r>
      <w:r w:rsidR="00BC3C5D" w:rsidRPr="002E2490">
        <w:rPr>
          <w:rFonts w:cs="Calibri"/>
          <w:szCs w:val="22"/>
        </w:rPr>
        <w:t>a</w:t>
      </w:r>
      <w:r w:rsidRPr="002E2490">
        <w:rPr>
          <w:rFonts w:cs="Calibri"/>
          <w:szCs w:val="22"/>
        </w:rPr>
        <w:t xml:space="preserve"> </w:t>
      </w:r>
      <w:proofErr w:type="spellStart"/>
      <w:r w:rsidRPr="002E2490">
        <w:rPr>
          <w:rFonts w:cs="Calibri"/>
          <w:szCs w:val="22"/>
        </w:rPr>
        <w:t>Taqman</w:t>
      </w:r>
      <w:proofErr w:type="spellEnd"/>
      <w:r w:rsidRPr="002E2490">
        <w:rPr>
          <w:rFonts w:cs="Calibri"/>
          <w:szCs w:val="22"/>
        </w:rPr>
        <w:t xml:space="preserve"> </w:t>
      </w:r>
      <w:r w:rsidR="00BC3C5D" w:rsidRPr="002E2490">
        <w:rPr>
          <w:rFonts w:cs="Calibri"/>
          <w:szCs w:val="22"/>
        </w:rPr>
        <w:t>assay</w:t>
      </w:r>
      <w:r w:rsidRPr="002E2490">
        <w:rPr>
          <w:rFonts w:cs="Calibri"/>
          <w:color w:val="000000" w:themeColor="text1"/>
          <w:szCs w:val="22"/>
        </w:rPr>
        <w:t>. All other covariates were quantified concurrently with plasma proteomic measurements.</w:t>
      </w:r>
    </w:p>
    <w:p w14:paraId="3CDB7175" w14:textId="77777777" w:rsidR="007B4B37" w:rsidRPr="002E2490" w:rsidRDefault="007B4B37">
      <w:pPr>
        <w:rPr>
          <w:rFonts w:cs="Calibri"/>
          <w:color w:val="000000" w:themeColor="text1"/>
          <w:szCs w:val="22"/>
        </w:rPr>
      </w:pPr>
    </w:p>
    <w:p w14:paraId="193C225C" w14:textId="4748CA20" w:rsidR="007B4B37" w:rsidRPr="002E2490" w:rsidRDefault="007B4B37" w:rsidP="007B4B37">
      <w:pPr>
        <w:rPr>
          <w:rFonts w:cs="Calibri"/>
          <w:b/>
          <w:bCs/>
          <w:iCs/>
          <w:color w:val="000000" w:themeColor="text1"/>
          <w:szCs w:val="22"/>
        </w:rPr>
      </w:pPr>
      <w:r w:rsidRPr="002E2490">
        <w:rPr>
          <w:rFonts w:cs="Calibri"/>
          <w:b/>
          <w:bCs/>
          <w:iCs/>
          <w:color w:val="000000" w:themeColor="text1"/>
          <w:szCs w:val="22"/>
        </w:rPr>
        <w:t>Emory Goizueta AD Research Center (</w:t>
      </w:r>
      <w:r w:rsidR="005A03BD" w:rsidRPr="002E2490">
        <w:rPr>
          <w:rFonts w:cs="Calibri"/>
          <w:b/>
          <w:bCs/>
          <w:iCs/>
          <w:color w:val="000000" w:themeColor="text1"/>
          <w:szCs w:val="22"/>
        </w:rPr>
        <w:t>Emory-ADRC</w:t>
      </w:r>
      <w:r w:rsidRPr="002E2490">
        <w:rPr>
          <w:rFonts w:cs="Calibri"/>
          <w:b/>
          <w:bCs/>
          <w:iCs/>
          <w:color w:val="000000" w:themeColor="text1"/>
          <w:szCs w:val="22"/>
        </w:rPr>
        <w:t>)</w:t>
      </w:r>
    </w:p>
    <w:p w14:paraId="21190C4A" w14:textId="6854495A" w:rsidR="00E775C1" w:rsidRPr="002E2490" w:rsidRDefault="007B4B37" w:rsidP="007B4B37">
      <w:pPr>
        <w:rPr>
          <w:rFonts w:cs="Calibri"/>
          <w:color w:val="000000" w:themeColor="text1"/>
          <w:szCs w:val="22"/>
        </w:rPr>
      </w:pPr>
      <w:r w:rsidRPr="002E2490">
        <w:rPr>
          <w:rFonts w:cs="Calibri"/>
          <w:color w:val="000000" w:themeColor="text1"/>
          <w:szCs w:val="22"/>
        </w:rPr>
        <w:t>We leveraged publicly available</w:t>
      </w:r>
      <w:r w:rsidR="00226A89" w:rsidRPr="002E2490">
        <w:rPr>
          <w:rFonts w:cs="Calibri"/>
          <w:color w:val="000000" w:themeColor="text1"/>
          <w:szCs w:val="22"/>
        </w:rPr>
        <w:t xml:space="preserve"> data</w:t>
      </w:r>
      <w:r w:rsidRPr="002E2490">
        <w:rPr>
          <w:rFonts w:cs="Calibri"/>
          <w:color w:val="000000" w:themeColor="text1"/>
          <w:szCs w:val="22"/>
        </w:rPr>
        <w:t xml:space="preserve"> from </w:t>
      </w:r>
      <w:r w:rsidR="00226A89" w:rsidRPr="002E2490">
        <w:rPr>
          <w:rFonts w:cs="Calibri"/>
          <w:color w:val="000000" w:themeColor="text1"/>
          <w:szCs w:val="22"/>
        </w:rPr>
        <w:t xml:space="preserve">18 control and 18 AD participants in </w:t>
      </w:r>
      <w:r w:rsidRPr="002E2490">
        <w:rPr>
          <w:rFonts w:cs="Calibri"/>
          <w:color w:val="000000" w:themeColor="text1"/>
          <w:szCs w:val="22"/>
        </w:rPr>
        <w:t xml:space="preserve">the </w:t>
      </w:r>
      <w:r w:rsidR="005A03BD" w:rsidRPr="002E2490">
        <w:rPr>
          <w:rFonts w:cs="Calibri"/>
          <w:color w:val="000000" w:themeColor="text1"/>
          <w:szCs w:val="22"/>
        </w:rPr>
        <w:t>Emory-ADRC</w:t>
      </w:r>
      <w:r w:rsidR="00572C58" w:rsidRPr="002E2490">
        <w:rPr>
          <w:rFonts w:cs="Calibri"/>
          <w:color w:val="000000" w:themeColor="text1"/>
          <w:szCs w:val="22"/>
        </w:rPr>
        <w:fldChar w:fldCharType="begin">
          <w:fldData xml:space="preserve">PEVuZE5vdGU+PENpdGU+PEF1dGhvcj5EYW1tZXI8L0F1dGhvcj48WWVhcj4yMDIyPC9ZZWFyPjxS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</w:fldData>
        </w:fldChar>
      </w:r>
      <w:r w:rsidR="003847B5">
        <w:rPr>
          <w:rFonts w:cs="Calibri"/>
          <w:color w:val="000000" w:themeColor="text1"/>
          <w:szCs w:val="22"/>
        </w:rPr>
        <w:instrText xml:space="preserve"> ADDIN EN.CITE </w:instrText>
      </w:r>
      <w:r w:rsidR="003847B5">
        <w:rPr>
          <w:rFonts w:cs="Calibri"/>
          <w:color w:val="000000" w:themeColor="text1"/>
          <w:szCs w:val="22"/>
        </w:rPr>
        <w:fldChar w:fldCharType="begin">
          <w:fldData xml:space="preserve">PEVuZE5vdGU+PENpdGU+PEF1dGhvcj5EYW1tZXI8L0F1dGhvcj48WWVhcj4yMDIyPC9ZZWFyPjxS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</w:fldData>
        </w:fldChar>
      </w:r>
      <w:r w:rsidR="003847B5">
        <w:rPr>
          <w:rFonts w:cs="Calibri"/>
          <w:color w:val="000000" w:themeColor="text1"/>
          <w:szCs w:val="22"/>
        </w:rPr>
        <w:instrText xml:space="preserve"> ADDIN EN.CITE.DATA </w:instrText>
      </w:r>
      <w:r w:rsidR="003847B5">
        <w:rPr>
          <w:rFonts w:cs="Calibri"/>
          <w:color w:val="000000" w:themeColor="text1"/>
          <w:szCs w:val="22"/>
        </w:rPr>
      </w:r>
      <w:r w:rsidR="003847B5">
        <w:rPr>
          <w:rFonts w:cs="Calibri"/>
          <w:color w:val="000000" w:themeColor="text1"/>
          <w:szCs w:val="22"/>
        </w:rPr>
        <w:fldChar w:fldCharType="end"/>
      </w:r>
      <w:r w:rsidR="00572C58" w:rsidRPr="002E2490">
        <w:rPr>
          <w:rFonts w:cs="Calibri"/>
          <w:color w:val="000000" w:themeColor="text1"/>
          <w:szCs w:val="22"/>
        </w:rPr>
      </w:r>
      <w:r w:rsidR="00572C58" w:rsidRPr="002E2490">
        <w:rPr>
          <w:rFonts w:cs="Calibri"/>
          <w:color w:val="000000" w:themeColor="text1"/>
          <w:szCs w:val="22"/>
        </w:rPr>
        <w:fldChar w:fldCharType="separate"/>
      </w:r>
      <w:r w:rsidR="003847B5" w:rsidRPr="003847B5">
        <w:rPr>
          <w:rFonts w:cs="Calibri"/>
          <w:noProof/>
          <w:color w:val="000000" w:themeColor="text1"/>
          <w:szCs w:val="22"/>
          <w:vertAlign w:val="superscript"/>
        </w:rPr>
        <w:t>26</w:t>
      </w:r>
      <w:r w:rsidR="00572C58" w:rsidRPr="002E2490">
        <w:rPr>
          <w:rFonts w:cs="Calibri"/>
          <w:color w:val="000000" w:themeColor="text1"/>
          <w:szCs w:val="22"/>
        </w:rPr>
        <w:fldChar w:fldCharType="end"/>
      </w:r>
      <w:r w:rsidRPr="002E2490">
        <w:rPr>
          <w:rFonts w:cs="Calibri"/>
          <w:color w:val="000000" w:themeColor="text1"/>
          <w:szCs w:val="22"/>
        </w:rPr>
        <w:t xml:space="preserve">. </w:t>
      </w:r>
      <w:r w:rsidR="00572C58" w:rsidRPr="002E2490">
        <w:rPr>
          <w:rFonts w:cs="Calibri"/>
          <w:color w:val="000000" w:themeColor="text1"/>
          <w:szCs w:val="22"/>
        </w:rPr>
        <w:t xml:space="preserve">The </w:t>
      </w:r>
      <w:r w:rsidR="005A03BD" w:rsidRPr="002E2490">
        <w:rPr>
          <w:rFonts w:cs="Calibri"/>
          <w:color w:val="000000" w:themeColor="text1"/>
          <w:szCs w:val="22"/>
        </w:rPr>
        <w:t>Emory-ADRC</w:t>
      </w:r>
      <w:r w:rsidR="00572C58" w:rsidRPr="002E2490">
        <w:rPr>
          <w:rFonts w:cs="Calibri"/>
          <w:color w:val="000000" w:themeColor="text1"/>
          <w:szCs w:val="22"/>
        </w:rPr>
        <w:t xml:space="preserve"> is </w:t>
      </w:r>
      <w:r w:rsidR="00392ADE" w:rsidRPr="002E2490">
        <w:rPr>
          <w:rFonts w:cs="Calibri"/>
          <w:color w:val="000000" w:themeColor="text1"/>
          <w:szCs w:val="22"/>
        </w:rPr>
        <w:t>a multidisciplinary center research, diagnosis, and treatment</w:t>
      </w:r>
      <w:r w:rsidR="00E775C1" w:rsidRPr="002E2490">
        <w:rPr>
          <w:rFonts w:cs="Calibri"/>
          <w:color w:val="000000" w:themeColor="text1"/>
          <w:szCs w:val="22"/>
        </w:rPr>
        <w:t xml:space="preserve"> center for</w:t>
      </w:r>
      <w:r w:rsidR="00392ADE" w:rsidRPr="002E2490">
        <w:rPr>
          <w:rFonts w:cs="Calibri"/>
          <w:color w:val="000000" w:themeColor="text1"/>
          <w:szCs w:val="22"/>
        </w:rPr>
        <w:t xml:space="preserve"> </w:t>
      </w:r>
      <w:r w:rsidR="00E775C1" w:rsidRPr="002E2490">
        <w:rPr>
          <w:rFonts w:cs="Calibri"/>
          <w:color w:val="000000" w:themeColor="text1"/>
          <w:szCs w:val="22"/>
        </w:rPr>
        <w:t>AD</w:t>
      </w:r>
      <w:r w:rsidR="00392ADE" w:rsidRPr="002E2490">
        <w:rPr>
          <w:rFonts w:cs="Calibri"/>
          <w:color w:val="000000" w:themeColor="text1"/>
          <w:szCs w:val="22"/>
        </w:rPr>
        <w:t xml:space="preserve"> and related disorders</w:t>
      </w:r>
      <w:r w:rsidR="00E775C1" w:rsidRPr="002E2490">
        <w:rPr>
          <w:rFonts w:cs="Calibri"/>
          <w:color w:val="000000" w:themeColor="text1"/>
          <w:szCs w:val="22"/>
        </w:rPr>
        <w:t>; it operates from the Emory University School of Medicine (with additional support from the Emory Healthy Brain Study and Emory Cognitive Neurology Clinic) in the metropolitan area of Atlanta, GA</w:t>
      </w:r>
      <w:r w:rsidR="00392ADE" w:rsidRPr="002E2490">
        <w:rPr>
          <w:rFonts w:cs="Calibri"/>
          <w:color w:val="000000" w:themeColor="text1"/>
          <w:szCs w:val="22"/>
        </w:rPr>
        <w:t>.</w:t>
      </w:r>
      <w:r w:rsidR="00572C58" w:rsidRPr="002E2490">
        <w:rPr>
          <w:rFonts w:cs="Calibri"/>
          <w:color w:val="000000" w:themeColor="text1"/>
          <w:szCs w:val="22"/>
        </w:rPr>
        <w:t xml:space="preserve"> </w:t>
      </w:r>
      <w:r w:rsidR="003D1F60" w:rsidRPr="002E2490">
        <w:rPr>
          <w:rFonts w:cs="Calibri"/>
          <w:color w:val="000000" w:themeColor="text1"/>
          <w:szCs w:val="22"/>
        </w:rPr>
        <w:t xml:space="preserve">Blood samples were collected concurrently with outcome measurements (e.g., cognitive assessment) using standard protocols and frozen at -80°C until analysis. </w:t>
      </w:r>
      <w:r w:rsidR="00807697" w:rsidRPr="002E2490">
        <w:rPr>
          <w:rFonts w:cs="Calibri"/>
          <w:color w:val="000000" w:themeColor="text1"/>
          <w:szCs w:val="22"/>
        </w:rPr>
        <w:t>Blood and CSF</w:t>
      </w:r>
      <w:r w:rsidR="00226A89" w:rsidRPr="002E2490">
        <w:rPr>
          <w:rFonts w:cs="Calibri"/>
          <w:color w:val="000000" w:themeColor="text1"/>
          <w:szCs w:val="22"/>
        </w:rPr>
        <w:t xml:space="preserve"> samples </w:t>
      </w:r>
      <w:r w:rsidR="00E775C1" w:rsidRPr="002E2490">
        <w:rPr>
          <w:rFonts w:cs="Calibri"/>
          <w:color w:val="000000" w:themeColor="text1"/>
          <w:szCs w:val="22"/>
        </w:rPr>
        <w:t>were collected at or near the same time point for each</w:t>
      </w:r>
      <w:r w:rsidR="0084357B" w:rsidRPr="002E2490">
        <w:rPr>
          <w:rFonts w:cs="Calibri"/>
          <w:color w:val="000000" w:themeColor="text1"/>
          <w:szCs w:val="22"/>
        </w:rPr>
        <w:t xml:space="preserve"> p</w:t>
      </w:r>
      <w:r w:rsidR="00E775C1" w:rsidRPr="002E2490">
        <w:rPr>
          <w:rFonts w:cs="Calibri"/>
          <w:color w:val="000000" w:themeColor="text1"/>
          <w:szCs w:val="22"/>
        </w:rPr>
        <w:t>articipant</w:t>
      </w:r>
      <w:r w:rsidR="00807697" w:rsidRPr="002E2490">
        <w:rPr>
          <w:rFonts w:cs="Calibri"/>
          <w:color w:val="000000" w:themeColor="text1"/>
          <w:szCs w:val="22"/>
        </w:rPr>
        <w:t xml:space="preserve">. </w:t>
      </w:r>
      <w:r w:rsidR="00E775C1" w:rsidRPr="002E2490">
        <w:rPr>
          <w:rFonts w:cs="Calibri"/>
          <w:color w:val="000000" w:themeColor="text1"/>
          <w:szCs w:val="22"/>
        </w:rPr>
        <w:t>Participants were excluded for missing covariate data.</w:t>
      </w:r>
    </w:p>
    <w:p w14:paraId="02C0FEA7" w14:textId="1041B1D6" w:rsidR="00226A89" w:rsidRPr="002E2490" w:rsidRDefault="005A03BD" w:rsidP="007B4B37">
      <w:pPr>
        <w:rPr>
          <w:rFonts w:cs="Calibri"/>
          <w:b/>
          <w:bCs/>
          <w:color w:val="000000" w:themeColor="text1"/>
          <w:szCs w:val="22"/>
        </w:rPr>
      </w:pPr>
      <w:r w:rsidRPr="002E2490">
        <w:rPr>
          <w:rFonts w:cs="Calibri"/>
          <w:b/>
          <w:bCs/>
          <w:iCs/>
          <w:color w:val="000000" w:themeColor="text1"/>
          <w:szCs w:val="22"/>
        </w:rPr>
        <w:t>Emory</w:t>
      </w:r>
      <w:r w:rsidRPr="002E2490">
        <w:rPr>
          <w:rFonts w:cs="Calibri"/>
          <w:b/>
          <w:bCs/>
          <w:color w:val="000000" w:themeColor="text1"/>
          <w:szCs w:val="22"/>
        </w:rPr>
        <w:t>-ADRC</w:t>
      </w:r>
      <w:r w:rsidR="00226A89" w:rsidRPr="002E2490">
        <w:rPr>
          <w:rFonts w:cs="Calibri"/>
          <w:b/>
          <w:bCs/>
          <w:color w:val="000000" w:themeColor="text1"/>
          <w:szCs w:val="22"/>
        </w:rPr>
        <w:t xml:space="preserve"> plasma proteomics</w:t>
      </w:r>
    </w:p>
    <w:p w14:paraId="0C7BC047" w14:textId="3F12AC47" w:rsidR="00226A89" w:rsidRPr="002E2490" w:rsidRDefault="00572C58" w:rsidP="00226A89">
      <w:pPr>
        <w:rPr>
          <w:rFonts w:cs="Calibri"/>
          <w:color w:val="000000" w:themeColor="text1"/>
          <w:szCs w:val="22"/>
        </w:rPr>
      </w:pPr>
      <w:r w:rsidRPr="002E2490">
        <w:rPr>
          <w:rFonts w:cs="Calibri"/>
          <w:color w:val="000000" w:themeColor="text1"/>
          <w:szCs w:val="22"/>
        </w:rPr>
        <w:t xml:space="preserve">Proteins were measured using the </w:t>
      </w:r>
      <w:proofErr w:type="spellStart"/>
      <w:r w:rsidR="00040A66" w:rsidRPr="002E2490">
        <w:rPr>
          <w:rFonts w:cs="Calibri"/>
          <w:color w:val="000000" w:themeColor="text1"/>
          <w:szCs w:val="22"/>
        </w:rPr>
        <w:t>SomaScan</w:t>
      </w:r>
      <w:proofErr w:type="spellEnd"/>
      <w:r w:rsidR="00040A66" w:rsidRPr="002E2490">
        <w:rPr>
          <w:rFonts w:cs="Calibri"/>
          <w:color w:val="000000" w:themeColor="text1"/>
          <w:szCs w:val="22"/>
        </w:rPr>
        <w:t xml:space="preserve"> v4.1 platform (7,288 </w:t>
      </w:r>
      <w:proofErr w:type="spellStart"/>
      <w:r w:rsidR="00040A66" w:rsidRPr="002E2490">
        <w:rPr>
          <w:rFonts w:cs="Calibri"/>
          <w:color w:val="000000" w:themeColor="text1"/>
          <w:szCs w:val="22"/>
        </w:rPr>
        <w:t>SOMAmer</w:t>
      </w:r>
      <w:proofErr w:type="spellEnd"/>
      <w:r w:rsidR="00040A66" w:rsidRPr="002E2490">
        <w:rPr>
          <w:rFonts w:cs="Calibri"/>
          <w:color w:val="000000" w:themeColor="text1"/>
          <w:szCs w:val="22"/>
        </w:rPr>
        <w:t xml:space="preserve"> reagents) and </w:t>
      </w:r>
      <w:proofErr w:type="spellStart"/>
      <w:r w:rsidR="00040A66" w:rsidRPr="002E2490">
        <w:rPr>
          <w:rFonts w:cs="Calibri"/>
          <w:color w:val="000000" w:themeColor="text1"/>
          <w:szCs w:val="22"/>
        </w:rPr>
        <w:t>Olink</w:t>
      </w:r>
      <w:proofErr w:type="spellEnd"/>
      <w:r w:rsidR="00040A66" w:rsidRPr="002E2490">
        <w:rPr>
          <w:rFonts w:cs="Calibri"/>
          <w:color w:val="000000" w:themeColor="text1"/>
          <w:szCs w:val="22"/>
        </w:rPr>
        <w:t xml:space="preserve"> Explore platform (1,196 targets), </w:t>
      </w:r>
      <w:r w:rsidRPr="002E2490">
        <w:rPr>
          <w:rFonts w:cs="Calibri"/>
          <w:color w:val="000000" w:themeColor="text1"/>
          <w:szCs w:val="22"/>
        </w:rPr>
        <w:t>as previously described</w:t>
      </w:r>
      <w:r w:rsidR="00040A66" w:rsidRPr="002E2490">
        <w:rPr>
          <w:rFonts w:cs="Calibri"/>
          <w:color w:val="000000" w:themeColor="text1"/>
          <w:szCs w:val="22"/>
        </w:rPr>
        <w:fldChar w:fldCharType="begin">
          <w:fldData xml:space="preserve">PEVuZE5vdGU+PENpdGU+PEF1dGhvcj5EYW1tZXI8L0F1dGhvcj48WWVhcj4yMDIyPC9ZZWFyPjxS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</w:fldData>
        </w:fldChar>
      </w:r>
      <w:r w:rsidR="003847B5">
        <w:rPr>
          <w:rFonts w:cs="Calibri"/>
          <w:color w:val="000000" w:themeColor="text1"/>
          <w:szCs w:val="22"/>
        </w:rPr>
        <w:instrText xml:space="preserve"> ADDIN EN.CITE </w:instrText>
      </w:r>
      <w:r w:rsidR="003847B5">
        <w:rPr>
          <w:rFonts w:cs="Calibri"/>
          <w:color w:val="000000" w:themeColor="text1"/>
          <w:szCs w:val="22"/>
        </w:rPr>
        <w:fldChar w:fldCharType="begin">
          <w:fldData xml:space="preserve">PEVuZE5vdGU+PENpdGU+PEF1dGhvcj5EYW1tZXI8L0F1dGhvcj48WWVhcj4yMDIyPC9ZZWFyPjxS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</w:fldData>
        </w:fldChar>
      </w:r>
      <w:r w:rsidR="003847B5">
        <w:rPr>
          <w:rFonts w:cs="Calibri"/>
          <w:color w:val="000000" w:themeColor="text1"/>
          <w:szCs w:val="22"/>
        </w:rPr>
        <w:instrText xml:space="preserve"> ADDIN EN.CITE.DATA </w:instrText>
      </w:r>
      <w:r w:rsidR="003847B5">
        <w:rPr>
          <w:rFonts w:cs="Calibri"/>
          <w:color w:val="000000" w:themeColor="text1"/>
          <w:szCs w:val="22"/>
        </w:rPr>
      </w:r>
      <w:r w:rsidR="003847B5">
        <w:rPr>
          <w:rFonts w:cs="Calibri"/>
          <w:color w:val="000000" w:themeColor="text1"/>
          <w:szCs w:val="22"/>
        </w:rPr>
        <w:fldChar w:fldCharType="end"/>
      </w:r>
      <w:r w:rsidR="00040A66" w:rsidRPr="002E2490">
        <w:rPr>
          <w:rFonts w:cs="Calibri"/>
          <w:color w:val="000000" w:themeColor="text1"/>
          <w:szCs w:val="22"/>
        </w:rPr>
      </w:r>
      <w:r w:rsidR="00040A66" w:rsidRPr="002E2490">
        <w:rPr>
          <w:rFonts w:cs="Calibri"/>
          <w:color w:val="000000" w:themeColor="text1"/>
          <w:szCs w:val="22"/>
        </w:rPr>
        <w:fldChar w:fldCharType="separate"/>
      </w:r>
      <w:r w:rsidR="003847B5" w:rsidRPr="003847B5">
        <w:rPr>
          <w:rFonts w:cs="Calibri"/>
          <w:noProof/>
          <w:color w:val="000000" w:themeColor="text1"/>
          <w:szCs w:val="22"/>
          <w:vertAlign w:val="superscript"/>
        </w:rPr>
        <w:t>26</w:t>
      </w:r>
      <w:r w:rsidR="00040A66" w:rsidRPr="002E2490">
        <w:rPr>
          <w:rFonts w:cs="Calibri"/>
          <w:color w:val="000000" w:themeColor="text1"/>
          <w:szCs w:val="22"/>
        </w:rPr>
        <w:fldChar w:fldCharType="end"/>
      </w:r>
      <w:r w:rsidRPr="002E2490">
        <w:rPr>
          <w:rFonts w:cs="Calibri"/>
          <w:color w:val="000000" w:themeColor="text1"/>
          <w:szCs w:val="22"/>
        </w:rPr>
        <w:t xml:space="preserve">. All samples passed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w:t>
      </w:r>
      <w:r w:rsidR="00092B14" w:rsidRPr="002E2490">
        <w:rPr>
          <w:rFonts w:cs="Calibri"/>
          <w:color w:val="000000" w:themeColor="text1"/>
          <w:szCs w:val="22"/>
        </w:rPr>
        <w:t xml:space="preserve">and </w:t>
      </w:r>
      <w:proofErr w:type="spellStart"/>
      <w:r w:rsidR="00092B14" w:rsidRPr="002E2490">
        <w:rPr>
          <w:rFonts w:cs="Calibri"/>
          <w:color w:val="000000" w:themeColor="text1"/>
          <w:szCs w:val="22"/>
        </w:rPr>
        <w:t>Olink</w:t>
      </w:r>
      <w:proofErr w:type="spellEnd"/>
      <w:r w:rsidR="00092B14" w:rsidRPr="002E2490">
        <w:rPr>
          <w:rFonts w:cs="Calibri"/>
          <w:color w:val="000000" w:themeColor="text1"/>
          <w:szCs w:val="22"/>
        </w:rPr>
        <w:t xml:space="preserve"> </w:t>
      </w:r>
      <w:r w:rsidRPr="002E2490">
        <w:rPr>
          <w:rFonts w:cs="Calibri"/>
          <w:color w:val="000000" w:themeColor="text1"/>
          <w:szCs w:val="22"/>
        </w:rPr>
        <w:t xml:space="preserve">QC criteria. </w:t>
      </w:r>
      <w:r w:rsidR="00092B14" w:rsidRPr="002E2490">
        <w:rPr>
          <w:rFonts w:cs="Calibri"/>
          <w:color w:val="000000" w:themeColor="text1"/>
          <w:szCs w:val="22"/>
        </w:rPr>
        <w:t>Proteins with &gt;75% missingness were excluded (n=4</w:t>
      </w:r>
      <w:r w:rsidR="00BC3C5D" w:rsidRPr="002E2490">
        <w:rPr>
          <w:rFonts w:cs="Calibri"/>
          <w:color w:val="000000" w:themeColor="text1"/>
          <w:szCs w:val="22"/>
        </w:rPr>
        <w:t xml:space="preserve"> </w:t>
      </w:r>
      <w:proofErr w:type="spellStart"/>
      <w:r w:rsidR="00BC3C5D" w:rsidRPr="002E2490">
        <w:rPr>
          <w:rFonts w:cs="Calibri"/>
          <w:color w:val="000000" w:themeColor="text1"/>
          <w:szCs w:val="22"/>
        </w:rPr>
        <w:t>SomaScan</w:t>
      </w:r>
      <w:proofErr w:type="spellEnd"/>
      <w:r w:rsidR="00BC3C5D" w:rsidRPr="002E2490">
        <w:rPr>
          <w:rFonts w:cs="Calibri"/>
          <w:color w:val="000000" w:themeColor="text1"/>
          <w:szCs w:val="22"/>
        </w:rPr>
        <w:t xml:space="preserve">; n=56 </w:t>
      </w:r>
      <w:proofErr w:type="spellStart"/>
      <w:r w:rsidR="00BC3C5D" w:rsidRPr="002E2490">
        <w:rPr>
          <w:rFonts w:cs="Calibri"/>
          <w:color w:val="000000" w:themeColor="text1"/>
          <w:szCs w:val="22"/>
        </w:rPr>
        <w:t>Olink</w:t>
      </w:r>
      <w:proofErr w:type="spellEnd"/>
      <w:r w:rsidR="00092B14" w:rsidRPr="002E2490">
        <w:rPr>
          <w:rFonts w:cs="Calibri"/>
          <w:color w:val="000000" w:themeColor="text1"/>
          <w:szCs w:val="22"/>
        </w:rPr>
        <w:t>)</w:t>
      </w:r>
      <w:r w:rsidR="00BC3C5D" w:rsidRPr="002E2490">
        <w:rPr>
          <w:rFonts w:cs="Calibri"/>
          <w:color w:val="000000" w:themeColor="text1"/>
          <w:szCs w:val="22"/>
        </w:rPr>
        <w:t xml:space="preserve">. </w:t>
      </w:r>
      <w:r w:rsidR="003600B5" w:rsidRPr="002E2490">
        <w:rPr>
          <w:rFonts w:cs="Calibri"/>
          <w:color w:val="000000" w:themeColor="text1"/>
          <w:szCs w:val="22"/>
        </w:rPr>
        <w:t xml:space="preserve">Samples with </w:t>
      </w:r>
      <w:r w:rsidR="00092B14" w:rsidRPr="002E2490">
        <w:rPr>
          <w:rFonts w:cs="Calibri"/>
          <w:color w:val="000000" w:themeColor="text1"/>
          <w:szCs w:val="22"/>
        </w:rPr>
        <w:t>measurements below assay-specific limits of detection (calculated as median log</w:t>
      </w:r>
      <w:r w:rsidR="00092B14" w:rsidRPr="002E2490">
        <w:rPr>
          <w:rFonts w:cs="Calibri"/>
          <w:color w:val="000000" w:themeColor="text1"/>
          <w:szCs w:val="22"/>
          <w:vertAlign w:val="subscript"/>
        </w:rPr>
        <w:t>2</w:t>
      </w:r>
      <w:r w:rsidR="00092B14" w:rsidRPr="002E2490">
        <w:rPr>
          <w:rFonts w:cs="Calibri"/>
          <w:color w:val="000000" w:themeColor="text1"/>
          <w:szCs w:val="22"/>
        </w:rPr>
        <w:t xml:space="preserve"> buffer signal plus 3SDs) were considered missing; a single </w:t>
      </w:r>
      <w:proofErr w:type="spellStart"/>
      <w:r w:rsidR="00092B14" w:rsidRPr="002E2490">
        <w:rPr>
          <w:rFonts w:cs="Calibri"/>
          <w:color w:val="000000" w:themeColor="text1"/>
          <w:szCs w:val="22"/>
        </w:rPr>
        <w:t>Olink</w:t>
      </w:r>
      <w:proofErr w:type="spellEnd"/>
      <w:r w:rsidR="00092B14" w:rsidRPr="002E2490">
        <w:rPr>
          <w:rFonts w:cs="Calibri"/>
          <w:color w:val="000000" w:themeColor="text1"/>
          <w:szCs w:val="22"/>
        </w:rPr>
        <w:t xml:space="preserve"> </w:t>
      </w:r>
      <w:r w:rsidR="000F1DA8" w:rsidRPr="002E2490">
        <w:rPr>
          <w:rFonts w:cs="Calibri"/>
          <w:color w:val="000000" w:themeColor="text1"/>
          <w:szCs w:val="22"/>
        </w:rPr>
        <w:t xml:space="preserve">sample </w:t>
      </w:r>
      <w:r w:rsidR="00092B14" w:rsidRPr="002E2490">
        <w:rPr>
          <w:rFonts w:cs="Calibri"/>
          <w:color w:val="000000" w:themeColor="text1"/>
          <w:szCs w:val="22"/>
        </w:rPr>
        <w:t xml:space="preserve">measurement of OMG from one participant met this criteria. </w:t>
      </w:r>
      <w:proofErr w:type="spellStart"/>
      <w:r w:rsidR="00123C3C" w:rsidRPr="002E2490">
        <w:rPr>
          <w:rFonts w:cs="Calibri"/>
          <w:color w:val="000000" w:themeColor="text1"/>
          <w:szCs w:val="22"/>
        </w:rPr>
        <w:t>SomaScan</w:t>
      </w:r>
      <w:proofErr w:type="spellEnd"/>
      <w:r w:rsidR="00123C3C" w:rsidRPr="002E2490">
        <w:rPr>
          <w:rFonts w:cs="Calibri"/>
          <w:color w:val="000000" w:themeColor="text1"/>
          <w:szCs w:val="22"/>
        </w:rPr>
        <w:t xml:space="preserve"> values were log</w:t>
      </w:r>
      <w:r w:rsidR="00123C3C" w:rsidRPr="002E2490">
        <w:rPr>
          <w:rFonts w:cs="Calibri"/>
          <w:color w:val="000000" w:themeColor="text1"/>
          <w:szCs w:val="22"/>
          <w:vertAlign w:val="subscript"/>
        </w:rPr>
        <w:t>2</w:t>
      </w:r>
      <w:r w:rsidR="00123C3C" w:rsidRPr="002E2490">
        <w:rPr>
          <w:rFonts w:cs="Calibri"/>
          <w:color w:val="000000" w:themeColor="text1"/>
          <w:szCs w:val="22"/>
        </w:rPr>
        <w:t xml:space="preserve"> transformed</w:t>
      </w:r>
      <w:r w:rsidR="00880271" w:rsidRPr="00880271">
        <w:rPr>
          <w:rFonts w:cs="Calibri"/>
          <w:color w:val="000000" w:themeColor="text1"/>
          <w:szCs w:val="22"/>
        </w:rPr>
        <w:t xml:space="preserve"> </w:t>
      </w:r>
      <w:r w:rsidR="00880271" w:rsidRPr="002E2490">
        <w:rPr>
          <w:rFonts w:cs="Calibri"/>
          <w:color w:val="000000" w:themeColor="text1"/>
          <w:szCs w:val="22"/>
        </w:rPr>
        <w:t xml:space="preserve">and those beyond 5 SDs were </w:t>
      </w:r>
      <w:proofErr w:type="spellStart"/>
      <w:r w:rsidR="00880271" w:rsidRPr="002E2490">
        <w:rPr>
          <w:rFonts w:cs="Calibri"/>
          <w:color w:val="000000" w:themeColor="text1"/>
          <w:szCs w:val="22"/>
        </w:rPr>
        <w:t>winsorized</w:t>
      </w:r>
      <w:proofErr w:type="spellEnd"/>
      <w:r w:rsidR="00123C3C" w:rsidRPr="002E2490">
        <w:rPr>
          <w:rFonts w:cs="Calibri"/>
          <w:color w:val="000000" w:themeColor="text1"/>
          <w:szCs w:val="22"/>
        </w:rPr>
        <w:t xml:space="preserve">. </w:t>
      </w:r>
      <w:proofErr w:type="spellStart"/>
      <w:r w:rsidR="00123C3C" w:rsidRPr="002E2490">
        <w:rPr>
          <w:rFonts w:cs="Calibri"/>
          <w:color w:val="000000" w:themeColor="text1"/>
          <w:szCs w:val="22"/>
        </w:rPr>
        <w:t>Olink</w:t>
      </w:r>
      <w:proofErr w:type="spellEnd"/>
      <w:r w:rsidR="00123C3C" w:rsidRPr="002E2490">
        <w:rPr>
          <w:rFonts w:cs="Calibri"/>
          <w:color w:val="000000" w:themeColor="text1"/>
          <w:szCs w:val="22"/>
        </w:rPr>
        <w:t xml:space="preserve"> values were retained as log</w:t>
      </w:r>
      <w:r w:rsidR="00123C3C" w:rsidRPr="002E2490">
        <w:rPr>
          <w:rFonts w:cs="Calibri"/>
          <w:color w:val="000000" w:themeColor="text1"/>
          <w:szCs w:val="22"/>
          <w:vertAlign w:val="subscript"/>
        </w:rPr>
        <w:t xml:space="preserve">2 </w:t>
      </w:r>
      <w:r w:rsidR="00123C3C" w:rsidRPr="002E2490">
        <w:rPr>
          <w:rFonts w:cs="Calibri"/>
          <w:color w:val="000000" w:themeColor="text1"/>
          <w:szCs w:val="22"/>
        </w:rPr>
        <w:t xml:space="preserve">normalized protein expression. </w:t>
      </w:r>
    </w:p>
    <w:p w14:paraId="6DC7E689" w14:textId="3EC1826F" w:rsidR="00123C3C" w:rsidRPr="002E2490" w:rsidRDefault="005A03BD" w:rsidP="00123C3C">
      <w:pPr>
        <w:rPr>
          <w:rFonts w:cs="Calibri"/>
          <w:b/>
          <w:bCs/>
          <w:color w:val="000000" w:themeColor="text1"/>
          <w:szCs w:val="22"/>
        </w:rPr>
      </w:pPr>
      <w:r w:rsidRPr="002E2490">
        <w:rPr>
          <w:rFonts w:cs="Calibri"/>
          <w:b/>
          <w:bCs/>
          <w:iCs/>
          <w:color w:val="000000" w:themeColor="text1"/>
          <w:szCs w:val="22"/>
        </w:rPr>
        <w:t>Emory</w:t>
      </w:r>
      <w:r w:rsidRPr="002E2490">
        <w:rPr>
          <w:rFonts w:cs="Calibri"/>
          <w:b/>
          <w:bCs/>
          <w:color w:val="000000" w:themeColor="text1"/>
          <w:szCs w:val="22"/>
        </w:rPr>
        <w:t>-ADRC</w:t>
      </w:r>
      <w:r w:rsidR="00123C3C" w:rsidRPr="002E2490">
        <w:rPr>
          <w:rFonts w:cs="Calibri"/>
          <w:b/>
          <w:bCs/>
          <w:color w:val="000000" w:themeColor="text1"/>
          <w:szCs w:val="22"/>
        </w:rPr>
        <w:t xml:space="preserve"> CSF proteomics</w:t>
      </w:r>
    </w:p>
    <w:p w14:paraId="71128010" w14:textId="33ADFA3F" w:rsidR="00123C3C" w:rsidRPr="002E2490" w:rsidRDefault="00123C3C" w:rsidP="00226A89">
      <w:pPr>
        <w:rPr>
          <w:rFonts w:cs="Calibri"/>
          <w:color w:val="000000" w:themeColor="text1"/>
          <w:szCs w:val="22"/>
        </w:rPr>
      </w:pPr>
      <w:r w:rsidRPr="002E2490">
        <w:rPr>
          <w:rFonts w:cs="Calibri"/>
          <w:color w:val="000000" w:themeColor="text1"/>
          <w:szCs w:val="22"/>
        </w:rPr>
        <w:t xml:space="preserve">Proteins were measured using the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v4.1 platform (7,288 </w:t>
      </w:r>
      <w:proofErr w:type="spellStart"/>
      <w:r w:rsidRPr="002E2490">
        <w:rPr>
          <w:rFonts w:cs="Calibri"/>
          <w:color w:val="000000" w:themeColor="text1"/>
          <w:szCs w:val="22"/>
        </w:rPr>
        <w:t>SOMAmer</w:t>
      </w:r>
      <w:proofErr w:type="spellEnd"/>
      <w:r w:rsidRPr="002E2490">
        <w:rPr>
          <w:rFonts w:cs="Calibri"/>
          <w:color w:val="000000" w:themeColor="text1"/>
          <w:szCs w:val="22"/>
        </w:rPr>
        <w:t xml:space="preserve"> reagents), as described above. All samples passed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QC criteria. Proteins with &gt;75% missingness were excluded (n=3,694). Protein measurements below assay-specific limits of detection (calculated as median log</w:t>
      </w:r>
      <w:r w:rsidRPr="002E2490">
        <w:rPr>
          <w:rFonts w:cs="Calibri"/>
          <w:color w:val="000000" w:themeColor="text1"/>
          <w:szCs w:val="22"/>
          <w:vertAlign w:val="subscript"/>
        </w:rPr>
        <w:t>2</w:t>
      </w:r>
      <w:r w:rsidRPr="002E2490">
        <w:rPr>
          <w:rFonts w:cs="Calibri"/>
          <w:color w:val="000000" w:themeColor="text1"/>
          <w:szCs w:val="22"/>
        </w:rPr>
        <w:t xml:space="preserve"> buffer signal plus 3SDs) were considered missing.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values were log</w:t>
      </w:r>
      <w:r w:rsidRPr="002E2490">
        <w:rPr>
          <w:rFonts w:cs="Calibri"/>
          <w:color w:val="000000" w:themeColor="text1"/>
          <w:szCs w:val="22"/>
          <w:vertAlign w:val="subscript"/>
        </w:rPr>
        <w:t>2</w:t>
      </w:r>
      <w:r w:rsidRPr="002E2490">
        <w:rPr>
          <w:rFonts w:cs="Calibri"/>
          <w:color w:val="000000" w:themeColor="text1"/>
          <w:szCs w:val="22"/>
        </w:rPr>
        <w:t xml:space="preserve"> transformed and those beyond 5 SDs were </w:t>
      </w:r>
      <w:proofErr w:type="spellStart"/>
      <w:r w:rsidRPr="002E2490">
        <w:rPr>
          <w:rFonts w:cs="Calibri"/>
          <w:color w:val="000000" w:themeColor="text1"/>
          <w:szCs w:val="22"/>
        </w:rPr>
        <w:t>winsorized</w:t>
      </w:r>
      <w:proofErr w:type="spellEnd"/>
      <w:r w:rsidRPr="002E2490">
        <w:rPr>
          <w:rFonts w:cs="Calibri"/>
          <w:color w:val="000000" w:themeColor="text1"/>
          <w:szCs w:val="22"/>
        </w:rPr>
        <w:t xml:space="preserve">. </w:t>
      </w:r>
    </w:p>
    <w:p w14:paraId="5F79A3BE" w14:textId="010D65F1" w:rsidR="009F5402" w:rsidRPr="002E2490" w:rsidRDefault="005A03BD" w:rsidP="007B4B37">
      <w:pPr>
        <w:rPr>
          <w:rFonts w:cs="Calibri"/>
          <w:b/>
          <w:bCs/>
          <w:color w:val="000000" w:themeColor="text1"/>
          <w:szCs w:val="22"/>
        </w:rPr>
      </w:pPr>
      <w:r w:rsidRPr="002E2490">
        <w:rPr>
          <w:rFonts w:cs="Calibri"/>
          <w:b/>
          <w:bCs/>
          <w:iCs/>
          <w:color w:val="000000" w:themeColor="text1"/>
          <w:szCs w:val="22"/>
        </w:rPr>
        <w:t>Emory</w:t>
      </w:r>
      <w:r w:rsidRPr="002E2490">
        <w:rPr>
          <w:rFonts w:cs="Calibri"/>
          <w:b/>
          <w:bCs/>
          <w:color w:val="000000" w:themeColor="text1"/>
          <w:szCs w:val="22"/>
        </w:rPr>
        <w:t>-ADRC</w:t>
      </w:r>
      <w:r w:rsidR="00226A89" w:rsidRPr="002E2490">
        <w:rPr>
          <w:rFonts w:cs="Calibri"/>
          <w:b/>
          <w:bCs/>
          <w:color w:val="000000" w:themeColor="text1"/>
          <w:szCs w:val="22"/>
        </w:rPr>
        <w:t xml:space="preserve"> CSF biomarkers</w:t>
      </w:r>
    </w:p>
    <w:p w14:paraId="464C0828" w14:textId="652AB1DA" w:rsidR="005914DD" w:rsidRPr="002E2490" w:rsidRDefault="009F5402" w:rsidP="007B4B37">
      <w:pPr>
        <w:rPr>
          <w:rFonts w:cs="Calibri"/>
          <w:b/>
          <w:bCs/>
          <w:color w:val="000000" w:themeColor="text1"/>
          <w:szCs w:val="22"/>
        </w:rPr>
      </w:pPr>
      <w:r w:rsidRPr="002E2490">
        <w:rPr>
          <w:rFonts w:cs="Calibri"/>
          <w:color w:val="000000" w:themeColor="text1"/>
          <w:szCs w:val="22"/>
        </w:rPr>
        <w:t>A</w:t>
      </w:r>
      <w:r w:rsidRPr="002E2490">
        <w:rPr>
          <w:rFonts w:cs="Calibri"/>
          <w:color w:val="000000" w:themeColor="text1"/>
          <w:szCs w:val="22"/>
        </w:rPr>
        <w:sym w:font="Symbol" w:char="F062"/>
      </w:r>
      <w:r w:rsidRPr="002E2490">
        <w:rPr>
          <w:rFonts w:cs="Calibri"/>
          <w:color w:val="000000" w:themeColor="text1"/>
          <w:szCs w:val="22"/>
          <w:vertAlign w:val="subscript"/>
        </w:rPr>
        <w:t>42</w:t>
      </w:r>
      <w:r w:rsidRPr="002E2490">
        <w:rPr>
          <w:rFonts w:cs="Calibri"/>
          <w:color w:val="000000" w:themeColor="text1"/>
          <w:szCs w:val="22"/>
        </w:rPr>
        <w:t>, total tau, and pTau-181 were measured with INNO-BIA AlzBio3 Luminex assay, as described previously</w:t>
      </w:r>
      <w:r w:rsidRPr="002E2490">
        <w:rPr>
          <w:rFonts w:cs="Calibri"/>
          <w:color w:val="000000" w:themeColor="text1"/>
          <w:szCs w:val="22"/>
        </w:rPr>
        <w:fldChar w:fldCharType="begin"/>
      </w:r>
      <w:r w:rsidR="003847B5">
        <w:rPr>
          <w:rFonts w:cs="Calibri"/>
          <w:color w:val="000000" w:themeColor="text1"/>
          <w:szCs w:val="22"/>
        </w:rPr>
        <w:instrText xml:space="preserve"> ADDIN EN.CITE &lt;EndNote&gt;&lt;Cite&gt;&lt;Author&gt;Olsson&lt;/Author&gt;&lt;Year&gt;2005&lt;/Year&gt;&lt;RecNum&gt;1102&lt;/RecNum&gt;&lt;DisplayText&gt;&lt;style face="superscript"&gt;27&lt;/style&gt;&lt;/DisplayText&gt;&lt;record&gt;&lt;rec-number&gt;1102&lt;/rec-number&gt;&lt;foreign-keys&gt;&lt;key app="EN" db-id="p00dz0v2haxxaqeeawxv0edl5s2rfs0fzp2d" timestamp="1726613206"&gt;1102&lt;/key&gt;&lt;/foreign-keys&gt;&lt;ref-type name="Journal Article"&gt;17&lt;/ref-type&gt;&lt;contributors&gt;&lt;authors&gt;&lt;author&gt;Olsson, Annika&lt;/author&gt;&lt;author&gt;Vanderstichele, Hugo&lt;/author&gt;&lt;author&gt;Andreasen, Niels&lt;/author&gt;&lt;author&gt;De Meyer, Geert&lt;/author&gt;&lt;author&gt;Wallin, Anders&lt;/author&gt;&lt;author&gt;Holmberg, Björn&lt;/author&gt;&lt;author&gt;Rosengren, Lars&lt;/author&gt;&lt;author&gt;Vanmechelen, Eugeen&lt;/author&gt;&lt;author&gt;Blennow, Kaj&lt;/author&gt;&lt;/authors&gt;&lt;/contributors&gt;&lt;titles&gt;&lt;title&gt;Simultaneous Measurement of β-Amyloid(1–42), Total Tau, and Phosphorylated Tau (Thr181) in Cerebrospinal Fluid by the xMAP Technology&lt;/title&gt;&lt;secondary-title&gt;Clinical Chemistry&lt;/secondary-title&gt;&lt;/titles&gt;&lt;periodical&gt;&lt;full-title&gt;Clinical Chemistry&lt;/full-title&gt;&lt;/periodical&gt;&lt;pages&gt;336-345&lt;/pages&gt;&lt;volume&gt;51&lt;/volume&gt;&lt;number&gt;2&lt;/number&gt;&lt;dates&gt;&lt;year&gt;2005&lt;/year&gt;&lt;/dates&gt;&lt;isbn&gt;0009-9147&lt;/isbn&gt;&lt;urls&gt;&lt;related-urls&gt;&lt;url&gt;https://doi.org/10.1373/clinchem.2004.039347&lt;/url&gt;&lt;/related-urls&gt;&lt;/urls&gt;&lt;electronic-resource-num&gt;10.1373/clinchem.2004.039347&lt;/electronic-resource-num&gt;&lt;access-date&gt;9/17/2024&lt;/access-date&gt;&lt;/record&gt;&lt;/Cite&gt;&lt;/EndNote&gt;</w:instrText>
      </w:r>
      <w:r w:rsidRPr="002E2490">
        <w:rPr>
          <w:rFonts w:cs="Calibri"/>
          <w:color w:val="000000" w:themeColor="text1"/>
          <w:szCs w:val="22"/>
        </w:rPr>
        <w:fldChar w:fldCharType="separate"/>
      </w:r>
      <w:r w:rsidR="003847B5" w:rsidRPr="003847B5">
        <w:rPr>
          <w:rFonts w:cs="Calibri"/>
          <w:noProof/>
          <w:color w:val="000000" w:themeColor="text1"/>
          <w:szCs w:val="22"/>
          <w:vertAlign w:val="superscript"/>
        </w:rPr>
        <w:t>27</w:t>
      </w:r>
      <w:r w:rsidRPr="002E2490">
        <w:rPr>
          <w:rFonts w:cs="Calibri"/>
          <w:color w:val="000000" w:themeColor="text1"/>
          <w:szCs w:val="22"/>
        </w:rPr>
        <w:fldChar w:fldCharType="end"/>
      </w:r>
      <w:r w:rsidRPr="002E2490">
        <w:rPr>
          <w:rFonts w:cs="Calibri"/>
          <w:color w:val="000000" w:themeColor="text1"/>
          <w:szCs w:val="22"/>
        </w:rPr>
        <w:t xml:space="preserve">. </w:t>
      </w:r>
    </w:p>
    <w:p w14:paraId="1FC1A60A" w14:textId="4279CFBD" w:rsidR="00226A89" w:rsidRPr="002E2490" w:rsidRDefault="005A03BD" w:rsidP="00226A89">
      <w:pPr>
        <w:rPr>
          <w:rFonts w:cs="Calibri"/>
          <w:b/>
          <w:bCs/>
          <w:color w:val="000000" w:themeColor="text1"/>
          <w:szCs w:val="22"/>
        </w:rPr>
      </w:pPr>
      <w:r w:rsidRPr="002E2490">
        <w:rPr>
          <w:rFonts w:cs="Calibri"/>
          <w:b/>
          <w:bCs/>
          <w:iCs/>
          <w:color w:val="000000" w:themeColor="text1"/>
          <w:szCs w:val="22"/>
        </w:rPr>
        <w:t>Emory</w:t>
      </w:r>
      <w:r w:rsidRPr="002E2490">
        <w:rPr>
          <w:rFonts w:cs="Calibri"/>
          <w:b/>
          <w:bCs/>
          <w:color w:val="000000" w:themeColor="text1"/>
          <w:szCs w:val="22"/>
        </w:rPr>
        <w:t>-ADRC</w:t>
      </w:r>
      <w:r w:rsidR="00BC3C5D" w:rsidRPr="002E2490">
        <w:rPr>
          <w:rFonts w:cs="Calibri"/>
          <w:b/>
          <w:bCs/>
          <w:color w:val="000000" w:themeColor="text1"/>
          <w:szCs w:val="22"/>
        </w:rPr>
        <w:t xml:space="preserve"> </w:t>
      </w:r>
      <w:r w:rsidR="009F5402" w:rsidRPr="002E2490">
        <w:rPr>
          <w:rFonts w:cs="Calibri"/>
          <w:b/>
          <w:bCs/>
          <w:color w:val="000000" w:themeColor="text1"/>
          <w:szCs w:val="22"/>
        </w:rPr>
        <w:t>AD diagnosis</w:t>
      </w:r>
    </w:p>
    <w:p w14:paraId="77BC0522" w14:textId="0DD585FA" w:rsidR="009F5402" w:rsidRPr="002E2490" w:rsidRDefault="005B0EB5" w:rsidP="009F5402">
      <w:pPr>
        <w:rPr>
          <w:rFonts w:cs="Calibri"/>
          <w:color w:val="000000" w:themeColor="text1"/>
          <w:szCs w:val="22"/>
        </w:rPr>
      </w:pPr>
      <w:r w:rsidRPr="002E2490">
        <w:rPr>
          <w:rFonts w:eastAsia="Calibri" w:cs="Calibri"/>
          <w:szCs w:val="22"/>
        </w:rPr>
        <w:t xml:space="preserve">Diagnoses were </w:t>
      </w:r>
      <w:r w:rsidR="00790809" w:rsidRPr="002E2490">
        <w:rPr>
          <w:rFonts w:eastAsia="Calibri" w:cs="Calibri"/>
          <w:szCs w:val="22"/>
        </w:rPr>
        <w:t xml:space="preserve">adjudicated </w:t>
      </w:r>
      <w:r w:rsidRPr="002E2490">
        <w:rPr>
          <w:rFonts w:eastAsia="Calibri" w:cs="Calibri"/>
          <w:szCs w:val="22"/>
        </w:rPr>
        <w:t xml:space="preserve">based </w:t>
      </w:r>
      <w:r w:rsidRPr="002E2490">
        <w:rPr>
          <w:rFonts w:cs="Calibri"/>
          <w:color w:val="000000" w:themeColor="text1"/>
          <w:szCs w:val="22"/>
        </w:rPr>
        <w:t>on criteria outlined by</w:t>
      </w:r>
      <w:r w:rsidRPr="002E2490">
        <w:rPr>
          <w:rFonts w:eastAsia="Calibri" w:cs="Calibri"/>
          <w:szCs w:val="22"/>
        </w:rPr>
        <w:t xml:space="preserve"> the NIA-AA.</w:t>
      </w:r>
    </w:p>
    <w:p w14:paraId="526E9C59" w14:textId="24CB0100" w:rsidR="009F5402" w:rsidRPr="002E2490" w:rsidRDefault="005A03BD" w:rsidP="00226A89">
      <w:pPr>
        <w:rPr>
          <w:rFonts w:cs="Calibri"/>
          <w:b/>
          <w:bCs/>
          <w:color w:val="000000" w:themeColor="text1"/>
          <w:szCs w:val="22"/>
        </w:rPr>
      </w:pPr>
      <w:r w:rsidRPr="002E2490">
        <w:rPr>
          <w:rFonts w:cs="Calibri"/>
          <w:b/>
          <w:bCs/>
          <w:iCs/>
          <w:color w:val="000000" w:themeColor="text1"/>
          <w:szCs w:val="22"/>
        </w:rPr>
        <w:t>Emory</w:t>
      </w:r>
      <w:r w:rsidRPr="002E2490">
        <w:rPr>
          <w:rFonts w:cs="Calibri"/>
          <w:b/>
          <w:bCs/>
          <w:color w:val="000000" w:themeColor="text1"/>
          <w:szCs w:val="22"/>
        </w:rPr>
        <w:t>-ADRC</w:t>
      </w:r>
      <w:r w:rsidR="00226A89" w:rsidRPr="002E2490">
        <w:rPr>
          <w:rFonts w:cs="Calibri"/>
          <w:b/>
          <w:bCs/>
          <w:color w:val="000000" w:themeColor="text1"/>
          <w:szCs w:val="22"/>
        </w:rPr>
        <w:t xml:space="preserve"> covariates</w:t>
      </w:r>
    </w:p>
    <w:p w14:paraId="63ACF4BF" w14:textId="63EFF66B" w:rsidR="00BC3C5D" w:rsidRPr="002E2490" w:rsidRDefault="00BC3C5D" w:rsidP="00226A89">
      <w:pPr>
        <w:rPr>
          <w:rFonts w:cs="Calibri"/>
          <w:color w:val="000000" w:themeColor="text1"/>
          <w:szCs w:val="22"/>
        </w:rPr>
      </w:pPr>
      <w:r w:rsidRPr="002E2490">
        <w:rPr>
          <w:rFonts w:cs="Calibri"/>
          <w:szCs w:val="22"/>
        </w:rPr>
        <w:t>APOE4</w:t>
      </w:r>
      <w:r w:rsidRPr="002E2490">
        <w:rPr>
          <w:rFonts w:cs="Calibri"/>
          <w:i/>
          <w:iCs/>
          <w:szCs w:val="22"/>
        </w:rPr>
        <w:t xml:space="preserve"> </w:t>
      </w:r>
      <w:r w:rsidRPr="002E2490">
        <w:rPr>
          <w:rFonts w:cs="Calibri"/>
          <w:szCs w:val="22"/>
        </w:rPr>
        <w:t>carrier status (0 ε4 alleles/≥1 ε4 alleles) was defined via PCR with a</w:t>
      </w:r>
      <w:r w:rsidR="00E775C1" w:rsidRPr="002E2490">
        <w:rPr>
          <w:rFonts w:cs="Calibri"/>
          <w:szCs w:val="22"/>
        </w:rPr>
        <w:t>n</w:t>
      </w:r>
      <w:r w:rsidR="009F5402" w:rsidRPr="002E2490">
        <w:rPr>
          <w:rFonts w:eastAsia="Calibri" w:cs="Calibri"/>
          <w:szCs w:val="22"/>
        </w:rPr>
        <w:t xml:space="preserve"> Affymetrix or</w:t>
      </w:r>
      <w:r w:rsidR="00E775C1" w:rsidRPr="002E2490">
        <w:rPr>
          <w:rFonts w:eastAsia="Calibri" w:cs="Calibri"/>
          <w:szCs w:val="22"/>
        </w:rPr>
        <w:t xml:space="preserve"> a</w:t>
      </w:r>
      <w:r w:rsidR="009F5402" w:rsidRPr="002E2490">
        <w:rPr>
          <w:rFonts w:eastAsia="Calibri" w:cs="Calibri"/>
          <w:szCs w:val="22"/>
        </w:rPr>
        <w:t xml:space="preserve"> </w:t>
      </w:r>
      <w:proofErr w:type="spellStart"/>
      <w:r w:rsidRPr="002E2490">
        <w:rPr>
          <w:rFonts w:cs="Calibri"/>
          <w:szCs w:val="22"/>
        </w:rPr>
        <w:t>Taqman</w:t>
      </w:r>
      <w:proofErr w:type="spellEnd"/>
      <w:r w:rsidRPr="002E2490">
        <w:rPr>
          <w:rFonts w:cs="Calibri"/>
          <w:szCs w:val="22"/>
        </w:rPr>
        <w:t xml:space="preserve"> assay</w:t>
      </w:r>
      <w:r w:rsidRPr="002E2490">
        <w:rPr>
          <w:rFonts w:cs="Calibri"/>
          <w:color w:val="000000" w:themeColor="text1"/>
          <w:szCs w:val="22"/>
        </w:rPr>
        <w:t>.</w:t>
      </w:r>
      <w:r w:rsidR="009F5402" w:rsidRPr="002E2490">
        <w:rPr>
          <w:rFonts w:cs="Calibri"/>
          <w:color w:val="000000" w:themeColor="text1"/>
          <w:szCs w:val="22"/>
        </w:rPr>
        <w:t xml:space="preserve"> All other covariates were quantified concurrently with </w:t>
      </w:r>
      <w:r w:rsidR="00CE6C41" w:rsidRPr="002E2490">
        <w:rPr>
          <w:rFonts w:cs="Calibri"/>
          <w:color w:val="000000" w:themeColor="text1"/>
          <w:szCs w:val="22"/>
        </w:rPr>
        <w:t>biofluid</w:t>
      </w:r>
      <w:r w:rsidR="009F5402" w:rsidRPr="002E2490">
        <w:rPr>
          <w:rFonts w:cs="Calibri"/>
          <w:color w:val="000000" w:themeColor="text1"/>
          <w:szCs w:val="22"/>
        </w:rPr>
        <w:t xml:space="preserve"> proteomic measurements.</w:t>
      </w:r>
    </w:p>
    <w:p w14:paraId="0E3088AA" w14:textId="77777777" w:rsidR="006175FB" w:rsidRPr="002E2490" w:rsidRDefault="006175FB" w:rsidP="00226A89">
      <w:pPr>
        <w:rPr>
          <w:rFonts w:cs="Calibri"/>
          <w:color w:val="000000" w:themeColor="text1"/>
          <w:szCs w:val="22"/>
        </w:rPr>
      </w:pPr>
    </w:p>
    <w:p w14:paraId="161BCE54" w14:textId="153C3BAC" w:rsidR="006175FB" w:rsidRPr="002E2490" w:rsidRDefault="006175FB" w:rsidP="00226A89">
      <w:pPr>
        <w:rPr>
          <w:rFonts w:cs="Calibri"/>
          <w:b/>
          <w:bCs/>
          <w:color w:val="000000" w:themeColor="text1"/>
          <w:szCs w:val="22"/>
        </w:rPr>
      </w:pPr>
      <w:r w:rsidRPr="002E2490">
        <w:rPr>
          <w:rFonts w:cs="Calibri"/>
          <w:b/>
          <w:bCs/>
          <w:color w:val="000000" w:themeColor="text1"/>
          <w:szCs w:val="22"/>
        </w:rPr>
        <w:t>Stanford cohort</w:t>
      </w:r>
    </w:p>
    <w:p w14:paraId="56AA7AA9" w14:textId="1E3BB4DF" w:rsidR="006175FB" w:rsidRPr="002E2490" w:rsidRDefault="00123C3C" w:rsidP="00683E62">
      <w:pPr>
        <w:rPr>
          <w:rFonts w:cs="Calibri"/>
          <w:color w:val="000000" w:themeColor="text1"/>
          <w:szCs w:val="22"/>
        </w:rPr>
      </w:pPr>
      <w:r w:rsidRPr="002E2490">
        <w:rPr>
          <w:rFonts w:cs="Calibri"/>
          <w:color w:val="000000" w:themeColor="text1"/>
          <w:szCs w:val="22"/>
        </w:rPr>
        <w:t xml:space="preserve">The Stanford cohort consisted of participants enrolled in four </w:t>
      </w:r>
      <w:r w:rsidR="00CE6C41" w:rsidRPr="002E2490">
        <w:rPr>
          <w:rFonts w:cs="Calibri"/>
          <w:color w:val="000000" w:themeColor="text1"/>
          <w:szCs w:val="22"/>
        </w:rPr>
        <w:t>studies</w:t>
      </w:r>
      <w:r w:rsidRPr="002E2490">
        <w:rPr>
          <w:rFonts w:cs="Calibri"/>
          <w:color w:val="000000" w:themeColor="text1"/>
          <w:szCs w:val="22"/>
        </w:rPr>
        <w:t xml:space="preserve">, the </w:t>
      </w:r>
      <w:r w:rsidR="002E779D" w:rsidRPr="002E2490">
        <w:rPr>
          <w:rFonts w:cs="Calibri"/>
          <w:color w:val="000000" w:themeColor="text1"/>
          <w:szCs w:val="22"/>
        </w:rPr>
        <w:t xml:space="preserve">Iqbal Farrukh and Asad Jamal </w:t>
      </w:r>
      <w:r w:rsidR="00CE6C41" w:rsidRPr="002E2490">
        <w:rPr>
          <w:rFonts w:cs="Calibri"/>
          <w:color w:val="000000" w:themeColor="text1"/>
          <w:szCs w:val="22"/>
        </w:rPr>
        <w:t xml:space="preserve">Stanford </w:t>
      </w:r>
      <w:r w:rsidRPr="002E2490">
        <w:rPr>
          <w:rFonts w:cs="Calibri"/>
          <w:color w:val="000000" w:themeColor="text1"/>
          <w:szCs w:val="22"/>
        </w:rPr>
        <w:t xml:space="preserve">AD Research Center (SADRC), the Stanford Aging and Memory Study (SAMS), the Stanford Biomarkers in PD Study (BPD), and the Stanford Center for Memory Disorders Cohort Study (SCMD). </w:t>
      </w:r>
      <w:r w:rsidR="003E556B" w:rsidRPr="002E2490">
        <w:rPr>
          <w:rFonts w:cs="Calibri"/>
          <w:color w:val="000000" w:themeColor="text1"/>
          <w:szCs w:val="22"/>
        </w:rPr>
        <w:t xml:space="preserve">Participants were primarily recruited from the metropolitan area of San Francisco, CA. </w:t>
      </w:r>
      <w:r w:rsidRPr="002E2490">
        <w:rPr>
          <w:rFonts w:cs="Calibri"/>
          <w:color w:val="000000" w:themeColor="text1"/>
          <w:szCs w:val="22"/>
        </w:rPr>
        <w:t xml:space="preserve">The SADRC </w:t>
      </w:r>
      <w:r w:rsidR="00683E62" w:rsidRPr="002E2490">
        <w:rPr>
          <w:rFonts w:cs="Calibri"/>
          <w:color w:val="000000" w:themeColor="text1"/>
          <w:szCs w:val="22"/>
        </w:rPr>
        <w:t xml:space="preserve">is a longitudinal observational study of clinical dementia subjects and cognitively normal (age-sex-matched) subjects. SAMS is an ongoing longitudinal study of </w:t>
      </w:r>
      <w:r w:rsidR="009372CB" w:rsidRPr="002E2490">
        <w:rPr>
          <w:rFonts w:cs="Calibri"/>
          <w:color w:val="000000" w:themeColor="text1"/>
          <w:szCs w:val="22"/>
        </w:rPr>
        <w:t>functional and structural imaging, biofluid, genetic, and cognitive features in healthy aging and preclinical AD</w:t>
      </w:r>
      <w:r w:rsidR="002E779D" w:rsidRPr="002E2490">
        <w:rPr>
          <w:rFonts w:cs="Calibri"/>
          <w:color w:val="000000" w:themeColor="text1"/>
          <w:szCs w:val="22"/>
        </w:rPr>
        <w:t>. The BPD was a Michael J. Fox Foundation for Parkinson’s Research funded longitudinal study of biological markers associated with cognitive decline. The SCMD was an NIA-funded cross-sectional study of people across the cognitive continuum.</w:t>
      </w:r>
      <w:r w:rsidR="0084357B" w:rsidRPr="002E2490">
        <w:rPr>
          <w:rFonts w:cs="Calibri"/>
          <w:color w:val="000000" w:themeColor="text1"/>
          <w:szCs w:val="22"/>
        </w:rPr>
        <w:t xml:space="preserve"> </w:t>
      </w:r>
      <w:r w:rsidR="007A7B62" w:rsidRPr="002E2490">
        <w:rPr>
          <w:rFonts w:cs="Calibri"/>
          <w:color w:val="000000" w:themeColor="text1"/>
          <w:szCs w:val="22"/>
        </w:rPr>
        <w:t>Biofluid samples were collected concurrently with outcome measurements (e.g., cognitive assessment) using standard protocols and frozen at -80°C until analysis.</w:t>
      </w:r>
      <w:r w:rsidR="002E779D" w:rsidRPr="002E2490">
        <w:rPr>
          <w:rFonts w:cs="Calibri"/>
          <w:color w:val="000000" w:themeColor="text1"/>
          <w:szCs w:val="22"/>
        </w:rPr>
        <w:t xml:space="preserve"> </w:t>
      </w:r>
      <w:r w:rsidR="00A05481" w:rsidRPr="002E2490">
        <w:rPr>
          <w:rFonts w:cs="Calibri"/>
          <w:color w:val="000000" w:themeColor="text1"/>
          <w:szCs w:val="22"/>
        </w:rPr>
        <w:t>Participants were excluded for missing covariate data.</w:t>
      </w:r>
    </w:p>
    <w:p w14:paraId="783F066E" w14:textId="6D8797CB" w:rsidR="002E779D" w:rsidRPr="002E2490" w:rsidRDefault="002E779D" w:rsidP="002E779D">
      <w:pPr>
        <w:rPr>
          <w:rFonts w:cs="Calibri"/>
          <w:b/>
          <w:bCs/>
          <w:color w:val="000000" w:themeColor="text1"/>
          <w:szCs w:val="22"/>
        </w:rPr>
      </w:pPr>
      <w:r w:rsidRPr="002E2490">
        <w:rPr>
          <w:rFonts w:cs="Calibri"/>
          <w:b/>
          <w:bCs/>
          <w:color w:val="000000" w:themeColor="text1"/>
          <w:szCs w:val="22"/>
        </w:rPr>
        <w:lastRenderedPageBreak/>
        <w:t>Stanford plasma proteomics</w:t>
      </w:r>
    </w:p>
    <w:p w14:paraId="7A93FFD1" w14:textId="6EC7CFA0" w:rsidR="002E779D" w:rsidRPr="002E2490" w:rsidRDefault="002E779D" w:rsidP="002E779D">
      <w:pPr>
        <w:rPr>
          <w:rFonts w:cs="Calibri"/>
          <w:color w:val="000000" w:themeColor="text1"/>
          <w:szCs w:val="22"/>
        </w:rPr>
      </w:pPr>
      <w:r w:rsidRPr="002E2490">
        <w:rPr>
          <w:rFonts w:cs="Calibri"/>
          <w:color w:val="000000" w:themeColor="text1"/>
          <w:szCs w:val="22"/>
        </w:rPr>
        <w:t xml:space="preserve">Proteins were measured using the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v4.1 platform (7,288 </w:t>
      </w:r>
      <w:proofErr w:type="spellStart"/>
      <w:r w:rsidRPr="002E2490">
        <w:rPr>
          <w:rFonts w:cs="Calibri"/>
          <w:color w:val="000000" w:themeColor="text1"/>
          <w:szCs w:val="22"/>
        </w:rPr>
        <w:t>SOMAmer</w:t>
      </w:r>
      <w:proofErr w:type="spellEnd"/>
      <w:r w:rsidRPr="002E2490">
        <w:rPr>
          <w:rFonts w:cs="Calibri"/>
          <w:color w:val="000000" w:themeColor="text1"/>
          <w:szCs w:val="22"/>
        </w:rPr>
        <w:t xml:space="preserve"> reagents), as described previously</w:t>
      </w:r>
      <w:r w:rsidRPr="002E2490">
        <w:rPr>
          <w:rFonts w:cs="Calibri"/>
          <w:color w:val="000000" w:themeColor="text1"/>
          <w:szCs w:val="22"/>
        </w:rPr>
        <w:fldChar w:fldCharType="begin">
          <w:fldData xml:space="preserve">PEVuZE5vdGU+PENpdGU+PEF1dGhvcj5PaDwvQXV0aG9yPjxZZWFyPjIwMjM8L1llYXI+PFJlY051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=
</w:fldData>
        </w:fldChar>
      </w:r>
      <w:r w:rsidR="003847B5">
        <w:rPr>
          <w:rFonts w:cs="Calibri"/>
          <w:color w:val="000000" w:themeColor="text1"/>
          <w:szCs w:val="22"/>
        </w:rPr>
        <w:instrText xml:space="preserve"> ADDIN EN.CITE </w:instrText>
      </w:r>
      <w:r w:rsidR="003847B5">
        <w:rPr>
          <w:rFonts w:cs="Calibri"/>
          <w:color w:val="000000" w:themeColor="text1"/>
          <w:szCs w:val="22"/>
        </w:rPr>
        <w:fldChar w:fldCharType="begin">
          <w:fldData xml:space="preserve">PEVuZE5vdGU+PENpdGU+PEF1dGhvcj5PaDwvQXV0aG9yPjxZZWFyPjIwMjM8L1llYXI+PFJlY051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=
</w:fldData>
        </w:fldChar>
      </w:r>
      <w:r w:rsidR="003847B5">
        <w:rPr>
          <w:rFonts w:cs="Calibri"/>
          <w:color w:val="000000" w:themeColor="text1"/>
          <w:szCs w:val="22"/>
        </w:rPr>
        <w:instrText xml:space="preserve"> ADDIN EN.CITE.DATA </w:instrText>
      </w:r>
      <w:r w:rsidR="003847B5">
        <w:rPr>
          <w:rFonts w:cs="Calibri"/>
          <w:color w:val="000000" w:themeColor="text1"/>
          <w:szCs w:val="22"/>
        </w:rPr>
      </w:r>
      <w:r w:rsidR="003847B5">
        <w:rPr>
          <w:rFonts w:cs="Calibri"/>
          <w:color w:val="000000" w:themeColor="text1"/>
          <w:szCs w:val="22"/>
        </w:rPr>
        <w:fldChar w:fldCharType="end"/>
      </w:r>
      <w:r w:rsidRPr="002E2490">
        <w:rPr>
          <w:rFonts w:cs="Calibri"/>
          <w:color w:val="000000" w:themeColor="text1"/>
          <w:szCs w:val="22"/>
        </w:rPr>
      </w:r>
      <w:r w:rsidRPr="002E2490">
        <w:rPr>
          <w:rFonts w:cs="Calibri"/>
          <w:color w:val="000000" w:themeColor="text1"/>
          <w:szCs w:val="22"/>
        </w:rPr>
        <w:fldChar w:fldCharType="separate"/>
      </w:r>
      <w:r w:rsidR="003847B5" w:rsidRPr="003847B5">
        <w:rPr>
          <w:rFonts w:cs="Calibri"/>
          <w:noProof/>
          <w:color w:val="000000" w:themeColor="text1"/>
          <w:szCs w:val="22"/>
          <w:vertAlign w:val="superscript"/>
        </w:rPr>
        <w:t>28</w:t>
      </w:r>
      <w:r w:rsidRPr="002E2490">
        <w:rPr>
          <w:rFonts w:cs="Calibri"/>
          <w:color w:val="000000" w:themeColor="text1"/>
          <w:szCs w:val="22"/>
        </w:rPr>
        <w:fldChar w:fldCharType="end"/>
      </w:r>
      <w:r w:rsidRPr="002E2490">
        <w:rPr>
          <w:rFonts w:cs="Calibri"/>
          <w:color w:val="000000" w:themeColor="text1"/>
          <w:szCs w:val="22"/>
        </w:rPr>
        <w:t>.</w:t>
      </w:r>
      <w:r w:rsidR="00FB2B03" w:rsidRPr="002E2490">
        <w:rPr>
          <w:rFonts w:cs="Calibri"/>
          <w:szCs w:val="22"/>
        </w:rPr>
        <w:t xml:space="preserve"> </w:t>
      </w:r>
      <w:r w:rsidR="00FB2B03" w:rsidRPr="002E2490">
        <w:rPr>
          <w:rFonts w:cs="Calibri"/>
          <w:color w:val="000000" w:themeColor="text1"/>
          <w:szCs w:val="22"/>
        </w:rPr>
        <w:t xml:space="preserve">Samples from participants that did not pass </w:t>
      </w:r>
      <w:proofErr w:type="spellStart"/>
      <w:r w:rsidR="00FB2B03" w:rsidRPr="002E2490">
        <w:rPr>
          <w:rFonts w:cs="Calibri"/>
          <w:color w:val="000000" w:themeColor="text1"/>
          <w:szCs w:val="22"/>
        </w:rPr>
        <w:t>SomaScan</w:t>
      </w:r>
      <w:proofErr w:type="spellEnd"/>
      <w:r w:rsidR="00FB2B03" w:rsidRPr="002E2490">
        <w:rPr>
          <w:rFonts w:cs="Calibri"/>
          <w:color w:val="000000" w:themeColor="text1"/>
          <w:szCs w:val="22"/>
        </w:rPr>
        <w:t xml:space="preserve"> QC criteria were excluded. Proteins with high CVs and low</w:t>
      </w:r>
      <w:r w:rsidR="00622AFD" w:rsidRPr="002E2490">
        <w:rPr>
          <w:rFonts w:cs="Calibri"/>
          <w:color w:val="000000" w:themeColor="text1"/>
          <w:szCs w:val="22"/>
        </w:rPr>
        <w:t xml:space="preserve"> assay-version stability were excluded (n=201).</w:t>
      </w:r>
      <w:r w:rsidR="00FB2B03" w:rsidRPr="002E2490">
        <w:rPr>
          <w:rFonts w:cs="Calibri"/>
          <w:color w:val="000000" w:themeColor="text1"/>
          <w:szCs w:val="22"/>
        </w:rPr>
        <w:t xml:space="preserve"> OMG’s </w:t>
      </w:r>
      <w:r w:rsidR="00622AFD" w:rsidRPr="002E2490">
        <w:rPr>
          <w:rFonts w:cs="Calibri"/>
          <w:color w:val="000000" w:themeColor="text1"/>
          <w:szCs w:val="22"/>
        </w:rPr>
        <w:t xml:space="preserve">estimated </w:t>
      </w:r>
      <w:r w:rsidR="00FB2B03" w:rsidRPr="002E2490">
        <w:rPr>
          <w:rFonts w:cs="Calibri"/>
          <w:color w:val="000000" w:themeColor="text1"/>
          <w:szCs w:val="22"/>
        </w:rPr>
        <w:t>CV was</w:t>
      </w:r>
      <w:r w:rsidR="00622AFD" w:rsidRPr="002E2490">
        <w:rPr>
          <w:rFonts w:cs="Calibri"/>
          <w:color w:val="000000" w:themeColor="text1"/>
          <w:szCs w:val="22"/>
        </w:rPr>
        <w:t xml:space="preserve"> </w:t>
      </w:r>
      <w:r w:rsidR="00FB2B03" w:rsidRPr="002E2490">
        <w:rPr>
          <w:rFonts w:cs="Calibri"/>
          <w:color w:val="000000" w:themeColor="text1"/>
          <w:szCs w:val="22"/>
        </w:rPr>
        <w:t>4.0%. Values were log</w:t>
      </w:r>
      <w:r w:rsidR="00FB2B03" w:rsidRPr="002E2490">
        <w:rPr>
          <w:rFonts w:cs="Calibri"/>
          <w:color w:val="000000" w:themeColor="text1"/>
          <w:szCs w:val="22"/>
          <w:vertAlign w:val="subscript"/>
        </w:rPr>
        <w:t>2</w:t>
      </w:r>
      <w:r w:rsidR="00FB2B03" w:rsidRPr="002E2490">
        <w:rPr>
          <w:rFonts w:cs="Calibri"/>
          <w:color w:val="000000" w:themeColor="text1"/>
          <w:szCs w:val="22"/>
        </w:rPr>
        <w:t xml:space="preserve"> transformed.</w:t>
      </w:r>
    </w:p>
    <w:p w14:paraId="24E6A419" w14:textId="170863D1" w:rsidR="002E779D" w:rsidRPr="002E2490" w:rsidRDefault="002E779D" w:rsidP="002E779D">
      <w:pPr>
        <w:rPr>
          <w:rFonts w:cs="Calibri"/>
          <w:b/>
          <w:bCs/>
          <w:color w:val="000000" w:themeColor="text1"/>
          <w:szCs w:val="22"/>
        </w:rPr>
      </w:pPr>
      <w:r w:rsidRPr="002E2490">
        <w:rPr>
          <w:rFonts w:cs="Calibri"/>
          <w:b/>
          <w:bCs/>
          <w:color w:val="000000" w:themeColor="text1"/>
          <w:szCs w:val="22"/>
        </w:rPr>
        <w:t>Stanford CSF proteomics</w:t>
      </w:r>
    </w:p>
    <w:p w14:paraId="5B5434F9" w14:textId="715562D7" w:rsidR="00622AFD" w:rsidRPr="002E2490" w:rsidRDefault="00622AFD" w:rsidP="002E779D">
      <w:pPr>
        <w:rPr>
          <w:rFonts w:cs="Calibri"/>
          <w:b/>
          <w:bCs/>
          <w:color w:val="000000" w:themeColor="text1"/>
          <w:szCs w:val="22"/>
        </w:rPr>
      </w:pPr>
      <w:r w:rsidRPr="002E2490">
        <w:rPr>
          <w:rFonts w:cs="Calibri"/>
          <w:color w:val="000000" w:themeColor="text1"/>
          <w:szCs w:val="22"/>
        </w:rPr>
        <w:t xml:space="preserve">Proteins were measured using the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v4.0 platform (4,971 </w:t>
      </w:r>
      <w:proofErr w:type="spellStart"/>
      <w:r w:rsidRPr="002E2490">
        <w:rPr>
          <w:rFonts w:cs="Calibri"/>
          <w:color w:val="000000" w:themeColor="text1"/>
          <w:szCs w:val="22"/>
        </w:rPr>
        <w:t>SOMAmer</w:t>
      </w:r>
      <w:proofErr w:type="spellEnd"/>
      <w:r w:rsidRPr="002E2490">
        <w:rPr>
          <w:rFonts w:cs="Calibri"/>
          <w:color w:val="000000" w:themeColor="text1"/>
          <w:szCs w:val="22"/>
        </w:rPr>
        <w:t xml:space="preserve"> reagents), as described previously</w:t>
      </w:r>
      <w:r w:rsidRPr="002E2490">
        <w:rPr>
          <w:rFonts w:cs="Calibri"/>
          <w:color w:val="000000" w:themeColor="text1"/>
          <w:szCs w:val="22"/>
        </w:rPr>
        <w:fldChar w:fldCharType="begin"/>
      </w:r>
      <w:r w:rsidR="003847B5">
        <w:rPr>
          <w:rFonts w:cs="Calibri"/>
          <w:color w:val="000000" w:themeColor="text1"/>
          <w:szCs w:val="22"/>
        </w:rPr>
        <w:instrText xml:space="preserve"> ADDIN EN.CITE &lt;EndNote&gt;&lt;Cite&gt;&lt;Author&gt;Oh&lt;/Author&gt;&lt;Year&gt;2024&lt;/Year&gt;&lt;RecNum&gt;1105&lt;/RecNum&gt;&lt;DisplayText&gt;&lt;style face="superscript"&gt;29&lt;/style&gt;&lt;/DisplayText&gt;&lt;record&gt;&lt;rec-number&gt;1105&lt;/rec-number&gt;&lt;foreign-keys&gt;&lt;key app="EN" db-id="p00dz0v2haxxaqeeawxv0edl5s2rfs0fzp2d" timestamp="1726665377"&gt;1105&lt;/key&gt;&lt;/foreign-keys&gt;&lt;ref-type name="Journal Article"&gt;17&lt;/ref-type&gt;&lt;contributors&gt;&lt;authors&gt;&lt;author&gt;Oh, Hamilton Se-Hwee&lt;/author&gt;&lt;author&gt;Urey, Deniz Yagmur&lt;/author&gt;&lt;author&gt;Karlsson, Linda&lt;/author&gt;&lt;author&gt;Zhu, Zeyu&lt;/author&gt;&lt;author&gt;Shen, Yuanyuan&lt;/author&gt;&lt;author&gt;Farinas, Amelia&lt;/author&gt;&lt;author&gt;Timsina, Jigyasha&lt;/author&gt;&lt;author&gt;Guldner, Ian H.&lt;/author&gt;&lt;author&gt;Morshed, Nader&lt;/author&gt;&lt;author&gt;Yang, Chengran&lt;/author&gt;&lt;author&gt;Western, Daniel&lt;/author&gt;&lt;author&gt;Ali, Muhammad&lt;/author&gt;&lt;author&gt;Le Guen, Yann&lt;/author&gt;&lt;author&gt;Trelle, Alexandra&lt;/author&gt;&lt;author&gt;Herukka, Sanna-Kaisa&lt;/author&gt;&lt;author&gt;Rauamaa, Tuomas&lt;/author&gt;&lt;author&gt;Hiltunen, Mikko&lt;/author&gt;&lt;author&gt;Lipponen, Anssi&lt;/author&gt;&lt;author&gt;Luikku, Antti J.&lt;/author&gt;&lt;author&gt;Poston, Kathleen L.&lt;/author&gt;&lt;author&gt;Mormino, Elizabeth&lt;/author&gt;&lt;author&gt;Wagner, Anthony D.&lt;/author&gt;&lt;author&gt;Wilson, Edward N.&lt;/author&gt;&lt;author&gt;Channappa, Divya&lt;/author&gt;&lt;author&gt;Leinonen, Ville&lt;/author&gt;&lt;author&gt;Stevens, Beth&lt;/author&gt;&lt;author&gt;Ehrenberg, Alexander J.&lt;/author&gt;&lt;author&gt;Zetterberg, Henrik&lt;/author&gt;&lt;author&gt;Bennett, David A.&lt;/author&gt;&lt;author&gt;Franzmeier, Nico&lt;/author&gt;&lt;author&gt;Hansson, Oskar&lt;/author&gt;&lt;author&gt;Cruchaga, Carlos&lt;/author&gt;&lt;author&gt;Wyss-Coray, Tony&lt;/author&gt;&lt;/authors&gt;&lt;/contributors&gt;&lt;titles&gt;&lt;title&gt;Synapse protein signatures in cerebrospinal fluid and plasma predict cognitive maintenance versus decline in Alzheimer’s disease&lt;/title&gt;&lt;secondary-title&gt;bioRxiv&lt;/secondary-title&gt;&lt;/titles&gt;&lt;periodical&gt;&lt;full-title&gt;bioRxiv&lt;/full-title&gt;&lt;/periodical&gt;&lt;pages&gt;2024.07.22.604680&lt;/pages&gt;&lt;dates&gt;&lt;year&gt;2024&lt;/year&gt;&lt;/dates&gt;&lt;urls&gt;&lt;related-urls&gt;&lt;url&gt;http://biorxiv.org/content/early/2024/07/23/2024.07.22.604680.abstract&lt;/url&gt;&lt;/related-urls&gt;&lt;/urls&gt;&lt;electronic-resource-num&gt;10.1101/2024.07.22.604680&lt;/electronic-resource-num&gt;&lt;/record&gt;&lt;/Cite&gt;&lt;/EndNote&gt;</w:instrText>
      </w:r>
      <w:r w:rsidRPr="002E2490">
        <w:rPr>
          <w:rFonts w:cs="Calibri"/>
          <w:color w:val="000000" w:themeColor="text1"/>
          <w:szCs w:val="22"/>
        </w:rPr>
        <w:fldChar w:fldCharType="separate"/>
      </w:r>
      <w:r w:rsidR="003847B5" w:rsidRPr="003847B5">
        <w:rPr>
          <w:rFonts w:cs="Calibri"/>
          <w:noProof/>
          <w:color w:val="000000" w:themeColor="text1"/>
          <w:szCs w:val="22"/>
          <w:vertAlign w:val="superscript"/>
        </w:rPr>
        <w:t>29</w:t>
      </w:r>
      <w:r w:rsidRPr="002E2490">
        <w:rPr>
          <w:rFonts w:cs="Calibri"/>
          <w:color w:val="000000" w:themeColor="text1"/>
          <w:szCs w:val="22"/>
        </w:rPr>
        <w:fldChar w:fldCharType="end"/>
      </w:r>
      <w:r w:rsidRPr="002E2490">
        <w:rPr>
          <w:rFonts w:cs="Calibri"/>
          <w:color w:val="000000" w:themeColor="text1"/>
          <w:szCs w:val="22"/>
        </w:rPr>
        <w:t xml:space="preserve">. Samples from participants that did not pass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QC criteria were excluded. </w:t>
      </w:r>
      <w:r w:rsidR="00C558BB" w:rsidRPr="002E2490">
        <w:rPr>
          <w:rFonts w:cs="Calibri"/>
          <w:color w:val="000000" w:themeColor="text1"/>
          <w:szCs w:val="22"/>
        </w:rPr>
        <w:t>Values were log</w:t>
      </w:r>
      <w:r w:rsidR="00C558BB" w:rsidRPr="002E2490">
        <w:rPr>
          <w:rFonts w:cs="Calibri"/>
          <w:color w:val="000000" w:themeColor="text1"/>
          <w:szCs w:val="22"/>
          <w:vertAlign w:val="subscript"/>
        </w:rPr>
        <w:t>2</w:t>
      </w:r>
      <w:r w:rsidR="00C558BB" w:rsidRPr="002E2490">
        <w:rPr>
          <w:rFonts w:cs="Calibri"/>
          <w:color w:val="000000" w:themeColor="text1"/>
          <w:szCs w:val="22"/>
        </w:rPr>
        <w:t xml:space="preserve"> transformed.</w:t>
      </w:r>
    </w:p>
    <w:p w14:paraId="3F320968" w14:textId="44DE60DF" w:rsidR="002E779D" w:rsidRPr="002E2490" w:rsidRDefault="002E779D" w:rsidP="002E779D">
      <w:pPr>
        <w:rPr>
          <w:rFonts w:cs="Calibri"/>
          <w:b/>
          <w:bCs/>
          <w:color w:val="000000" w:themeColor="text1"/>
          <w:szCs w:val="22"/>
        </w:rPr>
      </w:pPr>
      <w:r w:rsidRPr="002E2490">
        <w:rPr>
          <w:rFonts w:cs="Calibri"/>
          <w:b/>
          <w:bCs/>
          <w:color w:val="000000" w:themeColor="text1"/>
          <w:szCs w:val="22"/>
        </w:rPr>
        <w:t xml:space="preserve">Stanford </w:t>
      </w:r>
      <w:r w:rsidR="00405717" w:rsidRPr="002E2490">
        <w:rPr>
          <w:rFonts w:cs="Calibri"/>
          <w:b/>
          <w:bCs/>
          <w:color w:val="000000" w:themeColor="text1"/>
          <w:szCs w:val="22"/>
        </w:rPr>
        <w:t>dementia</w:t>
      </w:r>
      <w:r w:rsidRPr="002E2490">
        <w:rPr>
          <w:rFonts w:cs="Calibri"/>
          <w:b/>
          <w:bCs/>
          <w:color w:val="000000" w:themeColor="text1"/>
          <w:szCs w:val="22"/>
        </w:rPr>
        <w:t xml:space="preserve"> </w:t>
      </w:r>
      <w:r w:rsidR="004E6AE7" w:rsidRPr="002E2490">
        <w:rPr>
          <w:rFonts w:cs="Calibri"/>
          <w:b/>
          <w:bCs/>
          <w:color w:val="000000" w:themeColor="text1"/>
          <w:szCs w:val="22"/>
        </w:rPr>
        <w:t>adjudication</w:t>
      </w:r>
    </w:p>
    <w:p w14:paraId="3AD1A244" w14:textId="6703EBBD" w:rsidR="004E6AE7" w:rsidRPr="002E2490" w:rsidRDefault="004E6AE7" w:rsidP="002E779D">
      <w:pPr>
        <w:rPr>
          <w:rFonts w:eastAsia="Calibri" w:cs="Calibri"/>
          <w:szCs w:val="22"/>
        </w:rPr>
      </w:pPr>
      <w:r w:rsidRPr="002E2490">
        <w:rPr>
          <w:rFonts w:cs="Calibri"/>
          <w:color w:val="000000" w:themeColor="text1"/>
          <w:szCs w:val="22"/>
        </w:rPr>
        <w:t xml:space="preserve">Cognitive status was adjudicated in a clinical consensus conference that included </w:t>
      </w:r>
      <w:r w:rsidR="00083BAF" w:rsidRPr="002E2490">
        <w:rPr>
          <w:rFonts w:cs="Calibri"/>
          <w:color w:val="000000" w:themeColor="text1"/>
          <w:szCs w:val="22"/>
        </w:rPr>
        <w:t>expert</w:t>
      </w:r>
      <w:r w:rsidRPr="002E2490">
        <w:rPr>
          <w:rFonts w:cs="Calibri"/>
          <w:color w:val="000000" w:themeColor="text1"/>
          <w:szCs w:val="22"/>
        </w:rPr>
        <w:t xml:space="preserve"> neurologists and neuropsychologists. </w:t>
      </w:r>
      <w:r w:rsidR="0084357B" w:rsidRPr="002E2490">
        <w:rPr>
          <w:rFonts w:cs="Calibri"/>
          <w:color w:val="000000" w:themeColor="text1"/>
          <w:szCs w:val="22"/>
        </w:rPr>
        <w:t>Standard</w:t>
      </w:r>
      <w:r w:rsidR="000E6367" w:rsidRPr="002E2490">
        <w:rPr>
          <w:rFonts w:cs="Calibri"/>
          <w:color w:val="000000" w:themeColor="text1"/>
          <w:szCs w:val="22"/>
        </w:rPr>
        <w:t>ized</w:t>
      </w:r>
      <w:r w:rsidRPr="002E2490">
        <w:rPr>
          <w:rFonts w:cs="Calibri"/>
          <w:color w:val="000000" w:themeColor="text1"/>
          <w:szCs w:val="22"/>
        </w:rPr>
        <w:t xml:space="preserve"> assessments, including the CDR, were used to determine cognitive capacities. </w:t>
      </w:r>
      <w:r w:rsidRPr="002E2490">
        <w:rPr>
          <w:rFonts w:eastAsia="Calibri" w:cs="Calibri"/>
          <w:szCs w:val="22"/>
        </w:rPr>
        <w:t xml:space="preserve">Diagnoses were based </w:t>
      </w:r>
      <w:r w:rsidRPr="002E2490">
        <w:rPr>
          <w:rFonts w:cs="Calibri"/>
          <w:color w:val="000000" w:themeColor="text1"/>
          <w:szCs w:val="22"/>
        </w:rPr>
        <w:t>on criteria outlined by</w:t>
      </w:r>
      <w:r w:rsidRPr="002E2490">
        <w:rPr>
          <w:rFonts w:eastAsia="Calibri" w:cs="Calibri"/>
          <w:szCs w:val="22"/>
        </w:rPr>
        <w:t xml:space="preserve"> the NIA-AA. </w:t>
      </w:r>
    </w:p>
    <w:p w14:paraId="5DB8A542" w14:textId="77777777" w:rsidR="00BF6912" w:rsidRPr="002E2490" w:rsidRDefault="000F04CF" w:rsidP="002E779D">
      <w:pPr>
        <w:rPr>
          <w:rFonts w:eastAsia="Calibri" w:cs="Calibri"/>
          <w:b/>
          <w:bCs/>
          <w:szCs w:val="22"/>
        </w:rPr>
      </w:pPr>
      <w:r w:rsidRPr="002E2490">
        <w:rPr>
          <w:rFonts w:eastAsia="Calibri" w:cs="Calibri"/>
          <w:b/>
          <w:bCs/>
          <w:szCs w:val="22"/>
        </w:rPr>
        <w:t>Stanford 3T MRI</w:t>
      </w:r>
    </w:p>
    <w:p w14:paraId="6EDBD011" w14:textId="69577EF7" w:rsidR="00D42D87" w:rsidRPr="0079298B" w:rsidRDefault="008E20EA" w:rsidP="002E779D">
      <w:pPr>
        <w:rPr>
          <w:rFonts w:eastAsia="Calibri" w:cs="Calibri"/>
          <w:szCs w:val="22"/>
        </w:rPr>
      </w:pPr>
      <w:r w:rsidRPr="00861CC0">
        <w:rPr>
          <w:rFonts w:cstheme="minorHAnsi"/>
          <w:color w:val="000000" w:themeColor="text1"/>
          <w:szCs w:val="22"/>
        </w:rPr>
        <w:t>T</w:t>
      </w:r>
      <w:r w:rsidRPr="00A9351E">
        <w:rPr>
          <w:rFonts w:cstheme="minorHAnsi"/>
          <w:color w:val="000000" w:themeColor="text1"/>
          <w:szCs w:val="22"/>
        </w:rPr>
        <w:t>1</w:t>
      </w:r>
      <w:r w:rsidRPr="00861CC0">
        <w:rPr>
          <w:rFonts w:cstheme="minorHAnsi"/>
          <w:color w:val="000000" w:themeColor="text1"/>
          <w:szCs w:val="22"/>
        </w:rPr>
        <w:t xml:space="preserve">-weighted magnetization-prepared rapid gradient echo (MPRAGE) scans were acquired on a </w:t>
      </w:r>
      <w:r w:rsidRPr="002E2490">
        <w:rPr>
          <w:rFonts w:cs="Calibri"/>
          <w:color w:val="000000" w:themeColor="text1"/>
          <w:szCs w:val="22"/>
        </w:rPr>
        <w:t>GE Discovery scanner</w:t>
      </w:r>
      <w:r w:rsidRPr="00861CC0">
        <w:rPr>
          <w:rFonts w:cstheme="minorHAnsi"/>
          <w:color w:val="000000" w:themeColor="text1"/>
          <w:szCs w:val="22"/>
        </w:rPr>
        <w:t xml:space="preserve"> (</w:t>
      </w:r>
      <w:r w:rsidRPr="002E2490">
        <w:rPr>
          <w:rFonts w:cs="Calibri"/>
          <w:color w:val="000000" w:themeColor="text1"/>
          <w:szCs w:val="22"/>
        </w:rPr>
        <w:t>MR750</w:t>
      </w:r>
      <w:r>
        <w:rPr>
          <w:rFonts w:cs="Calibri"/>
          <w:color w:val="000000" w:themeColor="text1"/>
          <w:szCs w:val="22"/>
        </w:rPr>
        <w:t xml:space="preserve">; </w:t>
      </w:r>
      <w:r w:rsidRPr="0079298B">
        <w:rPr>
          <w:rFonts w:eastAsia="Calibri" w:cs="Calibri"/>
          <w:szCs w:val="22"/>
        </w:rPr>
        <w:t xml:space="preserve">TR = 7.26 </w:t>
      </w:r>
      <w:proofErr w:type="spellStart"/>
      <w:r w:rsidRPr="0079298B">
        <w:rPr>
          <w:rFonts w:eastAsia="Calibri" w:cs="Calibri"/>
          <w:szCs w:val="22"/>
        </w:rPr>
        <w:t>ms</w:t>
      </w:r>
      <w:proofErr w:type="spellEnd"/>
      <w:r w:rsidRPr="0079298B">
        <w:rPr>
          <w:rFonts w:eastAsia="Calibri" w:cs="Calibri"/>
          <w:szCs w:val="22"/>
        </w:rPr>
        <w:t xml:space="preserve">, </w:t>
      </w:r>
      <w:proofErr w:type="spellStart"/>
      <w:r w:rsidRPr="0079298B">
        <w:rPr>
          <w:rFonts w:eastAsia="Calibri" w:cs="Calibri"/>
          <w:szCs w:val="22"/>
        </w:rPr>
        <w:t>FoV</w:t>
      </w:r>
      <w:proofErr w:type="spellEnd"/>
      <w:r w:rsidRPr="0079298B">
        <w:rPr>
          <w:rFonts w:eastAsia="Calibri" w:cs="Calibri"/>
          <w:szCs w:val="22"/>
        </w:rPr>
        <w:t xml:space="preserve"> = 230 mm × 230 mm, voxel size = 0.9 × 0.9 × 0.9 mm, slices = 186</w:t>
      </w:r>
      <w:r w:rsidRPr="00861CC0">
        <w:rPr>
          <w:rFonts w:cstheme="minorHAnsi"/>
          <w:color w:val="000000" w:themeColor="text1"/>
          <w:szCs w:val="22"/>
        </w:rPr>
        <w:t>).</w:t>
      </w:r>
      <w:r>
        <w:rPr>
          <w:rFonts w:cstheme="minorHAnsi"/>
          <w:color w:val="000000" w:themeColor="text1"/>
          <w:szCs w:val="22"/>
        </w:rPr>
        <w:t xml:space="preserve"> </w:t>
      </w:r>
      <w:proofErr w:type="spellStart"/>
      <w:r w:rsidR="00BF6912" w:rsidRPr="002E2490">
        <w:rPr>
          <w:rFonts w:cs="Calibri"/>
          <w:color w:val="000000" w:themeColor="text1"/>
          <w:szCs w:val="22"/>
        </w:rPr>
        <w:t>FreeSurfer</w:t>
      </w:r>
      <w:proofErr w:type="spellEnd"/>
      <w:r w:rsidR="00BF6912" w:rsidRPr="002E2490">
        <w:rPr>
          <w:rFonts w:cs="Calibri"/>
          <w:color w:val="000000" w:themeColor="text1"/>
          <w:szCs w:val="22"/>
        </w:rPr>
        <w:t xml:space="preserve"> was used for anatomic labeling. Regional analyses examined </w:t>
      </w:r>
      <w:r w:rsidR="009B1FFD" w:rsidRPr="002E2490">
        <w:rPr>
          <w:rFonts w:cs="Calibri"/>
          <w:color w:val="000000" w:themeColor="text1"/>
          <w:szCs w:val="22"/>
        </w:rPr>
        <w:t xml:space="preserve">total gray matter, subcortical gray matter, cerebral white matter, cortical, and hippocampal volumes. </w:t>
      </w:r>
    </w:p>
    <w:p w14:paraId="7D9FA8B4" w14:textId="59B47298" w:rsidR="002E779D" w:rsidRPr="002E2490" w:rsidRDefault="002E779D" w:rsidP="002E779D">
      <w:pPr>
        <w:rPr>
          <w:rFonts w:cs="Calibri"/>
          <w:b/>
          <w:bCs/>
          <w:color w:val="000000" w:themeColor="text1"/>
          <w:szCs w:val="22"/>
        </w:rPr>
      </w:pPr>
      <w:r w:rsidRPr="002E2490">
        <w:rPr>
          <w:rFonts w:cs="Calibri"/>
          <w:b/>
          <w:bCs/>
          <w:color w:val="000000" w:themeColor="text1"/>
          <w:szCs w:val="22"/>
        </w:rPr>
        <w:t>Stanford covariates</w:t>
      </w:r>
    </w:p>
    <w:p w14:paraId="7242DEE6" w14:textId="458B7FCB" w:rsidR="008377B9" w:rsidRPr="002E2490" w:rsidRDefault="008377B9" w:rsidP="008377B9">
      <w:pPr>
        <w:rPr>
          <w:rFonts w:cs="Calibri"/>
          <w:color w:val="000000" w:themeColor="text1"/>
          <w:szCs w:val="22"/>
        </w:rPr>
      </w:pPr>
      <w:r w:rsidRPr="002E2490">
        <w:rPr>
          <w:rFonts w:cs="Calibri"/>
          <w:szCs w:val="22"/>
        </w:rPr>
        <w:t>APOE4</w:t>
      </w:r>
      <w:r w:rsidRPr="002E2490">
        <w:rPr>
          <w:rFonts w:cs="Calibri"/>
          <w:i/>
          <w:iCs/>
          <w:szCs w:val="22"/>
        </w:rPr>
        <w:t xml:space="preserve"> </w:t>
      </w:r>
      <w:r w:rsidRPr="002E2490">
        <w:rPr>
          <w:rFonts w:cs="Calibri"/>
          <w:szCs w:val="22"/>
        </w:rPr>
        <w:t>carrier status (0 ε4 alleles/≥1 ε4 alleles)</w:t>
      </w:r>
      <w:r w:rsidRPr="002E2490">
        <w:rPr>
          <w:rFonts w:cs="Calibri"/>
          <w:color w:val="000000" w:themeColor="text1"/>
          <w:szCs w:val="22"/>
        </w:rPr>
        <w:t xml:space="preserve"> was determined using allelic combinations of single nucleotide variants rs7412 and rs429358.</w:t>
      </w:r>
      <w:r w:rsidRPr="002E2490">
        <w:rPr>
          <w:rFonts w:cs="Calibri"/>
          <w:szCs w:val="22"/>
        </w:rPr>
        <w:t xml:space="preserve"> </w:t>
      </w:r>
      <w:r w:rsidRPr="002E2490">
        <w:rPr>
          <w:rFonts w:cs="Calibri"/>
          <w:color w:val="000000" w:themeColor="text1"/>
          <w:szCs w:val="22"/>
        </w:rPr>
        <w:t>All other covariates were quantified concurrently with biofluid proteomic measurements.</w:t>
      </w:r>
    </w:p>
    <w:p w14:paraId="2E346E0E" w14:textId="77777777" w:rsidR="00877C1B" w:rsidRPr="002E2490" w:rsidRDefault="00877C1B">
      <w:pPr>
        <w:rPr>
          <w:rFonts w:cs="Calibri"/>
          <w:color w:val="000000" w:themeColor="text1"/>
          <w:szCs w:val="22"/>
        </w:rPr>
      </w:pPr>
    </w:p>
    <w:p w14:paraId="644D0C99" w14:textId="77777777" w:rsidR="008377B9" w:rsidRPr="002E2490" w:rsidRDefault="008377B9" w:rsidP="008377B9">
      <w:pPr>
        <w:rPr>
          <w:rFonts w:cs="Calibri"/>
          <w:b/>
          <w:bCs/>
          <w:color w:val="000000" w:themeColor="text1"/>
          <w:szCs w:val="22"/>
        </w:rPr>
      </w:pPr>
      <w:r w:rsidRPr="002E2490">
        <w:rPr>
          <w:rFonts w:cs="Calibri"/>
          <w:b/>
          <w:bCs/>
          <w:color w:val="000000" w:themeColor="text1"/>
          <w:szCs w:val="22"/>
        </w:rPr>
        <w:t>Religious Orders Study/Rush Memory and Aging Project (ROSMAP)</w:t>
      </w:r>
    </w:p>
    <w:p w14:paraId="72AD8B9A" w14:textId="5B39B1A9" w:rsidR="008377B9" w:rsidRPr="002E2490" w:rsidRDefault="008377B9" w:rsidP="008377B9">
      <w:pPr>
        <w:rPr>
          <w:rFonts w:cs="Calibri"/>
          <w:color w:val="000000" w:themeColor="text1"/>
          <w:szCs w:val="22"/>
        </w:rPr>
      </w:pPr>
      <w:r w:rsidRPr="002E2490">
        <w:rPr>
          <w:rFonts w:cs="Calibri"/>
          <w:color w:val="000000" w:themeColor="text1"/>
          <w:szCs w:val="22"/>
        </w:rPr>
        <w:t>ROSMAP consists of two continuously enrolling community based cohort studies, ROS across the USA and MAP across northeastern Illinois</w:t>
      </w:r>
      <w:r w:rsidRPr="002E2490">
        <w:rPr>
          <w:rFonts w:cs="Calibri"/>
          <w:color w:val="000000" w:themeColor="text1"/>
          <w:szCs w:val="22"/>
        </w:rPr>
        <w:fldChar w:fldCharType="begin">
          <w:fldData xml:space="preserve">PEVuZE5vdGU+PENpdGU+PEF1dGhvcj5CZW5uZXR0PC9BdXRob3I+PFllYXI+MjAxODwvWWVhcj48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</w:fldData>
        </w:fldChar>
      </w:r>
      <w:r w:rsidR="003847B5">
        <w:rPr>
          <w:rFonts w:cs="Calibri"/>
          <w:color w:val="000000" w:themeColor="text1"/>
          <w:szCs w:val="22"/>
        </w:rPr>
        <w:instrText xml:space="preserve"> ADDIN EN.CITE </w:instrText>
      </w:r>
      <w:r w:rsidR="003847B5">
        <w:rPr>
          <w:rFonts w:cs="Calibri"/>
          <w:color w:val="000000" w:themeColor="text1"/>
          <w:szCs w:val="22"/>
        </w:rPr>
        <w:fldChar w:fldCharType="begin">
          <w:fldData xml:space="preserve">PEVuZE5vdGU+PENpdGU+PEF1dGhvcj5CZW5uZXR0PC9BdXRob3I+PFllYXI+MjAxODwvWWVhcj48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</w:fldData>
        </w:fldChar>
      </w:r>
      <w:r w:rsidR="003847B5">
        <w:rPr>
          <w:rFonts w:cs="Calibri"/>
          <w:color w:val="000000" w:themeColor="text1"/>
          <w:szCs w:val="22"/>
        </w:rPr>
        <w:instrText xml:space="preserve"> ADDIN EN.CITE.DATA </w:instrText>
      </w:r>
      <w:r w:rsidR="003847B5">
        <w:rPr>
          <w:rFonts w:cs="Calibri"/>
          <w:color w:val="000000" w:themeColor="text1"/>
          <w:szCs w:val="22"/>
        </w:rPr>
      </w:r>
      <w:r w:rsidR="003847B5">
        <w:rPr>
          <w:rFonts w:cs="Calibri"/>
          <w:color w:val="000000" w:themeColor="text1"/>
          <w:szCs w:val="22"/>
        </w:rPr>
        <w:fldChar w:fldCharType="end"/>
      </w:r>
      <w:r w:rsidRPr="002E2490">
        <w:rPr>
          <w:rFonts w:cs="Calibri"/>
          <w:color w:val="000000" w:themeColor="text1"/>
          <w:szCs w:val="22"/>
        </w:rPr>
      </w:r>
      <w:r w:rsidRPr="002E2490">
        <w:rPr>
          <w:rFonts w:cs="Calibri"/>
          <w:color w:val="000000" w:themeColor="text1"/>
          <w:szCs w:val="22"/>
        </w:rPr>
        <w:fldChar w:fldCharType="separate"/>
      </w:r>
      <w:r w:rsidR="003847B5" w:rsidRPr="003847B5">
        <w:rPr>
          <w:rFonts w:cs="Calibri"/>
          <w:noProof/>
          <w:color w:val="000000" w:themeColor="text1"/>
          <w:szCs w:val="22"/>
          <w:vertAlign w:val="superscript"/>
        </w:rPr>
        <w:t>30</w:t>
      </w:r>
      <w:r w:rsidRPr="002E2490">
        <w:rPr>
          <w:rFonts w:cs="Calibri"/>
          <w:color w:val="000000" w:themeColor="text1"/>
          <w:szCs w:val="22"/>
        </w:rPr>
        <w:fldChar w:fldCharType="end"/>
      </w:r>
      <w:r w:rsidRPr="002E2490">
        <w:rPr>
          <w:rFonts w:cs="Calibri"/>
          <w:color w:val="000000" w:themeColor="text1"/>
          <w:szCs w:val="22"/>
        </w:rPr>
        <w:t xml:space="preserve">. </w:t>
      </w:r>
      <w:r w:rsidR="003E556B" w:rsidRPr="002E2490">
        <w:rPr>
          <w:rFonts w:cs="Calibri"/>
          <w:color w:val="000000" w:themeColor="text1"/>
          <w:szCs w:val="22"/>
        </w:rPr>
        <w:t>P</w:t>
      </w:r>
      <w:r w:rsidRPr="002E2490">
        <w:rPr>
          <w:rFonts w:cs="Calibri"/>
          <w:color w:val="000000" w:themeColor="text1"/>
          <w:szCs w:val="22"/>
        </w:rPr>
        <w:t>articipants enroll</w:t>
      </w:r>
      <w:r w:rsidR="002156A2" w:rsidRPr="002E2490">
        <w:rPr>
          <w:rFonts w:cs="Calibri"/>
          <w:color w:val="000000" w:themeColor="text1"/>
          <w:szCs w:val="22"/>
        </w:rPr>
        <w:t>ed</w:t>
      </w:r>
      <w:r w:rsidRPr="002E2490">
        <w:rPr>
          <w:rFonts w:cs="Calibri"/>
          <w:color w:val="000000" w:themeColor="text1"/>
          <w:szCs w:val="22"/>
        </w:rPr>
        <w:t xml:space="preserve"> without known dementia and agree</w:t>
      </w:r>
      <w:r w:rsidR="002156A2" w:rsidRPr="002E2490">
        <w:rPr>
          <w:rFonts w:cs="Calibri"/>
          <w:color w:val="000000" w:themeColor="text1"/>
          <w:szCs w:val="22"/>
        </w:rPr>
        <w:t>d</w:t>
      </w:r>
      <w:r w:rsidRPr="002E2490">
        <w:rPr>
          <w:rFonts w:cs="Calibri"/>
          <w:color w:val="000000" w:themeColor="text1"/>
          <w:szCs w:val="22"/>
        </w:rPr>
        <w:t xml:space="preserve"> to annual detailed clinical evaluation</w:t>
      </w:r>
      <w:r w:rsidR="00C91C06" w:rsidRPr="002E2490">
        <w:rPr>
          <w:rFonts w:cs="Calibri"/>
          <w:color w:val="000000" w:themeColor="text1"/>
          <w:szCs w:val="22"/>
        </w:rPr>
        <w:t>s</w:t>
      </w:r>
      <w:r w:rsidRPr="002E2490">
        <w:rPr>
          <w:rFonts w:cs="Calibri"/>
          <w:color w:val="000000" w:themeColor="text1"/>
          <w:szCs w:val="22"/>
        </w:rPr>
        <w:t>. Study visits employ</w:t>
      </w:r>
      <w:r w:rsidR="002156A2" w:rsidRPr="002E2490">
        <w:rPr>
          <w:rFonts w:cs="Calibri"/>
          <w:color w:val="000000" w:themeColor="text1"/>
          <w:szCs w:val="22"/>
        </w:rPr>
        <w:t>ed</w:t>
      </w:r>
      <w:r w:rsidRPr="002E2490">
        <w:rPr>
          <w:rFonts w:cs="Calibri"/>
          <w:color w:val="000000" w:themeColor="text1"/>
          <w:szCs w:val="22"/>
        </w:rPr>
        <w:t xml:space="preserve"> complete clinical and functional evaluations, including medical history reports, cognitive assessments, and blood draws.</w:t>
      </w:r>
      <w:r w:rsidR="00A05481" w:rsidRPr="002E2490">
        <w:rPr>
          <w:rFonts w:cs="Calibri"/>
          <w:color w:val="000000" w:themeColor="text1"/>
          <w:szCs w:val="22"/>
        </w:rPr>
        <w:t xml:space="preserve"> </w:t>
      </w:r>
      <w:r w:rsidR="007A7B62" w:rsidRPr="002E2490">
        <w:rPr>
          <w:rFonts w:cs="Calibri"/>
          <w:color w:val="000000" w:themeColor="text1"/>
          <w:szCs w:val="22"/>
        </w:rPr>
        <w:t>Blood samples were collected concurrently with outcome measurements (e.g., cognitive assessment) using standard protocols and frozen at -80°C until analysis</w:t>
      </w:r>
      <w:r w:rsidR="0084357B" w:rsidRPr="002E2490">
        <w:rPr>
          <w:rFonts w:cs="Calibri"/>
          <w:color w:val="000000" w:themeColor="text1"/>
          <w:szCs w:val="22"/>
        </w:rPr>
        <w:t xml:space="preserve">. </w:t>
      </w:r>
      <w:r w:rsidR="00A05481" w:rsidRPr="002E2490">
        <w:rPr>
          <w:rFonts w:cs="Calibri"/>
          <w:color w:val="000000" w:themeColor="text1"/>
          <w:szCs w:val="22"/>
        </w:rPr>
        <w:t>Participants were excluded for missing covariate data.</w:t>
      </w:r>
    </w:p>
    <w:p w14:paraId="5352D9B0" w14:textId="6F1755F5" w:rsidR="008377B9" w:rsidRPr="002E2490" w:rsidRDefault="008377B9" w:rsidP="008377B9">
      <w:pPr>
        <w:rPr>
          <w:rFonts w:cs="Calibri"/>
          <w:b/>
          <w:bCs/>
          <w:color w:val="000000" w:themeColor="text1"/>
          <w:szCs w:val="22"/>
        </w:rPr>
      </w:pPr>
      <w:r w:rsidRPr="002E2490">
        <w:rPr>
          <w:rFonts w:cs="Calibri"/>
          <w:b/>
          <w:bCs/>
          <w:color w:val="000000" w:themeColor="text1"/>
          <w:szCs w:val="22"/>
        </w:rPr>
        <w:t>ROSMAP plasma proteomics</w:t>
      </w:r>
    </w:p>
    <w:p w14:paraId="71DA6FD0" w14:textId="6E3A4DFC" w:rsidR="00C91C06" w:rsidRPr="002E2490" w:rsidRDefault="00C91C06" w:rsidP="008377B9">
      <w:pPr>
        <w:rPr>
          <w:rFonts w:cs="Calibri"/>
          <w:b/>
          <w:bCs/>
          <w:color w:val="000000" w:themeColor="text1"/>
          <w:szCs w:val="22"/>
        </w:rPr>
      </w:pPr>
      <w:r w:rsidRPr="002E2490">
        <w:rPr>
          <w:rFonts w:cs="Calibri"/>
          <w:color w:val="000000" w:themeColor="text1"/>
          <w:szCs w:val="22"/>
        </w:rPr>
        <w:t xml:space="preserve">Proteins were measured using the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v4.1 platform (7,288 </w:t>
      </w:r>
      <w:proofErr w:type="spellStart"/>
      <w:r w:rsidRPr="002E2490">
        <w:rPr>
          <w:rFonts w:cs="Calibri"/>
          <w:color w:val="000000" w:themeColor="text1"/>
          <w:szCs w:val="22"/>
        </w:rPr>
        <w:t>SOMAmer</w:t>
      </w:r>
      <w:proofErr w:type="spellEnd"/>
      <w:r w:rsidRPr="002E2490">
        <w:rPr>
          <w:rFonts w:cs="Calibri"/>
          <w:color w:val="000000" w:themeColor="text1"/>
          <w:szCs w:val="22"/>
        </w:rPr>
        <w:t xml:space="preserve"> reagents), as described previously</w:t>
      </w:r>
      <w:r w:rsidRPr="002E2490">
        <w:rPr>
          <w:rFonts w:cs="Calibri"/>
          <w:color w:val="000000" w:themeColor="text1"/>
          <w:szCs w:val="22"/>
        </w:rPr>
        <w:fldChar w:fldCharType="begin"/>
      </w:r>
      <w:r w:rsidR="003847B5">
        <w:rPr>
          <w:rFonts w:cs="Calibri"/>
          <w:color w:val="000000" w:themeColor="text1"/>
          <w:szCs w:val="22"/>
        </w:rPr>
        <w:instrText xml:space="preserve"> ADDIN EN.CITE &lt;EndNote&gt;&lt;Cite&gt;&lt;Author&gt;Oh&lt;/Author&gt;&lt;Year&gt;2024&lt;/Year&gt;&lt;RecNum&gt;1105&lt;/RecNum&gt;&lt;DisplayText&gt;&lt;style face="superscript"&gt;29&lt;/style&gt;&lt;/DisplayText&gt;&lt;record&gt;&lt;rec-number&gt;1105&lt;/rec-number&gt;&lt;foreign-keys&gt;&lt;key app="EN" db-id="p00dz0v2haxxaqeeawxv0edl5s2rfs0fzp2d" timestamp="1726665377"&gt;1105&lt;/key&gt;&lt;/foreign-keys&gt;&lt;ref-type name="Journal Article"&gt;17&lt;/ref-type&gt;&lt;contributors&gt;&lt;authors&gt;&lt;author&gt;Oh, Hamilton Se-Hwee&lt;/author&gt;&lt;author&gt;Urey, Deniz Yagmur&lt;/author&gt;&lt;author&gt;Karlsson, Linda&lt;/author&gt;&lt;author&gt;Zhu, Zeyu&lt;/author&gt;&lt;author&gt;Shen, Yuanyuan&lt;/author&gt;&lt;author&gt;Farinas, Amelia&lt;/author&gt;&lt;author&gt;Timsina, Jigyasha&lt;/author&gt;&lt;author&gt;Guldner, Ian H.&lt;/author&gt;&lt;author&gt;Morshed, Nader&lt;/author&gt;&lt;author&gt;Yang, Chengran&lt;/author&gt;&lt;author&gt;Western, Daniel&lt;/author&gt;&lt;author&gt;Ali, Muhammad&lt;/author&gt;&lt;author&gt;Le Guen, Yann&lt;/author&gt;&lt;author&gt;Trelle, Alexandra&lt;/author&gt;&lt;author&gt;Herukka, Sanna-Kaisa&lt;/author&gt;&lt;author&gt;Rauamaa, Tuomas&lt;/author&gt;&lt;author&gt;Hiltunen, Mikko&lt;/author&gt;&lt;author&gt;Lipponen, Anssi&lt;/author&gt;&lt;author&gt;Luikku, Antti J.&lt;/author&gt;&lt;author&gt;Poston, Kathleen L.&lt;/author&gt;&lt;author&gt;Mormino, Elizabeth&lt;/author&gt;&lt;author&gt;Wagner, Anthony D.&lt;/author&gt;&lt;author&gt;Wilson, Edward N.&lt;/author&gt;&lt;author&gt;Channappa, Divya&lt;/author&gt;&lt;author&gt;Leinonen, Ville&lt;/author&gt;&lt;author&gt;Stevens, Beth&lt;/author&gt;&lt;author&gt;Ehrenberg, Alexander J.&lt;/author&gt;&lt;author&gt;Zetterberg, Henrik&lt;/author&gt;&lt;author&gt;Bennett, David A.&lt;/author&gt;&lt;author&gt;Franzmeier, Nico&lt;/author&gt;&lt;author&gt;Hansson, Oskar&lt;/author&gt;&lt;author&gt;Cruchaga, Carlos&lt;/author&gt;&lt;author&gt;Wyss-Coray, Tony&lt;/author&gt;&lt;/authors&gt;&lt;/contributors&gt;&lt;titles&gt;&lt;title&gt;Synapse protein signatures in cerebrospinal fluid and plasma predict cognitive maintenance versus decline in Alzheimer’s disease&lt;/title&gt;&lt;secondary-title&gt;bioRxiv&lt;/secondary-title&gt;&lt;/titles&gt;&lt;periodical&gt;&lt;full-title&gt;bioRxiv&lt;/full-title&gt;&lt;/periodical&gt;&lt;pages&gt;2024.07.22.604680&lt;/pages&gt;&lt;dates&gt;&lt;year&gt;2024&lt;/year&gt;&lt;/dates&gt;&lt;urls&gt;&lt;related-urls&gt;&lt;url&gt;http://biorxiv.org/content/early/2024/07/23/2024.07.22.604680.abstract&lt;/url&gt;&lt;/related-urls&gt;&lt;/urls&gt;&lt;electronic-resource-num&gt;10.1101/2024.07.22.604680&lt;/electronic-resource-num&gt;&lt;/record&gt;&lt;/Cite&gt;&lt;/EndNote&gt;</w:instrText>
      </w:r>
      <w:r w:rsidRPr="002E2490">
        <w:rPr>
          <w:rFonts w:cs="Calibri"/>
          <w:color w:val="000000" w:themeColor="text1"/>
          <w:szCs w:val="22"/>
        </w:rPr>
        <w:fldChar w:fldCharType="separate"/>
      </w:r>
      <w:r w:rsidR="003847B5" w:rsidRPr="003847B5">
        <w:rPr>
          <w:rFonts w:cs="Calibri"/>
          <w:noProof/>
          <w:color w:val="000000" w:themeColor="text1"/>
          <w:szCs w:val="22"/>
          <w:vertAlign w:val="superscript"/>
        </w:rPr>
        <w:t>29</w:t>
      </w:r>
      <w:r w:rsidRPr="002E2490">
        <w:rPr>
          <w:rFonts w:cs="Calibri"/>
          <w:color w:val="000000" w:themeColor="text1"/>
          <w:szCs w:val="22"/>
        </w:rPr>
        <w:fldChar w:fldCharType="end"/>
      </w:r>
      <w:r w:rsidRPr="002E2490">
        <w:rPr>
          <w:rFonts w:cs="Calibri"/>
          <w:color w:val="000000" w:themeColor="text1"/>
          <w:szCs w:val="22"/>
        </w:rPr>
        <w:t xml:space="preserve">. Samples from participants that did not pass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QC criteria were excluded (n=73).</w:t>
      </w:r>
      <w:r w:rsidR="00C558BB" w:rsidRPr="002E2490">
        <w:rPr>
          <w:rFonts w:cs="Calibri"/>
          <w:color w:val="000000" w:themeColor="text1"/>
          <w:szCs w:val="22"/>
        </w:rPr>
        <w:t xml:space="preserve"> Values were log</w:t>
      </w:r>
      <w:r w:rsidR="00C558BB" w:rsidRPr="002E2490">
        <w:rPr>
          <w:rFonts w:cs="Calibri"/>
          <w:color w:val="000000" w:themeColor="text1"/>
          <w:szCs w:val="22"/>
          <w:vertAlign w:val="subscript"/>
        </w:rPr>
        <w:t>2</w:t>
      </w:r>
      <w:r w:rsidR="00C558BB" w:rsidRPr="002E2490">
        <w:rPr>
          <w:rFonts w:cs="Calibri"/>
          <w:color w:val="000000" w:themeColor="text1"/>
          <w:szCs w:val="22"/>
        </w:rPr>
        <w:t xml:space="preserve"> transformed.</w:t>
      </w:r>
    </w:p>
    <w:p w14:paraId="56DBE6CC" w14:textId="436DC181" w:rsidR="00405717" w:rsidRPr="002E2490" w:rsidRDefault="00405717" w:rsidP="00405717">
      <w:pPr>
        <w:rPr>
          <w:rFonts w:cs="Calibri"/>
          <w:b/>
          <w:bCs/>
          <w:color w:val="000000" w:themeColor="text1"/>
          <w:szCs w:val="22"/>
        </w:rPr>
      </w:pPr>
      <w:r w:rsidRPr="002E2490">
        <w:rPr>
          <w:rFonts w:cs="Calibri"/>
          <w:b/>
          <w:bCs/>
          <w:color w:val="000000" w:themeColor="text1"/>
          <w:szCs w:val="22"/>
        </w:rPr>
        <w:t>ROSMAP dementia adjudication</w:t>
      </w:r>
    </w:p>
    <w:p w14:paraId="23356AE7" w14:textId="2246ECFA" w:rsidR="008377B9" w:rsidRPr="002E2490" w:rsidRDefault="00405717" w:rsidP="008377B9">
      <w:pPr>
        <w:rPr>
          <w:rFonts w:cs="Calibri"/>
          <w:color w:val="000000" w:themeColor="text1"/>
          <w:szCs w:val="22"/>
        </w:rPr>
      </w:pPr>
      <w:r w:rsidRPr="002E2490">
        <w:rPr>
          <w:rFonts w:cs="Calibri"/>
          <w:color w:val="000000" w:themeColor="text1"/>
          <w:szCs w:val="22"/>
        </w:rPr>
        <w:t>Cognitive status was adjudicated using a multi-stage process</w:t>
      </w:r>
      <w:r w:rsidR="00FC0BFB" w:rsidRPr="002E2490">
        <w:rPr>
          <w:rFonts w:cs="Calibri"/>
          <w:color w:val="000000" w:themeColor="text1"/>
          <w:szCs w:val="22"/>
        </w:rPr>
        <w:fldChar w:fldCharType="begin">
          <w:fldData xml:space="preserve">PEVuZE5vdGU+PENpdGU+PEF1dGhvcj5CZW5uZXR0PC9BdXRob3I+PFllYXI+MjAwNjwvWWVhcj48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</w:fldData>
        </w:fldChar>
      </w:r>
      <w:r w:rsidR="003847B5">
        <w:rPr>
          <w:rFonts w:cs="Calibri"/>
          <w:color w:val="000000" w:themeColor="text1"/>
          <w:szCs w:val="22"/>
        </w:rPr>
        <w:instrText xml:space="preserve"> ADDIN EN.CITE </w:instrText>
      </w:r>
      <w:r w:rsidR="003847B5">
        <w:rPr>
          <w:rFonts w:cs="Calibri"/>
          <w:color w:val="000000" w:themeColor="text1"/>
          <w:szCs w:val="22"/>
        </w:rPr>
        <w:fldChar w:fldCharType="begin">
          <w:fldData xml:space="preserve">PEVuZE5vdGU+PENpdGU+PEF1dGhvcj5CZW5uZXR0PC9BdXRob3I+PFllYXI+MjAwNjwvWWVhcj48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</w:fldData>
        </w:fldChar>
      </w:r>
      <w:r w:rsidR="003847B5">
        <w:rPr>
          <w:rFonts w:cs="Calibri"/>
          <w:color w:val="000000" w:themeColor="text1"/>
          <w:szCs w:val="22"/>
        </w:rPr>
        <w:instrText xml:space="preserve"> ADDIN EN.CITE.DATA </w:instrText>
      </w:r>
      <w:r w:rsidR="003847B5">
        <w:rPr>
          <w:rFonts w:cs="Calibri"/>
          <w:color w:val="000000" w:themeColor="text1"/>
          <w:szCs w:val="22"/>
        </w:rPr>
      </w:r>
      <w:r w:rsidR="003847B5">
        <w:rPr>
          <w:rFonts w:cs="Calibri"/>
          <w:color w:val="000000" w:themeColor="text1"/>
          <w:szCs w:val="22"/>
        </w:rPr>
        <w:fldChar w:fldCharType="end"/>
      </w:r>
      <w:r w:rsidR="00FC0BFB" w:rsidRPr="002E2490">
        <w:rPr>
          <w:rFonts w:cs="Calibri"/>
          <w:color w:val="000000" w:themeColor="text1"/>
          <w:szCs w:val="22"/>
        </w:rPr>
      </w:r>
      <w:r w:rsidR="00FC0BFB" w:rsidRPr="002E2490">
        <w:rPr>
          <w:rFonts w:cs="Calibri"/>
          <w:color w:val="000000" w:themeColor="text1"/>
          <w:szCs w:val="22"/>
        </w:rPr>
        <w:fldChar w:fldCharType="separate"/>
      </w:r>
      <w:r w:rsidR="003847B5" w:rsidRPr="003847B5">
        <w:rPr>
          <w:rFonts w:cs="Calibri"/>
          <w:noProof/>
          <w:color w:val="000000" w:themeColor="text1"/>
          <w:szCs w:val="22"/>
          <w:vertAlign w:val="superscript"/>
        </w:rPr>
        <w:t>31</w:t>
      </w:r>
      <w:r w:rsidR="00FC0BFB" w:rsidRPr="002E2490">
        <w:rPr>
          <w:rFonts w:cs="Calibri"/>
          <w:color w:val="000000" w:themeColor="text1"/>
          <w:szCs w:val="22"/>
        </w:rPr>
        <w:fldChar w:fldCharType="end"/>
      </w:r>
      <w:r w:rsidRPr="002E2490">
        <w:rPr>
          <w:rFonts w:cs="Calibri"/>
          <w:color w:val="000000" w:themeColor="text1"/>
          <w:szCs w:val="22"/>
        </w:rPr>
        <w:t>. First, participants completed a comprehensive cognitive testing battery, where education-adjusted cutoff scores were used to define impairment across five cognitive domains.</w:t>
      </w:r>
      <w:r w:rsidRPr="002E2490">
        <w:rPr>
          <w:rFonts w:cs="Calibri"/>
          <w:szCs w:val="22"/>
        </w:rPr>
        <w:t xml:space="preserve"> </w:t>
      </w:r>
      <w:r w:rsidRPr="002E2490">
        <w:rPr>
          <w:rFonts w:cs="Calibri"/>
          <w:color w:val="000000" w:themeColor="text1"/>
          <w:szCs w:val="22"/>
        </w:rPr>
        <w:t xml:space="preserve">To give a clinical judgement on domain-specific cognitive impairment, neuropsychologists reviewed impairment classifications, other cognitive test results, as well as information on education, occupation, sensory and motor deficits and comments from neuropsychological testing. This </w:t>
      </w:r>
      <w:r w:rsidR="00FC0BFB" w:rsidRPr="002E2490">
        <w:rPr>
          <w:rFonts w:cs="Calibri"/>
          <w:color w:val="000000" w:themeColor="text1"/>
          <w:szCs w:val="22"/>
        </w:rPr>
        <w:t>classification</w:t>
      </w:r>
      <w:r w:rsidRPr="002E2490">
        <w:rPr>
          <w:rFonts w:cs="Calibri"/>
          <w:color w:val="000000" w:themeColor="text1"/>
          <w:szCs w:val="22"/>
        </w:rPr>
        <w:t xml:space="preserve"> </w:t>
      </w:r>
      <w:r w:rsidR="00FC0BFB" w:rsidRPr="002E2490">
        <w:rPr>
          <w:rFonts w:cs="Calibri"/>
          <w:color w:val="000000" w:themeColor="text1"/>
          <w:szCs w:val="22"/>
        </w:rPr>
        <w:t>was</w:t>
      </w:r>
      <w:r w:rsidRPr="002E2490">
        <w:rPr>
          <w:rFonts w:cs="Calibri"/>
          <w:color w:val="000000" w:themeColor="text1"/>
          <w:szCs w:val="22"/>
        </w:rPr>
        <w:t xml:space="preserve"> then integrated with all other available </w:t>
      </w:r>
      <w:r w:rsidR="00FC0BFB" w:rsidRPr="002E2490">
        <w:rPr>
          <w:rFonts w:cs="Calibri"/>
          <w:color w:val="000000" w:themeColor="text1"/>
          <w:szCs w:val="22"/>
        </w:rPr>
        <w:t xml:space="preserve">participant information obtained from comprehensive clinical and functional evaluations, including self-reported history of cognitive decline. </w:t>
      </w:r>
      <w:r w:rsidR="00094314" w:rsidRPr="002E2490">
        <w:rPr>
          <w:rFonts w:cs="Calibri"/>
          <w:color w:val="000000" w:themeColor="text1"/>
          <w:szCs w:val="22"/>
        </w:rPr>
        <w:t xml:space="preserve">A </w:t>
      </w:r>
      <w:r w:rsidR="00FC0BFB" w:rsidRPr="002E2490">
        <w:rPr>
          <w:rFonts w:cs="Calibri"/>
          <w:color w:val="000000" w:themeColor="text1"/>
          <w:szCs w:val="22"/>
        </w:rPr>
        <w:t xml:space="preserve">neurologist, geriatrician, or geriatric nurse practitioner </w:t>
      </w:r>
      <w:r w:rsidR="00DB7313" w:rsidRPr="002E2490">
        <w:rPr>
          <w:rFonts w:eastAsia="Calibri" w:cs="Calibri"/>
          <w:szCs w:val="22"/>
        </w:rPr>
        <w:t>with expertise in dementia</w:t>
      </w:r>
      <w:r w:rsidR="00DB7313" w:rsidRPr="002E2490">
        <w:rPr>
          <w:rFonts w:cs="Calibri"/>
          <w:color w:val="000000" w:themeColor="text1"/>
          <w:szCs w:val="22"/>
        </w:rPr>
        <w:t xml:space="preserve"> </w:t>
      </w:r>
      <w:r w:rsidR="00FC0BFB" w:rsidRPr="002E2490">
        <w:rPr>
          <w:rFonts w:cs="Calibri"/>
          <w:color w:val="000000" w:themeColor="text1"/>
          <w:szCs w:val="22"/>
        </w:rPr>
        <w:t>reviewed all participant information and provided a final diagnosis.</w:t>
      </w:r>
    </w:p>
    <w:p w14:paraId="0A6EB7A8" w14:textId="75FEC014" w:rsidR="00FC0BFB" w:rsidRPr="002E2490" w:rsidRDefault="00FC0BFB" w:rsidP="00FC0BFB">
      <w:pPr>
        <w:rPr>
          <w:rFonts w:cs="Calibri"/>
          <w:b/>
          <w:bCs/>
          <w:color w:val="000000" w:themeColor="text1"/>
          <w:szCs w:val="22"/>
        </w:rPr>
      </w:pPr>
      <w:r w:rsidRPr="002E2490">
        <w:rPr>
          <w:rFonts w:cs="Calibri"/>
          <w:b/>
          <w:bCs/>
          <w:color w:val="000000" w:themeColor="text1"/>
          <w:szCs w:val="22"/>
        </w:rPr>
        <w:t>ROSMAP covariates</w:t>
      </w:r>
    </w:p>
    <w:p w14:paraId="012F30C5" w14:textId="26852D5F" w:rsidR="00FC0BFB" w:rsidRPr="002E2490" w:rsidRDefault="00814640" w:rsidP="008377B9">
      <w:pPr>
        <w:rPr>
          <w:rFonts w:cs="Calibri"/>
          <w:color w:val="000000" w:themeColor="text1"/>
          <w:szCs w:val="22"/>
        </w:rPr>
      </w:pPr>
      <w:r w:rsidRPr="002E2490">
        <w:rPr>
          <w:rFonts w:cs="Calibri"/>
          <w:szCs w:val="22"/>
        </w:rPr>
        <w:t>APOE4</w:t>
      </w:r>
      <w:r w:rsidRPr="002E2490">
        <w:rPr>
          <w:rFonts w:cs="Calibri"/>
          <w:i/>
          <w:iCs/>
          <w:szCs w:val="22"/>
        </w:rPr>
        <w:t xml:space="preserve"> </w:t>
      </w:r>
      <w:r w:rsidRPr="002E2490">
        <w:rPr>
          <w:rFonts w:cs="Calibri"/>
          <w:szCs w:val="22"/>
        </w:rPr>
        <w:t>carrier status (0 ε4 alleles/≥1 ε4 alleles)</w:t>
      </w:r>
      <w:r w:rsidRPr="002E2490">
        <w:rPr>
          <w:rFonts w:cs="Calibri"/>
          <w:color w:val="000000" w:themeColor="text1"/>
          <w:szCs w:val="22"/>
        </w:rPr>
        <w:t xml:space="preserve"> was determined using</w:t>
      </w:r>
      <w:r w:rsidRPr="002E2490">
        <w:rPr>
          <w:rFonts w:cs="Calibri"/>
          <w:szCs w:val="22"/>
        </w:rPr>
        <w:t xml:space="preserve"> </w:t>
      </w:r>
      <w:r w:rsidRPr="002E2490">
        <w:rPr>
          <w:rFonts w:cs="Calibri"/>
          <w:color w:val="000000" w:themeColor="text1"/>
          <w:szCs w:val="22"/>
        </w:rPr>
        <w:t>high-throughput sequencing of codons 112 and 158 in APOE (</w:t>
      </w:r>
      <w:proofErr w:type="spellStart"/>
      <w:r w:rsidRPr="002E2490">
        <w:rPr>
          <w:rFonts w:cs="Calibri"/>
          <w:color w:val="000000" w:themeColor="text1"/>
          <w:szCs w:val="22"/>
        </w:rPr>
        <w:t>Agencourt</w:t>
      </w:r>
      <w:proofErr w:type="spellEnd"/>
      <w:r w:rsidRPr="002E2490">
        <w:rPr>
          <w:rFonts w:cs="Calibri"/>
          <w:color w:val="000000" w:themeColor="text1"/>
          <w:szCs w:val="22"/>
        </w:rPr>
        <w:t xml:space="preserve"> Bioscience Corporation).</w:t>
      </w:r>
      <w:r w:rsidRPr="002E2490">
        <w:rPr>
          <w:rFonts w:cs="Calibri"/>
          <w:szCs w:val="22"/>
        </w:rPr>
        <w:t xml:space="preserve"> </w:t>
      </w:r>
      <w:r w:rsidRPr="002E2490">
        <w:rPr>
          <w:rFonts w:cs="Calibri"/>
          <w:color w:val="000000" w:themeColor="text1"/>
          <w:szCs w:val="22"/>
        </w:rPr>
        <w:t>All other covariates were quantified concurrently with plasma proteomic measurements.</w:t>
      </w:r>
    </w:p>
    <w:p w14:paraId="05AF14AF" w14:textId="77777777" w:rsidR="00995EBF" w:rsidRPr="002E2490" w:rsidRDefault="00995EBF" w:rsidP="008377B9">
      <w:pPr>
        <w:rPr>
          <w:rFonts w:cs="Calibri"/>
          <w:color w:val="000000" w:themeColor="text1"/>
          <w:szCs w:val="22"/>
        </w:rPr>
      </w:pPr>
    </w:p>
    <w:p w14:paraId="5845DD71" w14:textId="027AA7C7" w:rsidR="00995EBF" w:rsidRPr="002E2490" w:rsidRDefault="00995EBF" w:rsidP="00995EBF">
      <w:pPr>
        <w:rPr>
          <w:rFonts w:cs="Calibri"/>
          <w:b/>
          <w:bCs/>
          <w:iCs/>
          <w:color w:val="000000" w:themeColor="text1"/>
          <w:szCs w:val="22"/>
        </w:rPr>
      </w:pPr>
      <w:r w:rsidRPr="002E2490">
        <w:rPr>
          <w:rFonts w:cs="Calibri"/>
          <w:b/>
          <w:bCs/>
          <w:iCs/>
          <w:color w:val="000000" w:themeColor="text1"/>
          <w:szCs w:val="22"/>
        </w:rPr>
        <w:t>Knight AD Research Center (</w:t>
      </w:r>
      <w:r w:rsidR="00F942B5" w:rsidRPr="002E2490">
        <w:rPr>
          <w:rFonts w:cs="Calibri"/>
          <w:b/>
          <w:bCs/>
          <w:iCs/>
          <w:color w:val="000000" w:themeColor="text1"/>
          <w:szCs w:val="22"/>
        </w:rPr>
        <w:t>Knight</w:t>
      </w:r>
      <w:r w:rsidR="005A03BD" w:rsidRPr="002E2490">
        <w:rPr>
          <w:rFonts w:cs="Calibri"/>
          <w:b/>
          <w:bCs/>
          <w:iCs/>
          <w:color w:val="000000" w:themeColor="text1"/>
          <w:szCs w:val="22"/>
        </w:rPr>
        <w:t>-ADRC</w:t>
      </w:r>
      <w:r w:rsidRPr="002E2490">
        <w:rPr>
          <w:rFonts w:cs="Calibri"/>
          <w:b/>
          <w:bCs/>
          <w:iCs/>
          <w:color w:val="000000" w:themeColor="text1"/>
          <w:szCs w:val="22"/>
        </w:rPr>
        <w:t>)</w:t>
      </w:r>
    </w:p>
    <w:p w14:paraId="6CE54E71" w14:textId="7911BF70" w:rsidR="00572C23" w:rsidRPr="002E2490" w:rsidRDefault="002D0EA7" w:rsidP="002F3290">
      <w:pPr>
        <w:rPr>
          <w:rFonts w:cs="Calibri"/>
          <w:color w:val="000000" w:themeColor="text1"/>
          <w:szCs w:val="22"/>
        </w:rPr>
      </w:pPr>
      <w:r w:rsidRPr="002E2490">
        <w:rPr>
          <w:rFonts w:cs="Calibri"/>
          <w:iCs/>
          <w:color w:val="000000" w:themeColor="text1"/>
          <w:szCs w:val="22"/>
        </w:rPr>
        <w:t xml:space="preserve">The </w:t>
      </w:r>
      <w:r w:rsidR="00235FA0" w:rsidRPr="002E2490">
        <w:rPr>
          <w:rFonts w:cs="Calibri"/>
          <w:iCs/>
          <w:color w:val="000000" w:themeColor="text1"/>
          <w:szCs w:val="22"/>
        </w:rPr>
        <w:t xml:space="preserve">Charles and Joanne Knight </w:t>
      </w:r>
      <w:r w:rsidR="00572C23" w:rsidRPr="002E2490">
        <w:rPr>
          <w:rFonts w:cs="Calibri"/>
          <w:iCs/>
          <w:color w:val="000000" w:themeColor="text1"/>
          <w:szCs w:val="22"/>
        </w:rPr>
        <w:t>AD</w:t>
      </w:r>
      <w:r w:rsidR="00235FA0" w:rsidRPr="002E2490">
        <w:rPr>
          <w:rFonts w:cs="Calibri"/>
          <w:iCs/>
          <w:color w:val="000000" w:themeColor="text1"/>
          <w:szCs w:val="22"/>
        </w:rPr>
        <w:t xml:space="preserve"> Research Center (ADRC)</w:t>
      </w:r>
      <w:r w:rsidRPr="002E2490">
        <w:rPr>
          <w:rFonts w:cs="Calibri"/>
          <w:iCs/>
          <w:color w:val="000000" w:themeColor="text1"/>
          <w:szCs w:val="22"/>
        </w:rPr>
        <w:t xml:space="preserve"> is an NIA-funded longitudinal observational study of clinical dementia subjects and age-matched controls</w:t>
      </w:r>
      <w:r w:rsidR="00ED3DAF">
        <w:rPr>
          <w:rFonts w:cs="Calibri"/>
          <w:iCs/>
          <w:color w:val="000000" w:themeColor="text1"/>
          <w:szCs w:val="22"/>
        </w:rPr>
        <w:fldChar w:fldCharType="begin">
          <w:fldData xml:space="preserve">PEVuZE5vdGU+PENpdGU+PEF1dGhvcj5GZXJuYW5kZXo8L0F1dGhvcj48WWVhcj4yMDI0PC9ZZWFy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</w:fldData>
        </w:fldChar>
      </w:r>
      <w:r w:rsidR="00ED3DAF">
        <w:rPr>
          <w:rFonts w:cs="Calibri"/>
          <w:iCs/>
          <w:color w:val="000000" w:themeColor="text1"/>
          <w:szCs w:val="22"/>
        </w:rPr>
        <w:instrText xml:space="preserve"> ADDIN EN.CITE </w:instrText>
      </w:r>
      <w:r w:rsidR="00ED3DAF">
        <w:rPr>
          <w:rFonts w:cs="Calibri"/>
          <w:iCs/>
          <w:color w:val="000000" w:themeColor="text1"/>
          <w:szCs w:val="22"/>
        </w:rPr>
        <w:fldChar w:fldCharType="begin">
          <w:fldData xml:space="preserve">PEVuZE5vdGU+PENpdGU+PEF1dGhvcj5GZXJuYW5kZXo8L0F1dGhvcj48WWVhcj4yMDI0PC9ZZWFy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</w:fldData>
        </w:fldChar>
      </w:r>
      <w:r w:rsidR="00ED3DAF">
        <w:rPr>
          <w:rFonts w:cs="Calibri"/>
          <w:iCs/>
          <w:color w:val="000000" w:themeColor="text1"/>
          <w:szCs w:val="22"/>
        </w:rPr>
        <w:instrText xml:space="preserve"> ADDIN EN.CITE.DATA </w:instrText>
      </w:r>
      <w:r w:rsidR="00ED3DAF">
        <w:rPr>
          <w:rFonts w:cs="Calibri"/>
          <w:iCs/>
          <w:color w:val="000000" w:themeColor="text1"/>
          <w:szCs w:val="22"/>
        </w:rPr>
      </w:r>
      <w:r w:rsidR="00ED3DAF">
        <w:rPr>
          <w:rFonts w:cs="Calibri"/>
          <w:iCs/>
          <w:color w:val="000000" w:themeColor="text1"/>
          <w:szCs w:val="22"/>
        </w:rPr>
        <w:fldChar w:fldCharType="end"/>
      </w:r>
      <w:r w:rsidR="00ED3DAF">
        <w:rPr>
          <w:rFonts w:cs="Calibri"/>
          <w:iCs/>
          <w:color w:val="000000" w:themeColor="text1"/>
          <w:szCs w:val="22"/>
        </w:rPr>
      </w:r>
      <w:r w:rsidR="00ED3DAF">
        <w:rPr>
          <w:rFonts w:cs="Calibri"/>
          <w:iCs/>
          <w:color w:val="000000" w:themeColor="text1"/>
          <w:szCs w:val="22"/>
        </w:rPr>
        <w:fldChar w:fldCharType="separate"/>
      </w:r>
      <w:r w:rsidR="00ED3DAF" w:rsidRPr="00ED3DAF">
        <w:rPr>
          <w:rFonts w:cs="Calibri"/>
          <w:iCs/>
          <w:noProof/>
          <w:color w:val="000000" w:themeColor="text1"/>
          <w:szCs w:val="22"/>
          <w:vertAlign w:val="superscript"/>
        </w:rPr>
        <w:t>32</w:t>
      </w:r>
      <w:r w:rsidR="00ED3DAF">
        <w:rPr>
          <w:rFonts w:cs="Calibri"/>
          <w:iCs/>
          <w:color w:val="000000" w:themeColor="text1"/>
          <w:szCs w:val="22"/>
        </w:rPr>
        <w:fldChar w:fldCharType="end"/>
      </w:r>
      <w:r w:rsidRPr="002E2490">
        <w:rPr>
          <w:rFonts w:cs="Calibri"/>
          <w:iCs/>
          <w:color w:val="000000" w:themeColor="text1"/>
          <w:szCs w:val="22"/>
        </w:rPr>
        <w:t>.</w:t>
      </w:r>
      <w:r w:rsidR="00572C23" w:rsidRPr="002E2490">
        <w:rPr>
          <w:rFonts w:cs="Calibri"/>
          <w:iCs/>
          <w:color w:val="000000" w:themeColor="text1"/>
          <w:szCs w:val="22"/>
        </w:rPr>
        <w:t xml:space="preserve"> </w:t>
      </w:r>
      <w:r w:rsidR="00F942B5" w:rsidRPr="002E2490">
        <w:rPr>
          <w:rFonts w:cs="Calibri"/>
          <w:iCs/>
          <w:color w:val="000000" w:themeColor="text1"/>
          <w:szCs w:val="22"/>
        </w:rPr>
        <w:t>Knight</w:t>
      </w:r>
      <w:r w:rsidR="005A03BD" w:rsidRPr="002E2490">
        <w:rPr>
          <w:rFonts w:cs="Calibri"/>
          <w:iCs/>
          <w:color w:val="000000" w:themeColor="text1"/>
          <w:szCs w:val="22"/>
        </w:rPr>
        <w:t>-ADRC</w:t>
      </w:r>
      <w:r w:rsidR="00572C23" w:rsidRPr="002E2490">
        <w:rPr>
          <w:rFonts w:cs="Calibri"/>
          <w:iCs/>
          <w:color w:val="000000" w:themeColor="text1"/>
          <w:szCs w:val="22"/>
        </w:rPr>
        <w:t xml:space="preserve"> </w:t>
      </w:r>
      <w:r w:rsidRPr="002E2490">
        <w:rPr>
          <w:rFonts w:cs="Calibri"/>
          <w:iCs/>
          <w:color w:val="000000" w:themeColor="text1"/>
          <w:szCs w:val="22"/>
        </w:rPr>
        <w:t xml:space="preserve">participants </w:t>
      </w:r>
      <w:r w:rsidR="003E556B" w:rsidRPr="002E2490">
        <w:rPr>
          <w:rFonts w:cs="Calibri"/>
          <w:color w:val="000000" w:themeColor="text1"/>
          <w:szCs w:val="22"/>
        </w:rPr>
        <w:t xml:space="preserve">were primarily recruited from the metropolitan area St. Louis, MO, and </w:t>
      </w:r>
      <w:r w:rsidRPr="002E2490">
        <w:rPr>
          <w:rFonts w:cs="Calibri"/>
          <w:iCs/>
          <w:color w:val="000000" w:themeColor="text1"/>
          <w:szCs w:val="22"/>
        </w:rPr>
        <w:t>undergo longitudinal cognitive,</w:t>
      </w:r>
      <w:r w:rsidR="00572C23" w:rsidRPr="002E2490">
        <w:rPr>
          <w:rFonts w:cs="Calibri"/>
          <w:iCs/>
          <w:color w:val="000000" w:themeColor="text1"/>
          <w:szCs w:val="22"/>
        </w:rPr>
        <w:t xml:space="preserve"> </w:t>
      </w:r>
      <w:r w:rsidRPr="002E2490">
        <w:rPr>
          <w:rFonts w:cs="Calibri"/>
          <w:iCs/>
          <w:color w:val="000000" w:themeColor="text1"/>
          <w:szCs w:val="22"/>
        </w:rPr>
        <w:t xml:space="preserve">neuropsychologic, </w:t>
      </w:r>
      <w:r w:rsidR="00A05481" w:rsidRPr="002E2490">
        <w:rPr>
          <w:rFonts w:cs="Calibri"/>
          <w:iCs/>
          <w:color w:val="000000" w:themeColor="text1"/>
          <w:szCs w:val="22"/>
        </w:rPr>
        <w:t>neuro</w:t>
      </w:r>
      <w:r w:rsidRPr="002E2490">
        <w:rPr>
          <w:rFonts w:cs="Calibri"/>
          <w:iCs/>
          <w:color w:val="000000" w:themeColor="text1"/>
          <w:szCs w:val="22"/>
        </w:rPr>
        <w:t>imaging</w:t>
      </w:r>
      <w:r w:rsidR="00A05481" w:rsidRPr="002E2490">
        <w:rPr>
          <w:rFonts w:cs="Calibri"/>
          <w:iCs/>
          <w:color w:val="000000" w:themeColor="text1"/>
          <w:szCs w:val="22"/>
        </w:rPr>
        <w:t>,</w:t>
      </w:r>
      <w:r w:rsidRPr="002E2490">
        <w:rPr>
          <w:rFonts w:cs="Calibri"/>
          <w:iCs/>
          <w:color w:val="000000" w:themeColor="text1"/>
          <w:szCs w:val="22"/>
        </w:rPr>
        <w:t xml:space="preserve"> and biomarker assessments</w:t>
      </w:r>
      <w:r w:rsidR="00A05481" w:rsidRPr="002E2490">
        <w:rPr>
          <w:rFonts w:cs="Calibri"/>
          <w:iCs/>
          <w:color w:val="000000" w:themeColor="text1"/>
          <w:szCs w:val="22"/>
        </w:rPr>
        <w:t xml:space="preserve">. </w:t>
      </w:r>
      <w:r w:rsidR="007C4720" w:rsidRPr="002E2490">
        <w:rPr>
          <w:rFonts w:cs="Calibri"/>
          <w:color w:val="000000" w:themeColor="text1"/>
          <w:szCs w:val="22"/>
        </w:rPr>
        <w:t>Biofluid samples were collected concurrently with outcome measurements (e.g., cognitive assessment) using standard protocols and frozen at -80°C until analysis</w:t>
      </w:r>
      <w:r w:rsidR="0084357B" w:rsidRPr="002E2490">
        <w:rPr>
          <w:rFonts w:cs="Calibri"/>
          <w:color w:val="000000" w:themeColor="text1"/>
          <w:szCs w:val="22"/>
        </w:rPr>
        <w:t xml:space="preserve">. </w:t>
      </w:r>
      <w:r w:rsidR="00A05481" w:rsidRPr="002E2490">
        <w:rPr>
          <w:rFonts w:cs="Calibri"/>
          <w:color w:val="000000" w:themeColor="text1"/>
          <w:szCs w:val="22"/>
        </w:rPr>
        <w:t xml:space="preserve">Participants were excluded </w:t>
      </w:r>
      <w:r w:rsidR="002F3290" w:rsidRPr="002E2490">
        <w:rPr>
          <w:rFonts w:cs="Calibri"/>
          <w:color w:val="000000" w:themeColor="text1"/>
          <w:szCs w:val="22"/>
        </w:rPr>
        <w:t xml:space="preserve">if they had </w:t>
      </w:r>
      <w:r w:rsidR="006466D7" w:rsidRPr="002E2490">
        <w:rPr>
          <w:rFonts w:cs="Calibri"/>
          <w:color w:val="000000" w:themeColor="text1"/>
          <w:szCs w:val="22"/>
        </w:rPr>
        <w:t>evidence of</w:t>
      </w:r>
      <w:r w:rsidR="002F3290" w:rsidRPr="002E2490">
        <w:rPr>
          <w:rFonts w:cs="Calibri"/>
          <w:color w:val="000000" w:themeColor="text1"/>
          <w:szCs w:val="22"/>
        </w:rPr>
        <w:t xml:space="preserve"> non-AD neurodegenerative diseases</w:t>
      </w:r>
      <w:r w:rsidR="00A05481" w:rsidRPr="002E2490">
        <w:rPr>
          <w:rFonts w:cs="Calibri"/>
          <w:color w:val="000000" w:themeColor="text1"/>
          <w:szCs w:val="22"/>
        </w:rPr>
        <w:t xml:space="preserve"> </w:t>
      </w:r>
      <w:r w:rsidR="002F3290" w:rsidRPr="002E2490">
        <w:rPr>
          <w:rFonts w:cs="Calibri"/>
          <w:color w:val="000000" w:themeColor="text1"/>
          <w:szCs w:val="22"/>
        </w:rPr>
        <w:t xml:space="preserve">or </w:t>
      </w:r>
      <w:r w:rsidR="00A05481" w:rsidRPr="002E2490">
        <w:rPr>
          <w:rFonts w:cs="Calibri"/>
          <w:color w:val="000000" w:themeColor="text1"/>
          <w:szCs w:val="22"/>
        </w:rPr>
        <w:t>missing covariate data.</w:t>
      </w:r>
    </w:p>
    <w:p w14:paraId="1F1DE4B1" w14:textId="52E1B071" w:rsidR="00995EBF" w:rsidRPr="002E2490" w:rsidRDefault="00F942B5" w:rsidP="00995EBF">
      <w:pPr>
        <w:rPr>
          <w:rFonts w:cs="Calibri"/>
          <w:b/>
          <w:bCs/>
          <w:color w:val="000000" w:themeColor="text1"/>
          <w:szCs w:val="22"/>
        </w:rPr>
      </w:pPr>
      <w:r w:rsidRPr="002E2490">
        <w:rPr>
          <w:rFonts w:cs="Calibri"/>
          <w:b/>
          <w:bCs/>
          <w:iCs/>
          <w:color w:val="000000" w:themeColor="text1"/>
          <w:szCs w:val="22"/>
        </w:rPr>
        <w:t>Knight</w:t>
      </w:r>
      <w:r w:rsidR="005A03BD" w:rsidRPr="002E2490">
        <w:rPr>
          <w:rFonts w:cs="Calibri"/>
          <w:b/>
          <w:bCs/>
          <w:iCs/>
          <w:color w:val="000000" w:themeColor="text1"/>
          <w:szCs w:val="22"/>
        </w:rPr>
        <w:t>-ADRC</w:t>
      </w:r>
      <w:r w:rsidR="00995EBF" w:rsidRPr="002E2490">
        <w:rPr>
          <w:rFonts w:cs="Calibri"/>
          <w:b/>
          <w:bCs/>
          <w:iCs/>
          <w:color w:val="000000" w:themeColor="text1"/>
          <w:szCs w:val="22"/>
        </w:rPr>
        <w:t xml:space="preserve"> </w:t>
      </w:r>
      <w:r w:rsidR="00995EBF" w:rsidRPr="002E2490">
        <w:rPr>
          <w:rFonts w:cs="Calibri"/>
          <w:b/>
          <w:bCs/>
          <w:color w:val="000000" w:themeColor="text1"/>
          <w:szCs w:val="22"/>
        </w:rPr>
        <w:t>plasma proteomics</w:t>
      </w:r>
    </w:p>
    <w:p w14:paraId="1EBA0AE8" w14:textId="33DB1D50" w:rsidR="009D0C58" w:rsidRPr="002E2490" w:rsidRDefault="00A409E4" w:rsidP="00995EBF">
      <w:pPr>
        <w:rPr>
          <w:rFonts w:cs="Calibri"/>
          <w:color w:val="000000" w:themeColor="text1"/>
          <w:szCs w:val="22"/>
        </w:rPr>
      </w:pPr>
      <w:r w:rsidRPr="002E2490">
        <w:rPr>
          <w:rFonts w:cs="Calibri"/>
          <w:color w:val="000000" w:themeColor="text1"/>
          <w:szCs w:val="22"/>
        </w:rPr>
        <w:t xml:space="preserve">Proteins were measured using the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v4.1 platform (7,288 </w:t>
      </w:r>
      <w:proofErr w:type="spellStart"/>
      <w:r w:rsidRPr="002E2490">
        <w:rPr>
          <w:rFonts w:cs="Calibri"/>
          <w:color w:val="000000" w:themeColor="text1"/>
          <w:szCs w:val="22"/>
        </w:rPr>
        <w:t>SOMAmer</w:t>
      </w:r>
      <w:proofErr w:type="spellEnd"/>
      <w:r w:rsidRPr="002E2490">
        <w:rPr>
          <w:rFonts w:cs="Calibri"/>
          <w:color w:val="000000" w:themeColor="text1"/>
          <w:szCs w:val="22"/>
        </w:rPr>
        <w:t xml:space="preserve"> reagents), as described previously</w:t>
      </w:r>
      <w:r w:rsidRPr="002E2490">
        <w:rPr>
          <w:rFonts w:cs="Calibri"/>
          <w:color w:val="000000" w:themeColor="text1"/>
          <w:szCs w:val="22"/>
        </w:rPr>
        <w:fldChar w:fldCharType="begin">
          <w:fldData xml:space="preserve">PEVuZE5vdGU+PENpdGU+PEF1dGhvcj5ZYW5nPC9BdXRob3I+PFllYXI+MjAyMTwvWWVhcj48UmVj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</w:fldData>
        </w:fldChar>
      </w:r>
      <w:r w:rsidR="00ED3DAF">
        <w:rPr>
          <w:rFonts w:cs="Calibri"/>
          <w:color w:val="000000" w:themeColor="text1"/>
          <w:szCs w:val="22"/>
        </w:rPr>
        <w:instrText xml:space="preserve"> ADDIN EN.CITE </w:instrText>
      </w:r>
      <w:r w:rsidR="00ED3DAF">
        <w:rPr>
          <w:rFonts w:cs="Calibri"/>
          <w:color w:val="000000" w:themeColor="text1"/>
          <w:szCs w:val="22"/>
        </w:rPr>
        <w:fldChar w:fldCharType="begin">
          <w:fldData xml:space="preserve">PEVuZE5vdGU+PENpdGU+PEF1dGhvcj5ZYW5nPC9BdXRob3I+PFllYXI+MjAyMTwvWWVhcj48UmVj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</w:fldData>
        </w:fldChar>
      </w:r>
      <w:r w:rsidR="00ED3DAF">
        <w:rPr>
          <w:rFonts w:cs="Calibri"/>
          <w:color w:val="000000" w:themeColor="text1"/>
          <w:szCs w:val="22"/>
        </w:rPr>
        <w:instrText xml:space="preserve"> ADDIN EN.CITE.DATA </w:instrText>
      </w:r>
      <w:r w:rsidR="00ED3DAF">
        <w:rPr>
          <w:rFonts w:cs="Calibri"/>
          <w:color w:val="000000" w:themeColor="text1"/>
          <w:szCs w:val="22"/>
        </w:rPr>
      </w:r>
      <w:r w:rsidR="00ED3DAF">
        <w:rPr>
          <w:rFonts w:cs="Calibri"/>
          <w:color w:val="000000" w:themeColor="text1"/>
          <w:szCs w:val="22"/>
        </w:rPr>
        <w:fldChar w:fldCharType="end"/>
      </w:r>
      <w:r w:rsidRPr="002E2490">
        <w:rPr>
          <w:rFonts w:cs="Calibri"/>
          <w:color w:val="000000" w:themeColor="text1"/>
          <w:szCs w:val="22"/>
        </w:rPr>
      </w:r>
      <w:r w:rsidRPr="002E2490">
        <w:rPr>
          <w:rFonts w:cs="Calibri"/>
          <w:color w:val="000000" w:themeColor="text1"/>
          <w:szCs w:val="22"/>
        </w:rPr>
        <w:fldChar w:fldCharType="separate"/>
      </w:r>
      <w:r w:rsidR="00ED3DAF" w:rsidRPr="00ED3DAF">
        <w:rPr>
          <w:rFonts w:cs="Calibri"/>
          <w:noProof/>
          <w:color w:val="000000" w:themeColor="text1"/>
          <w:szCs w:val="22"/>
          <w:vertAlign w:val="superscript"/>
        </w:rPr>
        <w:t>33</w:t>
      </w:r>
      <w:r w:rsidRPr="002E2490">
        <w:rPr>
          <w:rFonts w:cs="Calibri"/>
          <w:color w:val="000000" w:themeColor="text1"/>
          <w:szCs w:val="22"/>
        </w:rPr>
        <w:fldChar w:fldCharType="end"/>
      </w:r>
      <w:r w:rsidRPr="002E2490">
        <w:rPr>
          <w:rFonts w:cs="Calibri"/>
          <w:color w:val="000000" w:themeColor="text1"/>
          <w:szCs w:val="22"/>
        </w:rPr>
        <w:t>. Proteins with &gt;15%</w:t>
      </w:r>
      <w:r w:rsidR="009D0C58" w:rsidRPr="002E2490">
        <w:rPr>
          <w:rFonts w:cs="Calibri"/>
          <w:color w:val="000000" w:themeColor="text1"/>
          <w:szCs w:val="22"/>
        </w:rPr>
        <w:t xml:space="preserve"> missingness were excluded. </w:t>
      </w:r>
      <w:r w:rsidRPr="002E2490">
        <w:rPr>
          <w:rFonts w:cs="Calibri"/>
          <w:color w:val="000000" w:themeColor="text1"/>
          <w:szCs w:val="22"/>
        </w:rPr>
        <w:t xml:space="preserve">Protein measurements below </w:t>
      </w:r>
      <w:proofErr w:type="spellStart"/>
      <w:r w:rsidR="009D0C58" w:rsidRPr="002E2490">
        <w:rPr>
          <w:rFonts w:cs="Calibri"/>
          <w:color w:val="000000" w:themeColor="text1"/>
          <w:szCs w:val="22"/>
        </w:rPr>
        <w:t>SomaScan</w:t>
      </w:r>
      <w:proofErr w:type="spellEnd"/>
      <w:r w:rsidRPr="002E2490">
        <w:rPr>
          <w:rFonts w:cs="Calibri"/>
          <w:color w:val="000000" w:themeColor="text1"/>
          <w:szCs w:val="22"/>
        </w:rPr>
        <w:t xml:space="preserve"> limit of detection (calculated as average buffer signal plus </w:t>
      </w:r>
      <w:r w:rsidR="009D0C58" w:rsidRPr="002E2490">
        <w:rPr>
          <w:rFonts w:cs="Calibri"/>
          <w:color w:val="000000" w:themeColor="text1"/>
          <w:szCs w:val="22"/>
        </w:rPr>
        <w:t>2</w:t>
      </w:r>
      <w:r w:rsidRPr="002E2490">
        <w:rPr>
          <w:rFonts w:cs="Calibri"/>
          <w:color w:val="000000" w:themeColor="text1"/>
          <w:szCs w:val="22"/>
        </w:rPr>
        <w:t>SDs)</w:t>
      </w:r>
      <w:r w:rsidR="009D0C58" w:rsidRPr="002E2490">
        <w:rPr>
          <w:rFonts w:cs="Calibri"/>
          <w:color w:val="000000" w:themeColor="text1"/>
          <w:szCs w:val="22"/>
        </w:rPr>
        <w:t>, with a CV &gt;15%, with a scale factor difference (calculated as the absolute value of the maximum difference between the calibration scale factor per aptamer and the median for each of the plates run) &gt;0.5, or with a log</w:t>
      </w:r>
      <w:r w:rsidR="009D0C58" w:rsidRPr="002E2490">
        <w:rPr>
          <w:rFonts w:cs="Calibri"/>
          <w:color w:val="000000" w:themeColor="text1"/>
          <w:szCs w:val="22"/>
          <w:vertAlign w:val="subscript"/>
        </w:rPr>
        <w:t>10</w:t>
      </w:r>
      <w:r w:rsidR="009D0C58" w:rsidRPr="002E2490">
        <w:rPr>
          <w:rFonts w:cs="Calibri"/>
          <w:color w:val="000000" w:themeColor="text1"/>
          <w:szCs w:val="22"/>
        </w:rPr>
        <w:t xml:space="preserve"> value +/-1.5IQR</w:t>
      </w:r>
      <w:r w:rsidRPr="002E2490">
        <w:rPr>
          <w:rFonts w:cs="Calibri"/>
          <w:color w:val="000000" w:themeColor="text1"/>
          <w:szCs w:val="22"/>
        </w:rPr>
        <w:t xml:space="preserve"> were considered missing</w:t>
      </w:r>
      <w:r w:rsidR="009D0C58" w:rsidRPr="002E2490">
        <w:rPr>
          <w:rFonts w:cs="Calibri"/>
          <w:color w:val="000000" w:themeColor="text1"/>
          <w:szCs w:val="22"/>
        </w:rPr>
        <w:t>. Samples from participants with &gt;15% missingness were excluded. Values were log</w:t>
      </w:r>
      <w:r w:rsidR="009D0C58" w:rsidRPr="002E2490">
        <w:rPr>
          <w:rFonts w:cs="Calibri"/>
          <w:color w:val="000000" w:themeColor="text1"/>
          <w:szCs w:val="22"/>
          <w:vertAlign w:val="subscript"/>
        </w:rPr>
        <w:t>2</w:t>
      </w:r>
      <w:r w:rsidR="009D0C58" w:rsidRPr="002E2490">
        <w:rPr>
          <w:rFonts w:cs="Calibri"/>
          <w:color w:val="000000" w:themeColor="text1"/>
          <w:szCs w:val="22"/>
        </w:rPr>
        <w:t xml:space="preserve"> transformed.</w:t>
      </w:r>
    </w:p>
    <w:p w14:paraId="69E837B7" w14:textId="59ECFA6A" w:rsidR="00995EBF" w:rsidRPr="002E2490" w:rsidRDefault="00F942B5" w:rsidP="00995EBF">
      <w:pPr>
        <w:rPr>
          <w:rFonts w:cs="Calibri"/>
          <w:b/>
          <w:bCs/>
          <w:color w:val="000000" w:themeColor="text1"/>
          <w:szCs w:val="22"/>
        </w:rPr>
      </w:pPr>
      <w:r w:rsidRPr="002E2490">
        <w:rPr>
          <w:rFonts w:cs="Calibri"/>
          <w:b/>
          <w:bCs/>
          <w:iCs/>
          <w:color w:val="000000" w:themeColor="text1"/>
          <w:szCs w:val="22"/>
        </w:rPr>
        <w:t>Knight</w:t>
      </w:r>
      <w:r w:rsidR="005A03BD" w:rsidRPr="002E2490">
        <w:rPr>
          <w:rFonts w:cs="Calibri"/>
          <w:b/>
          <w:bCs/>
          <w:iCs/>
          <w:color w:val="000000" w:themeColor="text1"/>
          <w:szCs w:val="22"/>
        </w:rPr>
        <w:t>-ADRC</w:t>
      </w:r>
      <w:r w:rsidR="000D3668" w:rsidRPr="002E2490">
        <w:rPr>
          <w:rFonts w:cs="Calibri"/>
          <w:b/>
          <w:bCs/>
          <w:iCs/>
          <w:color w:val="000000" w:themeColor="text1"/>
          <w:szCs w:val="22"/>
        </w:rPr>
        <w:t xml:space="preserve"> </w:t>
      </w:r>
      <w:r w:rsidR="00995EBF" w:rsidRPr="002E2490">
        <w:rPr>
          <w:rFonts w:cs="Calibri"/>
          <w:b/>
          <w:bCs/>
          <w:color w:val="000000" w:themeColor="text1"/>
          <w:szCs w:val="22"/>
        </w:rPr>
        <w:t>CSF proteomics</w:t>
      </w:r>
    </w:p>
    <w:p w14:paraId="741D1DC6" w14:textId="25B7D870" w:rsidR="00235FA0" w:rsidRPr="002E2490" w:rsidRDefault="00235FA0" w:rsidP="00995EBF">
      <w:pPr>
        <w:rPr>
          <w:rFonts w:cs="Calibri"/>
          <w:color w:val="000000" w:themeColor="text1"/>
          <w:szCs w:val="22"/>
        </w:rPr>
      </w:pPr>
      <w:r w:rsidRPr="002E2490">
        <w:rPr>
          <w:rFonts w:cs="Calibri"/>
          <w:color w:val="000000" w:themeColor="text1"/>
          <w:szCs w:val="22"/>
        </w:rPr>
        <w:t xml:space="preserve">Proteins were measured using the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v4.1 platform (7,288 </w:t>
      </w:r>
      <w:proofErr w:type="spellStart"/>
      <w:r w:rsidRPr="002E2490">
        <w:rPr>
          <w:rFonts w:cs="Calibri"/>
          <w:color w:val="000000" w:themeColor="text1"/>
          <w:szCs w:val="22"/>
        </w:rPr>
        <w:t>SOMAmer</w:t>
      </w:r>
      <w:proofErr w:type="spellEnd"/>
      <w:r w:rsidRPr="002E2490">
        <w:rPr>
          <w:rFonts w:cs="Calibri"/>
          <w:color w:val="000000" w:themeColor="text1"/>
          <w:szCs w:val="22"/>
        </w:rPr>
        <w:t xml:space="preserve"> reagents), as described above. Proteins </w:t>
      </w:r>
      <w:r w:rsidR="00ED4681" w:rsidRPr="002E2490">
        <w:rPr>
          <w:rFonts w:cs="Calibri"/>
          <w:color w:val="000000" w:themeColor="text1"/>
          <w:szCs w:val="22"/>
        </w:rPr>
        <w:t xml:space="preserve">and samples </w:t>
      </w:r>
      <w:r w:rsidRPr="002E2490">
        <w:rPr>
          <w:rFonts w:cs="Calibri"/>
          <w:color w:val="000000" w:themeColor="text1"/>
          <w:szCs w:val="22"/>
        </w:rPr>
        <w:t>with &gt;15% missingness were excluded. Values were log</w:t>
      </w:r>
      <w:r w:rsidRPr="002E2490">
        <w:rPr>
          <w:rFonts w:cs="Calibri"/>
          <w:color w:val="000000" w:themeColor="text1"/>
          <w:szCs w:val="22"/>
          <w:vertAlign w:val="subscript"/>
        </w:rPr>
        <w:t>2</w:t>
      </w:r>
      <w:r w:rsidRPr="002E2490">
        <w:rPr>
          <w:rFonts w:cs="Calibri"/>
          <w:color w:val="000000" w:themeColor="text1"/>
          <w:szCs w:val="22"/>
        </w:rPr>
        <w:t xml:space="preserve"> transformed.</w:t>
      </w:r>
    </w:p>
    <w:p w14:paraId="6074E0E0" w14:textId="2BC31C45" w:rsidR="00995EBF" w:rsidRPr="002E2490" w:rsidRDefault="00F942B5" w:rsidP="00995EBF">
      <w:pPr>
        <w:rPr>
          <w:rFonts w:cs="Calibri"/>
          <w:b/>
          <w:bCs/>
          <w:color w:val="000000" w:themeColor="text1"/>
          <w:szCs w:val="22"/>
        </w:rPr>
      </w:pPr>
      <w:r w:rsidRPr="002E2490">
        <w:rPr>
          <w:rFonts w:cs="Calibri"/>
          <w:b/>
          <w:bCs/>
          <w:iCs/>
          <w:color w:val="000000" w:themeColor="text1"/>
          <w:szCs w:val="22"/>
        </w:rPr>
        <w:t>Knight</w:t>
      </w:r>
      <w:r w:rsidR="005A03BD" w:rsidRPr="002E2490">
        <w:rPr>
          <w:rFonts w:cs="Calibri"/>
          <w:b/>
          <w:bCs/>
          <w:iCs/>
          <w:color w:val="000000" w:themeColor="text1"/>
          <w:szCs w:val="22"/>
        </w:rPr>
        <w:t>-ADRC</w:t>
      </w:r>
      <w:r w:rsidR="000D3668" w:rsidRPr="002E2490">
        <w:rPr>
          <w:rFonts w:cs="Calibri"/>
          <w:b/>
          <w:bCs/>
          <w:iCs/>
          <w:color w:val="000000" w:themeColor="text1"/>
          <w:szCs w:val="22"/>
        </w:rPr>
        <w:t xml:space="preserve"> </w:t>
      </w:r>
      <w:r w:rsidR="00995EBF" w:rsidRPr="002E2490">
        <w:rPr>
          <w:rFonts w:cs="Calibri"/>
          <w:b/>
          <w:bCs/>
          <w:color w:val="000000" w:themeColor="text1"/>
          <w:szCs w:val="22"/>
        </w:rPr>
        <w:t>dementia adjudication</w:t>
      </w:r>
    </w:p>
    <w:p w14:paraId="773569B6" w14:textId="7B499C3C" w:rsidR="000D3668" w:rsidRPr="002E2490" w:rsidRDefault="000D3668" w:rsidP="000D3668">
      <w:pPr>
        <w:rPr>
          <w:rFonts w:cs="Calibri"/>
          <w:color w:val="000000" w:themeColor="text1"/>
          <w:szCs w:val="22"/>
        </w:rPr>
      </w:pPr>
      <w:r w:rsidRPr="002E2490">
        <w:rPr>
          <w:rFonts w:cs="Calibri"/>
          <w:color w:val="000000" w:themeColor="text1"/>
          <w:szCs w:val="22"/>
        </w:rPr>
        <w:t>Cognitive status was adjudicated by a neurologist</w:t>
      </w:r>
      <w:r w:rsidR="00DB7313" w:rsidRPr="002E2490">
        <w:rPr>
          <w:rFonts w:eastAsia="Calibri" w:cs="Calibri"/>
          <w:szCs w:val="22"/>
        </w:rPr>
        <w:t xml:space="preserve"> with expertise in dementia</w:t>
      </w:r>
      <w:r w:rsidRPr="002E2490">
        <w:rPr>
          <w:rFonts w:cs="Calibri"/>
          <w:color w:val="000000" w:themeColor="text1"/>
          <w:szCs w:val="22"/>
        </w:rPr>
        <w:t xml:space="preserve">. </w:t>
      </w:r>
      <w:r w:rsidR="0084357B" w:rsidRPr="002E2490">
        <w:rPr>
          <w:rFonts w:cs="Calibri"/>
          <w:color w:val="000000" w:themeColor="text1"/>
          <w:szCs w:val="22"/>
        </w:rPr>
        <w:t>Standard</w:t>
      </w:r>
      <w:r w:rsidRPr="002E2490">
        <w:rPr>
          <w:rFonts w:cs="Calibri"/>
          <w:color w:val="000000" w:themeColor="text1"/>
          <w:szCs w:val="22"/>
        </w:rPr>
        <w:t xml:space="preserve"> assessments, including the CDR, were used to determine cognitive capacities. </w:t>
      </w:r>
      <w:r w:rsidRPr="002E2490">
        <w:rPr>
          <w:rFonts w:eastAsia="Calibri" w:cs="Calibri"/>
          <w:szCs w:val="22"/>
        </w:rPr>
        <w:t xml:space="preserve">Diagnoses were based </w:t>
      </w:r>
      <w:r w:rsidRPr="002E2490">
        <w:rPr>
          <w:rFonts w:cs="Calibri"/>
          <w:color w:val="000000" w:themeColor="text1"/>
          <w:szCs w:val="22"/>
        </w:rPr>
        <w:t>on criteria outlined by</w:t>
      </w:r>
      <w:r w:rsidRPr="002E2490">
        <w:rPr>
          <w:rFonts w:eastAsia="Calibri" w:cs="Calibri"/>
          <w:szCs w:val="22"/>
        </w:rPr>
        <w:t xml:space="preserve"> </w:t>
      </w:r>
      <w:r w:rsidRPr="002E2490">
        <w:rPr>
          <w:rFonts w:cs="Calibri"/>
          <w:color w:val="000000" w:themeColor="text1"/>
          <w:szCs w:val="22"/>
        </w:rPr>
        <w:t>the National Institute of Neurological and Communicative Disorders and Stroke-Alzheimer's Disease and Related Disorders Association</w:t>
      </w:r>
      <w:r w:rsidR="002F3290" w:rsidRPr="002E2490">
        <w:rPr>
          <w:rFonts w:cs="Calibri"/>
          <w:color w:val="000000" w:themeColor="text1"/>
          <w:szCs w:val="22"/>
        </w:rPr>
        <w:t xml:space="preserve"> (NINDS-ADRDA)</w:t>
      </w:r>
      <w:r w:rsidRPr="002E2490">
        <w:rPr>
          <w:rFonts w:eastAsia="Calibri" w:cs="Calibri"/>
          <w:szCs w:val="22"/>
        </w:rPr>
        <w:t>.</w:t>
      </w:r>
    </w:p>
    <w:p w14:paraId="43A978DF" w14:textId="6B3504D5" w:rsidR="00995EBF" w:rsidRPr="002E2490" w:rsidRDefault="00F942B5" w:rsidP="00995EBF">
      <w:pPr>
        <w:rPr>
          <w:rFonts w:cs="Calibri"/>
          <w:b/>
          <w:bCs/>
          <w:color w:val="000000" w:themeColor="text1"/>
          <w:szCs w:val="22"/>
        </w:rPr>
      </w:pPr>
      <w:r w:rsidRPr="002E2490">
        <w:rPr>
          <w:rFonts w:cs="Calibri"/>
          <w:b/>
          <w:bCs/>
          <w:iCs/>
          <w:color w:val="000000" w:themeColor="text1"/>
          <w:szCs w:val="22"/>
        </w:rPr>
        <w:t>Knight</w:t>
      </w:r>
      <w:r w:rsidR="005A03BD" w:rsidRPr="002E2490">
        <w:rPr>
          <w:rFonts w:cs="Calibri"/>
          <w:b/>
          <w:bCs/>
          <w:iCs/>
          <w:color w:val="000000" w:themeColor="text1"/>
          <w:szCs w:val="22"/>
        </w:rPr>
        <w:t>-ADRC</w:t>
      </w:r>
      <w:r w:rsidR="000D3668" w:rsidRPr="002E2490">
        <w:rPr>
          <w:rFonts w:cs="Calibri"/>
          <w:b/>
          <w:bCs/>
          <w:iCs/>
          <w:color w:val="000000" w:themeColor="text1"/>
          <w:szCs w:val="22"/>
        </w:rPr>
        <w:t xml:space="preserve"> </w:t>
      </w:r>
      <w:r w:rsidR="00995EBF" w:rsidRPr="002E2490">
        <w:rPr>
          <w:rFonts w:cs="Calibri"/>
          <w:b/>
          <w:bCs/>
          <w:color w:val="000000" w:themeColor="text1"/>
          <w:szCs w:val="22"/>
        </w:rPr>
        <w:t>covariates</w:t>
      </w:r>
    </w:p>
    <w:p w14:paraId="03F5DE23" w14:textId="57F80046" w:rsidR="00995EBF" w:rsidRPr="002E2490" w:rsidRDefault="00CE6C41" w:rsidP="00995EBF">
      <w:pPr>
        <w:rPr>
          <w:rFonts w:cs="Calibri"/>
          <w:b/>
          <w:bCs/>
          <w:color w:val="000000" w:themeColor="text1"/>
          <w:szCs w:val="22"/>
        </w:rPr>
      </w:pPr>
      <w:r w:rsidRPr="002E2490">
        <w:rPr>
          <w:rFonts w:cs="Calibri"/>
          <w:szCs w:val="22"/>
        </w:rPr>
        <w:t>APOE4</w:t>
      </w:r>
      <w:r w:rsidRPr="002E2490">
        <w:rPr>
          <w:rFonts w:cs="Calibri"/>
          <w:i/>
          <w:iCs/>
          <w:szCs w:val="22"/>
        </w:rPr>
        <w:t xml:space="preserve"> </w:t>
      </w:r>
      <w:r w:rsidRPr="002E2490">
        <w:rPr>
          <w:rFonts w:cs="Calibri"/>
          <w:szCs w:val="22"/>
        </w:rPr>
        <w:t xml:space="preserve">carrier status (0 ε4 alleles/≥1 ε4 alleles/missing) was defined via PCR with a </w:t>
      </w:r>
      <w:proofErr w:type="spellStart"/>
      <w:r w:rsidRPr="002E2490">
        <w:rPr>
          <w:rFonts w:cs="Calibri"/>
          <w:szCs w:val="22"/>
        </w:rPr>
        <w:t>Taqman</w:t>
      </w:r>
      <w:proofErr w:type="spellEnd"/>
      <w:r w:rsidRPr="002E2490">
        <w:rPr>
          <w:rFonts w:cs="Calibri"/>
          <w:szCs w:val="22"/>
        </w:rPr>
        <w:t xml:space="preserve"> assay</w:t>
      </w:r>
      <w:r w:rsidRPr="002E2490">
        <w:rPr>
          <w:rFonts w:cs="Calibri"/>
          <w:color w:val="000000" w:themeColor="text1"/>
          <w:szCs w:val="22"/>
        </w:rPr>
        <w:t>. All other covariates were quantified concurrently with biofluid proteomic measurements.</w:t>
      </w:r>
    </w:p>
    <w:p w14:paraId="06705948" w14:textId="77777777" w:rsidR="00995EBF" w:rsidRPr="002E2490" w:rsidRDefault="00995EBF" w:rsidP="00995EBF">
      <w:pPr>
        <w:rPr>
          <w:rFonts w:cs="Calibri"/>
          <w:b/>
          <w:bCs/>
          <w:iCs/>
          <w:color w:val="000000" w:themeColor="text1"/>
          <w:szCs w:val="22"/>
        </w:rPr>
      </w:pPr>
    </w:p>
    <w:p w14:paraId="63C6AF74" w14:textId="56574151" w:rsidR="00995EBF" w:rsidRPr="002E2490" w:rsidRDefault="00CE6C41" w:rsidP="008377B9">
      <w:pPr>
        <w:rPr>
          <w:rFonts w:cs="Calibri"/>
          <w:b/>
          <w:bCs/>
          <w:color w:val="000000" w:themeColor="text1"/>
          <w:szCs w:val="22"/>
        </w:rPr>
      </w:pPr>
      <w:r w:rsidRPr="002E2490">
        <w:rPr>
          <w:rFonts w:cs="Calibri"/>
          <w:b/>
          <w:bCs/>
          <w:color w:val="000000" w:themeColor="text1"/>
          <w:szCs w:val="22"/>
        </w:rPr>
        <w:t xml:space="preserve">AD </w:t>
      </w:r>
      <w:r w:rsidR="00221C8E" w:rsidRPr="002E2490">
        <w:rPr>
          <w:rFonts w:cs="Calibri"/>
          <w:b/>
          <w:bCs/>
          <w:color w:val="000000" w:themeColor="text1"/>
          <w:szCs w:val="22"/>
        </w:rPr>
        <w:t>N</w:t>
      </w:r>
      <w:r w:rsidRPr="002E2490">
        <w:rPr>
          <w:rFonts w:cs="Calibri"/>
          <w:b/>
          <w:bCs/>
          <w:color w:val="000000" w:themeColor="text1"/>
          <w:szCs w:val="22"/>
        </w:rPr>
        <w:t xml:space="preserve">euroimaging </w:t>
      </w:r>
      <w:r w:rsidR="00221C8E" w:rsidRPr="002E2490">
        <w:rPr>
          <w:rFonts w:cs="Calibri"/>
          <w:b/>
          <w:bCs/>
          <w:color w:val="000000" w:themeColor="text1"/>
          <w:szCs w:val="22"/>
        </w:rPr>
        <w:t>I</w:t>
      </w:r>
      <w:r w:rsidRPr="002E2490">
        <w:rPr>
          <w:rFonts w:cs="Calibri"/>
          <w:b/>
          <w:bCs/>
          <w:color w:val="000000" w:themeColor="text1"/>
          <w:szCs w:val="22"/>
        </w:rPr>
        <w:t>nitiative (ADNI)</w:t>
      </w:r>
    </w:p>
    <w:p w14:paraId="72B62B50" w14:textId="7583CFAD" w:rsidR="00E15634" w:rsidRPr="002E2490" w:rsidRDefault="00CE6C41" w:rsidP="008377B9">
      <w:pPr>
        <w:rPr>
          <w:rFonts w:cs="Calibri"/>
          <w:color w:val="000000" w:themeColor="text1"/>
          <w:szCs w:val="22"/>
        </w:rPr>
      </w:pPr>
      <w:r w:rsidRPr="002E2490">
        <w:rPr>
          <w:rFonts w:cs="Calibri"/>
          <w:color w:val="000000" w:themeColor="text1"/>
          <w:szCs w:val="22"/>
        </w:rPr>
        <w:t xml:space="preserve">ADNI </w:t>
      </w:r>
      <w:r w:rsidR="003E556B" w:rsidRPr="002E2490">
        <w:rPr>
          <w:rFonts w:cs="Calibri"/>
          <w:color w:val="000000" w:themeColor="text1"/>
          <w:szCs w:val="22"/>
        </w:rPr>
        <w:t xml:space="preserve">is a </w:t>
      </w:r>
      <w:r w:rsidR="00E15634" w:rsidRPr="002E2490">
        <w:rPr>
          <w:rFonts w:cs="Calibri"/>
          <w:color w:val="000000" w:themeColor="text1"/>
          <w:szCs w:val="22"/>
        </w:rPr>
        <w:t xml:space="preserve">public-private </w:t>
      </w:r>
      <w:r w:rsidR="003E556B" w:rsidRPr="002E2490">
        <w:rPr>
          <w:rFonts w:cs="Calibri"/>
          <w:color w:val="000000" w:themeColor="text1"/>
          <w:szCs w:val="22"/>
        </w:rPr>
        <w:t xml:space="preserve">consortium of universities and medical centers </w:t>
      </w:r>
      <w:r w:rsidR="00216D4D" w:rsidRPr="002E2490">
        <w:rPr>
          <w:rFonts w:cs="Calibri"/>
          <w:color w:val="000000" w:themeColor="text1"/>
          <w:szCs w:val="22"/>
        </w:rPr>
        <w:t>across</w:t>
      </w:r>
      <w:r w:rsidR="003E556B" w:rsidRPr="002E2490">
        <w:rPr>
          <w:rFonts w:cs="Calibri"/>
          <w:color w:val="000000" w:themeColor="text1"/>
          <w:szCs w:val="22"/>
        </w:rPr>
        <w:t xml:space="preserve"> the United States and Canada. This</w:t>
      </w:r>
      <w:r w:rsidRPr="002E2490">
        <w:rPr>
          <w:rFonts w:cs="Calibri"/>
          <w:color w:val="000000" w:themeColor="text1"/>
          <w:szCs w:val="22"/>
        </w:rPr>
        <w:t xml:space="preserve"> longitudinal</w:t>
      </w:r>
      <w:r w:rsidR="003E556B" w:rsidRPr="002E2490">
        <w:rPr>
          <w:rFonts w:cs="Calibri"/>
          <w:color w:val="000000" w:themeColor="text1"/>
          <w:szCs w:val="22"/>
        </w:rPr>
        <w:t>,</w:t>
      </w:r>
      <w:r w:rsidRPr="002E2490">
        <w:rPr>
          <w:rFonts w:cs="Calibri"/>
          <w:color w:val="000000" w:themeColor="text1"/>
          <w:szCs w:val="22"/>
        </w:rPr>
        <w:t xml:space="preserve"> multi-center study </w:t>
      </w:r>
      <w:r w:rsidR="003E556B" w:rsidRPr="002E2490">
        <w:rPr>
          <w:rFonts w:cs="Calibri"/>
          <w:color w:val="000000" w:themeColor="text1"/>
          <w:szCs w:val="22"/>
        </w:rPr>
        <w:t>use</w:t>
      </w:r>
      <w:r w:rsidR="00216D4D" w:rsidRPr="002E2490">
        <w:rPr>
          <w:rFonts w:cs="Calibri"/>
          <w:color w:val="000000" w:themeColor="text1"/>
          <w:szCs w:val="22"/>
        </w:rPr>
        <w:t>s</w:t>
      </w:r>
      <w:r w:rsidR="003E556B" w:rsidRPr="002E2490">
        <w:rPr>
          <w:rFonts w:cs="Calibri"/>
          <w:color w:val="000000" w:themeColor="text1"/>
          <w:szCs w:val="22"/>
        </w:rPr>
        <w:t xml:space="preserve"> MRI, PET, and other biomarker</w:t>
      </w:r>
      <w:r w:rsidR="00E15634" w:rsidRPr="002E2490">
        <w:rPr>
          <w:rFonts w:cs="Calibri"/>
          <w:color w:val="000000" w:themeColor="text1"/>
          <w:szCs w:val="22"/>
        </w:rPr>
        <w:t xml:space="preserve"> data to develop uniform data acquisition standards, a publicly available data repository, and biomarker methods for early AD detection. </w:t>
      </w:r>
      <w:r w:rsidR="007C4720" w:rsidRPr="002E2490">
        <w:rPr>
          <w:rFonts w:cs="Calibri"/>
          <w:color w:val="000000" w:themeColor="text1"/>
          <w:szCs w:val="22"/>
        </w:rPr>
        <w:t>CSF samples were collected concurrently with outcome measurements (e.g., cognitive assessment) using standard protocols and frozen at -80°C until analysis</w:t>
      </w:r>
      <w:r w:rsidR="0084357B" w:rsidRPr="002E2490">
        <w:rPr>
          <w:rFonts w:cs="Calibri"/>
          <w:color w:val="000000" w:themeColor="text1"/>
          <w:szCs w:val="22"/>
        </w:rPr>
        <w:t>.</w:t>
      </w:r>
      <w:r w:rsidR="00ED4681" w:rsidRPr="002E2490">
        <w:rPr>
          <w:rFonts w:cs="Calibri"/>
          <w:color w:val="000000" w:themeColor="text1"/>
          <w:szCs w:val="22"/>
        </w:rPr>
        <w:t xml:space="preserve"> </w:t>
      </w:r>
      <w:r w:rsidR="006466D7" w:rsidRPr="002E2490">
        <w:rPr>
          <w:rFonts w:cs="Calibri"/>
          <w:color w:val="000000" w:themeColor="text1"/>
          <w:szCs w:val="22"/>
        </w:rPr>
        <w:t>Participants were excluded if they had evidence of non-AD neurodegenerative diseases or missing covariate data.</w:t>
      </w:r>
    </w:p>
    <w:p w14:paraId="4C1DD011" w14:textId="2B269F6A" w:rsidR="00CE6C41" w:rsidRPr="002E2490" w:rsidRDefault="00CE6C41" w:rsidP="008377B9">
      <w:pPr>
        <w:rPr>
          <w:rFonts w:cs="Calibri"/>
          <w:b/>
          <w:bCs/>
          <w:color w:val="000000" w:themeColor="text1"/>
          <w:szCs w:val="22"/>
        </w:rPr>
      </w:pPr>
      <w:r w:rsidRPr="002E2490">
        <w:rPr>
          <w:rFonts w:cs="Calibri"/>
          <w:b/>
          <w:bCs/>
          <w:color w:val="000000" w:themeColor="text1"/>
          <w:szCs w:val="22"/>
        </w:rPr>
        <w:t>ADNI CSF proteomics</w:t>
      </w:r>
    </w:p>
    <w:p w14:paraId="6EFB8A8C" w14:textId="325F8958" w:rsidR="00ED4681" w:rsidRPr="002E2490" w:rsidRDefault="00ED4681" w:rsidP="008377B9">
      <w:pPr>
        <w:rPr>
          <w:rFonts w:cs="Calibri"/>
          <w:color w:val="000000" w:themeColor="text1"/>
          <w:szCs w:val="22"/>
        </w:rPr>
      </w:pPr>
      <w:r w:rsidRPr="002E2490">
        <w:rPr>
          <w:rFonts w:cs="Calibri"/>
          <w:color w:val="000000" w:themeColor="text1"/>
          <w:szCs w:val="22"/>
        </w:rPr>
        <w:t xml:space="preserve">Proteins were measured using the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v4.1 platform (7,288 </w:t>
      </w:r>
      <w:proofErr w:type="spellStart"/>
      <w:r w:rsidRPr="002E2490">
        <w:rPr>
          <w:rFonts w:cs="Calibri"/>
          <w:color w:val="000000" w:themeColor="text1"/>
          <w:szCs w:val="22"/>
        </w:rPr>
        <w:t>SOMAmer</w:t>
      </w:r>
      <w:proofErr w:type="spellEnd"/>
      <w:r w:rsidRPr="002E2490">
        <w:rPr>
          <w:rFonts w:cs="Calibri"/>
          <w:color w:val="000000" w:themeColor="text1"/>
          <w:szCs w:val="22"/>
        </w:rPr>
        <w:t xml:space="preserve"> reagents), as described previously</w:t>
      </w:r>
      <w:r w:rsidRPr="002E2490">
        <w:rPr>
          <w:rFonts w:cs="Calibri"/>
          <w:color w:val="000000" w:themeColor="text1"/>
          <w:szCs w:val="22"/>
        </w:rPr>
        <w:fldChar w:fldCharType="begin">
          <w:fldData xml:space="preserve">PEVuZE5vdGU+PENpdGU+PEF1dGhvcj5ZYW5nPC9BdXRob3I+PFllYXI+MjAyMTwvWWVhcj48UmVj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</w:fldData>
        </w:fldChar>
      </w:r>
      <w:r w:rsidR="00ED3DAF">
        <w:rPr>
          <w:rFonts w:cs="Calibri"/>
          <w:color w:val="000000" w:themeColor="text1"/>
          <w:szCs w:val="22"/>
        </w:rPr>
        <w:instrText xml:space="preserve"> ADDIN EN.CITE </w:instrText>
      </w:r>
      <w:r w:rsidR="00ED3DAF">
        <w:rPr>
          <w:rFonts w:cs="Calibri"/>
          <w:color w:val="000000" w:themeColor="text1"/>
          <w:szCs w:val="22"/>
        </w:rPr>
        <w:fldChar w:fldCharType="begin">
          <w:fldData xml:space="preserve">PEVuZE5vdGU+PENpdGU+PEF1dGhvcj5ZYW5nPC9BdXRob3I+PFllYXI+MjAyMTwvWWVhcj48UmVj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</w:fldData>
        </w:fldChar>
      </w:r>
      <w:r w:rsidR="00ED3DAF">
        <w:rPr>
          <w:rFonts w:cs="Calibri"/>
          <w:color w:val="000000" w:themeColor="text1"/>
          <w:szCs w:val="22"/>
        </w:rPr>
        <w:instrText xml:space="preserve"> ADDIN EN.CITE.DATA </w:instrText>
      </w:r>
      <w:r w:rsidR="00ED3DAF">
        <w:rPr>
          <w:rFonts w:cs="Calibri"/>
          <w:color w:val="000000" w:themeColor="text1"/>
          <w:szCs w:val="22"/>
        </w:rPr>
      </w:r>
      <w:r w:rsidR="00ED3DAF">
        <w:rPr>
          <w:rFonts w:cs="Calibri"/>
          <w:color w:val="000000" w:themeColor="text1"/>
          <w:szCs w:val="22"/>
        </w:rPr>
        <w:fldChar w:fldCharType="end"/>
      </w:r>
      <w:r w:rsidRPr="002E2490">
        <w:rPr>
          <w:rFonts w:cs="Calibri"/>
          <w:color w:val="000000" w:themeColor="text1"/>
          <w:szCs w:val="22"/>
        </w:rPr>
      </w:r>
      <w:r w:rsidRPr="002E2490">
        <w:rPr>
          <w:rFonts w:cs="Calibri"/>
          <w:color w:val="000000" w:themeColor="text1"/>
          <w:szCs w:val="22"/>
        </w:rPr>
        <w:fldChar w:fldCharType="separate"/>
      </w:r>
      <w:r w:rsidR="00ED3DAF" w:rsidRPr="00ED3DAF">
        <w:rPr>
          <w:rFonts w:cs="Calibri"/>
          <w:noProof/>
          <w:color w:val="000000" w:themeColor="text1"/>
          <w:szCs w:val="22"/>
          <w:vertAlign w:val="superscript"/>
        </w:rPr>
        <w:t>33</w:t>
      </w:r>
      <w:r w:rsidRPr="002E2490">
        <w:rPr>
          <w:rFonts w:cs="Calibri"/>
          <w:color w:val="000000" w:themeColor="text1"/>
          <w:szCs w:val="22"/>
        </w:rPr>
        <w:fldChar w:fldCharType="end"/>
      </w:r>
      <w:r w:rsidRPr="002E2490">
        <w:rPr>
          <w:rFonts w:cs="Calibri"/>
          <w:color w:val="000000" w:themeColor="text1"/>
          <w:szCs w:val="22"/>
        </w:rPr>
        <w:t xml:space="preserve">. Proteins with &gt;15% missingness were excluded. Protein measurements below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limit of detection (calculated as average buffer signal plus 2SDs), with a CV &gt;15%, with a scale factor difference (calculated as the absolute value of the maximum difference between the calibration scale factor per aptamer and the median for each of the plates run) &gt;0.5, or with a log</w:t>
      </w:r>
      <w:r w:rsidRPr="002E2490">
        <w:rPr>
          <w:rFonts w:cs="Calibri"/>
          <w:color w:val="000000" w:themeColor="text1"/>
          <w:szCs w:val="22"/>
          <w:vertAlign w:val="subscript"/>
        </w:rPr>
        <w:t>10</w:t>
      </w:r>
      <w:r w:rsidRPr="002E2490">
        <w:rPr>
          <w:rFonts w:cs="Calibri"/>
          <w:color w:val="000000" w:themeColor="text1"/>
          <w:szCs w:val="22"/>
        </w:rPr>
        <w:t xml:space="preserve"> value +/-1.5IQR were considered missing. Samples from participants with &gt;15% missingness were excluded. Values were log</w:t>
      </w:r>
      <w:r w:rsidRPr="002E2490">
        <w:rPr>
          <w:rFonts w:cs="Calibri"/>
          <w:color w:val="000000" w:themeColor="text1"/>
          <w:szCs w:val="22"/>
          <w:vertAlign w:val="subscript"/>
        </w:rPr>
        <w:t>2</w:t>
      </w:r>
      <w:r w:rsidRPr="002E2490">
        <w:rPr>
          <w:rFonts w:cs="Calibri"/>
          <w:color w:val="000000" w:themeColor="text1"/>
          <w:szCs w:val="22"/>
        </w:rPr>
        <w:t xml:space="preserve"> transformed.</w:t>
      </w:r>
    </w:p>
    <w:p w14:paraId="0B0D7064" w14:textId="1C44DDC4" w:rsidR="00CE6C41" w:rsidRPr="002E2490" w:rsidRDefault="00CE6C41" w:rsidP="00CE6C41">
      <w:pPr>
        <w:rPr>
          <w:rFonts w:cs="Calibri"/>
          <w:b/>
          <w:bCs/>
          <w:color w:val="000000" w:themeColor="text1"/>
          <w:szCs w:val="22"/>
        </w:rPr>
      </w:pPr>
      <w:r w:rsidRPr="002E2490">
        <w:rPr>
          <w:rFonts w:cs="Calibri"/>
          <w:b/>
          <w:bCs/>
          <w:color w:val="000000" w:themeColor="text1"/>
          <w:szCs w:val="22"/>
        </w:rPr>
        <w:t>ADNI dementia adjudication</w:t>
      </w:r>
    </w:p>
    <w:p w14:paraId="3EE54FD5" w14:textId="11677B67" w:rsidR="004E7E6E" w:rsidRPr="002E2490" w:rsidRDefault="003F223A" w:rsidP="00CE6C41">
      <w:pPr>
        <w:rPr>
          <w:rFonts w:cs="Calibri"/>
          <w:b/>
          <w:bCs/>
          <w:color w:val="000000" w:themeColor="text1"/>
          <w:szCs w:val="22"/>
        </w:rPr>
      </w:pPr>
      <w:r w:rsidRPr="002E2490">
        <w:rPr>
          <w:rFonts w:cs="Calibri"/>
          <w:color w:val="000000" w:themeColor="text1"/>
          <w:szCs w:val="22"/>
        </w:rPr>
        <w:t>Cognitive status was adjudicated by physicians and specialists of the ADNI Clinical Core</w:t>
      </w:r>
      <w:r w:rsidR="00DB7313" w:rsidRPr="002E2490">
        <w:rPr>
          <w:rFonts w:eastAsia="Calibri" w:cs="Calibri"/>
          <w:szCs w:val="22"/>
        </w:rPr>
        <w:t xml:space="preserve"> with expertise in dementia</w:t>
      </w:r>
      <w:r w:rsidRPr="002E2490">
        <w:rPr>
          <w:rFonts w:cs="Calibri"/>
          <w:color w:val="000000" w:themeColor="text1"/>
          <w:szCs w:val="22"/>
        </w:rPr>
        <w:t xml:space="preserve">. </w:t>
      </w:r>
      <w:r w:rsidRPr="002E2490">
        <w:rPr>
          <w:rFonts w:cs="Calibri"/>
          <w:b/>
          <w:bCs/>
          <w:color w:val="000000" w:themeColor="text1"/>
          <w:szCs w:val="22"/>
        </w:rPr>
        <w:t>E</w:t>
      </w:r>
      <w:r w:rsidR="004E7E6E" w:rsidRPr="002E2490">
        <w:rPr>
          <w:rFonts w:cs="Calibri"/>
          <w:color w:val="000000" w:themeColor="text1"/>
          <w:szCs w:val="22"/>
        </w:rPr>
        <w:t xml:space="preserve">ducation-adjusted cutoff scores </w:t>
      </w:r>
      <w:r w:rsidR="002F3290" w:rsidRPr="002E2490">
        <w:rPr>
          <w:rFonts w:cs="Calibri"/>
          <w:color w:val="000000" w:themeColor="text1"/>
          <w:szCs w:val="22"/>
        </w:rPr>
        <w:t xml:space="preserve">of the Mini-Mental State Examination, CDR, and Logical </w:t>
      </w:r>
      <w:r w:rsidR="002F3290" w:rsidRPr="002E2490">
        <w:rPr>
          <w:rFonts w:cs="Calibri"/>
          <w:color w:val="000000" w:themeColor="text1"/>
          <w:szCs w:val="22"/>
        </w:rPr>
        <w:lastRenderedPageBreak/>
        <w:t xml:space="preserve">Memory II subscale of the Wechsler Memory Scale–Revised </w:t>
      </w:r>
      <w:r w:rsidR="004E7E6E" w:rsidRPr="002E2490">
        <w:rPr>
          <w:rFonts w:cs="Calibri"/>
          <w:color w:val="000000" w:themeColor="text1"/>
          <w:szCs w:val="22"/>
        </w:rPr>
        <w:t xml:space="preserve">were used to determine cognitive capacities. </w:t>
      </w:r>
      <w:r w:rsidR="002F3290" w:rsidRPr="002E2490">
        <w:rPr>
          <w:rFonts w:eastAsia="Calibri" w:cs="Calibri"/>
          <w:szCs w:val="22"/>
        </w:rPr>
        <w:t xml:space="preserve">Diagnoses were based </w:t>
      </w:r>
      <w:r w:rsidR="002F3290" w:rsidRPr="002E2490">
        <w:rPr>
          <w:rFonts w:cs="Calibri"/>
          <w:color w:val="000000" w:themeColor="text1"/>
          <w:szCs w:val="22"/>
        </w:rPr>
        <w:t>on criteria outlined by</w:t>
      </w:r>
      <w:r w:rsidR="002F3290" w:rsidRPr="002E2490">
        <w:rPr>
          <w:rFonts w:eastAsia="Calibri" w:cs="Calibri"/>
          <w:szCs w:val="22"/>
        </w:rPr>
        <w:t xml:space="preserve"> </w:t>
      </w:r>
      <w:r w:rsidR="002F3290" w:rsidRPr="002E2490">
        <w:rPr>
          <w:rFonts w:cs="Calibri"/>
          <w:color w:val="000000" w:themeColor="text1"/>
          <w:szCs w:val="22"/>
        </w:rPr>
        <w:t>the NINDS-ADRDA</w:t>
      </w:r>
      <w:r w:rsidR="002F3290" w:rsidRPr="002E2490">
        <w:rPr>
          <w:rFonts w:eastAsia="Calibri" w:cs="Calibri"/>
          <w:szCs w:val="22"/>
        </w:rPr>
        <w:t>.</w:t>
      </w:r>
    </w:p>
    <w:p w14:paraId="1D9D5983" w14:textId="2B96EBD0" w:rsidR="00CE6C41" w:rsidRPr="002E2490" w:rsidRDefault="00CE6C41" w:rsidP="00CE6C41">
      <w:pPr>
        <w:rPr>
          <w:rFonts w:cs="Calibri"/>
          <w:b/>
          <w:bCs/>
          <w:color w:val="000000" w:themeColor="text1"/>
          <w:szCs w:val="22"/>
        </w:rPr>
      </w:pPr>
      <w:r w:rsidRPr="002E2490">
        <w:rPr>
          <w:rFonts w:cs="Calibri"/>
          <w:b/>
          <w:bCs/>
          <w:color w:val="000000" w:themeColor="text1"/>
          <w:szCs w:val="22"/>
        </w:rPr>
        <w:t>ADNI covariates</w:t>
      </w:r>
    </w:p>
    <w:p w14:paraId="698B02B9" w14:textId="3AFACBC0" w:rsidR="003F223A" w:rsidRPr="002E2490" w:rsidRDefault="003F223A" w:rsidP="003F223A">
      <w:pPr>
        <w:rPr>
          <w:rFonts w:cs="Calibri"/>
          <w:color w:val="000000" w:themeColor="text1"/>
          <w:szCs w:val="22"/>
        </w:rPr>
      </w:pPr>
      <w:r w:rsidRPr="002E2490">
        <w:rPr>
          <w:rFonts w:cs="Calibri"/>
          <w:szCs w:val="22"/>
        </w:rPr>
        <w:t>APOE4</w:t>
      </w:r>
      <w:r w:rsidRPr="002E2490">
        <w:rPr>
          <w:rFonts w:cs="Calibri"/>
          <w:i/>
          <w:iCs/>
          <w:szCs w:val="22"/>
        </w:rPr>
        <w:t xml:space="preserve"> </w:t>
      </w:r>
      <w:r w:rsidRPr="002E2490">
        <w:rPr>
          <w:rFonts w:cs="Calibri"/>
          <w:szCs w:val="22"/>
        </w:rPr>
        <w:t xml:space="preserve">carrier status (0 ε4 alleles/≥1 ε4 alleles/missing) was defined via PCR with a </w:t>
      </w:r>
      <w:proofErr w:type="spellStart"/>
      <w:r w:rsidRPr="002E2490">
        <w:rPr>
          <w:rFonts w:cs="Calibri"/>
          <w:szCs w:val="22"/>
        </w:rPr>
        <w:t>Taqman</w:t>
      </w:r>
      <w:proofErr w:type="spellEnd"/>
      <w:r w:rsidRPr="002E2490">
        <w:rPr>
          <w:rFonts w:cs="Calibri"/>
          <w:szCs w:val="22"/>
        </w:rPr>
        <w:t xml:space="preserve"> assay</w:t>
      </w:r>
      <w:r w:rsidRPr="002E2490">
        <w:rPr>
          <w:rFonts w:cs="Calibri"/>
          <w:color w:val="000000" w:themeColor="text1"/>
          <w:szCs w:val="22"/>
        </w:rPr>
        <w:t xml:space="preserve">. All other covariates were quantified concurrently with </w:t>
      </w:r>
      <w:r w:rsidR="00124067" w:rsidRPr="002E2490">
        <w:rPr>
          <w:rFonts w:cs="Calibri"/>
          <w:color w:val="000000" w:themeColor="text1"/>
          <w:szCs w:val="22"/>
        </w:rPr>
        <w:t>CSF</w:t>
      </w:r>
      <w:r w:rsidRPr="002E2490">
        <w:rPr>
          <w:rFonts w:cs="Calibri"/>
          <w:color w:val="000000" w:themeColor="text1"/>
          <w:szCs w:val="22"/>
        </w:rPr>
        <w:t xml:space="preserve"> proteomic measurements.</w:t>
      </w:r>
    </w:p>
    <w:p w14:paraId="599614FE" w14:textId="77777777" w:rsidR="00134D11" w:rsidRPr="002E2490" w:rsidRDefault="00134D11" w:rsidP="003F223A">
      <w:pPr>
        <w:rPr>
          <w:rFonts w:cs="Calibri"/>
          <w:color w:val="000000" w:themeColor="text1"/>
          <w:szCs w:val="22"/>
        </w:rPr>
      </w:pPr>
    </w:p>
    <w:p w14:paraId="59F43502" w14:textId="77777777" w:rsidR="00134D11" w:rsidRPr="002E2490" w:rsidRDefault="00134D11" w:rsidP="00134D11">
      <w:pPr>
        <w:rPr>
          <w:rFonts w:cs="Calibri"/>
          <w:b/>
          <w:bCs/>
          <w:color w:val="000000" w:themeColor="text1"/>
          <w:szCs w:val="22"/>
        </w:rPr>
      </w:pPr>
      <w:r w:rsidRPr="002E2490">
        <w:rPr>
          <w:rFonts w:cs="Calibri"/>
          <w:b/>
          <w:bCs/>
          <w:color w:val="000000" w:themeColor="text1"/>
          <w:szCs w:val="22"/>
        </w:rPr>
        <w:t>The National Institute for Longevity Sciences-Longitudinal Study of Aging (NILS-LSA)</w:t>
      </w:r>
    </w:p>
    <w:p w14:paraId="56AB7752" w14:textId="25B0CFF0" w:rsidR="00CE6C41" w:rsidRPr="002E2490" w:rsidRDefault="00134D11" w:rsidP="008377B9">
      <w:pPr>
        <w:rPr>
          <w:rFonts w:cs="Calibri"/>
          <w:color w:val="000000" w:themeColor="text1"/>
          <w:szCs w:val="22"/>
        </w:rPr>
      </w:pPr>
      <w:r w:rsidRPr="002E2490">
        <w:rPr>
          <w:rFonts w:cs="Calibri"/>
          <w:color w:val="000000" w:themeColor="text1"/>
          <w:szCs w:val="22"/>
        </w:rPr>
        <w:t>NILS-LSA is a population-based, prospective cohort study in Aichi Prefecture, Japan that</w:t>
      </w:r>
      <w:r w:rsidRPr="002E2490">
        <w:rPr>
          <w:rFonts w:cs="Calibri"/>
          <w:color w:val="000000" w:themeColor="text1"/>
          <w:kern w:val="0"/>
          <w:szCs w:val="22"/>
          <w14:ligatures w14:val="none"/>
        </w:rPr>
        <w:t xml:space="preserve"> </w:t>
      </w:r>
      <w:r w:rsidRPr="002E2490">
        <w:rPr>
          <w:rFonts w:cs="Calibri"/>
          <w:color w:val="000000" w:themeColor="text1"/>
          <w:szCs w:val="22"/>
        </w:rPr>
        <w:t>enrolled  2,267 randomly selected men and women aged 40-79 years old between 1997 through 2000. Follow-up clinical evaluations occurred every two years, which included neuropsychological assessments. Blood samples for proteomic analyses were collected</w:t>
      </w:r>
      <w:r w:rsidRPr="002E2490">
        <w:rPr>
          <w:rFonts w:eastAsia="Calibri" w:cs="Calibri"/>
          <w:szCs w:val="22"/>
        </w:rPr>
        <w:t xml:space="preserve"> </w:t>
      </w:r>
      <w:r w:rsidRPr="002E2490">
        <w:rPr>
          <w:rFonts w:cs="Calibri"/>
          <w:color w:val="000000" w:themeColor="text1"/>
          <w:szCs w:val="22"/>
        </w:rPr>
        <w:t>at the second study visit (Wave 2; 2000-2002) using standard protocols and frozen at -80°C until analysis. Blood samples for the current analyses were randomly selected using a case-cohort approach from the whole NILS-LSA cohort (n=340; event/dementia cases n=170, non-event/non-dementia cases n=170).</w:t>
      </w:r>
    </w:p>
    <w:p w14:paraId="3BFB8B3F" w14:textId="05879502" w:rsidR="00134D11" w:rsidRPr="002E2490" w:rsidRDefault="00134D11" w:rsidP="00134D11">
      <w:pPr>
        <w:rPr>
          <w:rFonts w:cs="Calibri"/>
          <w:b/>
          <w:bCs/>
          <w:color w:val="000000" w:themeColor="text1"/>
          <w:szCs w:val="22"/>
        </w:rPr>
      </w:pPr>
      <w:r w:rsidRPr="002E2490">
        <w:rPr>
          <w:rFonts w:cs="Calibri"/>
          <w:b/>
          <w:bCs/>
          <w:color w:val="000000" w:themeColor="text1"/>
          <w:szCs w:val="22"/>
        </w:rPr>
        <w:t>NILS-LSA plasma proteomics</w:t>
      </w:r>
    </w:p>
    <w:p w14:paraId="1F7295EA" w14:textId="60283748" w:rsidR="00134D11" w:rsidRPr="002E2490" w:rsidRDefault="00134D11" w:rsidP="00134D11">
      <w:pPr>
        <w:rPr>
          <w:rFonts w:cs="Calibri"/>
          <w:color w:val="000000" w:themeColor="text1"/>
          <w:szCs w:val="22"/>
        </w:rPr>
      </w:pPr>
      <w:r w:rsidRPr="002E2490">
        <w:rPr>
          <w:rFonts w:cs="Calibri"/>
          <w:color w:val="000000" w:themeColor="text1"/>
          <w:szCs w:val="22"/>
        </w:rPr>
        <w:t xml:space="preserve">Proteins were measured using the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v4.1 platform (7,268 </w:t>
      </w:r>
      <w:proofErr w:type="spellStart"/>
      <w:r w:rsidRPr="002E2490">
        <w:rPr>
          <w:rFonts w:cs="Calibri"/>
          <w:color w:val="000000" w:themeColor="text1"/>
          <w:szCs w:val="22"/>
        </w:rPr>
        <w:t>SOMAmer</w:t>
      </w:r>
      <w:proofErr w:type="spellEnd"/>
      <w:r w:rsidRPr="002E2490">
        <w:rPr>
          <w:rFonts w:cs="Calibri"/>
          <w:color w:val="000000" w:themeColor="text1"/>
          <w:szCs w:val="22"/>
        </w:rPr>
        <w:t xml:space="preserve"> reagents), as described previously</w:t>
      </w:r>
      <w:r w:rsidR="003220D9">
        <w:rPr>
          <w:rFonts w:cs="Calibri"/>
          <w:color w:val="000000" w:themeColor="text1"/>
          <w:szCs w:val="22"/>
        </w:rPr>
        <w:fldChar w:fldCharType="begin"/>
      </w:r>
      <w:r w:rsidR="00ED3DAF">
        <w:rPr>
          <w:rFonts w:cs="Calibri"/>
          <w:color w:val="000000" w:themeColor="text1"/>
          <w:szCs w:val="22"/>
        </w:rPr>
        <w:instrText xml:space="preserve"> ADDIN EN.CITE &lt;EndNote&gt;&lt;Cite&gt;&lt;Author&gt;Duggan&lt;/Author&gt;&lt;RecNum&gt;1081&lt;/RecNum&gt;&lt;DisplayText&gt;&lt;style face="superscript"&gt;34&lt;/style&gt;&lt;/DisplayText&gt;&lt;record&gt;&lt;rec-number&gt;1081&lt;/rec-number&gt;&lt;foreign-keys&gt;&lt;key app="EN" db-id="p00dz0v2haxxaqeeawxv0edl5s2rfs0fzp2d" timestamp="1723641256"&gt;1081&lt;/key&gt;&lt;/foreign-keys&gt;&lt;ref-type name="Journal Article"&gt;17&lt;/ref-type&gt;&lt;contributors&gt;&lt;authors&gt;&lt;author&gt;Duggan, Michael R.&lt;/author&gt;&lt;author&gt;Yang, Zhijian&lt;/author&gt;&lt;author&gt;Cui, Yuhan&lt;/author&gt;&lt;author&gt;Dark, Heather E.&lt;/author&gt;&lt;author&gt;Wen, Junhao&lt;/author&gt;&lt;author&gt;Erus, Guray&lt;/author&gt;&lt;author&gt;Hohman, Timothy J.&lt;/author&gt;&lt;author&gt;Chen, Jingsha&lt;/author&gt;&lt;author&gt;Lewis, Alexandria&lt;/author&gt;&lt;author&gt;Moghekar, Abhay&lt;/author&gt;&lt;author&gt;Coresh, Josef&lt;/author&gt;&lt;author&gt;Resnick, Susan M.&lt;/author&gt;&lt;author&gt;Davatzikos, Christos&lt;/author&gt;&lt;author&gt;Walker, Keenan A.&lt;/author&gt;&lt;/authors&gt;&lt;/contributors&gt;&lt;titles&gt;&lt;title&gt;Proteomic analyses reveal plasma EFEMP1 and CXCL12 as biomarkers and determinants of neurodegeneration&lt;/title&gt;&lt;secondary-title&gt;Alzheimer&amp;apos;s &amp;amp; Dementia&lt;/secondary-title&gt;&lt;/titles&gt;&lt;periodical&gt;&lt;full-title&gt;Alzheimer&amp;apos;s &amp;amp; Dementia&lt;/full-title&gt;&lt;/periodical&gt;&lt;dates&gt;&lt;/dates&gt;&lt;isbn&gt;1552-5260&lt;/isbn&gt;&lt;urls&gt;&lt;related-urls&gt;&lt;url&gt;https://alz-journals.onlinelibrary.wiley.com/doi/abs/10.1002/alz.14142&lt;/url&gt;&lt;/related-urls&gt;&lt;/urls&gt;&lt;electronic-resource-num&gt;10.1002/alz.14142&lt;/electronic-resource-num&gt;&lt;/record&gt;&lt;/Cite&gt;&lt;/EndNote&gt;</w:instrText>
      </w:r>
      <w:r w:rsidR="003220D9">
        <w:rPr>
          <w:rFonts w:cs="Calibri"/>
          <w:color w:val="000000" w:themeColor="text1"/>
          <w:szCs w:val="22"/>
        </w:rPr>
        <w:fldChar w:fldCharType="separate"/>
      </w:r>
      <w:r w:rsidR="00ED3DAF" w:rsidRPr="00ED3DAF">
        <w:rPr>
          <w:rFonts w:cs="Calibri"/>
          <w:noProof/>
          <w:color w:val="000000" w:themeColor="text1"/>
          <w:szCs w:val="22"/>
          <w:vertAlign w:val="superscript"/>
        </w:rPr>
        <w:t>34</w:t>
      </w:r>
      <w:r w:rsidR="003220D9">
        <w:rPr>
          <w:rFonts w:cs="Calibri"/>
          <w:color w:val="000000" w:themeColor="text1"/>
          <w:szCs w:val="22"/>
        </w:rPr>
        <w:fldChar w:fldCharType="end"/>
      </w:r>
      <w:r w:rsidRPr="002E2490">
        <w:rPr>
          <w:rFonts w:cs="Calibri"/>
          <w:color w:val="000000" w:themeColor="text1"/>
          <w:szCs w:val="22"/>
        </w:rPr>
        <w:t>.</w:t>
      </w:r>
      <w:r w:rsidRPr="002E2490">
        <w:rPr>
          <w:rFonts w:cs="Calibri"/>
          <w:color w:val="000000" w:themeColor="text1"/>
          <w:kern w:val="0"/>
          <w:szCs w:val="22"/>
          <w14:ligatures w14:val="none"/>
        </w:rPr>
        <w:t xml:space="preserve"> </w:t>
      </w:r>
      <w:r w:rsidRPr="002E2490">
        <w:rPr>
          <w:rFonts w:cs="Calibri"/>
          <w:color w:val="000000" w:themeColor="text1"/>
          <w:szCs w:val="22"/>
        </w:rPr>
        <w:t xml:space="preserve">All samples passed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assay QC criteria. Values were log</w:t>
      </w:r>
      <w:r w:rsidRPr="002E2490">
        <w:rPr>
          <w:rFonts w:cs="Calibri"/>
          <w:color w:val="000000" w:themeColor="text1"/>
          <w:szCs w:val="22"/>
          <w:vertAlign w:val="subscript"/>
        </w:rPr>
        <w:t>2</w:t>
      </w:r>
      <w:r w:rsidRPr="002E2490">
        <w:rPr>
          <w:rFonts w:cs="Calibri"/>
          <w:color w:val="000000" w:themeColor="text1"/>
          <w:szCs w:val="22"/>
        </w:rPr>
        <w:t xml:space="preserve"> transformed.</w:t>
      </w:r>
    </w:p>
    <w:p w14:paraId="41E766B4" w14:textId="6B354E77" w:rsidR="00134D11" w:rsidRPr="002E2490" w:rsidRDefault="00134D11" w:rsidP="00134D11">
      <w:pPr>
        <w:rPr>
          <w:rFonts w:cs="Calibri"/>
          <w:b/>
          <w:bCs/>
          <w:color w:val="000000" w:themeColor="text1"/>
          <w:szCs w:val="22"/>
        </w:rPr>
      </w:pPr>
      <w:r w:rsidRPr="002E2490">
        <w:rPr>
          <w:rFonts w:cs="Calibri"/>
          <w:b/>
          <w:bCs/>
          <w:color w:val="000000" w:themeColor="text1"/>
          <w:szCs w:val="22"/>
        </w:rPr>
        <w:t>NILS-LSA dementia diagnosis</w:t>
      </w:r>
    </w:p>
    <w:p w14:paraId="25525E36" w14:textId="3E28C79D" w:rsidR="00134D11" w:rsidRPr="002E2490" w:rsidRDefault="00134D11" w:rsidP="00134D11">
      <w:pPr>
        <w:rPr>
          <w:rFonts w:cs="Calibri"/>
          <w:color w:val="000000" w:themeColor="text1"/>
          <w:szCs w:val="22"/>
        </w:rPr>
      </w:pPr>
      <w:r w:rsidRPr="002E2490">
        <w:rPr>
          <w:rFonts w:cs="Calibri"/>
          <w:color w:val="000000" w:themeColor="text1"/>
          <w:szCs w:val="22"/>
        </w:rPr>
        <w:t>Dementia risk was assessed between enrollment and 2022.Dementia diagnosis was adjudicated in NILS-LSA through Long Term Care Insurance, a mandatory form of national social insurance to assist activities of daily living in the disabled elderly in Japan. The dementia criteria use a scale-based adjudication, requiring information from questionnaires (developed by the Japanese Ministry of Health, Labor, and Welfare) to assess the degree of functional disability, and official documentation based on ascertainment of an attending physician (the Doctor’s Opinion Paper). According to the Levels of Independence Degree in Daily Living for Elderly with Dementia reported by the attending physician, the applicant's independence is classified into six ranks (0, I–IV, and M). Consistent with prior studies, individuals with a dementia scale degree of ≥</w:t>
      </w:r>
      <w:proofErr w:type="spellStart"/>
      <w:r w:rsidRPr="002E2490">
        <w:rPr>
          <w:rFonts w:cs="Calibri"/>
          <w:color w:val="000000" w:themeColor="text1"/>
          <w:szCs w:val="22"/>
        </w:rPr>
        <w:t>IIa</w:t>
      </w:r>
      <w:proofErr w:type="spellEnd"/>
      <w:r w:rsidRPr="002E2490">
        <w:rPr>
          <w:rFonts w:cs="Calibri"/>
          <w:color w:val="000000" w:themeColor="text1"/>
          <w:szCs w:val="22"/>
        </w:rPr>
        <w:t xml:space="preserve"> were classified as dementia cases</w:t>
      </w:r>
      <w:r w:rsidRPr="002E2490">
        <w:rPr>
          <w:rFonts w:cs="Calibri"/>
          <w:color w:val="000000" w:themeColor="text1"/>
          <w:szCs w:val="22"/>
        </w:rPr>
        <w:fldChar w:fldCharType="begin"/>
      </w:r>
      <w:r w:rsidR="00ED3DAF">
        <w:rPr>
          <w:rFonts w:cs="Calibri"/>
          <w:color w:val="000000" w:themeColor="text1"/>
          <w:szCs w:val="22"/>
        </w:rPr>
        <w:instrText xml:space="preserve"> ADDIN EN.CITE &lt;EndNote&gt;&lt;Cite&gt;&lt;Author&gt;Otsuka&lt;/Author&gt;&lt;Year&gt;2023&lt;/Year&gt;&lt;RecNum&gt;1021&lt;/RecNum&gt;&lt;DisplayText&gt;&lt;style face="superscript"&gt;35&lt;/style&gt;&lt;/DisplayText&gt;&lt;record&gt;&lt;rec-number&gt;1021&lt;/rec-number&gt;&lt;foreign-keys&gt;&lt;key app="EN" db-id="p00dz0v2haxxaqeeawxv0edl5s2rfs0fzp2d" timestamp="1721957932" guid="a626c2b4-d2eb-4779-a935-c611ef4d711c"&gt;1021&lt;/key&gt;&lt;/foreign-keys&gt;&lt;ref-type name="Journal Article"&gt;17&lt;/ref-type&gt;&lt;contributors&gt;&lt;authors&gt;&lt;author&gt;Otsuka, Rei&lt;/author&gt;&lt;author&gt;Zhang, Shu&lt;/author&gt;&lt;author&gt;Ihira, Hikaru&lt;/author&gt;&lt;author&gt;Sawada, Norie&lt;/author&gt;&lt;author&gt;Inoue, Manami&lt;/author&gt;&lt;author&gt;Yamagishi, Kazumasa&lt;/author&gt;&lt;author&gt;Yasuda, Nobufumi&lt;/author&gt;&lt;author&gt;Tsugane, Shoichiro&lt;/author&gt;&lt;/authors&gt;&lt;/contributors&gt;&lt;titles&gt;&lt;title&gt;Dietary diversity and risk of late-life disabling dementia in middle-aged and older adults&lt;/title&gt;&lt;secondary-title&gt;Clinical Nutrition&lt;/secondary-title&gt;&lt;/titles&gt;&lt;periodical&gt;&lt;full-title&gt;Clinical Nutrition&lt;/full-title&gt;&lt;/periodical&gt;&lt;pages&gt;541-549&lt;/pages&gt;&lt;volume&gt;42&lt;/volume&gt;&lt;number&gt;4&lt;/number&gt;&lt;keywords&gt;&lt;keyword&gt;Dietary diversity&lt;/keyword&gt;&lt;keyword&gt;Disabling dementia&lt;/keyword&gt;&lt;keyword&gt;Japanese&lt;/keyword&gt;&lt;keyword&gt;Prospective study&lt;/keyword&gt;&lt;/keywords&gt;&lt;dates&gt;&lt;year&gt;2023&lt;/year&gt;&lt;pub-dates&gt;&lt;date&gt;2023/04/01/&lt;/date&gt;&lt;/pub-dates&gt;&lt;/dates&gt;&lt;isbn&gt;0261-5614&lt;/isbn&gt;&lt;urls&gt;&lt;related-urls&gt;&lt;url&gt;https://www.sciencedirect.com/science/article/pii/S0261561423000316&lt;/url&gt;&lt;/related-urls&gt;&lt;/urls&gt;&lt;electronic-resource-num&gt;10.1016/j.clnu.2023.02.002&lt;/electronic-resource-num&gt;&lt;/record&gt;&lt;/Cite&gt;&lt;/EndNote&gt;</w:instrText>
      </w:r>
      <w:r w:rsidRPr="002E2490">
        <w:rPr>
          <w:rFonts w:cs="Calibri"/>
          <w:color w:val="000000" w:themeColor="text1"/>
          <w:szCs w:val="22"/>
        </w:rPr>
        <w:fldChar w:fldCharType="separate"/>
      </w:r>
      <w:r w:rsidR="00ED3DAF" w:rsidRPr="00ED3DAF">
        <w:rPr>
          <w:rFonts w:cs="Calibri"/>
          <w:noProof/>
          <w:color w:val="000000" w:themeColor="text1"/>
          <w:szCs w:val="22"/>
          <w:vertAlign w:val="superscript"/>
        </w:rPr>
        <w:t>35</w:t>
      </w:r>
      <w:r w:rsidRPr="002E2490">
        <w:rPr>
          <w:rFonts w:cs="Calibri"/>
          <w:color w:val="000000" w:themeColor="text1"/>
          <w:szCs w:val="22"/>
        </w:rPr>
        <w:fldChar w:fldCharType="end"/>
      </w:r>
      <w:r w:rsidRPr="002E2490">
        <w:rPr>
          <w:rFonts w:cs="Calibri"/>
          <w:color w:val="000000" w:themeColor="text1"/>
          <w:szCs w:val="22"/>
        </w:rPr>
        <w:t xml:space="preserve">. </w:t>
      </w:r>
    </w:p>
    <w:p w14:paraId="550A1AA5" w14:textId="04034039" w:rsidR="00134D11" w:rsidRPr="002E2490" w:rsidRDefault="00134D11" w:rsidP="00134D11">
      <w:pPr>
        <w:rPr>
          <w:rFonts w:cs="Calibri"/>
          <w:b/>
          <w:bCs/>
          <w:color w:val="000000" w:themeColor="text1"/>
          <w:szCs w:val="22"/>
        </w:rPr>
      </w:pPr>
      <w:r w:rsidRPr="002E2490">
        <w:rPr>
          <w:rFonts w:cs="Calibri"/>
          <w:b/>
          <w:bCs/>
          <w:color w:val="000000" w:themeColor="text1"/>
          <w:szCs w:val="22"/>
        </w:rPr>
        <w:t>NILS-LSA</w:t>
      </w:r>
    </w:p>
    <w:p w14:paraId="4C61D9E2" w14:textId="6802DCBE" w:rsidR="00134D11" w:rsidRPr="002E2490" w:rsidRDefault="00134D11" w:rsidP="00134D11">
      <w:pPr>
        <w:rPr>
          <w:rFonts w:cs="Calibri"/>
          <w:color w:val="000000" w:themeColor="text1"/>
          <w:szCs w:val="22"/>
        </w:rPr>
      </w:pPr>
      <w:r w:rsidRPr="002E2490">
        <w:rPr>
          <w:rFonts w:cs="Calibri"/>
          <w:color w:val="000000" w:themeColor="text1"/>
          <w:szCs w:val="22"/>
        </w:rPr>
        <w:t>Covariates were quantified concurrently with plasma proteomic measurements.</w:t>
      </w:r>
    </w:p>
    <w:p w14:paraId="0215D1E3" w14:textId="73F075C6" w:rsidR="00134D11" w:rsidRPr="002E2490" w:rsidRDefault="00134D11" w:rsidP="00134D11">
      <w:pPr>
        <w:rPr>
          <w:rFonts w:cs="Calibri"/>
          <w:b/>
          <w:bCs/>
          <w:color w:val="000000" w:themeColor="text1"/>
          <w:szCs w:val="22"/>
        </w:rPr>
      </w:pPr>
      <w:r w:rsidRPr="002E2490">
        <w:rPr>
          <w:rFonts w:cs="Calibri"/>
          <w:b/>
          <w:bCs/>
          <w:color w:val="000000" w:themeColor="text1"/>
          <w:szCs w:val="22"/>
        </w:rPr>
        <w:t>NILS-LSA covariates</w:t>
      </w:r>
    </w:p>
    <w:p w14:paraId="48DA6029" w14:textId="569673B9" w:rsidR="00134D11" w:rsidRPr="002E2490" w:rsidRDefault="00134D11" w:rsidP="00134D11">
      <w:pPr>
        <w:rPr>
          <w:rFonts w:cs="Calibri"/>
          <w:color w:val="000000" w:themeColor="text1"/>
          <w:szCs w:val="22"/>
        </w:rPr>
      </w:pPr>
      <w:r w:rsidRPr="002E2490">
        <w:rPr>
          <w:rFonts w:cs="Calibri"/>
          <w:szCs w:val="22"/>
        </w:rPr>
        <w:t>APOE4</w:t>
      </w:r>
      <w:r w:rsidRPr="002E2490">
        <w:rPr>
          <w:rFonts w:cs="Calibri"/>
          <w:i/>
          <w:iCs/>
          <w:szCs w:val="22"/>
        </w:rPr>
        <w:t xml:space="preserve"> </w:t>
      </w:r>
      <w:r w:rsidRPr="002E2490">
        <w:rPr>
          <w:rFonts w:cs="Calibri"/>
          <w:szCs w:val="22"/>
        </w:rPr>
        <w:t xml:space="preserve">carrier status (0 ε4 alleles/≥1 ε4 alleles/missing) was defined using the Type IIP enzyme </w:t>
      </w:r>
      <w:proofErr w:type="spellStart"/>
      <w:r w:rsidRPr="002E2490">
        <w:rPr>
          <w:rFonts w:cs="Calibri"/>
          <w:szCs w:val="22"/>
        </w:rPr>
        <w:t>Hhai</w:t>
      </w:r>
      <w:proofErr w:type="spellEnd"/>
      <w:r w:rsidRPr="002E2490">
        <w:rPr>
          <w:rFonts w:cs="Calibri"/>
          <w:szCs w:val="22"/>
        </w:rPr>
        <w:t>.</w:t>
      </w:r>
      <w:r w:rsidRPr="002E2490">
        <w:rPr>
          <w:rFonts w:cs="Calibri"/>
          <w:color w:val="000000" w:themeColor="text1"/>
          <w:szCs w:val="22"/>
        </w:rPr>
        <w:t xml:space="preserve"> All other covariates were quantified concurrently with plasma proteomic measurements.</w:t>
      </w:r>
    </w:p>
    <w:p w14:paraId="577344CE" w14:textId="77777777" w:rsidR="00134D11" w:rsidRPr="002E2490" w:rsidRDefault="00134D11" w:rsidP="008377B9">
      <w:pPr>
        <w:rPr>
          <w:rFonts w:cs="Calibri"/>
          <w:color w:val="000000" w:themeColor="text1"/>
          <w:szCs w:val="22"/>
        </w:rPr>
      </w:pPr>
    </w:p>
    <w:p w14:paraId="65DB23DF" w14:textId="340D432C" w:rsidR="00E15634" w:rsidRPr="002E2490" w:rsidRDefault="00E15634" w:rsidP="008377B9">
      <w:pPr>
        <w:rPr>
          <w:rFonts w:cs="Calibri"/>
          <w:b/>
          <w:bCs/>
          <w:color w:val="000000" w:themeColor="text1"/>
          <w:szCs w:val="22"/>
        </w:rPr>
      </w:pPr>
      <w:r w:rsidRPr="002E2490">
        <w:rPr>
          <w:rFonts w:cs="Calibri"/>
          <w:b/>
          <w:bCs/>
          <w:color w:val="000000" w:themeColor="text1"/>
          <w:szCs w:val="22"/>
        </w:rPr>
        <w:t>Whitehall II</w:t>
      </w:r>
    </w:p>
    <w:p w14:paraId="6040A906" w14:textId="2F213986" w:rsidR="001224A0" w:rsidRPr="002E2490" w:rsidRDefault="001224A0" w:rsidP="008377B9">
      <w:pPr>
        <w:rPr>
          <w:rFonts w:cs="Calibri"/>
          <w:b/>
          <w:bCs/>
          <w:color w:val="000000" w:themeColor="text1"/>
          <w:szCs w:val="22"/>
        </w:rPr>
      </w:pPr>
      <w:r w:rsidRPr="002E2490">
        <w:rPr>
          <w:rFonts w:cs="Calibri"/>
          <w:color w:val="000000" w:themeColor="text1"/>
          <w:szCs w:val="22"/>
        </w:rPr>
        <w:t xml:space="preserve">Whitehall II </w:t>
      </w:r>
      <w:r w:rsidRPr="002E2490">
        <w:rPr>
          <w:rFonts w:eastAsia="Calibri" w:cs="Calibri"/>
          <w:szCs w:val="22"/>
        </w:rPr>
        <w:t>is an ongoing</w:t>
      </w:r>
      <w:r w:rsidR="00BA6058" w:rsidRPr="002E2490">
        <w:rPr>
          <w:rFonts w:eastAsia="Calibri" w:cs="Calibri"/>
          <w:szCs w:val="22"/>
        </w:rPr>
        <w:t xml:space="preserve">, observational cohort </w:t>
      </w:r>
      <w:r w:rsidRPr="002E2490">
        <w:rPr>
          <w:rFonts w:eastAsia="Calibri" w:cs="Calibri"/>
          <w:szCs w:val="22"/>
        </w:rPr>
        <w:t xml:space="preserve">study that enrolled 10,308 civil servants </w:t>
      </w:r>
      <w:r w:rsidR="00F942B5" w:rsidRPr="002E2490">
        <w:rPr>
          <w:rFonts w:eastAsia="Calibri" w:cs="Calibri"/>
          <w:szCs w:val="22"/>
        </w:rPr>
        <w:t xml:space="preserve">aged </w:t>
      </w:r>
      <w:r w:rsidR="00234409" w:rsidRPr="002E2490">
        <w:rPr>
          <w:rFonts w:eastAsia="Calibri" w:cs="Calibri"/>
          <w:szCs w:val="22"/>
        </w:rPr>
        <w:t xml:space="preserve">35 to 55 </w:t>
      </w:r>
      <w:r w:rsidRPr="002E2490">
        <w:rPr>
          <w:rFonts w:eastAsia="Calibri" w:cs="Calibri"/>
          <w:szCs w:val="22"/>
        </w:rPr>
        <w:t>from London, UK between 1985 and 1988</w:t>
      </w:r>
      <w:r w:rsidR="00BA6058" w:rsidRPr="002E2490">
        <w:rPr>
          <w:rFonts w:eastAsia="Calibri" w:cs="Calibri"/>
          <w:szCs w:val="22"/>
        </w:rPr>
        <w:fldChar w:fldCharType="begin"/>
      </w:r>
      <w:r w:rsidR="00ED3DAF">
        <w:rPr>
          <w:rFonts w:eastAsia="Calibri" w:cs="Calibri"/>
          <w:szCs w:val="22"/>
        </w:rPr>
        <w:instrText xml:space="preserve"> ADDIN EN.CITE &lt;EndNote&gt;&lt;Cite&gt;&lt;Author&gt;Marmot&lt;/Author&gt;&lt;Year&gt;1991&lt;/Year&gt;&lt;RecNum&gt;1108&lt;/RecNum&gt;&lt;DisplayText&gt;&lt;style face="superscript"&gt;36&lt;/style&gt;&lt;/DisplayText&gt;&lt;record&gt;&lt;rec-number&gt;1108&lt;/rec-number&gt;&lt;foreign-keys&gt;&lt;key app="EN" db-id="p00dz0v2haxxaqeeawxv0edl5s2rfs0fzp2d" timestamp="1726690666"&gt;1108&lt;/key&gt;&lt;/foreign-keys&gt;&lt;ref-type name="Journal Article"&gt;17&lt;/ref-type&gt;&lt;contributors&gt;&lt;authors&gt;&lt;author&gt;Marmot, M. G.&lt;/author&gt;&lt;author&gt;Smith, G. D.&lt;/author&gt;&lt;author&gt;Stansfeld, S.&lt;/author&gt;&lt;author&gt;Patel, C.&lt;/author&gt;&lt;author&gt;North, F.&lt;/author&gt;&lt;author&gt;Head, J.&lt;/author&gt;&lt;author&gt;White, I.&lt;/author&gt;&lt;author&gt;Brunner, E.&lt;/author&gt;&lt;author&gt;Feeney, A.&lt;/author&gt;&lt;/authors&gt;&lt;/contributors&gt;&lt;auth-address&gt;Department of Epidemiology and Public Health, University College and Middlesex School of Medicine, London.&lt;/auth-address&gt;&lt;titles&gt;&lt;title&gt;Health inequalities among British civil servants: the Whitehall II study&lt;/title&gt;&lt;secondary-title&gt;Lancet&lt;/secondary-title&gt;&lt;/titles&gt;&lt;periodical&gt;&lt;full-title&gt;Lancet&lt;/full-title&gt;&lt;/periodical&gt;&lt;pages&gt;1387-93&lt;/pages&gt;&lt;volume&gt;337&lt;/volume&gt;&lt;number&gt;8754&lt;/number&gt;&lt;keywords&gt;&lt;keyword&gt;Adult&lt;/keyword&gt;&lt;keyword&gt;Coronary Disease/epidemiology&lt;/keyword&gt;&lt;keyword&gt;Employment/*statistics &amp;amp; numerical data&lt;/keyword&gt;&lt;keyword&gt;Female&lt;/keyword&gt;&lt;keyword&gt;*Government Agencies&lt;/keyword&gt;&lt;keyword&gt;Health Behavior&lt;/keyword&gt;&lt;keyword&gt;*Health Status Indicators&lt;/keyword&gt;&lt;keyword&gt;Humans&lt;/keyword&gt;&lt;keyword&gt;London/epidemiology&lt;/keyword&gt;&lt;keyword&gt;Male&lt;/keyword&gt;&lt;keyword&gt;Middle Aged&lt;/keyword&gt;&lt;keyword&gt;Prevalence&lt;/keyword&gt;&lt;keyword&gt;Risk Factors&lt;/keyword&gt;&lt;keyword&gt;*Social Class&lt;/keyword&gt;&lt;keyword&gt;Social Support&lt;/keyword&gt;&lt;keyword&gt;Socioeconomic Factors&lt;/keyword&gt;&lt;keyword&gt;Surveys and Questionnaires&lt;/keyword&gt;&lt;/keywords&gt;&lt;dates&gt;&lt;year&gt;1991&lt;/year&gt;&lt;pub-dates&gt;&lt;date&gt;Jun 8&lt;/date&gt;&lt;/pub-dates&gt;&lt;/dates&gt;&lt;isbn&gt;0140-6736 (Print)&amp;#xD;0140-6736&lt;/isbn&gt;&lt;accession-num&gt;1674771&lt;/accession-num&gt;&lt;urls&gt;&lt;/urls&gt;&lt;electronic-resource-num&gt;10.1016/0140-6736(91)93068-k&lt;/electronic-resource-num&gt;&lt;remote-database-provider&gt;NLM&lt;/remote-database-provider&gt;&lt;language&gt;eng&lt;/language&gt;&lt;/record&gt;&lt;/Cite&gt;&lt;/EndNote&gt;</w:instrText>
      </w:r>
      <w:r w:rsidR="00BA6058" w:rsidRPr="002E2490">
        <w:rPr>
          <w:rFonts w:eastAsia="Calibri" w:cs="Calibri"/>
          <w:szCs w:val="22"/>
        </w:rPr>
        <w:fldChar w:fldCharType="separate"/>
      </w:r>
      <w:r w:rsidR="00ED3DAF" w:rsidRPr="00ED3DAF">
        <w:rPr>
          <w:rFonts w:eastAsia="Calibri" w:cs="Calibri"/>
          <w:noProof/>
          <w:szCs w:val="22"/>
          <w:vertAlign w:val="superscript"/>
        </w:rPr>
        <w:t>36</w:t>
      </w:r>
      <w:r w:rsidR="00BA6058" w:rsidRPr="002E2490">
        <w:rPr>
          <w:rFonts w:eastAsia="Calibri" w:cs="Calibri"/>
          <w:szCs w:val="22"/>
        </w:rPr>
        <w:fldChar w:fldCharType="end"/>
      </w:r>
      <w:r w:rsidRPr="002E2490">
        <w:rPr>
          <w:rFonts w:eastAsia="Calibri" w:cs="Calibri"/>
          <w:szCs w:val="22"/>
        </w:rPr>
        <w:t xml:space="preserve">. </w:t>
      </w:r>
      <w:r w:rsidR="00DF793E" w:rsidRPr="002E2490">
        <w:rPr>
          <w:rFonts w:eastAsia="Calibri" w:cs="Calibri"/>
          <w:szCs w:val="22"/>
        </w:rPr>
        <w:t xml:space="preserve">Subsequent </w:t>
      </w:r>
      <w:r w:rsidR="00234409" w:rsidRPr="002E2490">
        <w:rPr>
          <w:rFonts w:eastAsia="Calibri" w:cs="Calibri"/>
          <w:szCs w:val="22"/>
        </w:rPr>
        <w:t>data collections</w:t>
      </w:r>
      <w:r w:rsidR="00DF793E" w:rsidRPr="002E2490">
        <w:rPr>
          <w:rFonts w:eastAsia="Calibri" w:cs="Calibri"/>
          <w:szCs w:val="22"/>
        </w:rPr>
        <w:t xml:space="preserve"> occurred every </w:t>
      </w:r>
      <w:r w:rsidR="00216D4D" w:rsidRPr="002E2490">
        <w:rPr>
          <w:rFonts w:eastAsia="Calibri" w:cs="Calibri"/>
          <w:szCs w:val="22"/>
        </w:rPr>
        <w:t>one</w:t>
      </w:r>
      <w:r w:rsidR="00DF793E" w:rsidRPr="002E2490">
        <w:rPr>
          <w:rFonts w:eastAsia="Calibri" w:cs="Calibri"/>
          <w:szCs w:val="22"/>
        </w:rPr>
        <w:t xml:space="preserve"> to five years</w:t>
      </w:r>
      <w:r w:rsidR="007D5710" w:rsidRPr="002E2490">
        <w:rPr>
          <w:rFonts w:eastAsia="Calibri" w:cs="Calibri"/>
          <w:szCs w:val="22"/>
        </w:rPr>
        <w:t>, with some waves taking multiple years to complete</w:t>
      </w:r>
      <w:r w:rsidR="00DF793E" w:rsidRPr="002E2490">
        <w:rPr>
          <w:rFonts w:eastAsia="Calibri" w:cs="Calibri"/>
          <w:szCs w:val="22"/>
        </w:rPr>
        <w:t xml:space="preserve">: 1989-1990 (Phase 2), </w:t>
      </w:r>
      <w:r w:rsidR="007D5710" w:rsidRPr="002E2490">
        <w:rPr>
          <w:rFonts w:eastAsia="Calibri" w:cs="Calibri"/>
          <w:szCs w:val="22"/>
        </w:rPr>
        <w:t>1991-1994 (Phase 3), 1995-1996 (Phase 4), 1997</w:t>
      </w:r>
      <w:r w:rsidR="00DF793E" w:rsidRPr="002E2490">
        <w:rPr>
          <w:rFonts w:eastAsia="Calibri" w:cs="Calibri"/>
          <w:szCs w:val="22"/>
        </w:rPr>
        <w:t>-</w:t>
      </w:r>
      <w:r w:rsidR="007D5710" w:rsidRPr="002E2490">
        <w:rPr>
          <w:rFonts w:eastAsia="Calibri" w:cs="Calibri"/>
          <w:szCs w:val="22"/>
        </w:rPr>
        <w:t>1999</w:t>
      </w:r>
      <w:r w:rsidR="00DF793E" w:rsidRPr="002E2490">
        <w:rPr>
          <w:rFonts w:eastAsia="Calibri" w:cs="Calibri"/>
          <w:szCs w:val="22"/>
        </w:rPr>
        <w:t xml:space="preserve"> (Phase </w:t>
      </w:r>
      <w:r w:rsidR="007D5710" w:rsidRPr="002E2490">
        <w:rPr>
          <w:rFonts w:eastAsia="Calibri" w:cs="Calibri"/>
          <w:szCs w:val="22"/>
        </w:rPr>
        <w:t>5</w:t>
      </w:r>
      <w:r w:rsidR="00DF793E" w:rsidRPr="002E2490">
        <w:rPr>
          <w:rFonts w:eastAsia="Calibri" w:cs="Calibri"/>
          <w:szCs w:val="22"/>
        </w:rPr>
        <w:t xml:space="preserve">), </w:t>
      </w:r>
      <w:r w:rsidR="007D5710" w:rsidRPr="002E2490">
        <w:rPr>
          <w:rFonts w:eastAsia="Calibri" w:cs="Calibri"/>
          <w:szCs w:val="22"/>
        </w:rPr>
        <w:t xml:space="preserve">2001 (Phase 6), 2002-2004 (Phase 7), 2006 (Phase 8), 2007-2009 (Phase 9), 2011 (Phase 10), 2012-2013 (Phase 11), 2015-2016 (Phase 12), 2019-2020 (Phase 13). </w:t>
      </w:r>
      <w:r w:rsidR="000D09D4" w:rsidRPr="002E2490">
        <w:rPr>
          <w:rFonts w:eastAsia="Calibri" w:cs="Calibri"/>
          <w:szCs w:val="22"/>
        </w:rPr>
        <w:t xml:space="preserve">All data collections included a questionnaire survey, while clinical examinations were conducted during Phases 3, 5, 7, 9, 11, 12, and 13. </w:t>
      </w:r>
      <w:r w:rsidR="00BA6058" w:rsidRPr="002E2490">
        <w:rPr>
          <w:rFonts w:cs="Calibri"/>
          <w:color w:val="000000" w:themeColor="text1"/>
          <w:szCs w:val="22"/>
        </w:rPr>
        <w:t>Blood samples for proteomic analyses were collected</w:t>
      </w:r>
      <w:r w:rsidR="00BA6058" w:rsidRPr="002E2490">
        <w:rPr>
          <w:rFonts w:eastAsia="Calibri" w:cs="Calibri"/>
          <w:szCs w:val="22"/>
        </w:rPr>
        <w:t xml:space="preserve"> from a random sample of participants when neuropsychological assessments were initiated </w:t>
      </w:r>
      <w:r w:rsidR="000E6367" w:rsidRPr="002E2490">
        <w:rPr>
          <w:rFonts w:eastAsia="Calibri" w:cs="Calibri"/>
          <w:szCs w:val="22"/>
        </w:rPr>
        <w:t xml:space="preserve">at </w:t>
      </w:r>
      <w:r w:rsidR="00BA6058" w:rsidRPr="002E2490">
        <w:rPr>
          <w:rFonts w:eastAsia="Calibri" w:cs="Calibri"/>
          <w:szCs w:val="22"/>
        </w:rPr>
        <w:t>Phase 5</w:t>
      </w:r>
      <w:r w:rsidR="0084357B" w:rsidRPr="002E2490">
        <w:rPr>
          <w:rFonts w:eastAsia="Calibri" w:cs="Calibri"/>
          <w:szCs w:val="22"/>
        </w:rPr>
        <w:t xml:space="preserve"> </w:t>
      </w:r>
      <w:r w:rsidR="00256CFD" w:rsidRPr="002E2490">
        <w:rPr>
          <w:rFonts w:eastAsia="Calibri" w:cs="Calibri"/>
          <w:szCs w:val="22"/>
        </w:rPr>
        <w:t xml:space="preserve">and again at Phase 9 </w:t>
      </w:r>
      <w:r w:rsidR="0084357B" w:rsidRPr="002E2490">
        <w:rPr>
          <w:rFonts w:cs="Calibri"/>
          <w:color w:val="000000" w:themeColor="text1"/>
          <w:szCs w:val="22"/>
        </w:rPr>
        <w:t xml:space="preserve">using standard protocols and frozen at -80°C until analysis. </w:t>
      </w:r>
      <w:r w:rsidRPr="002E2490">
        <w:rPr>
          <w:rFonts w:cs="Calibri"/>
          <w:color w:val="000000" w:themeColor="text1"/>
          <w:szCs w:val="22"/>
        </w:rPr>
        <w:t xml:space="preserve">Participants were excluded for missing covariate data </w:t>
      </w:r>
      <w:r w:rsidRPr="002E2490">
        <w:rPr>
          <w:rFonts w:eastAsia="Calibri" w:cs="Calibri"/>
          <w:szCs w:val="22"/>
        </w:rPr>
        <w:t>or if they had a dementia diagnosis on</w:t>
      </w:r>
      <w:r w:rsidR="007D5710" w:rsidRPr="002E2490">
        <w:rPr>
          <w:rFonts w:eastAsia="Calibri" w:cs="Calibri"/>
          <w:szCs w:val="22"/>
        </w:rPr>
        <w:t xml:space="preserve"> or</w:t>
      </w:r>
      <w:r w:rsidRPr="002E2490">
        <w:rPr>
          <w:rFonts w:eastAsia="Calibri" w:cs="Calibri"/>
          <w:szCs w:val="22"/>
        </w:rPr>
        <w:t xml:space="preserve"> </w:t>
      </w:r>
      <w:r w:rsidR="007D5710" w:rsidRPr="002E2490">
        <w:rPr>
          <w:rFonts w:eastAsia="Calibri" w:cs="Calibri"/>
          <w:szCs w:val="22"/>
        </w:rPr>
        <w:t xml:space="preserve">before the date of blood sample collection. </w:t>
      </w:r>
    </w:p>
    <w:p w14:paraId="6CF6792D" w14:textId="3A790B30" w:rsidR="00390F0E" w:rsidRPr="002E2490" w:rsidRDefault="000E535A" w:rsidP="000E535A">
      <w:pPr>
        <w:rPr>
          <w:rFonts w:cs="Calibri"/>
          <w:b/>
          <w:bCs/>
          <w:color w:val="000000" w:themeColor="text1"/>
          <w:szCs w:val="22"/>
        </w:rPr>
      </w:pPr>
      <w:r w:rsidRPr="002E2490">
        <w:rPr>
          <w:rFonts w:cs="Calibri"/>
          <w:b/>
          <w:bCs/>
          <w:color w:val="000000" w:themeColor="text1"/>
          <w:szCs w:val="22"/>
        </w:rPr>
        <w:t>Whitehall II plasma proteomics</w:t>
      </w:r>
    </w:p>
    <w:p w14:paraId="61BA3407" w14:textId="0AA1A78E" w:rsidR="00390F0E" w:rsidRPr="002E2490" w:rsidRDefault="00390F0E" w:rsidP="000E535A">
      <w:pPr>
        <w:rPr>
          <w:rFonts w:cs="Calibri"/>
          <w:color w:val="000000" w:themeColor="text1"/>
          <w:szCs w:val="22"/>
        </w:rPr>
      </w:pPr>
      <w:r w:rsidRPr="002E2490">
        <w:rPr>
          <w:rFonts w:cs="Calibri"/>
          <w:color w:val="000000" w:themeColor="text1"/>
          <w:szCs w:val="22"/>
        </w:rPr>
        <w:t xml:space="preserve">Proteins were measured using the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v4.0 platform (4,971 </w:t>
      </w:r>
      <w:proofErr w:type="spellStart"/>
      <w:r w:rsidRPr="002E2490">
        <w:rPr>
          <w:rFonts w:cs="Calibri"/>
          <w:color w:val="000000" w:themeColor="text1"/>
          <w:szCs w:val="22"/>
        </w:rPr>
        <w:t>SOMAmer</w:t>
      </w:r>
      <w:proofErr w:type="spellEnd"/>
      <w:r w:rsidRPr="002E2490">
        <w:rPr>
          <w:rFonts w:cs="Calibri"/>
          <w:color w:val="000000" w:themeColor="text1"/>
          <w:szCs w:val="22"/>
        </w:rPr>
        <w:t xml:space="preserve"> reagents)</w:t>
      </w:r>
      <w:r w:rsidR="00CC78AB" w:rsidRPr="002E2490">
        <w:rPr>
          <w:rFonts w:cs="Calibri"/>
          <w:color w:val="000000" w:themeColor="text1"/>
          <w:szCs w:val="22"/>
        </w:rPr>
        <w:t xml:space="preserve"> and v4.1 platforms (7,268 </w:t>
      </w:r>
      <w:proofErr w:type="spellStart"/>
      <w:r w:rsidR="00165541" w:rsidRPr="002E2490">
        <w:rPr>
          <w:rFonts w:cs="Calibri"/>
          <w:color w:val="000000" w:themeColor="text1"/>
          <w:szCs w:val="22"/>
        </w:rPr>
        <w:t>SOMAmer</w:t>
      </w:r>
      <w:proofErr w:type="spellEnd"/>
      <w:r w:rsidR="00165541" w:rsidRPr="002E2490">
        <w:rPr>
          <w:rFonts w:cs="Calibri"/>
          <w:color w:val="000000" w:themeColor="text1"/>
          <w:szCs w:val="22"/>
        </w:rPr>
        <w:t xml:space="preserve"> reagents</w:t>
      </w:r>
      <w:r w:rsidR="00CC78AB" w:rsidRPr="002E2490">
        <w:rPr>
          <w:rFonts w:cs="Calibri"/>
          <w:color w:val="000000" w:themeColor="text1"/>
          <w:szCs w:val="22"/>
        </w:rPr>
        <w:t>)</w:t>
      </w:r>
      <w:r w:rsidRPr="002E2490">
        <w:rPr>
          <w:rFonts w:cs="Calibri"/>
          <w:color w:val="000000" w:themeColor="text1"/>
          <w:szCs w:val="22"/>
        </w:rPr>
        <w:t>, as described previously</w:t>
      </w:r>
      <w:r w:rsidRPr="002E2490">
        <w:rPr>
          <w:rFonts w:cs="Calibri"/>
          <w:color w:val="000000" w:themeColor="text1"/>
          <w:szCs w:val="22"/>
        </w:rPr>
        <w:fldChar w:fldCharType="begin">
          <w:fldData xml:space="preserve">PEVuZE5vdGU+PENpdGU+PEF1dGhvcj5XaWxsaWFtczwvQXV0aG9yPjxZZWFyPjIwMTk8L1llYXI+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</w:fldData>
        </w:fldChar>
      </w:r>
      <w:r w:rsidR="00ED3DAF">
        <w:rPr>
          <w:rFonts w:cs="Calibri"/>
          <w:color w:val="000000" w:themeColor="text1"/>
          <w:szCs w:val="22"/>
        </w:rPr>
        <w:instrText xml:space="preserve"> ADDIN EN.CITE </w:instrText>
      </w:r>
      <w:r w:rsidR="00ED3DAF">
        <w:rPr>
          <w:rFonts w:cs="Calibri"/>
          <w:color w:val="000000" w:themeColor="text1"/>
          <w:szCs w:val="22"/>
        </w:rPr>
        <w:fldChar w:fldCharType="begin">
          <w:fldData xml:space="preserve">PEVuZE5vdGU+PENpdGU+PEF1dGhvcj5XaWxsaWFtczwvQXV0aG9yPjxZZWFyPjIwMTk8L1llYXI+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</w:fldData>
        </w:fldChar>
      </w:r>
      <w:r w:rsidR="00ED3DAF">
        <w:rPr>
          <w:rFonts w:cs="Calibri"/>
          <w:color w:val="000000" w:themeColor="text1"/>
          <w:szCs w:val="22"/>
        </w:rPr>
        <w:instrText xml:space="preserve"> ADDIN EN.CITE.DATA </w:instrText>
      </w:r>
      <w:r w:rsidR="00ED3DAF">
        <w:rPr>
          <w:rFonts w:cs="Calibri"/>
          <w:color w:val="000000" w:themeColor="text1"/>
          <w:szCs w:val="22"/>
        </w:rPr>
      </w:r>
      <w:r w:rsidR="00ED3DAF">
        <w:rPr>
          <w:rFonts w:cs="Calibri"/>
          <w:color w:val="000000" w:themeColor="text1"/>
          <w:szCs w:val="22"/>
        </w:rPr>
        <w:fldChar w:fldCharType="end"/>
      </w:r>
      <w:r w:rsidRPr="002E2490">
        <w:rPr>
          <w:rFonts w:cs="Calibri"/>
          <w:color w:val="000000" w:themeColor="text1"/>
          <w:szCs w:val="22"/>
        </w:rPr>
      </w:r>
      <w:r w:rsidRPr="002E2490">
        <w:rPr>
          <w:rFonts w:cs="Calibri"/>
          <w:color w:val="000000" w:themeColor="text1"/>
          <w:szCs w:val="22"/>
        </w:rPr>
        <w:fldChar w:fldCharType="separate"/>
      </w:r>
      <w:r w:rsidR="00ED3DAF" w:rsidRPr="00ED3DAF">
        <w:rPr>
          <w:rFonts w:cs="Calibri"/>
          <w:noProof/>
          <w:color w:val="000000" w:themeColor="text1"/>
          <w:szCs w:val="22"/>
          <w:vertAlign w:val="superscript"/>
        </w:rPr>
        <w:t>37</w:t>
      </w:r>
      <w:r w:rsidRPr="002E2490">
        <w:rPr>
          <w:rFonts w:cs="Calibri"/>
          <w:color w:val="000000" w:themeColor="text1"/>
          <w:szCs w:val="22"/>
        </w:rPr>
        <w:fldChar w:fldCharType="end"/>
      </w:r>
      <w:r w:rsidRPr="002E2490">
        <w:rPr>
          <w:rFonts w:cs="Calibri"/>
          <w:color w:val="000000" w:themeColor="text1"/>
          <w:szCs w:val="22"/>
        </w:rPr>
        <w:t xml:space="preserve">. </w:t>
      </w:r>
      <w:r w:rsidR="005D5890">
        <w:rPr>
          <w:rFonts w:cs="Calibri"/>
          <w:color w:val="000000" w:themeColor="text1"/>
          <w:szCs w:val="22"/>
        </w:rPr>
        <w:t>37%</w:t>
      </w:r>
      <w:r w:rsidR="009D1DDD">
        <w:rPr>
          <w:rFonts w:cs="Calibri"/>
          <w:color w:val="000000" w:themeColor="text1"/>
          <w:szCs w:val="22"/>
        </w:rPr>
        <w:t xml:space="preserve"> and 63%</w:t>
      </w:r>
      <w:r w:rsidR="005D5890">
        <w:rPr>
          <w:rFonts w:cs="Calibri"/>
          <w:color w:val="000000" w:themeColor="text1"/>
          <w:szCs w:val="22"/>
        </w:rPr>
        <w:t xml:space="preserve"> of </w:t>
      </w:r>
      <w:r w:rsidR="0057411B">
        <w:rPr>
          <w:rFonts w:cs="Calibri"/>
          <w:color w:val="000000" w:themeColor="text1"/>
          <w:szCs w:val="22"/>
        </w:rPr>
        <w:t xml:space="preserve">proteomic data were </w:t>
      </w:r>
      <w:r w:rsidR="0057411B">
        <w:rPr>
          <w:rFonts w:cs="Calibri"/>
          <w:color w:val="000000" w:themeColor="text1"/>
          <w:szCs w:val="22"/>
        </w:rPr>
        <w:lastRenderedPageBreak/>
        <w:t xml:space="preserve">derived from </w:t>
      </w:r>
      <w:r w:rsidR="009D1DDD">
        <w:rPr>
          <w:rFonts w:cs="Calibri"/>
          <w:color w:val="000000" w:themeColor="text1"/>
          <w:szCs w:val="22"/>
        </w:rPr>
        <w:t xml:space="preserve">the </w:t>
      </w:r>
      <w:r w:rsidR="0057411B">
        <w:rPr>
          <w:rFonts w:cs="Calibri"/>
          <w:color w:val="000000" w:themeColor="text1"/>
          <w:szCs w:val="22"/>
        </w:rPr>
        <w:t>v4.0 and v4.1</w:t>
      </w:r>
      <w:r w:rsidR="009D1DDD">
        <w:rPr>
          <w:rFonts w:cs="Calibri"/>
          <w:color w:val="000000" w:themeColor="text1"/>
          <w:szCs w:val="22"/>
        </w:rPr>
        <w:t xml:space="preserve"> platforms</w:t>
      </w:r>
      <w:r w:rsidR="0057411B">
        <w:rPr>
          <w:rFonts w:cs="Calibri"/>
          <w:color w:val="000000" w:themeColor="text1"/>
          <w:szCs w:val="22"/>
        </w:rPr>
        <w:t xml:space="preserve">, respectably. </w:t>
      </w:r>
      <w:r w:rsidRPr="002E2490">
        <w:rPr>
          <w:rFonts w:cs="Calibri"/>
          <w:color w:val="000000" w:themeColor="text1"/>
          <w:szCs w:val="22"/>
        </w:rPr>
        <w:t xml:space="preserve">Samples from participants that did not pass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QC criteria were excluded. Values were log</w:t>
      </w:r>
      <w:r w:rsidRPr="002E2490">
        <w:rPr>
          <w:rFonts w:cs="Calibri"/>
          <w:color w:val="000000" w:themeColor="text1"/>
          <w:szCs w:val="22"/>
          <w:vertAlign w:val="subscript"/>
        </w:rPr>
        <w:t>2</w:t>
      </w:r>
      <w:r w:rsidRPr="002E2490">
        <w:rPr>
          <w:rFonts w:cs="Calibri"/>
          <w:color w:val="000000" w:themeColor="text1"/>
          <w:szCs w:val="22"/>
        </w:rPr>
        <w:t xml:space="preserve"> transformed.</w:t>
      </w:r>
    </w:p>
    <w:p w14:paraId="267A84BB" w14:textId="6FF1897C" w:rsidR="000E535A" w:rsidRPr="002E2490" w:rsidRDefault="000E535A" w:rsidP="000E535A">
      <w:pPr>
        <w:rPr>
          <w:rFonts w:cs="Calibri"/>
          <w:b/>
          <w:bCs/>
          <w:color w:val="000000" w:themeColor="text1"/>
          <w:szCs w:val="22"/>
        </w:rPr>
      </w:pPr>
      <w:r w:rsidRPr="002E2490">
        <w:rPr>
          <w:rFonts w:cs="Calibri"/>
          <w:b/>
          <w:bCs/>
          <w:color w:val="000000" w:themeColor="text1"/>
          <w:szCs w:val="22"/>
        </w:rPr>
        <w:t>Whitehall II cognitive decline</w:t>
      </w:r>
    </w:p>
    <w:p w14:paraId="0EBC0BBB" w14:textId="66729DCE" w:rsidR="00F37179" w:rsidRPr="002E2490" w:rsidRDefault="009C00C5" w:rsidP="000E535A">
      <w:pPr>
        <w:rPr>
          <w:rFonts w:cs="Calibri"/>
          <w:color w:val="000000" w:themeColor="text1"/>
          <w:szCs w:val="22"/>
        </w:rPr>
      </w:pPr>
      <w:r w:rsidRPr="002E2490">
        <w:rPr>
          <w:rFonts w:eastAsia="Calibri" w:cs="Calibri"/>
          <w:szCs w:val="22"/>
        </w:rPr>
        <w:t>Mid-life cognitive decline was assessed between Phases 5-1</w:t>
      </w:r>
      <w:r w:rsidR="004F55FC" w:rsidRPr="002E2490">
        <w:rPr>
          <w:rFonts w:eastAsia="Calibri" w:cs="Calibri"/>
          <w:szCs w:val="22"/>
        </w:rPr>
        <w:t>2</w:t>
      </w:r>
      <w:r w:rsidRPr="002E2490">
        <w:rPr>
          <w:rFonts w:eastAsia="Calibri" w:cs="Calibri"/>
          <w:szCs w:val="22"/>
        </w:rPr>
        <w:t xml:space="preserve">, and late-life </w:t>
      </w:r>
      <w:r w:rsidR="004F55FC" w:rsidRPr="002E2490">
        <w:rPr>
          <w:rFonts w:eastAsia="Calibri" w:cs="Calibri"/>
          <w:szCs w:val="22"/>
        </w:rPr>
        <w:t xml:space="preserve">cognitive decline </w:t>
      </w:r>
      <w:r w:rsidRPr="002E2490">
        <w:rPr>
          <w:rFonts w:eastAsia="Calibri" w:cs="Calibri"/>
          <w:szCs w:val="22"/>
        </w:rPr>
        <w:t>was assessed between Phases 9-1</w:t>
      </w:r>
      <w:r w:rsidR="004F55FC" w:rsidRPr="002E2490">
        <w:rPr>
          <w:rFonts w:eastAsia="Calibri" w:cs="Calibri"/>
          <w:szCs w:val="22"/>
        </w:rPr>
        <w:t>2</w:t>
      </w:r>
      <w:r w:rsidRPr="002E2490">
        <w:rPr>
          <w:rFonts w:eastAsia="Calibri" w:cs="Calibri"/>
          <w:szCs w:val="22"/>
        </w:rPr>
        <w:t xml:space="preserve">. </w:t>
      </w:r>
      <w:r w:rsidR="00390F0E" w:rsidRPr="002E2490">
        <w:rPr>
          <w:rFonts w:cs="Calibri"/>
          <w:color w:val="000000" w:themeColor="text1"/>
          <w:szCs w:val="22"/>
        </w:rPr>
        <w:t>Cognitive performance was assessed</w:t>
      </w:r>
      <w:r w:rsidR="00F37179" w:rsidRPr="002E2490">
        <w:rPr>
          <w:rFonts w:cs="Calibri"/>
          <w:color w:val="000000" w:themeColor="text1"/>
          <w:szCs w:val="22"/>
        </w:rPr>
        <w:t xml:space="preserve"> </w:t>
      </w:r>
      <w:r w:rsidR="000E4EE1" w:rsidRPr="002E2490">
        <w:rPr>
          <w:rFonts w:cs="Calibri"/>
          <w:color w:val="000000" w:themeColor="text1"/>
          <w:szCs w:val="22"/>
        </w:rPr>
        <w:t xml:space="preserve">at Phase </w:t>
      </w:r>
      <w:r w:rsidR="00216D4D" w:rsidRPr="002E2490">
        <w:rPr>
          <w:rFonts w:cs="Calibri"/>
          <w:color w:val="000000" w:themeColor="text1"/>
          <w:szCs w:val="22"/>
        </w:rPr>
        <w:t xml:space="preserve">5, </w:t>
      </w:r>
      <w:r w:rsidR="000E4EE1" w:rsidRPr="002E2490">
        <w:rPr>
          <w:rFonts w:cs="Calibri"/>
          <w:color w:val="000000" w:themeColor="text1"/>
          <w:szCs w:val="22"/>
        </w:rPr>
        <w:t xml:space="preserve">7, 9, 11, and 12 </w:t>
      </w:r>
      <w:r w:rsidR="00F37179" w:rsidRPr="002E2490">
        <w:rPr>
          <w:rFonts w:cs="Calibri"/>
          <w:color w:val="000000" w:themeColor="text1"/>
          <w:szCs w:val="22"/>
        </w:rPr>
        <w:t>as previously described</w:t>
      </w:r>
      <w:r w:rsidR="00F37179" w:rsidRPr="002E2490">
        <w:rPr>
          <w:rFonts w:cs="Calibri"/>
          <w:color w:val="000000" w:themeColor="text1"/>
          <w:szCs w:val="22"/>
        </w:rPr>
        <w:fldChar w:fldCharType="begin">
          <w:fldData xml:space="preserve">PEVuZE5vdGU+PENpdGU+PEF1dGhvcj5MaW5kYm9obTwvQXV0aG9yPjxZZWFyPjIwMjI8L1llYXI+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</w:fldData>
        </w:fldChar>
      </w:r>
      <w:r w:rsidR="00ED3DAF">
        <w:rPr>
          <w:rFonts w:cs="Calibri"/>
          <w:color w:val="000000" w:themeColor="text1"/>
          <w:szCs w:val="22"/>
        </w:rPr>
        <w:instrText xml:space="preserve"> ADDIN EN.CITE </w:instrText>
      </w:r>
      <w:r w:rsidR="00ED3DAF">
        <w:rPr>
          <w:rFonts w:cs="Calibri"/>
          <w:color w:val="000000" w:themeColor="text1"/>
          <w:szCs w:val="22"/>
        </w:rPr>
        <w:fldChar w:fldCharType="begin">
          <w:fldData xml:space="preserve">PEVuZE5vdGU+PENpdGU+PEF1dGhvcj5MaW5kYm9obTwvQXV0aG9yPjxZZWFyPjIwMjI8L1llYXI+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</w:fldData>
        </w:fldChar>
      </w:r>
      <w:r w:rsidR="00ED3DAF">
        <w:rPr>
          <w:rFonts w:cs="Calibri"/>
          <w:color w:val="000000" w:themeColor="text1"/>
          <w:szCs w:val="22"/>
        </w:rPr>
        <w:instrText xml:space="preserve"> ADDIN EN.CITE.DATA </w:instrText>
      </w:r>
      <w:r w:rsidR="00ED3DAF">
        <w:rPr>
          <w:rFonts w:cs="Calibri"/>
          <w:color w:val="000000" w:themeColor="text1"/>
          <w:szCs w:val="22"/>
        </w:rPr>
      </w:r>
      <w:r w:rsidR="00ED3DAF">
        <w:rPr>
          <w:rFonts w:cs="Calibri"/>
          <w:color w:val="000000" w:themeColor="text1"/>
          <w:szCs w:val="22"/>
        </w:rPr>
        <w:fldChar w:fldCharType="end"/>
      </w:r>
      <w:r w:rsidR="00F37179" w:rsidRPr="002E2490">
        <w:rPr>
          <w:rFonts w:cs="Calibri"/>
          <w:color w:val="000000" w:themeColor="text1"/>
          <w:szCs w:val="22"/>
        </w:rPr>
      </w:r>
      <w:r w:rsidR="00F37179" w:rsidRPr="002E2490">
        <w:rPr>
          <w:rFonts w:cs="Calibri"/>
          <w:color w:val="000000" w:themeColor="text1"/>
          <w:szCs w:val="22"/>
        </w:rPr>
        <w:fldChar w:fldCharType="separate"/>
      </w:r>
      <w:r w:rsidR="00ED3DAF" w:rsidRPr="00ED3DAF">
        <w:rPr>
          <w:rFonts w:cs="Calibri"/>
          <w:noProof/>
          <w:color w:val="000000" w:themeColor="text1"/>
          <w:szCs w:val="22"/>
          <w:vertAlign w:val="superscript"/>
        </w:rPr>
        <w:t>38</w:t>
      </w:r>
      <w:r w:rsidR="00F37179" w:rsidRPr="002E2490">
        <w:rPr>
          <w:rFonts w:cs="Calibri"/>
          <w:color w:val="000000" w:themeColor="text1"/>
          <w:szCs w:val="22"/>
        </w:rPr>
        <w:fldChar w:fldCharType="end"/>
      </w:r>
      <w:r w:rsidR="00390F0E" w:rsidRPr="002E2490">
        <w:rPr>
          <w:rFonts w:cs="Calibri"/>
          <w:color w:val="000000" w:themeColor="text1"/>
          <w:szCs w:val="22"/>
        </w:rPr>
        <w:t xml:space="preserve"> </w:t>
      </w:r>
      <w:r w:rsidR="001603BD" w:rsidRPr="002E2490">
        <w:rPr>
          <w:rFonts w:cs="Calibri"/>
          <w:color w:val="000000" w:themeColor="text1"/>
          <w:szCs w:val="22"/>
        </w:rPr>
        <w:t xml:space="preserve">using a battery of tasks that reflect </w:t>
      </w:r>
      <w:r w:rsidR="000E4EE1" w:rsidRPr="002E2490">
        <w:rPr>
          <w:rFonts w:cs="Calibri"/>
          <w:color w:val="000000" w:themeColor="text1"/>
          <w:szCs w:val="22"/>
        </w:rPr>
        <w:t>four domains (</w:t>
      </w:r>
      <w:bookmarkStart w:id="9" w:name="OLE_LINK25"/>
      <w:r w:rsidR="001603BD" w:rsidRPr="002E2490">
        <w:rPr>
          <w:rFonts w:cs="Calibri"/>
          <w:color w:val="000000" w:themeColor="text1"/>
          <w:szCs w:val="22"/>
        </w:rPr>
        <w:t>executive functioning, memory,</w:t>
      </w:r>
      <w:r w:rsidR="00F37179" w:rsidRPr="002E2490">
        <w:rPr>
          <w:rFonts w:cs="Calibri"/>
          <w:color w:val="000000" w:themeColor="text1"/>
          <w:szCs w:val="22"/>
        </w:rPr>
        <w:t xml:space="preserve"> </w:t>
      </w:r>
      <w:r w:rsidR="001603BD" w:rsidRPr="002E2490">
        <w:rPr>
          <w:rFonts w:cs="Calibri"/>
          <w:color w:val="000000" w:themeColor="text1"/>
          <w:szCs w:val="22"/>
        </w:rPr>
        <w:t>phonemic fluency, semantic fluency</w:t>
      </w:r>
      <w:bookmarkEnd w:id="9"/>
      <w:r w:rsidR="000E4EE1" w:rsidRPr="002E2490">
        <w:rPr>
          <w:rFonts w:cs="Calibri"/>
          <w:color w:val="000000" w:themeColor="text1"/>
          <w:szCs w:val="22"/>
        </w:rPr>
        <w:t>) and</w:t>
      </w:r>
      <w:r w:rsidR="001603BD" w:rsidRPr="002E2490">
        <w:rPr>
          <w:rFonts w:cs="Calibri"/>
          <w:color w:val="000000" w:themeColor="text1"/>
          <w:szCs w:val="22"/>
        </w:rPr>
        <w:t xml:space="preserve"> a global cognitive score derived from these domains. Executive function was measured with the Alice Heim 4-I test; this 10</w:t>
      </w:r>
      <w:r w:rsidR="00FF6F57" w:rsidRPr="002E2490">
        <w:rPr>
          <w:rFonts w:cs="Calibri"/>
          <w:color w:val="000000" w:themeColor="text1"/>
          <w:szCs w:val="22"/>
        </w:rPr>
        <w:t>-</w:t>
      </w:r>
      <w:r w:rsidR="001603BD" w:rsidRPr="002E2490">
        <w:rPr>
          <w:rFonts w:cs="Calibri"/>
          <w:color w:val="000000" w:themeColor="text1"/>
          <w:szCs w:val="22"/>
        </w:rPr>
        <w:t>minute assessment consists of 65 increasingly difficult verbal and mathematical reasoning items that tests a participant’s ability to identify patterns and infer principles/rules. A 20-word free recall test assessed memory; here, participants were presented a list of one or two syllable words at two-second intervals and then asked to recall in writing as many of the words as possible in any order within two minutes. Phonemic fluency was tested by asking participants to recall as many words as possible beginning with “s” over the course of one minute. Semantic fluency was tested by asking participants to recall as many animal names as possible over the course of one minute. A global composite score</w:t>
      </w:r>
      <w:r w:rsidR="00F37179" w:rsidRPr="002E2490">
        <w:rPr>
          <w:rFonts w:cs="Calibri"/>
          <w:color w:val="000000" w:themeColor="text1"/>
          <w:szCs w:val="22"/>
        </w:rPr>
        <w:t xml:space="preserve"> was calculated as the sum of </w:t>
      </w:r>
      <w:r w:rsidR="0084357B" w:rsidRPr="002E2490">
        <w:rPr>
          <w:rFonts w:cs="Calibri"/>
          <w:color w:val="000000" w:themeColor="text1"/>
          <w:szCs w:val="22"/>
        </w:rPr>
        <w:t>standard</w:t>
      </w:r>
      <w:r w:rsidR="00560F30" w:rsidRPr="002E2490">
        <w:rPr>
          <w:rFonts w:cs="Calibri"/>
          <w:color w:val="000000" w:themeColor="text1"/>
          <w:szCs w:val="22"/>
        </w:rPr>
        <w:t>ized</w:t>
      </w:r>
      <w:r w:rsidR="00F37179" w:rsidRPr="002E2490">
        <w:rPr>
          <w:rFonts w:cs="Calibri"/>
          <w:color w:val="000000" w:themeColor="text1"/>
          <w:szCs w:val="22"/>
        </w:rPr>
        <w:t xml:space="preserve"> (converted to a z-score using the baseline mean and SD) task</w:t>
      </w:r>
      <w:r w:rsidR="00560F30" w:rsidRPr="002E2490">
        <w:rPr>
          <w:rFonts w:cs="Calibri"/>
          <w:color w:val="000000" w:themeColor="text1"/>
          <w:szCs w:val="22"/>
        </w:rPr>
        <w:t xml:space="preserve"> scores.</w:t>
      </w:r>
    </w:p>
    <w:p w14:paraId="5CCC6BBF" w14:textId="6D80919C" w:rsidR="000E535A" w:rsidRPr="002E2490" w:rsidRDefault="000E535A" w:rsidP="000E535A">
      <w:pPr>
        <w:rPr>
          <w:rFonts w:cs="Calibri"/>
          <w:b/>
          <w:bCs/>
          <w:color w:val="000000" w:themeColor="text1"/>
          <w:szCs w:val="22"/>
        </w:rPr>
      </w:pPr>
      <w:r w:rsidRPr="002E2490">
        <w:rPr>
          <w:rFonts w:cs="Calibri"/>
          <w:b/>
          <w:bCs/>
          <w:color w:val="000000" w:themeColor="text1"/>
          <w:szCs w:val="22"/>
        </w:rPr>
        <w:t xml:space="preserve">Whitehall II dementia </w:t>
      </w:r>
      <w:r w:rsidR="00F37179" w:rsidRPr="002E2490">
        <w:rPr>
          <w:rFonts w:cs="Calibri"/>
          <w:b/>
          <w:bCs/>
          <w:color w:val="000000" w:themeColor="text1"/>
          <w:szCs w:val="22"/>
        </w:rPr>
        <w:t>diagnosis</w:t>
      </w:r>
    </w:p>
    <w:p w14:paraId="4A3B536D" w14:textId="51253532" w:rsidR="00216D4D" w:rsidRPr="002E2490" w:rsidRDefault="009C00C5" w:rsidP="000E535A">
      <w:pPr>
        <w:rPr>
          <w:rFonts w:cs="Calibri"/>
          <w:color w:val="000000" w:themeColor="text1"/>
          <w:szCs w:val="22"/>
        </w:rPr>
      </w:pPr>
      <w:r w:rsidRPr="002E2490">
        <w:rPr>
          <w:rFonts w:eastAsia="Calibri" w:cs="Calibri"/>
          <w:szCs w:val="22"/>
        </w:rPr>
        <w:t xml:space="preserve">Mid-life dementia risk was assessed between Phases 5-13, and late-life dementia risk was assessed between Phases 9-13. </w:t>
      </w:r>
      <w:r w:rsidR="003F416E" w:rsidRPr="002E2490">
        <w:rPr>
          <w:rFonts w:cs="Calibri"/>
          <w:color w:val="000000" w:themeColor="text1"/>
          <w:szCs w:val="22"/>
        </w:rPr>
        <w:t xml:space="preserve">Dementia was ascertained with </w:t>
      </w:r>
      <w:r w:rsidR="00F37179" w:rsidRPr="002E2490">
        <w:rPr>
          <w:rFonts w:cs="Calibri"/>
          <w:color w:val="000000" w:themeColor="text1"/>
          <w:szCs w:val="22"/>
        </w:rPr>
        <w:t>linked electronic health records from the</w:t>
      </w:r>
      <w:r w:rsidR="00F37179" w:rsidRPr="002E2490">
        <w:rPr>
          <w:rFonts w:cs="Calibri"/>
          <w:szCs w:val="22"/>
        </w:rPr>
        <w:t xml:space="preserve"> </w:t>
      </w:r>
      <w:r w:rsidR="00F37179" w:rsidRPr="002E2490">
        <w:rPr>
          <w:rFonts w:cs="Calibri"/>
          <w:color w:val="000000" w:themeColor="text1"/>
          <w:szCs w:val="22"/>
        </w:rPr>
        <w:t>National Health Services</w:t>
      </w:r>
      <w:r w:rsidR="00F8310E" w:rsidRPr="002E2490">
        <w:rPr>
          <w:rFonts w:cs="Calibri"/>
          <w:color w:val="000000" w:themeColor="text1"/>
          <w:szCs w:val="22"/>
        </w:rPr>
        <w:t xml:space="preserve"> </w:t>
      </w:r>
      <w:r w:rsidR="00F37179" w:rsidRPr="002E2490">
        <w:rPr>
          <w:rFonts w:cs="Calibri"/>
          <w:color w:val="000000" w:themeColor="text1"/>
          <w:szCs w:val="22"/>
        </w:rPr>
        <w:t>Hospital Episode Statistics database</w:t>
      </w:r>
      <w:r w:rsidR="008C0873" w:rsidRPr="002E2490">
        <w:rPr>
          <w:rFonts w:cs="Calibri"/>
          <w:color w:val="000000" w:themeColor="text1"/>
          <w:szCs w:val="22"/>
        </w:rPr>
        <w:t xml:space="preserve"> and the Mental Health Service Data Set</w:t>
      </w:r>
      <w:r w:rsidR="00F8310E" w:rsidRPr="002E2490">
        <w:rPr>
          <w:rFonts w:cs="Calibri"/>
          <w:color w:val="000000" w:themeColor="text1"/>
          <w:szCs w:val="22"/>
        </w:rPr>
        <w:t xml:space="preserve"> as well as </w:t>
      </w:r>
      <w:r w:rsidR="000E4EE1" w:rsidRPr="002E2490">
        <w:rPr>
          <w:rFonts w:cs="Calibri"/>
          <w:color w:val="000000" w:themeColor="text1"/>
          <w:szCs w:val="22"/>
        </w:rPr>
        <w:t xml:space="preserve">death records from </w:t>
      </w:r>
      <w:r w:rsidR="00F37179" w:rsidRPr="002E2490">
        <w:rPr>
          <w:rFonts w:cs="Calibri"/>
          <w:color w:val="000000" w:themeColor="text1"/>
          <w:szCs w:val="22"/>
        </w:rPr>
        <w:t>the</w:t>
      </w:r>
      <w:r w:rsidR="000E4EE1" w:rsidRPr="002E2490">
        <w:rPr>
          <w:rFonts w:cs="Calibri"/>
          <w:color w:val="000000" w:themeColor="text1"/>
          <w:szCs w:val="22"/>
        </w:rPr>
        <w:t xml:space="preserve"> National Health Services Central Registry</w:t>
      </w:r>
      <w:r w:rsidR="00F8310E" w:rsidRPr="002E2490">
        <w:rPr>
          <w:rFonts w:cs="Calibri"/>
          <w:color w:val="000000" w:themeColor="text1"/>
          <w:szCs w:val="22"/>
        </w:rPr>
        <w:t>. Dementia was ascertained</w:t>
      </w:r>
      <w:r w:rsidR="00F8310E" w:rsidRPr="002E2490">
        <w:rPr>
          <w:rFonts w:cs="Calibri"/>
          <w:color w:val="000000" w:themeColor="text1"/>
          <w:szCs w:val="22"/>
          <w:lang w:val="en-GB"/>
        </w:rPr>
        <w:t xml:space="preserve"> using ICD9 (290.0–290.4, 331.0–331.2, 331.82, 331.9) and ICD10 (F00, F01, F03, G30, G31) codes.</w:t>
      </w:r>
      <w:r w:rsidR="000E4EE1" w:rsidRPr="002E2490">
        <w:rPr>
          <w:rFonts w:eastAsia="Calibri" w:cs="Calibri"/>
          <w:szCs w:val="22"/>
        </w:rPr>
        <w:t xml:space="preserve"> </w:t>
      </w:r>
      <w:r w:rsidR="00216D4D" w:rsidRPr="002E2490">
        <w:rPr>
          <w:rFonts w:eastAsia="Calibri" w:cs="Calibri"/>
          <w:szCs w:val="22"/>
        </w:rPr>
        <w:t>The first record of dementia diagnosis was used to define date of dementia onset.</w:t>
      </w:r>
    </w:p>
    <w:p w14:paraId="583A2A00" w14:textId="2DD6183F" w:rsidR="001224A0" w:rsidRPr="002E2490" w:rsidRDefault="001224A0" w:rsidP="000E535A">
      <w:pPr>
        <w:rPr>
          <w:rFonts w:cs="Calibri"/>
          <w:b/>
          <w:bCs/>
          <w:color w:val="000000" w:themeColor="text1"/>
          <w:szCs w:val="22"/>
        </w:rPr>
      </w:pPr>
      <w:r w:rsidRPr="002E2490">
        <w:rPr>
          <w:rFonts w:cs="Calibri"/>
          <w:b/>
          <w:bCs/>
          <w:color w:val="000000" w:themeColor="text1"/>
          <w:szCs w:val="22"/>
        </w:rPr>
        <w:t xml:space="preserve">Whitehall II </w:t>
      </w:r>
      <w:r w:rsidR="00F37179" w:rsidRPr="002E2490">
        <w:rPr>
          <w:rFonts w:cs="Calibri"/>
          <w:b/>
          <w:bCs/>
          <w:color w:val="000000" w:themeColor="text1"/>
          <w:szCs w:val="22"/>
        </w:rPr>
        <w:t>covariates</w:t>
      </w:r>
    </w:p>
    <w:p w14:paraId="42760562" w14:textId="217B2B13" w:rsidR="000E535A" w:rsidRPr="002E2490" w:rsidRDefault="00F8310E" w:rsidP="000E535A">
      <w:pPr>
        <w:rPr>
          <w:rFonts w:cs="Calibri"/>
          <w:b/>
          <w:bCs/>
          <w:color w:val="000000" w:themeColor="text1"/>
          <w:szCs w:val="22"/>
        </w:rPr>
      </w:pPr>
      <w:r w:rsidRPr="002E2490">
        <w:rPr>
          <w:rFonts w:cs="Calibri"/>
          <w:color w:val="000000" w:themeColor="text1"/>
          <w:szCs w:val="22"/>
        </w:rPr>
        <w:t>Covariates were quantified concurrently with plasma proteomic measurements.</w:t>
      </w:r>
    </w:p>
    <w:p w14:paraId="4A3D07B0" w14:textId="77777777" w:rsidR="000E535A" w:rsidRPr="002E2490" w:rsidRDefault="000E535A" w:rsidP="008377B9">
      <w:pPr>
        <w:rPr>
          <w:rFonts w:cs="Calibri"/>
          <w:b/>
          <w:bCs/>
          <w:color w:val="000000" w:themeColor="text1"/>
          <w:szCs w:val="22"/>
        </w:rPr>
      </w:pPr>
    </w:p>
    <w:p w14:paraId="1B35C77E" w14:textId="60040B02" w:rsidR="00E15634" w:rsidRPr="002E2490" w:rsidRDefault="00E15634" w:rsidP="008377B9">
      <w:pPr>
        <w:rPr>
          <w:rFonts w:cs="Calibri"/>
          <w:b/>
          <w:bCs/>
          <w:color w:val="000000" w:themeColor="text1"/>
          <w:szCs w:val="22"/>
        </w:rPr>
      </w:pPr>
      <w:r w:rsidRPr="002E2490">
        <w:rPr>
          <w:rFonts w:cs="Calibri"/>
          <w:b/>
          <w:bCs/>
          <w:color w:val="000000" w:themeColor="text1"/>
          <w:szCs w:val="22"/>
        </w:rPr>
        <w:t>UK</w:t>
      </w:r>
      <w:r w:rsidR="00221C8E" w:rsidRPr="002E2490">
        <w:rPr>
          <w:rFonts w:cs="Calibri"/>
          <w:b/>
          <w:bCs/>
          <w:color w:val="000000" w:themeColor="text1"/>
          <w:szCs w:val="22"/>
        </w:rPr>
        <w:t xml:space="preserve"> Biobank (UKB)</w:t>
      </w:r>
    </w:p>
    <w:p w14:paraId="17B49604" w14:textId="0346C4C4" w:rsidR="00216D4D" w:rsidRPr="002E2490" w:rsidRDefault="00AC55CE" w:rsidP="008377B9">
      <w:pPr>
        <w:rPr>
          <w:rFonts w:eastAsia="Calibri" w:cs="Calibri"/>
          <w:szCs w:val="22"/>
        </w:rPr>
      </w:pPr>
      <w:r>
        <w:rPr>
          <w:rFonts w:cs="Calibri"/>
          <w:color w:val="000000" w:themeColor="text1"/>
          <w:szCs w:val="22"/>
        </w:rPr>
        <w:t>UKB</w:t>
      </w:r>
      <w:r w:rsidR="00216D4D" w:rsidRPr="002E2490">
        <w:rPr>
          <w:rFonts w:cs="Calibri"/>
          <w:color w:val="000000" w:themeColor="text1"/>
          <w:szCs w:val="22"/>
        </w:rPr>
        <w:t xml:space="preserve"> is a population-based biomedical database and research study containing in-depth </w:t>
      </w:r>
      <w:bookmarkStart w:id="10" w:name="OLE_LINK1"/>
      <w:r w:rsidR="00216D4D" w:rsidRPr="002E2490">
        <w:rPr>
          <w:rFonts w:cs="Calibri"/>
          <w:color w:val="000000" w:themeColor="text1"/>
          <w:szCs w:val="22"/>
        </w:rPr>
        <w:t>genetic, health, and lifestyle data</w:t>
      </w:r>
      <w:bookmarkEnd w:id="10"/>
      <w:r w:rsidR="00216D4D" w:rsidRPr="002E2490">
        <w:rPr>
          <w:rFonts w:cs="Calibri"/>
          <w:color w:val="000000" w:themeColor="text1"/>
          <w:szCs w:val="22"/>
        </w:rPr>
        <w:t xml:space="preserve"> from over 500,000 UK participants</w:t>
      </w:r>
      <w:r w:rsidR="004F55FC" w:rsidRPr="002E2490">
        <w:rPr>
          <w:rFonts w:cs="Calibri"/>
          <w:color w:val="000000" w:themeColor="text1"/>
          <w:szCs w:val="22"/>
        </w:rPr>
        <w:t xml:space="preserve"> who were enrolled between 2006-2010</w:t>
      </w:r>
      <w:r w:rsidR="00216D4D" w:rsidRPr="002E2490">
        <w:rPr>
          <w:rFonts w:cs="Calibri"/>
          <w:color w:val="000000" w:themeColor="text1"/>
          <w:szCs w:val="22"/>
        </w:rPr>
        <w:t xml:space="preserve">. </w:t>
      </w:r>
      <w:r w:rsidR="004F55FC" w:rsidRPr="002E2490">
        <w:rPr>
          <w:rFonts w:cs="Calibri"/>
          <w:color w:val="000000" w:themeColor="text1"/>
          <w:szCs w:val="22"/>
        </w:rPr>
        <w:t>Blood samples for proteomic analyses were collected</w:t>
      </w:r>
      <w:r w:rsidR="004F55FC" w:rsidRPr="002E2490">
        <w:rPr>
          <w:rFonts w:eastAsia="Calibri" w:cs="Calibri"/>
          <w:szCs w:val="22"/>
        </w:rPr>
        <w:t xml:space="preserve"> at enrollment</w:t>
      </w:r>
      <w:r w:rsidR="0084357B" w:rsidRPr="002E2490">
        <w:rPr>
          <w:rFonts w:eastAsia="Calibri" w:cs="Calibri"/>
          <w:szCs w:val="22"/>
        </w:rPr>
        <w:t xml:space="preserve"> </w:t>
      </w:r>
      <w:r w:rsidR="0084357B" w:rsidRPr="002E2490">
        <w:rPr>
          <w:rFonts w:cs="Calibri"/>
          <w:color w:val="000000" w:themeColor="text1"/>
          <w:szCs w:val="22"/>
        </w:rPr>
        <w:t xml:space="preserve">using standard protocols and frozen at -80°C until analysis. </w:t>
      </w:r>
      <w:r w:rsidR="004F55FC" w:rsidRPr="002E2490">
        <w:rPr>
          <w:rFonts w:cs="Calibri"/>
          <w:color w:val="000000" w:themeColor="text1"/>
          <w:szCs w:val="22"/>
        </w:rPr>
        <w:t xml:space="preserve">Participants were excluded for missing covariate data </w:t>
      </w:r>
      <w:r w:rsidR="004F55FC" w:rsidRPr="002E2490">
        <w:rPr>
          <w:rFonts w:eastAsia="Calibri" w:cs="Calibri"/>
          <w:szCs w:val="22"/>
        </w:rPr>
        <w:t>or if they had a dementia diagnosis on or before the date of blood sample collection.</w:t>
      </w:r>
    </w:p>
    <w:p w14:paraId="586D08A9" w14:textId="22FB8575" w:rsidR="004F55FC" w:rsidRPr="002E2490" w:rsidRDefault="004F55FC" w:rsidP="008377B9">
      <w:pPr>
        <w:rPr>
          <w:rFonts w:eastAsia="Calibri" w:cs="Calibri"/>
          <w:b/>
          <w:bCs/>
          <w:szCs w:val="22"/>
        </w:rPr>
      </w:pPr>
      <w:r w:rsidRPr="002E2490">
        <w:rPr>
          <w:rFonts w:eastAsia="Calibri" w:cs="Calibri"/>
          <w:b/>
          <w:bCs/>
          <w:szCs w:val="22"/>
        </w:rPr>
        <w:t>UKB plasma proteomics</w:t>
      </w:r>
    </w:p>
    <w:p w14:paraId="43258108" w14:textId="5437EA58" w:rsidR="004F55FC" w:rsidRPr="002E2490" w:rsidRDefault="004F55FC" w:rsidP="008377B9">
      <w:pPr>
        <w:rPr>
          <w:rFonts w:cs="Calibri"/>
          <w:color w:val="000000" w:themeColor="text1"/>
          <w:szCs w:val="22"/>
        </w:rPr>
      </w:pPr>
      <w:r w:rsidRPr="002E2490">
        <w:rPr>
          <w:rFonts w:cs="Calibri"/>
          <w:color w:val="000000" w:themeColor="text1"/>
          <w:szCs w:val="22"/>
        </w:rPr>
        <w:t xml:space="preserve">Proteins were measured using the </w:t>
      </w:r>
      <w:proofErr w:type="spellStart"/>
      <w:r w:rsidRPr="002E2490">
        <w:rPr>
          <w:rFonts w:cs="Calibri"/>
          <w:color w:val="000000" w:themeColor="text1"/>
          <w:szCs w:val="22"/>
        </w:rPr>
        <w:t>Olink</w:t>
      </w:r>
      <w:proofErr w:type="spellEnd"/>
      <w:r w:rsidRPr="002E2490">
        <w:rPr>
          <w:rFonts w:cs="Calibri"/>
          <w:color w:val="000000" w:themeColor="text1"/>
          <w:szCs w:val="22"/>
        </w:rPr>
        <w:t xml:space="preserve"> Explore (2,923 targets), as described previously</w:t>
      </w:r>
      <w:r w:rsidRPr="002E2490">
        <w:rPr>
          <w:rFonts w:cs="Calibri"/>
          <w:color w:val="000000" w:themeColor="text1"/>
          <w:szCs w:val="22"/>
        </w:rPr>
        <w:fldChar w:fldCharType="begin">
          <w:fldData xml:space="preserve">PEVuZE5vdGU+PENpdGU+PEF1dGhvcj5FbGRqYXJuPC9BdXRob3I+PFllYXI+MjAyMzwvWWVhcj48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</w:fldData>
        </w:fldChar>
      </w:r>
      <w:r w:rsidR="00ED3DAF">
        <w:rPr>
          <w:rFonts w:cs="Calibri"/>
          <w:color w:val="000000" w:themeColor="text1"/>
          <w:szCs w:val="22"/>
        </w:rPr>
        <w:instrText xml:space="preserve"> ADDIN EN.CITE </w:instrText>
      </w:r>
      <w:r w:rsidR="00ED3DAF">
        <w:rPr>
          <w:rFonts w:cs="Calibri"/>
          <w:color w:val="000000" w:themeColor="text1"/>
          <w:szCs w:val="22"/>
        </w:rPr>
        <w:fldChar w:fldCharType="begin">
          <w:fldData xml:space="preserve">PEVuZE5vdGU+PENpdGU+PEF1dGhvcj5FbGRqYXJuPC9BdXRob3I+PFllYXI+MjAyMzwvWWVhcj48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</w:fldData>
        </w:fldChar>
      </w:r>
      <w:r w:rsidR="00ED3DAF">
        <w:rPr>
          <w:rFonts w:cs="Calibri"/>
          <w:color w:val="000000" w:themeColor="text1"/>
          <w:szCs w:val="22"/>
        </w:rPr>
        <w:instrText xml:space="preserve"> ADDIN EN.CITE.DATA </w:instrText>
      </w:r>
      <w:r w:rsidR="00ED3DAF">
        <w:rPr>
          <w:rFonts w:cs="Calibri"/>
          <w:color w:val="000000" w:themeColor="text1"/>
          <w:szCs w:val="22"/>
        </w:rPr>
      </w:r>
      <w:r w:rsidR="00ED3DAF">
        <w:rPr>
          <w:rFonts w:cs="Calibri"/>
          <w:color w:val="000000" w:themeColor="text1"/>
          <w:szCs w:val="22"/>
        </w:rPr>
        <w:fldChar w:fldCharType="end"/>
      </w:r>
      <w:r w:rsidRPr="002E2490">
        <w:rPr>
          <w:rFonts w:cs="Calibri"/>
          <w:color w:val="000000" w:themeColor="text1"/>
          <w:szCs w:val="22"/>
        </w:rPr>
      </w:r>
      <w:r w:rsidRPr="002E2490">
        <w:rPr>
          <w:rFonts w:cs="Calibri"/>
          <w:color w:val="000000" w:themeColor="text1"/>
          <w:szCs w:val="22"/>
        </w:rPr>
        <w:fldChar w:fldCharType="separate"/>
      </w:r>
      <w:r w:rsidR="00ED3DAF" w:rsidRPr="00ED3DAF">
        <w:rPr>
          <w:rFonts w:cs="Calibri"/>
          <w:noProof/>
          <w:color w:val="000000" w:themeColor="text1"/>
          <w:szCs w:val="22"/>
          <w:vertAlign w:val="superscript"/>
        </w:rPr>
        <w:t>39</w:t>
      </w:r>
      <w:r w:rsidRPr="002E2490">
        <w:rPr>
          <w:rFonts w:cs="Calibri"/>
          <w:color w:val="000000" w:themeColor="text1"/>
          <w:szCs w:val="22"/>
        </w:rPr>
        <w:fldChar w:fldCharType="end"/>
      </w:r>
      <w:r w:rsidRPr="002E2490">
        <w:rPr>
          <w:rFonts w:cs="Calibri"/>
          <w:color w:val="000000" w:themeColor="text1"/>
          <w:szCs w:val="22"/>
        </w:rPr>
        <w:t xml:space="preserve">. Proteomic data pre-processing followed standard UKB QC procedures, where normalized protein expression values below the lower limits of detection were retained. </w:t>
      </w:r>
      <w:r w:rsidR="00AA55B2" w:rsidRPr="002E2490">
        <w:rPr>
          <w:rFonts w:cs="Calibri"/>
          <w:color w:val="000000" w:themeColor="text1"/>
          <w:szCs w:val="22"/>
        </w:rPr>
        <w:t xml:space="preserve">Using 1,474 blind duplicates, OMG’s CV was 7.0%. </w:t>
      </w:r>
      <w:proofErr w:type="spellStart"/>
      <w:r w:rsidR="00AA55B2" w:rsidRPr="002E2490">
        <w:rPr>
          <w:rFonts w:cs="Calibri"/>
          <w:color w:val="000000" w:themeColor="text1"/>
          <w:szCs w:val="22"/>
        </w:rPr>
        <w:t>Olink</w:t>
      </w:r>
      <w:proofErr w:type="spellEnd"/>
      <w:r w:rsidR="00AA55B2" w:rsidRPr="002E2490">
        <w:rPr>
          <w:rFonts w:cs="Calibri"/>
          <w:color w:val="000000" w:themeColor="text1"/>
          <w:szCs w:val="22"/>
        </w:rPr>
        <w:t xml:space="preserve"> values were retained as log</w:t>
      </w:r>
      <w:r w:rsidR="00AA55B2" w:rsidRPr="002E2490">
        <w:rPr>
          <w:rFonts w:cs="Calibri"/>
          <w:color w:val="000000" w:themeColor="text1"/>
          <w:szCs w:val="22"/>
          <w:vertAlign w:val="subscript"/>
        </w:rPr>
        <w:t xml:space="preserve">2 </w:t>
      </w:r>
      <w:r w:rsidR="00AA55B2" w:rsidRPr="002E2490">
        <w:rPr>
          <w:rFonts w:cs="Calibri"/>
          <w:color w:val="000000" w:themeColor="text1"/>
          <w:szCs w:val="22"/>
        </w:rPr>
        <w:t xml:space="preserve">normalized protein expression. </w:t>
      </w:r>
    </w:p>
    <w:p w14:paraId="53C40C64" w14:textId="00C684B8" w:rsidR="002D5813" w:rsidRPr="002E2490" w:rsidRDefault="002D5813" w:rsidP="008377B9">
      <w:pPr>
        <w:rPr>
          <w:rFonts w:cs="Calibri"/>
          <w:b/>
          <w:bCs/>
          <w:color w:val="000000" w:themeColor="text1"/>
          <w:szCs w:val="22"/>
        </w:rPr>
      </w:pPr>
      <w:r w:rsidRPr="002E2490">
        <w:rPr>
          <w:rFonts w:cs="Calibri"/>
          <w:b/>
          <w:bCs/>
          <w:color w:val="000000" w:themeColor="text1"/>
          <w:szCs w:val="22"/>
        </w:rPr>
        <w:t>UKB 3T MRI</w:t>
      </w:r>
    </w:p>
    <w:p w14:paraId="055AC60C" w14:textId="284AE938" w:rsidR="002D5813" w:rsidRPr="002E2490" w:rsidRDefault="003B0928" w:rsidP="008377B9">
      <w:pPr>
        <w:rPr>
          <w:rFonts w:cs="Calibri"/>
          <w:color w:val="000000" w:themeColor="text1"/>
          <w:szCs w:val="22"/>
        </w:rPr>
      </w:pPr>
      <w:r w:rsidRPr="002E2490">
        <w:rPr>
          <w:rFonts w:cs="Calibri"/>
          <w:color w:val="000000" w:themeColor="text1"/>
          <w:szCs w:val="22"/>
        </w:rPr>
        <w:t>T1-weighted MPRAGE scans were acquired on a 3-T Siemens Skyra as previously described</w:t>
      </w:r>
      <w:r w:rsidRPr="002E2490">
        <w:rPr>
          <w:rFonts w:cs="Calibri"/>
          <w:color w:val="000000" w:themeColor="text1"/>
          <w:szCs w:val="22"/>
        </w:rPr>
        <w:fldChar w:fldCharType="begin">
          <w:fldData xml:space="preserve">PEVuZE5vdGU+PENpdGU+PEF1dGhvcj5BbGZhcm8tQWxtYWdybzwvQXV0aG9yPjxZZWFyPjIwMTg8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</w:fldData>
        </w:fldChar>
      </w:r>
      <w:r w:rsidR="00ED3DAF">
        <w:rPr>
          <w:rFonts w:cs="Calibri"/>
          <w:color w:val="000000" w:themeColor="text1"/>
          <w:szCs w:val="22"/>
        </w:rPr>
        <w:instrText xml:space="preserve"> ADDIN EN.CITE </w:instrText>
      </w:r>
      <w:r w:rsidR="00ED3DAF">
        <w:rPr>
          <w:rFonts w:cs="Calibri"/>
          <w:color w:val="000000" w:themeColor="text1"/>
          <w:szCs w:val="22"/>
        </w:rPr>
        <w:fldChar w:fldCharType="begin">
          <w:fldData xml:space="preserve">PEVuZE5vdGU+PENpdGU+PEF1dGhvcj5BbGZhcm8tQWxtYWdybzwvQXV0aG9yPjxZZWFyPjIwMTg8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</w:fldData>
        </w:fldChar>
      </w:r>
      <w:r w:rsidR="00ED3DAF">
        <w:rPr>
          <w:rFonts w:cs="Calibri"/>
          <w:color w:val="000000" w:themeColor="text1"/>
          <w:szCs w:val="22"/>
        </w:rPr>
        <w:instrText xml:space="preserve"> ADDIN EN.CITE.DATA </w:instrText>
      </w:r>
      <w:r w:rsidR="00ED3DAF">
        <w:rPr>
          <w:rFonts w:cs="Calibri"/>
          <w:color w:val="000000" w:themeColor="text1"/>
          <w:szCs w:val="22"/>
        </w:rPr>
      </w:r>
      <w:r w:rsidR="00ED3DAF">
        <w:rPr>
          <w:rFonts w:cs="Calibri"/>
          <w:color w:val="000000" w:themeColor="text1"/>
          <w:szCs w:val="22"/>
        </w:rPr>
        <w:fldChar w:fldCharType="end"/>
      </w:r>
      <w:r w:rsidRPr="002E2490">
        <w:rPr>
          <w:rFonts w:cs="Calibri"/>
          <w:color w:val="000000" w:themeColor="text1"/>
          <w:szCs w:val="22"/>
        </w:rPr>
      </w:r>
      <w:r w:rsidRPr="002E2490">
        <w:rPr>
          <w:rFonts w:cs="Calibri"/>
          <w:color w:val="000000" w:themeColor="text1"/>
          <w:szCs w:val="22"/>
        </w:rPr>
        <w:fldChar w:fldCharType="separate"/>
      </w:r>
      <w:r w:rsidR="00ED3DAF" w:rsidRPr="00ED3DAF">
        <w:rPr>
          <w:rFonts w:cs="Calibri"/>
          <w:noProof/>
          <w:color w:val="000000" w:themeColor="text1"/>
          <w:szCs w:val="22"/>
          <w:vertAlign w:val="superscript"/>
        </w:rPr>
        <w:t>40</w:t>
      </w:r>
      <w:r w:rsidRPr="002E2490">
        <w:rPr>
          <w:rFonts w:cs="Calibri"/>
          <w:color w:val="000000" w:themeColor="text1"/>
          <w:szCs w:val="22"/>
        </w:rPr>
        <w:fldChar w:fldCharType="end"/>
      </w:r>
      <w:r w:rsidRPr="002E2490">
        <w:rPr>
          <w:rFonts w:cs="Calibri"/>
          <w:color w:val="000000" w:themeColor="text1"/>
          <w:szCs w:val="22"/>
        </w:rPr>
        <w:t>, and machine learning-derived neuroimaging measures of age- and AD-related brain atrophy were generated using the same methodology as described in the BLSA</w:t>
      </w:r>
      <w:r w:rsidR="00880A49">
        <w:rPr>
          <w:rFonts w:cs="Calibri"/>
          <w:color w:val="000000" w:themeColor="text1"/>
          <w:szCs w:val="22"/>
        </w:rPr>
        <w:t xml:space="preserve">. </w:t>
      </w:r>
    </w:p>
    <w:p w14:paraId="5860F534" w14:textId="044DFBCC" w:rsidR="00AA55B2" w:rsidRPr="002E2490" w:rsidRDefault="00AA55B2" w:rsidP="00AA55B2">
      <w:pPr>
        <w:rPr>
          <w:rFonts w:eastAsia="Calibri" w:cs="Calibri"/>
          <w:b/>
          <w:bCs/>
          <w:szCs w:val="22"/>
        </w:rPr>
      </w:pPr>
      <w:r w:rsidRPr="002E2490">
        <w:rPr>
          <w:rFonts w:eastAsia="Calibri" w:cs="Calibri"/>
          <w:b/>
          <w:bCs/>
          <w:szCs w:val="22"/>
        </w:rPr>
        <w:t>UKB dementia diagnoses</w:t>
      </w:r>
    </w:p>
    <w:p w14:paraId="57746180" w14:textId="717D830B" w:rsidR="00AA55B2" w:rsidRPr="002E2490" w:rsidRDefault="00AA55B2" w:rsidP="00AA55B2">
      <w:pPr>
        <w:rPr>
          <w:rFonts w:eastAsia="Calibri" w:cs="Calibri"/>
          <w:b/>
          <w:bCs/>
          <w:szCs w:val="22"/>
        </w:rPr>
      </w:pPr>
      <w:r w:rsidRPr="002E2490">
        <w:rPr>
          <w:rFonts w:cs="Calibri"/>
          <w:color w:val="000000" w:themeColor="text1"/>
          <w:szCs w:val="22"/>
        </w:rPr>
        <w:t xml:space="preserve">Etiology-specific dementia risk was assessed between enrollment and 2022. Dementia was ascertained with </w:t>
      </w:r>
      <w:r w:rsidRPr="002E2490">
        <w:rPr>
          <w:rFonts w:cs="Calibri"/>
          <w:color w:val="000000" w:themeColor="text1"/>
          <w:szCs w:val="22"/>
          <w:lang w:val="en-GB"/>
        </w:rPr>
        <w:t>linked hospital discharge records, primary care records, and death certificates using diagnostic codes for</w:t>
      </w:r>
      <w:r w:rsidRPr="002E2490">
        <w:rPr>
          <w:rFonts w:cs="Calibri"/>
          <w:color w:val="000000" w:themeColor="text1"/>
          <w:szCs w:val="22"/>
        </w:rPr>
        <w:t xml:space="preserve"> all-cause dementia, Alzheimer’s disease, </w:t>
      </w:r>
      <w:r w:rsidR="00A8251C" w:rsidRPr="002E2490">
        <w:rPr>
          <w:rFonts w:cs="Calibri"/>
          <w:color w:val="000000" w:themeColor="text1"/>
          <w:szCs w:val="22"/>
        </w:rPr>
        <w:t>V</w:t>
      </w:r>
      <w:r w:rsidRPr="002E2490">
        <w:rPr>
          <w:rFonts w:cs="Calibri"/>
          <w:color w:val="000000" w:themeColor="text1"/>
          <w:szCs w:val="22"/>
        </w:rPr>
        <w:t>ascular dementia</w:t>
      </w:r>
      <w:r w:rsidR="00BA60C2" w:rsidRPr="002E2490">
        <w:rPr>
          <w:rFonts w:cs="Calibri"/>
          <w:color w:val="000000" w:themeColor="text1"/>
          <w:szCs w:val="22"/>
        </w:rPr>
        <w:t>,</w:t>
      </w:r>
      <w:r w:rsidRPr="002E2490">
        <w:rPr>
          <w:rFonts w:cs="Calibri"/>
          <w:color w:val="000000" w:themeColor="text1"/>
          <w:szCs w:val="22"/>
        </w:rPr>
        <w:t xml:space="preserve"> </w:t>
      </w:r>
      <w:r w:rsidR="00A8251C" w:rsidRPr="002E2490">
        <w:rPr>
          <w:rFonts w:cs="Calibri"/>
          <w:color w:val="000000" w:themeColor="text1"/>
          <w:szCs w:val="22"/>
        </w:rPr>
        <w:t>F</w:t>
      </w:r>
      <w:r w:rsidRPr="002E2490">
        <w:rPr>
          <w:rFonts w:cs="Calibri"/>
          <w:color w:val="000000" w:themeColor="text1"/>
          <w:szCs w:val="22"/>
        </w:rPr>
        <w:t>rontotemporal dementia, and Parkinson’s disease dementia</w:t>
      </w:r>
      <w:r w:rsidR="00E3429E" w:rsidRPr="002E2490">
        <w:rPr>
          <w:rFonts w:cs="Calibri"/>
          <w:color w:val="000000" w:themeColor="text1"/>
          <w:szCs w:val="22"/>
        </w:rPr>
        <w:t xml:space="preserve">; similar ascertainment was applied for </w:t>
      </w:r>
      <w:r w:rsidR="00AE7874" w:rsidRPr="002E2490">
        <w:rPr>
          <w:rFonts w:cs="Calibri"/>
          <w:color w:val="000000" w:themeColor="text1"/>
          <w:szCs w:val="22"/>
        </w:rPr>
        <w:t>Parkinson’s disease</w:t>
      </w:r>
      <w:r w:rsidR="00A96C9A" w:rsidRPr="002E2490">
        <w:rPr>
          <w:rFonts w:cs="Calibri"/>
          <w:color w:val="000000" w:themeColor="text1"/>
          <w:szCs w:val="22"/>
        </w:rPr>
        <w:t xml:space="preserve">, </w:t>
      </w:r>
      <w:r w:rsidR="00BA60C2" w:rsidRPr="002E2490">
        <w:rPr>
          <w:rFonts w:cs="Calibri"/>
          <w:color w:val="000000" w:themeColor="text1"/>
          <w:szCs w:val="22"/>
        </w:rPr>
        <w:t xml:space="preserve">all </w:t>
      </w:r>
      <w:r w:rsidR="00CA05AC" w:rsidRPr="002E2490">
        <w:rPr>
          <w:rFonts w:cs="Calibri"/>
          <w:color w:val="000000" w:themeColor="text1"/>
          <w:szCs w:val="22"/>
        </w:rPr>
        <w:t>Parkinson</w:t>
      </w:r>
      <w:r w:rsidR="00631402" w:rsidRPr="002E2490">
        <w:rPr>
          <w:rFonts w:cs="Calibri"/>
          <w:color w:val="000000" w:themeColor="text1"/>
          <w:szCs w:val="22"/>
        </w:rPr>
        <w:t>ian</w:t>
      </w:r>
      <w:r w:rsidR="00795A8D" w:rsidRPr="002E2490">
        <w:rPr>
          <w:rFonts w:cs="Calibri"/>
          <w:color w:val="000000" w:themeColor="text1"/>
          <w:szCs w:val="22"/>
        </w:rPr>
        <w:t xml:space="preserve"> conditions</w:t>
      </w:r>
      <w:r w:rsidR="00A45FFE" w:rsidRPr="002E2490">
        <w:rPr>
          <w:rFonts w:cs="Calibri"/>
          <w:color w:val="000000" w:themeColor="text1"/>
          <w:szCs w:val="22"/>
        </w:rPr>
        <w:t xml:space="preserve"> (e.g., </w:t>
      </w:r>
      <w:r w:rsidR="00217D40" w:rsidRPr="002E2490">
        <w:rPr>
          <w:rFonts w:cs="Calibri"/>
          <w:szCs w:val="22"/>
        </w:rPr>
        <w:t>Multiple System Atrophy</w:t>
      </w:r>
      <w:r w:rsidR="005A25DC" w:rsidRPr="002E2490">
        <w:rPr>
          <w:rFonts w:cs="Calibri"/>
          <w:color w:val="000000" w:themeColor="text1"/>
          <w:szCs w:val="22"/>
        </w:rPr>
        <w:t>),</w:t>
      </w:r>
      <w:r w:rsidR="005A25DC" w:rsidRPr="002E2490">
        <w:rPr>
          <w:rFonts w:cs="Calibri"/>
          <w:szCs w:val="22"/>
        </w:rPr>
        <w:t xml:space="preserve"> </w:t>
      </w:r>
      <w:r w:rsidR="00F85BD0" w:rsidRPr="002E2490">
        <w:rPr>
          <w:rFonts w:cs="Calibri"/>
          <w:szCs w:val="22"/>
        </w:rPr>
        <w:t xml:space="preserve">and </w:t>
      </w:r>
      <w:r w:rsidR="00A8251C" w:rsidRPr="002E2490">
        <w:rPr>
          <w:rFonts w:cs="Calibri"/>
          <w:color w:val="000000" w:themeColor="text1"/>
          <w:szCs w:val="22"/>
        </w:rPr>
        <w:t>A</w:t>
      </w:r>
      <w:r w:rsidR="005A25DC" w:rsidRPr="002E2490">
        <w:rPr>
          <w:rFonts w:cs="Calibri"/>
          <w:color w:val="000000" w:themeColor="text1"/>
          <w:szCs w:val="22"/>
        </w:rPr>
        <w:t xml:space="preserve">myotrophic </w:t>
      </w:r>
      <w:r w:rsidR="00A8251C" w:rsidRPr="002E2490">
        <w:rPr>
          <w:rFonts w:cs="Calibri"/>
          <w:color w:val="000000" w:themeColor="text1"/>
          <w:szCs w:val="22"/>
        </w:rPr>
        <w:t>L</w:t>
      </w:r>
      <w:r w:rsidR="005A25DC" w:rsidRPr="002E2490">
        <w:rPr>
          <w:rFonts w:cs="Calibri"/>
          <w:color w:val="000000" w:themeColor="text1"/>
          <w:szCs w:val="22"/>
        </w:rPr>
        <w:t xml:space="preserve">ateral </w:t>
      </w:r>
      <w:r w:rsidR="00A8251C" w:rsidRPr="002E2490">
        <w:rPr>
          <w:rFonts w:cs="Calibri"/>
          <w:color w:val="000000" w:themeColor="text1"/>
          <w:szCs w:val="22"/>
        </w:rPr>
        <w:t>S</w:t>
      </w:r>
      <w:r w:rsidR="005A25DC" w:rsidRPr="002E2490">
        <w:rPr>
          <w:rFonts w:cs="Calibri"/>
          <w:color w:val="000000" w:themeColor="text1"/>
          <w:szCs w:val="22"/>
        </w:rPr>
        <w:t>clerosis</w:t>
      </w:r>
      <w:r w:rsidR="00F85BD0" w:rsidRPr="002E2490">
        <w:rPr>
          <w:rFonts w:cs="Calibri"/>
          <w:color w:val="000000" w:themeColor="text1"/>
          <w:szCs w:val="22"/>
        </w:rPr>
        <w:t xml:space="preserve"> </w:t>
      </w:r>
      <w:r w:rsidR="00E3429E" w:rsidRPr="002E2490">
        <w:rPr>
          <w:rFonts w:cs="Calibri"/>
          <w:color w:val="000000" w:themeColor="text1"/>
          <w:szCs w:val="22"/>
        </w:rPr>
        <w:t>(</w:t>
      </w:r>
      <w:proofErr w:type="spellStart"/>
      <w:r w:rsidRPr="002E2490">
        <w:rPr>
          <w:rFonts w:cs="Calibri"/>
          <w:b/>
          <w:bCs/>
          <w:color w:val="000000" w:themeColor="text1"/>
          <w:szCs w:val="22"/>
        </w:rPr>
        <w:t>sTable</w:t>
      </w:r>
      <w:proofErr w:type="spellEnd"/>
      <w:r w:rsidRPr="002E2490">
        <w:rPr>
          <w:rFonts w:cs="Calibri"/>
          <w:b/>
          <w:bCs/>
          <w:color w:val="000000" w:themeColor="text1"/>
          <w:szCs w:val="22"/>
        </w:rPr>
        <w:t xml:space="preserve"> </w:t>
      </w:r>
      <w:r w:rsidR="00D247EB" w:rsidRPr="002E2490">
        <w:rPr>
          <w:rFonts w:cs="Calibri"/>
          <w:b/>
          <w:bCs/>
          <w:color w:val="000000" w:themeColor="text1"/>
          <w:szCs w:val="22"/>
        </w:rPr>
        <w:t>4</w:t>
      </w:r>
      <w:r w:rsidR="00937B4A" w:rsidRPr="002E2490">
        <w:rPr>
          <w:rFonts w:cs="Calibri"/>
          <w:b/>
          <w:bCs/>
          <w:color w:val="000000" w:themeColor="text1"/>
          <w:szCs w:val="22"/>
        </w:rPr>
        <w:t>5</w:t>
      </w:r>
      <w:r w:rsidRPr="002E2490">
        <w:rPr>
          <w:rFonts w:cs="Calibri"/>
          <w:color w:val="000000" w:themeColor="text1"/>
          <w:szCs w:val="22"/>
        </w:rPr>
        <w:t>).</w:t>
      </w:r>
      <w:r w:rsidR="008C0873" w:rsidRPr="002E2490">
        <w:rPr>
          <w:rFonts w:eastAsia="Calibri" w:cs="Calibri"/>
          <w:szCs w:val="22"/>
        </w:rPr>
        <w:t xml:space="preserve"> The first record of diagnosis was used to define date of </w:t>
      </w:r>
      <w:r w:rsidR="00C7013E" w:rsidRPr="002E2490">
        <w:rPr>
          <w:rFonts w:eastAsia="Calibri" w:cs="Calibri"/>
          <w:szCs w:val="22"/>
        </w:rPr>
        <w:t>disease</w:t>
      </w:r>
      <w:r w:rsidR="008C0873" w:rsidRPr="002E2490">
        <w:rPr>
          <w:rFonts w:eastAsia="Calibri" w:cs="Calibri"/>
          <w:szCs w:val="22"/>
        </w:rPr>
        <w:t xml:space="preserve"> onset.</w:t>
      </w:r>
    </w:p>
    <w:p w14:paraId="6A9110FE" w14:textId="7B884DF8" w:rsidR="00AA55B2" w:rsidRPr="002E2490" w:rsidRDefault="00AA55B2" w:rsidP="008377B9">
      <w:pPr>
        <w:rPr>
          <w:rFonts w:cs="Calibri"/>
          <w:b/>
          <w:bCs/>
          <w:color w:val="000000" w:themeColor="text1"/>
          <w:szCs w:val="22"/>
        </w:rPr>
      </w:pPr>
      <w:r w:rsidRPr="002E2490">
        <w:rPr>
          <w:rFonts w:cs="Calibri"/>
          <w:b/>
          <w:bCs/>
          <w:color w:val="000000" w:themeColor="text1"/>
          <w:szCs w:val="22"/>
        </w:rPr>
        <w:lastRenderedPageBreak/>
        <w:t>UKB covariates</w:t>
      </w:r>
    </w:p>
    <w:p w14:paraId="2C154E1C" w14:textId="3BD8CC51" w:rsidR="00216D4D" w:rsidRPr="002E2490" w:rsidRDefault="00AA55B2" w:rsidP="008377B9">
      <w:pPr>
        <w:rPr>
          <w:rFonts w:cs="Calibri"/>
          <w:color w:val="000000" w:themeColor="text1"/>
          <w:szCs w:val="22"/>
        </w:rPr>
      </w:pPr>
      <w:r w:rsidRPr="002E2490">
        <w:rPr>
          <w:rFonts w:cs="Calibri"/>
          <w:color w:val="000000" w:themeColor="text1"/>
          <w:szCs w:val="22"/>
        </w:rPr>
        <w:t>Covariates were quantified concurrently with plasma proteomic measurements.</w:t>
      </w:r>
      <w:r w:rsidRPr="002E2490">
        <w:rPr>
          <w:rFonts w:cs="Calibri"/>
          <w:b/>
          <w:bCs/>
          <w:color w:val="000000" w:themeColor="text1"/>
          <w:szCs w:val="22"/>
        </w:rPr>
        <w:t xml:space="preserve"> </w:t>
      </w:r>
      <w:r w:rsidRPr="002E2490">
        <w:rPr>
          <w:rFonts w:cs="Calibri"/>
          <w:color w:val="000000" w:themeColor="text1"/>
          <w:szCs w:val="22"/>
        </w:rPr>
        <w:t xml:space="preserve">Ascertainment of hypertension and diabetes </w:t>
      </w:r>
      <w:r w:rsidR="003F416E" w:rsidRPr="002E2490">
        <w:rPr>
          <w:rFonts w:cs="Calibri"/>
          <w:color w:val="000000" w:themeColor="text1"/>
          <w:szCs w:val="22"/>
        </w:rPr>
        <w:t>leveraged data</w:t>
      </w:r>
      <w:r w:rsidRPr="002E2490">
        <w:rPr>
          <w:rFonts w:cs="Calibri"/>
          <w:color w:val="000000" w:themeColor="text1"/>
          <w:szCs w:val="22"/>
        </w:rPr>
        <w:t xml:space="preserve"> from the GEMINI project</w:t>
      </w:r>
      <w:r w:rsidRPr="002E2490">
        <w:rPr>
          <w:rFonts w:cs="Calibri"/>
          <w:color w:val="000000" w:themeColor="text1"/>
          <w:szCs w:val="22"/>
        </w:rPr>
        <w:fldChar w:fldCharType="begin"/>
      </w:r>
      <w:r w:rsidR="00ED3DAF">
        <w:rPr>
          <w:rFonts w:cs="Calibri"/>
          <w:color w:val="000000" w:themeColor="text1"/>
          <w:szCs w:val="22"/>
        </w:rPr>
        <w:instrText xml:space="preserve"> ADDIN EN.CITE &lt;EndNote&gt;&lt;Cite&gt;&lt;Author&gt;Murrin&lt;/Author&gt;&lt;Year&gt;2024&lt;/Year&gt;&lt;RecNum&gt;1068&lt;/RecNum&gt;&lt;DisplayText&gt;&lt;style face="superscript"&gt;41&lt;/style&gt;&lt;/DisplayText&gt;&lt;record&gt;&lt;rec-number&gt;1068&lt;/rec-number&gt;&lt;foreign-keys&gt;&lt;key app="EN" db-id="p00dz0v2haxxaqeeawxv0edl5s2rfs0fzp2d" timestamp="1722530052"&gt;1068&lt;/key&gt;&lt;/foreign-keys&gt;&lt;ref-type name="Journal Article"&gt;17&lt;/ref-type&gt;&lt;contributors&gt;&lt;authors&gt;&lt;author&gt;Murrin, Olivia&lt;/author&gt;&lt;author&gt;Mounier, Ninon&lt;/author&gt;&lt;author&gt;Voller, Bethany&lt;/author&gt;&lt;author&gt;Tata, Linus&lt;/author&gt;&lt;author&gt;Gallego-Moll, Carlos&lt;/author&gt;&lt;author&gt;Roso-Llorach, Albert&lt;/author&gt;&lt;author&gt;Carrasco-Ribelles, Lucía A.&lt;/author&gt;&lt;author&gt;Fox, Chris&lt;/author&gt;&lt;author&gt;Allan, Louise M.&lt;/author&gt;&lt;author&gt;Woodward, Ruby M.&lt;/author&gt;&lt;author&gt;Liang, Xiaoran&lt;/author&gt;&lt;author&gt;Valderas, Jose M.&lt;/author&gt;&lt;author&gt;Khalid, Sara M.&lt;/author&gt;&lt;author&gt;Dudbridge, Frank&lt;/author&gt;&lt;author&gt;Lamb, Sally E.&lt;/author&gt;&lt;author&gt;Mancini, Mary&lt;/author&gt;&lt;author&gt;Farmer, Leon&lt;/author&gt;&lt;author&gt;Boddy, Kate&lt;/author&gt;&lt;author&gt;Bowden, Jack&lt;/author&gt;&lt;author&gt;Melzer, David&lt;/author&gt;&lt;author&gt;Frayling, Timothy M.&lt;/author&gt;&lt;author&gt;Masoli, Jane A. H.&lt;/author&gt;&lt;author&gt;Pilling, Luke C.&lt;/author&gt;&lt;author&gt;Violán, Concepción&lt;/author&gt;&lt;author&gt;Delgado, João&lt;/author&gt;&lt;/authors&gt;&lt;/contributors&gt;&lt;titles&gt;&lt;title&gt;A systematic analysis of the contribution of genetics to multimorbidity and comparisons with primary care data&lt;/title&gt;&lt;secondary-title&gt;medRxiv&lt;/secondary-title&gt;&lt;/titles&gt;&lt;periodical&gt;&lt;full-title&gt;medRxiv&lt;/full-title&gt;&lt;/periodical&gt;&lt;pages&gt;2024.05.13.24307009&lt;/pages&gt;&lt;dates&gt;&lt;year&gt;2024&lt;/year&gt;&lt;/dates&gt;&lt;urls&gt;&lt;related-urls&gt;&lt;url&gt;http://medrxiv.org/content/early/2024/05/13/2024.05.13.24307009.abstract&lt;/url&gt;&lt;/related-urls&gt;&lt;/urls&gt;&lt;electronic-resource-num&gt;10.1101/2024.05.13.24307009&lt;/electronic-resource-num&gt;&lt;/record&gt;&lt;/Cite&gt;&lt;/EndNote&gt;</w:instrText>
      </w:r>
      <w:r w:rsidRPr="002E2490">
        <w:rPr>
          <w:rFonts w:cs="Calibri"/>
          <w:color w:val="000000" w:themeColor="text1"/>
          <w:szCs w:val="22"/>
        </w:rPr>
        <w:fldChar w:fldCharType="separate"/>
      </w:r>
      <w:r w:rsidR="00ED3DAF" w:rsidRPr="00ED3DAF">
        <w:rPr>
          <w:rFonts w:cs="Calibri"/>
          <w:noProof/>
          <w:color w:val="000000" w:themeColor="text1"/>
          <w:szCs w:val="22"/>
          <w:vertAlign w:val="superscript"/>
        </w:rPr>
        <w:t>41</w:t>
      </w:r>
      <w:r w:rsidRPr="002E2490">
        <w:rPr>
          <w:rFonts w:cs="Calibri"/>
          <w:color w:val="000000" w:themeColor="text1"/>
          <w:szCs w:val="22"/>
        </w:rPr>
        <w:fldChar w:fldCharType="end"/>
      </w:r>
      <w:r w:rsidRPr="002E2490">
        <w:rPr>
          <w:rFonts w:cs="Calibri"/>
          <w:color w:val="000000" w:themeColor="text1"/>
          <w:szCs w:val="22"/>
        </w:rPr>
        <w:t>.</w:t>
      </w:r>
    </w:p>
    <w:p w14:paraId="41E264EB" w14:textId="77777777" w:rsidR="009860FB" w:rsidRPr="002E2490" w:rsidRDefault="009860FB" w:rsidP="008377B9">
      <w:pPr>
        <w:rPr>
          <w:rFonts w:cs="Calibri"/>
          <w:b/>
          <w:bCs/>
          <w:color w:val="000000" w:themeColor="text1"/>
          <w:szCs w:val="22"/>
        </w:rPr>
      </w:pPr>
    </w:p>
    <w:p w14:paraId="1443CE22" w14:textId="4E7867EB" w:rsidR="00221C8E" w:rsidRPr="002E2490" w:rsidRDefault="00221C8E" w:rsidP="008377B9">
      <w:pPr>
        <w:rPr>
          <w:rFonts w:cs="Calibri"/>
          <w:b/>
          <w:bCs/>
          <w:color w:val="000000" w:themeColor="text1"/>
          <w:szCs w:val="22"/>
        </w:rPr>
      </w:pPr>
      <w:r w:rsidRPr="002E2490">
        <w:rPr>
          <w:rFonts w:cs="Calibri"/>
          <w:b/>
          <w:bCs/>
          <w:color w:val="000000" w:themeColor="text1"/>
          <w:szCs w:val="22"/>
        </w:rPr>
        <w:t xml:space="preserve">Johns Hopkins Multiple Sclerosis </w:t>
      </w:r>
      <w:r w:rsidR="001E0B61" w:rsidRPr="002E2490">
        <w:rPr>
          <w:rFonts w:cs="Calibri"/>
          <w:b/>
          <w:bCs/>
          <w:color w:val="000000" w:themeColor="text1"/>
          <w:szCs w:val="22"/>
        </w:rPr>
        <w:t xml:space="preserve">Center </w:t>
      </w:r>
      <w:r w:rsidRPr="002E2490">
        <w:rPr>
          <w:rFonts w:cs="Calibri"/>
          <w:b/>
          <w:bCs/>
          <w:color w:val="000000" w:themeColor="text1"/>
          <w:szCs w:val="22"/>
        </w:rPr>
        <w:t>(JHMS</w:t>
      </w:r>
      <w:r w:rsidR="001E0B61" w:rsidRPr="002E2490">
        <w:rPr>
          <w:rFonts w:cs="Calibri"/>
          <w:b/>
          <w:bCs/>
          <w:color w:val="000000" w:themeColor="text1"/>
          <w:szCs w:val="22"/>
        </w:rPr>
        <w:t>C</w:t>
      </w:r>
      <w:r w:rsidRPr="002E2490">
        <w:rPr>
          <w:rFonts w:cs="Calibri"/>
          <w:b/>
          <w:bCs/>
          <w:color w:val="000000" w:themeColor="text1"/>
          <w:szCs w:val="22"/>
        </w:rPr>
        <w:t>)</w:t>
      </w:r>
    </w:p>
    <w:p w14:paraId="435BF116" w14:textId="42A92F4C" w:rsidR="001E0B61" w:rsidRPr="002E2490" w:rsidRDefault="00AC55CE" w:rsidP="008377B9">
      <w:pPr>
        <w:rPr>
          <w:rFonts w:cs="Calibri"/>
          <w:color w:val="000000" w:themeColor="text1"/>
          <w:szCs w:val="22"/>
        </w:rPr>
      </w:pPr>
      <w:r>
        <w:rPr>
          <w:rFonts w:cs="Calibri"/>
          <w:color w:val="000000" w:themeColor="text1"/>
          <w:szCs w:val="22"/>
        </w:rPr>
        <w:t>JHMSC</w:t>
      </w:r>
      <w:r w:rsidR="00B34A2B">
        <w:rPr>
          <w:rFonts w:cs="Calibri"/>
          <w:color w:val="000000" w:themeColor="text1"/>
          <w:szCs w:val="22"/>
        </w:rPr>
        <w:t xml:space="preserve"> </w:t>
      </w:r>
      <w:r w:rsidR="001E0B61" w:rsidRPr="002E2490">
        <w:rPr>
          <w:rFonts w:cs="Calibri"/>
          <w:color w:val="000000" w:themeColor="text1"/>
          <w:szCs w:val="22"/>
        </w:rPr>
        <w:t>consists of participants primarily from the metropolitan area of Baltimore, MD who attend</w:t>
      </w:r>
      <w:r w:rsidR="00560F30" w:rsidRPr="002E2490">
        <w:rPr>
          <w:rFonts w:cs="Calibri"/>
          <w:color w:val="000000" w:themeColor="text1"/>
          <w:szCs w:val="22"/>
        </w:rPr>
        <w:t>ed</w:t>
      </w:r>
      <w:r w:rsidR="001E0B61" w:rsidRPr="002E2490">
        <w:rPr>
          <w:rFonts w:cs="Calibri"/>
          <w:color w:val="000000" w:themeColor="text1"/>
          <w:szCs w:val="22"/>
        </w:rPr>
        <w:t xml:space="preserve"> visits at the Johns Hopkins MS Center.</w:t>
      </w:r>
      <w:r w:rsidR="0084357B" w:rsidRPr="002E2490">
        <w:rPr>
          <w:rFonts w:cs="Calibri"/>
          <w:color w:val="000000" w:themeColor="text1"/>
          <w:szCs w:val="22"/>
        </w:rPr>
        <w:t xml:space="preserve"> </w:t>
      </w:r>
      <w:r w:rsidR="008752C7" w:rsidRPr="002E2490">
        <w:rPr>
          <w:rFonts w:cs="Calibri"/>
          <w:color w:val="000000" w:themeColor="text1"/>
          <w:szCs w:val="22"/>
        </w:rPr>
        <w:t>Blood samples were collected concurrently with outcome measurements (e.g., cognitive assessment) using standard protocols and frozen at -80°C until analysis</w:t>
      </w:r>
      <w:r w:rsidR="0084357B" w:rsidRPr="002E2490">
        <w:rPr>
          <w:rFonts w:cs="Calibri"/>
          <w:color w:val="000000" w:themeColor="text1"/>
          <w:szCs w:val="22"/>
        </w:rPr>
        <w:t>. Participants were excluded for missing covariate data.</w:t>
      </w:r>
    </w:p>
    <w:p w14:paraId="4822291C" w14:textId="5EFD3E16" w:rsidR="001E0B61" w:rsidRPr="002E2490" w:rsidRDefault="00B34A2B" w:rsidP="008377B9">
      <w:pPr>
        <w:rPr>
          <w:rFonts w:cs="Calibri"/>
          <w:b/>
          <w:bCs/>
          <w:color w:val="000000" w:themeColor="text1"/>
          <w:szCs w:val="22"/>
        </w:rPr>
      </w:pPr>
      <w:r>
        <w:rPr>
          <w:rFonts w:cs="Calibri"/>
          <w:b/>
          <w:bCs/>
          <w:color w:val="000000" w:themeColor="text1"/>
          <w:szCs w:val="22"/>
        </w:rPr>
        <w:t xml:space="preserve">JHMSC </w:t>
      </w:r>
      <w:r w:rsidR="009D1D81" w:rsidRPr="002E2490">
        <w:rPr>
          <w:rFonts w:cs="Calibri"/>
          <w:b/>
          <w:bCs/>
          <w:color w:val="000000" w:themeColor="text1"/>
          <w:szCs w:val="22"/>
        </w:rPr>
        <w:t>plasma proteomics</w:t>
      </w:r>
    </w:p>
    <w:p w14:paraId="0FF0CF30" w14:textId="67CFD4F8" w:rsidR="0084357B" w:rsidRPr="002E2490" w:rsidRDefault="0084357B" w:rsidP="008377B9">
      <w:pPr>
        <w:rPr>
          <w:rFonts w:cs="Calibri"/>
          <w:color w:val="000000" w:themeColor="text1"/>
          <w:szCs w:val="22"/>
        </w:rPr>
      </w:pPr>
      <w:r w:rsidRPr="002E2490">
        <w:rPr>
          <w:rFonts w:cs="Calibri"/>
          <w:color w:val="000000" w:themeColor="text1"/>
          <w:szCs w:val="22"/>
        </w:rPr>
        <w:t xml:space="preserve">Proteins were measured using the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v4.1 platform (7,288 </w:t>
      </w:r>
      <w:proofErr w:type="spellStart"/>
      <w:r w:rsidRPr="002E2490">
        <w:rPr>
          <w:rFonts w:cs="Calibri"/>
          <w:color w:val="000000" w:themeColor="text1"/>
          <w:szCs w:val="22"/>
        </w:rPr>
        <w:t>SOMAmer</w:t>
      </w:r>
      <w:proofErr w:type="spellEnd"/>
      <w:r w:rsidRPr="002E2490">
        <w:rPr>
          <w:rFonts w:cs="Calibri"/>
          <w:color w:val="000000" w:themeColor="text1"/>
          <w:szCs w:val="22"/>
        </w:rPr>
        <w:t xml:space="preserve"> reagents). Samples from participants that did not pass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QC criteria were excluded (n=</w:t>
      </w:r>
      <w:r w:rsidR="00A913C9" w:rsidRPr="002E2490">
        <w:rPr>
          <w:rFonts w:cs="Calibri"/>
          <w:color w:val="000000" w:themeColor="text1"/>
          <w:szCs w:val="22"/>
        </w:rPr>
        <w:t>3</w:t>
      </w:r>
      <w:r w:rsidRPr="002E2490">
        <w:rPr>
          <w:rFonts w:cs="Calibri"/>
          <w:color w:val="000000" w:themeColor="text1"/>
          <w:szCs w:val="22"/>
        </w:rPr>
        <w:t xml:space="preserve">). </w:t>
      </w:r>
      <w:r w:rsidR="003E59CA" w:rsidRPr="002E2490">
        <w:rPr>
          <w:rFonts w:cs="Calibri"/>
          <w:color w:val="000000" w:themeColor="text1"/>
          <w:szCs w:val="22"/>
        </w:rPr>
        <w:t>Values were log</w:t>
      </w:r>
      <w:r w:rsidR="003E59CA" w:rsidRPr="006F249A">
        <w:rPr>
          <w:rFonts w:cs="Calibri"/>
          <w:color w:val="000000" w:themeColor="text1"/>
          <w:szCs w:val="22"/>
          <w:vertAlign w:val="subscript"/>
        </w:rPr>
        <w:t>2</w:t>
      </w:r>
      <w:r w:rsidR="003E59CA" w:rsidRPr="002E2490">
        <w:rPr>
          <w:rFonts w:cs="Calibri"/>
          <w:i/>
          <w:iCs/>
          <w:color w:val="000000" w:themeColor="text1"/>
          <w:szCs w:val="22"/>
        </w:rPr>
        <w:t xml:space="preserve"> </w:t>
      </w:r>
      <w:r w:rsidR="003E59CA" w:rsidRPr="002E2490">
        <w:rPr>
          <w:rFonts w:cs="Calibri"/>
          <w:color w:val="000000" w:themeColor="text1"/>
          <w:szCs w:val="22"/>
        </w:rPr>
        <w:t xml:space="preserve">transformed and those beyond 5SDs were </w:t>
      </w:r>
      <w:proofErr w:type="spellStart"/>
      <w:r w:rsidR="003E59CA" w:rsidRPr="002E2490">
        <w:rPr>
          <w:rFonts w:cs="Calibri"/>
          <w:color w:val="000000" w:themeColor="text1"/>
          <w:szCs w:val="22"/>
        </w:rPr>
        <w:t>winsorized</w:t>
      </w:r>
      <w:proofErr w:type="spellEnd"/>
      <w:r w:rsidR="003E59CA" w:rsidRPr="002E2490">
        <w:rPr>
          <w:rFonts w:cs="Calibri"/>
          <w:color w:val="000000" w:themeColor="text1"/>
          <w:szCs w:val="22"/>
        </w:rPr>
        <w:t>.</w:t>
      </w:r>
    </w:p>
    <w:p w14:paraId="53EBE3F6" w14:textId="3443AA7C" w:rsidR="009D1D81" w:rsidRPr="002E2490" w:rsidRDefault="00B34A2B" w:rsidP="009D1D81">
      <w:pPr>
        <w:rPr>
          <w:rFonts w:cs="Calibri"/>
          <w:b/>
          <w:bCs/>
          <w:color w:val="000000" w:themeColor="text1"/>
          <w:szCs w:val="22"/>
        </w:rPr>
      </w:pPr>
      <w:r>
        <w:rPr>
          <w:rFonts w:cs="Calibri"/>
          <w:b/>
          <w:bCs/>
          <w:color w:val="000000" w:themeColor="text1"/>
          <w:szCs w:val="22"/>
        </w:rPr>
        <w:t xml:space="preserve">JHMSC </w:t>
      </w:r>
      <w:r w:rsidR="009D1D81" w:rsidRPr="002E2490">
        <w:rPr>
          <w:rFonts w:cs="Calibri"/>
          <w:b/>
          <w:bCs/>
          <w:color w:val="000000" w:themeColor="text1"/>
          <w:szCs w:val="22"/>
        </w:rPr>
        <w:t>MS di</w:t>
      </w:r>
      <w:r w:rsidR="0084357B" w:rsidRPr="002E2490">
        <w:rPr>
          <w:rFonts w:cs="Calibri"/>
          <w:b/>
          <w:bCs/>
          <w:color w:val="000000" w:themeColor="text1"/>
          <w:szCs w:val="22"/>
        </w:rPr>
        <w:t>a</w:t>
      </w:r>
      <w:r w:rsidR="009D1D81" w:rsidRPr="002E2490">
        <w:rPr>
          <w:rFonts w:cs="Calibri"/>
          <w:b/>
          <w:bCs/>
          <w:color w:val="000000" w:themeColor="text1"/>
          <w:szCs w:val="22"/>
        </w:rPr>
        <w:t>gnosis</w:t>
      </w:r>
    </w:p>
    <w:p w14:paraId="16045A5B" w14:textId="5EFAB5DD" w:rsidR="0084357B" w:rsidRPr="002E2490" w:rsidRDefault="00B50973" w:rsidP="009D1D81">
      <w:pPr>
        <w:rPr>
          <w:rFonts w:cs="Calibri"/>
          <w:color w:val="000000" w:themeColor="text1"/>
          <w:szCs w:val="22"/>
        </w:rPr>
      </w:pPr>
      <w:r w:rsidRPr="002E2490">
        <w:rPr>
          <w:rFonts w:cs="Calibri"/>
          <w:color w:val="000000" w:themeColor="text1"/>
          <w:szCs w:val="22"/>
        </w:rPr>
        <w:t xml:space="preserve">Relapsing-remitting and progressive MS were diagnosed based on the 2017 McDonald criteria. </w:t>
      </w:r>
    </w:p>
    <w:p w14:paraId="2D738914" w14:textId="22F01E61" w:rsidR="00502B4B" w:rsidRPr="002E2490" w:rsidRDefault="00B34A2B" w:rsidP="009D1D81">
      <w:pPr>
        <w:rPr>
          <w:rFonts w:cs="Calibri"/>
          <w:b/>
          <w:bCs/>
          <w:color w:val="000000" w:themeColor="text1"/>
          <w:szCs w:val="22"/>
        </w:rPr>
      </w:pPr>
      <w:r>
        <w:rPr>
          <w:rFonts w:cs="Calibri"/>
          <w:b/>
          <w:bCs/>
          <w:color w:val="000000" w:themeColor="text1"/>
          <w:szCs w:val="22"/>
        </w:rPr>
        <w:t xml:space="preserve">JHMSC </w:t>
      </w:r>
      <w:r w:rsidR="00502B4B" w:rsidRPr="002E2490">
        <w:rPr>
          <w:rFonts w:cs="Calibri"/>
          <w:b/>
          <w:bCs/>
          <w:color w:val="000000" w:themeColor="text1"/>
          <w:szCs w:val="22"/>
        </w:rPr>
        <w:t>neurological tasks</w:t>
      </w:r>
    </w:p>
    <w:p w14:paraId="05A9D42E" w14:textId="1ECAFB3C" w:rsidR="00034987" w:rsidRPr="002E2490" w:rsidRDefault="003C0167" w:rsidP="009D1D81">
      <w:pPr>
        <w:rPr>
          <w:rFonts w:cs="Calibri"/>
          <w:szCs w:val="22"/>
        </w:rPr>
      </w:pPr>
      <w:r w:rsidRPr="002E2490">
        <w:rPr>
          <w:rFonts w:cs="Calibri"/>
          <w:szCs w:val="22"/>
        </w:rPr>
        <w:t xml:space="preserve">Participants completed </w:t>
      </w:r>
      <w:r w:rsidR="00034987" w:rsidRPr="002E2490">
        <w:rPr>
          <w:rFonts w:cs="Calibri"/>
          <w:szCs w:val="22"/>
        </w:rPr>
        <w:t xml:space="preserve">the 9‐Hole Peg Test, a 25‐Foot Walk Test, </w:t>
      </w:r>
      <w:r w:rsidR="00DD7F3E" w:rsidRPr="002E2490">
        <w:rPr>
          <w:rFonts w:cs="Calibri"/>
          <w:szCs w:val="22"/>
        </w:rPr>
        <w:t>and a validated, iPad-based</w:t>
      </w:r>
      <w:r w:rsidR="00CC4CE0" w:rsidRPr="002E2490">
        <w:rPr>
          <w:rFonts w:cs="Calibri"/>
          <w:szCs w:val="22"/>
        </w:rPr>
        <w:t xml:space="preserve"> tool for screening </w:t>
      </w:r>
      <w:r w:rsidR="007F6A5D" w:rsidRPr="002E2490">
        <w:rPr>
          <w:rFonts w:cs="Calibri"/>
          <w:szCs w:val="22"/>
        </w:rPr>
        <w:t>processing speed</w:t>
      </w:r>
      <w:r w:rsidR="00800EF8" w:rsidRPr="002E2490">
        <w:rPr>
          <w:rFonts w:cs="Calibri"/>
          <w:szCs w:val="22"/>
        </w:rPr>
        <w:fldChar w:fldCharType="begin">
          <w:fldData xml:space="preserve">PEVuZE5vdGU+PENpdGU+PEF1dGhvcj5TaWF2b3NoaTwvQXV0aG9yPjxZZWFyPjIwMjQ8L1llYXI+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</w:fldData>
        </w:fldChar>
      </w:r>
      <w:r w:rsidR="00ED3DAF">
        <w:rPr>
          <w:rFonts w:cs="Calibri"/>
          <w:szCs w:val="22"/>
        </w:rPr>
        <w:instrText xml:space="preserve"> ADDIN EN.CITE </w:instrText>
      </w:r>
      <w:r w:rsidR="00ED3DAF">
        <w:rPr>
          <w:rFonts w:cs="Calibri"/>
          <w:szCs w:val="22"/>
        </w:rPr>
        <w:fldChar w:fldCharType="begin">
          <w:fldData xml:space="preserve">PEVuZE5vdGU+PENpdGU+PEF1dGhvcj5TaWF2b3NoaTwvQXV0aG9yPjxZZWFyPjIwMjQ8L1llYXI+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</w:fldData>
        </w:fldChar>
      </w:r>
      <w:r w:rsidR="00ED3DAF">
        <w:rPr>
          <w:rFonts w:cs="Calibri"/>
          <w:szCs w:val="22"/>
        </w:rPr>
        <w:instrText xml:space="preserve"> ADDIN EN.CITE.DATA </w:instrText>
      </w:r>
      <w:r w:rsidR="00ED3DAF">
        <w:rPr>
          <w:rFonts w:cs="Calibri"/>
          <w:szCs w:val="22"/>
        </w:rPr>
      </w:r>
      <w:r w:rsidR="00ED3DAF">
        <w:rPr>
          <w:rFonts w:cs="Calibri"/>
          <w:szCs w:val="22"/>
        </w:rPr>
        <w:fldChar w:fldCharType="end"/>
      </w:r>
      <w:r w:rsidR="00800EF8" w:rsidRPr="002E2490">
        <w:rPr>
          <w:rFonts w:cs="Calibri"/>
          <w:szCs w:val="22"/>
        </w:rPr>
      </w:r>
      <w:r w:rsidR="00800EF8" w:rsidRPr="002E2490">
        <w:rPr>
          <w:rFonts w:cs="Calibri"/>
          <w:szCs w:val="22"/>
        </w:rPr>
        <w:fldChar w:fldCharType="separate"/>
      </w:r>
      <w:r w:rsidR="00ED3DAF" w:rsidRPr="00ED3DAF">
        <w:rPr>
          <w:rFonts w:cs="Calibri"/>
          <w:noProof/>
          <w:szCs w:val="22"/>
          <w:vertAlign w:val="superscript"/>
        </w:rPr>
        <w:t>42</w:t>
      </w:r>
      <w:r w:rsidR="00800EF8" w:rsidRPr="002E2490">
        <w:rPr>
          <w:rFonts w:cs="Calibri"/>
          <w:szCs w:val="22"/>
        </w:rPr>
        <w:fldChar w:fldCharType="end"/>
      </w:r>
      <w:r w:rsidR="007F6A5D" w:rsidRPr="002E2490">
        <w:rPr>
          <w:rFonts w:cs="Calibri"/>
          <w:szCs w:val="22"/>
        </w:rPr>
        <w:t xml:space="preserve">. </w:t>
      </w:r>
    </w:p>
    <w:p w14:paraId="48D46B6C" w14:textId="70CA4614" w:rsidR="003F416E" w:rsidRPr="002E2490" w:rsidRDefault="00B34A2B" w:rsidP="009D1D81">
      <w:pPr>
        <w:rPr>
          <w:rFonts w:cs="Calibri"/>
          <w:b/>
          <w:bCs/>
          <w:color w:val="000000" w:themeColor="text1"/>
          <w:szCs w:val="22"/>
        </w:rPr>
      </w:pPr>
      <w:r>
        <w:rPr>
          <w:rFonts w:cs="Calibri"/>
          <w:b/>
          <w:bCs/>
          <w:color w:val="000000" w:themeColor="text1"/>
          <w:szCs w:val="22"/>
        </w:rPr>
        <w:t xml:space="preserve">JHMSC </w:t>
      </w:r>
      <w:r w:rsidR="003F416E" w:rsidRPr="002E2490">
        <w:rPr>
          <w:rFonts w:cs="Calibri"/>
          <w:b/>
          <w:bCs/>
          <w:color w:val="000000" w:themeColor="text1"/>
          <w:szCs w:val="22"/>
        </w:rPr>
        <w:t>3T MRI</w:t>
      </w:r>
    </w:p>
    <w:p w14:paraId="066426B4" w14:textId="2EF8FD1C" w:rsidR="00713A18" w:rsidRPr="002E2490" w:rsidRDefault="00713A18" w:rsidP="009D1D81">
      <w:pPr>
        <w:rPr>
          <w:rFonts w:cs="Calibri"/>
          <w:color w:val="000000" w:themeColor="text1"/>
          <w:szCs w:val="22"/>
        </w:rPr>
      </w:pPr>
      <w:r w:rsidRPr="002E2490">
        <w:rPr>
          <w:rFonts w:cs="Calibri"/>
          <w:color w:val="000000" w:themeColor="text1"/>
          <w:szCs w:val="22"/>
        </w:rPr>
        <w:t xml:space="preserve">Brain MRI scans were </w:t>
      </w:r>
      <w:r w:rsidR="001E2916" w:rsidRPr="002E2490">
        <w:rPr>
          <w:rFonts w:cs="Calibri"/>
          <w:color w:val="000000" w:themeColor="text1"/>
          <w:szCs w:val="22"/>
        </w:rPr>
        <w:t>collected</w:t>
      </w:r>
      <w:r w:rsidRPr="002E2490">
        <w:rPr>
          <w:rFonts w:cs="Calibri"/>
          <w:color w:val="000000" w:themeColor="text1"/>
          <w:szCs w:val="22"/>
        </w:rPr>
        <w:t xml:space="preserve"> on several </w:t>
      </w:r>
      <w:r w:rsidR="001E2916" w:rsidRPr="002E2490">
        <w:rPr>
          <w:rFonts w:cs="Calibri"/>
          <w:color w:val="000000" w:themeColor="text1"/>
          <w:szCs w:val="22"/>
        </w:rPr>
        <w:t xml:space="preserve">different </w:t>
      </w:r>
      <w:r w:rsidRPr="002E2490">
        <w:rPr>
          <w:rFonts w:cs="Calibri"/>
          <w:color w:val="000000" w:themeColor="text1"/>
          <w:szCs w:val="22"/>
        </w:rPr>
        <w:t xml:space="preserve">clinical and research scanners. Three primary whole-brain sequences without gaps were utilized: </w:t>
      </w:r>
      <w:r w:rsidR="00FF44B9" w:rsidRPr="002E2490">
        <w:rPr>
          <w:rFonts w:cs="Calibri"/>
          <w:color w:val="000000" w:themeColor="text1"/>
          <w:szCs w:val="22"/>
        </w:rPr>
        <w:t>T1-weighted MPRAGE</w:t>
      </w:r>
      <w:r w:rsidRPr="002E2490">
        <w:rPr>
          <w:rFonts w:cs="Calibri"/>
          <w:color w:val="000000" w:themeColor="text1"/>
          <w:szCs w:val="22"/>
        </w:rPr>
        <w:t xml:space="preserve"> (</w:t>
      </w:r>
      <w:r w:rsidR="000002FB" w:rsidRPr="002E2490">
        <w:rPr>
          <w:rFonts w:cs="Calibri"/>
          <w:color w:val="000000" w:themeColor="text1"/>
          <w:szCs w:val="22"/>
        </w:rPr>
        <w:t xml:space="preserve">sagittal; </w:t>
      </w:r>
      <w:r w:rsidRPr="002E2490">
        <w:rPr>
          <w:rFonts w:cs="Calibri"/>
          <w:color w:val="000000" w:themeColor="text1"/>
          <w:szCs w:val="22"/>
        </w:rPr>
        <w:t xml:space="preserve">acquired resolution: 1 mm × 1 mm × 1 mm), </w:t>
      </w:r>
      <w:r w:rsidR="000002FB" w:rsidRPr="002E2490">
        <w:rPr>
          <w:rFonts w:cs="Calibri"/>
          <w:color w:val="000000" w:themeColor="text1"/>
          <w:szCs w:val="22"/>
        </w:rPr>
        <w:t>T2-FLAIR</w:t>
      </w:r>
      <w:r w:rsidRPr="002E2490">
        <w:rPr>
          <w:rFonts w:cs="Calibri"/>
          <w:color w:val="000000" w:themeColor="text1"/>
          <w:szCs w:val="22"/>
        </w:rPr>
        <w:t xml:space="preserve"> (</w:t>
      </w:r>
      <w:r w:rsidR="00461324" w:rsidRPr="002E2490">
        <w:rPr>
          <w:rFonts w:cs="Calibri"/>
          <w:color w:val="000000" w:themeColor="text1"/>
          <w:szCs w:val="22"/>
        </w:rPr>
        <w:t>sagittal</w:t>
      </w:r>
      <w:r w:rsidR="000002FB" w:rsidRPr="002E2490">
        <w:rPr>
          <w:rFonts w:cs="Calibri"/>
          <w:color w:val="000000" w:themeColor="text1"/>
          <w:szCs w:val="22"/>
        </w:rPr>
        <w:t xml:space="preserve">; </w:t>
      </w:r>
      <w:r w:rsidRPr="002E2490">
        <w:rPr>
          <w:rFonts w:cs="Calibri"/>
          <w:color w:val="000000" w:themeColor="text1"/>
          <w:szCs w:val="22"/>
        </w:rPr>
        <w:t>acquired resolution: 1 mm × 1 mm × 1 mm), multi-slice T2-weighted dual-echo turbo spin echo (DE-TSE</w:t>
      </w:r>
      <w:r w:rsidR="00461324" w:rsidRPr="002E2490">
        <w:rPr>
          <w:rFonts w:cs="Calibri"/>
          <w:color w:val="000000" w:themeColor="text1"/>
          <w:szCs w:val="22"/>
        </w:rPr>
        <w:t xml:space="preserve">; </w:t>
      </w:r>
      <w:r w:rsidRPr="002E2490">
        <w:rPr>
          <w:rFonts w:cs="Calibri"/>
          <w:color w:val="000000" w:themeColor="text1"/>
          <w:szCs w:val="22"/>
        </w:rPr>
        <w:t>acquired resolution: 0.8-1x 0.8-1 mm, slice thickness: 3-5 mm). The MRI images were harmonized using Harmonization with Attention-based Contrast, Anatomy, and Artifact Awareness (HACA3) to produce a consistent image contrast for downstream processing</w:t>
      </w:r>
      <w:r w:rsidR="001A52C0" w:rsidRPr="002E2490">
        <w:rPr>
          <w:rFonts w:cs="Calibri"/>
          <w:color w:val="000000" w:themeColor="text1"/>
          <w:szCs w:val="22"/>
        </w:rPr>
        <w:fldChar w:fldCharType="begin"/>
      </w:r>
      <w:r w:rsidR="00ED3DAF">
        <w:rPr>
          <w:rFonts w:cs="Calibri"/>
          <w:color w:val="000000" w:themeColor="text1"/>
          <w:szCs w:val="22"/>
        </w:rPr>
        <w:instrText xml:space="preserve"> ADDIN EN.CITE &lt;EndNote&gt;&lt;Cite&gt;&lt;Author&gt;Zuo&lt;/Author&gt;&lt;Year&gt;2023&lt;/Year&gt;&lt;RecNum&gt;1144&lt;/RecNum&gt;&lt;DisplayText&gt;&lt;style face="superscript"&gt;43&lt;/style&gt;&lt;/DisplayText&gt;&lt;record&gt;&lt;rec-number&gt;1144&lt;/rec-number&gt;&lt;foreign-keys&gt;&lt;key app="EN" db-id="p00dz0v2haxxaqeeawxv0edl5s2rfs0fzp2d" timestamp="1732642099"&gt;1144&lt;/key&gt;&lt;/foreign-keys&gt;&lt;ref-type name="Journal Article"&gt;17&lt;/ref-type&gt;&lt;contributors&gt;&lt;authors&gt;&lt;author&gt;Zuo, Lianrui&lt;/author&gt;&lt;author&gt;Liu, Yihao&lt;/author&gt;&lt;author&gt;Xue, Yuan&lt;/author&gt;&lt;author&gt;Dewey, Blake E.&lt;/author&gt;&lt;author&gt;Remedios, Samuel W.&lt;/author&gt;&lt;author&gt;Hays, Savannah P.&lt;/author&gt;&lt;author&gt;Bilgel, Murat&lt;/author&gt;&lt;author&gt;Mowry, Ellen M.&lt;/author&gt;&lt;author&gt;Newsome, Scott D.&lt;/author&gt;&lt;author&gt;Calabresi, Peter A.&lt;/author&gt;&lt;author&gt;Resnick, Susan M.&lt;/author&gt;&lt;author&gt;Prince, Jerry L.&lt;/author&gt;&lt;author&gt;Carass, Aaron&lt;/author&gt;&lt;/authors&gt;&lt;/contributors&gt;&lt;titles&gt;&lt;title&gt;HACA3: A unified approach for multi-site MR image harmonization&lt;/title&gt;&lt;secondary-title&gt;Computerized Medical Imaging and Graphics&lt;/secondary-title&gt;&lt;/titles&gt;&lt;periodical&gt;&lt;full-title&gt;Computerized Medical Imaging and Graphics&lt;/full-title&gt;&lt;/periodical&gt;&lt;pages&gt;102285&lt;/pages&gt;&lt;volume&gt;109&lt;/volume&gt;&lt;keywords&gt;&lt;keyword&gt;MRI&lt;/keyword&gt;&lt;keyword&gt;Harmonization&lt;/keyword&gt;&lt;keyword&gt;Standardization&lt;/keyword&gt;&lt;keyword&gt;Disentanglement&lt;/keyword&gt;&lt;keyword&gt;Attention&lt;/keyword&gt;&lt;keyword&gt;Contrastive learning&lt;/keyword&gt;&lt;keyword&gt;Synthesis&lt;/keyword&gt;&lt;/keywords&gt;&lt;dates&gt;&lt;year&gt;2023&lt;/year&gt;&lt;pub-dates&gt;&lt;date&gt;2023/10/01/&lt;/date&gt;&lt;/pub-dates&gt;&lt;/dates&gt;&lt;isbn&gt;0895-6111&lt;/isbn&gt;&lt;urls&gt;&lt;related-urls&gt;&lt;url&gt;https://www.sciencedirect.com/science/article/pii/S0895611123001039&lt;/url&gt;&lt;/related-urls&gt;&lt;/urls&gt;&lt;electronic-resource-num&gt;https://doi.org/10.1016/j.compmedimag.2023.102285&lt;/electronic-resource-num&gt;&lt;/record&gt;&lt;/Cite&gt;&lt;/EndNote&gt;</w:instrText>
      </w:r>
      <w:r w:rsidR="001A52C0" w:rsidRPr="002E2490">
        <w:rPr>
          <w:rFonts w:cs="Calibri"/>
          <w:color w:val="000000" w:themeColor="text1"/>
          <w:szCs w:val="22"/>
        </w:rPr>
        <w:fldChar w:fldCharType="separate"/>
      </w:r>
      <w:r w:rsidR="00ED3DAF" w:rsidRPr="00ED3DAF">
        <w:rPr>
          <w:rFonts w:cs="Calibri"/>
          <w:noProof/>
          <w:color w:val="000000" w:themeColor="text1"/>
          <w:szCs w:val="22"/>
          <w:vertAlign w:val="superscript"/>
        </w:rPr>
        <w:t>43</w:t>
      </w:r>
      <w:r w:rsidR="001A52C0" w:rsidRPr="002E2490">
        <w:rPr>
          <w:rFonts w:cs="Calibri"/>
          <w:color w:val="000000" w:themeColor="text1"/>
          <w:szCs w:val="22"/>
        </w:rPr>
        <w:fldChar w:fldCharType="end"/>
      </w:r>
      <w:r w:rsidRPr="002E2490">
        <w:rPr>
          <w:rFonts w:cs="Calibri"/>
          <w:color w:val="000000" w:themeColor="text1"/>
          <w:szCs w:val="22"/>
        </w:rPr>
        <w:t>. Brain substructure volumes were generated by utilizing a previously described segmentation algorithm</w:t>
      </w:r>
      <w:r w:rsidR="00896D56" w:rsidRPr="002E2490">
        <w:rPr>
          <w:rFonts w:cs="Calibri"/>
          <w:color w:val="000000" w:themeColor="text1"/>
          <w:szCs w:val="22"/>
        </w:rPr>
        <w:t xml:space="preserve"> (</w:t>
      </w:r>
      <w:r w:rsidR="00F2683C">
        <w:rPr>
          <w:rFonts w:cs="Calibri"/>
          <w:color w:val="000000" w:themeColor="text1"/>
          <w:szCs w:val="22"/>
        </w:rPr>
        <w:t xml:space="preserve">Multi-atlas </w:t>
      </w:r>
      <w:r w:rsidR="00F2683C" w:rsidRPr="00F2683C">
        <w:rPr>
          <w:rFonts w:cs="Calibri"/>
          <w:color w:val="000000" w:themeColor="text1"/>
          <w:szCs w:val="22"/>
        </w:rPr>
        <w:t>Cortical Reconstruction using Implicit Surface Evolution</w:t>
      </w:r>
      <w:r w:rsidR="00F2683C">
        <w:rPr>
          <w:rFonts w:cs="Calibri"/>
          <w:color w:val="000000" w:themeColor="text1"/>
          <w:szCs w:val="22"/>
        </w:rPr>
        <w:t xml:space="preserve">; </w:t>
      </w:r>
      <w:proofErr w:type="spellStart"/>
      <w:r w:rsidR="00896D56" w:rsidRPr="002E2490">
        <w:rPr>
          <w:rFonts w:cs="Calibri"/>
          <w:color w:val="000000" w:themeColor="text1"/>
          <w:szCs w:val="22"/>
        </w:rPr>
        <w:t>MaCRUISE</w:t>
      </w:r>
      <w:proofErr w:type="spellEnd"/>
      <w:r w:rsidR="00896D56" w:rsidRPr="002E2490">
        <w:rPr>
          <w:rFonts w:cs="Calibri"/>
          <w:color w:val="000000" w:themeColor="text1"/>
          <w:szCs w:val="22"/>
        </w:rPr>
        <w:t>)</w:t>
      </w:r>
      <w:r w:rsidR="0074017C" w:rsidRPr="002E2490">
        <w:rPr>
          <w:rFonts w:cs="Calibri"/>
          <w:color w:val="000000" w:themeColor="text1"/>
          <w:szCs w:val="22"/>
        </w:rPr>
        <w:fldChar w:fldCharType="begin">
          <w:fldData xml:space="preserve">PEVuZE5vdGU+PENpdGU+PEF1dGhvcj5IdW88L0F1dGhvcj48WWVhcj4yMDE2PC9ZZWFyPjxSZWNO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</w:fldData>
        </w:fldChar>
      </w:r>
      <w:r w:rsidR="00ED3DAF">
        <w:rPr>
          <w:rFonts w:cs="Calibri"/>
          <w:color w:val="000000" w:themeColor="text1"/>
          <w:szCs w:val="22"/>
        </w:rPr>
        <w:instrText xml:space="preserve"> ADDIN EN.CITE </w:instrText>
      </w:r>
      <w:r w:rsidR="00ED3DAF">
        <w:rPr>
          <w:rFonts w:cs="Calibri"/>
          <w:color w:val="000000" w:themeColor="text1"/>
          <w:szCs w:val="22"/>
        </w:rPr>
        <w:fldChar w:fldCharType="begin">
          <w:fldData xml:space="preserve">PEVuZE5vdGU+PENpdGU+PEF1dGhvcj5IdW88L0F1dGhvcj48WWVhcj4yMDE2PC9ZZWFyPjxSZWNO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</w:fldData>
        </w:fldChar>
      </w:r>
      <w:r w:rsidR="00ED3DAF">
        <w:rPr>
          <w:rFonts w:cs="Calibri"/>
          <w:color w:val="000000" w:themeColor="text1"/>
          <w:szCs w:val="22"/>
        </w:rPr>
        <w:instrText xml:space="preserve"> ADDIN EN.CITE.DATA </w:instrText>
      </w:r>
      <w:r w:rsidR="00ED3DAF">
        <w:rPr>
          <w:rFonts w:cs="Calibri"/>
          <w:color w:val="000000" w:themeColor="text1"/>
          <w:szCs w:val="22"/>
        </w:rPr>
      </w:r>
      <w:r w:rsidR="00ED3DAF">
        <w:rPr>
          <w:rFonts w:cs="Calibri"/>
          <w:color w:val="000000" w:themeColor="text1"/>
          <w:szCs w:val="22"/>
        </w:rPr>
        <w:fldChar w:fldCharType="end"/>
      </w:r>
      <w:r w:rsidR="0074017C" w:rsidRPr="002E2490">
        <w:rPr>
          <w:rFonts w:cs="Calibri"/>
          <w:color w:val="000000" w:themeColor="text1"/>
          <w:szCs w:val="22"/>
        </w:rPr>
      </w:r>
      <w:r w:rsidR="0074017C" w:rsidRPr="002E2490">
        <w:rPr>
          <w:rFonts w:cs="Calibri"/>
          <w:color w:val="000000" w:themeColor="text1"/>
          <w:szCs w:val="22"/>
        </w:rPr>
        <w:fldChar w:fldCharType="separate"/>
      </w:r>
      <w:r w:rsidR="00ED3DAF" w:rsidRPr="00ED3DAF">
        <w:rPr>
          <w:rFonts w:cs="Calibri"/>
          <w:noProof/>
          <w:color w:val="000000" w:themeColor="text1"/>
          <w:szCs w:val="22"/>
          <w:vertAlign w:val="superscript"/>
        </w:rPr>
        <w:t>44</w:t>
      </w:r>
      <w:r w:rsidR="0074017C" w:rsidRPr="002E2490">
        <w:rPr>
          <w:rFonts w:cs="Calibri"/>
          <w:color w:val="000000" w:themeColor="text1"/>
          <w:szCs w:val="22"/>
        </w:rPr>
        <w:fldChar w:fldCharType="end"/>
      </w:r>
      <w:r w:rsidRPr="002E2490">
        <w:rPr>
          <w:rFonts w:cs="Calibri"/>
          <w:color w:val="000000" w:themeColor="text1"/>
          <w:szCs w:val="22"/>
        </w:rPr>
        <w:t>.</w:t>
      </w:r>
      <w:r w:rsidR="0074017C" w:rsidRPr="002E2490">
        <w:rPr>
          <w:rFonts w:cs="Calibri"/>
          <w:color w:val="000000" w:themeColor="text1"/>
          <w:szCs w:val="22"/>
        </w:rPr>
        <w:t xml:space="preserve"> </w:t>
      </w:r>
      <w:r w:rsidRPr="002E2490">
        <w:rPr>
          <w:rFonts w:cs="Calibri"/>
          <w:color w:val="000000" w:themeColor="text1"/>
          <w:szCs w:val="22"/>
        </w:rPr>
        <w:t>Lesion segmentation was performed using an in-house deep-learning model based on Self-</w:t>
      </w:r>
      <w:proofErr w:type="spellStart"/>
      <w:r w:rsidRPr="002E2490">
        <w:rPr>
          <w:rFonts w:cs="Calibri"/>
          <w:color w:val="000000" w:themeColor="text1"/>
          <w:szCs w:val="22"/>
        </w:rPr>
        <w:t>Ensambled</w:t>
      </w:r>
      <w:proofErr w:type="spellEnd"/>
      <w:r w:rsidRPr="002E2490">
        <w:rPr>
          <w:rFonts w:cs="Calibri"/>
          <w:color w:val="000000" w:themeColor="text1"/>
          <w:szCs w:val="22"/>
        </w:rPr>
        <w:t xml:space="preserve"> Lesion Fusion (SELF)</w:t>
      </w:r>
      <w:r w:rsidR="00787D6E" w:rsidRPr="002E2490">
        <w:rPr>
          <w:rFonts w:cs="Calibri"/>
          <w:color w:val="000000" w:themeColor="text1"/>
          <w:szCs w:val="22"/>
        </w:rPr>
        <w:fldChar w:fldCharType="begin"/>
      </w:r>
      <w:r w:rsidR="00ED3DAF">
        <w:rPr>
          <w:rFonts w:cs="Calibri"/>
          <w:color w:val="000000" w:themeColor="text1"/>
          <w:szCs w:val="22"/>
        </w:rPr>
        <w:instrText xml:space="preserve"> ADDIN EN.CITE &lt;EndNote&gt;&lt;Cite&gt;&lt;Author&gt;Zhang&lt;/Author&gt;&lt;Year&gt;2024&lt;/Year&gt;&lt;RecNum&gt;1146&lt;/RecNum&gt;&lt;DisplayText&gt;&lt;style face="superscript"&gt;45&lt;/style&gt;&lt;/DisplayText&gt;&lt;record&gt;&lt;rec-number&gt;1146&lt;/rec-number&gt;&lt;foreign-keys&gt;&lt;key app="EN" db-id="p00dz0v2haxxaqeeawxv0edl5s2rfs0fzp2d" timestamp="1732643753"&gt;1146&lt;/key&gt;&lt;/foreign-keys&gt;&lt;ref-type name="Conference Proceedings"&gt;10&lt;/ref-type&gt;&lt;contributors&gt;&lt;authors&gt;&lt;author&gt;J. Zhang&lt;/author&gt;&lt;author&gt;L. Zuo&lt;/author&gt;&lt;author&gt;B. E. Dewey&lt;/author&gt;&lt;author&gt;S. W. Remedios&lt;/author&gt;&lt;author&gt;D. L. Pham&lt;/author&gt;&lt;author&gt;A. Carass&lt;/author&gt;&lt;author&gt;J. L. Prince&lt;/author&gt;&lt;/authors&gt;&lt;/contributors&gt;&lt;titles&gt;&lt;title&gt;Towards an Accurate and Generalizable Multiple Sclerosis Lesion Segmentation Model Using Self-Ensembled Lesion Fusion&lt;/title&gt;&lt;secondary-title&gt;2024 IEEE International Symposium on Biomedical Imaging (ISBI)&lt;/secondary-title&gt;&lt;alt-title&gt;2024 IEEE International Symposium on Biomedical Imaging (ISBI)&lt;/alt-title&gt;&lt;/titles&gt;&lt;pages&gt;1-5&lt;/pages&gt;&lt;dates&gt;&lt;year&gt;2024&lt;/year&gt;&lt;pub-dates&gt;&lt;date&gt;27-30 May 2024&lt;/date&gt;&lt;/pub-dates&gt;&lt;/dates&gt;&lt;isbn&gt;1945-8452&lt;/isbn&gt;&lt;urls&gt;&lt;/urls&gt;&lt;electronic-resource-num&gt;10.1109/ISBI56570.2024.10635877&lt;/electronic-resource-num&gt;&lt;/record&gt;&lt;/Cite&gt;&lt;/EndNote&gt;</w:instrText>
      </w:r>
      <w:r w:rsidR="00787D6E" w:rsidRPr="002E2490">
        <w:rPr>
          <w:rFonts w:cs="Calibri"/>
          <w:color w:val="000000" w:themeColor="text1"/>
          <w:szCs w:val="22"/>
        </w:rPr>
        <w:fldChar w:fldCharType="separate"/>
      </w:r>
      <w:r w:rsidR="00ED3DAF" w:rsidRPr="00ED3DAF">
        <w:rPr>
          <w:rFonts w:cs="Calibri"/>
          <w:noProof/>
          <w:color w:val="000000" w:themeColor="text1"/>
          <w:szCs w:val="22"/>
          <w:vertAlign w:val="superscript"/>
        </w:rPr>
        <w:t>45</w:t>
      </w:r>
      <w:r w:rsidR="00787D6E" w:rsidRPr="002E2490">
        <w:rPr>
          <w:rFonts w:cs="Calibri"/>
          <w:color w:val="000000" w:themeColor="text1"/>
          <w:szCs w:val="22"/>
        </w:rPr>
        <w:fldChar w:fldCharType="end"/>
      </w:r>
      <w:r w:rsidRPr="002E2490">
        <w:rPr>
          <w:rFonts w:cs="Calibri"/>
          <w:color w:val="000000" w:themeColor="text1"/>
          <w:szCs w:val="22"/>
        </w:rPr>
        <w:t>. Intracranial volume was determined via a deep neural network trained to segment the interior of the skull table</w:t>
      </w:r>
      <w:r w:rsidR="00C5492D" w:rsidRPr="002E2490">
        <w:rPr>
          <w:rFonts w:cs="Calibri"/>
          <w:color w:val="000000" w:themeColor="text1"/>
          <w:szCs w:val="22"/>
        </w:rPr>
        <w:fldChar w:fldCharType="begin"/>
      </w:r>
      <w:r w:rsidR="00ED3DAF">
        <w:rPr>
          <w:rFonts w:cs="Calibri"/>
          <w:color w:val="000000" w:themeColor="text1"/>
          <w:szCs w:val="22"/>
        </w:rPr>
        <w:instrText xml:space="preserve"> ADDIN EN.CITE &lt;EndNote&gt;&lt;Cite&gt;&lt;Author&gt;Singh&lt;/Author&gt;&lt;Year&gt;2021&lt;/Year&gt;&lt;RecNum&gt;1147&lt;/RecNum&gt;&lt;DisplayText&gt;&lt;style face="superscript"&gt;46&lt;/style&gt;&lt;/DisplayText&gt;&lt;record&gt;&lt;rec-number&gt;1147&lt;/rec-number&gt;&lt;foreign-keys&gt;&lt;key app="EN" db-id="p00dz0v2haxxaqeeawxv0edl5s2rfs0fzp2d" timestamp="1732643801"&gt;1147&lt;/key&gt;&lt;/foreign-keys&gt;&lt;ref-type name="Journal Article"&gt;17&lt;/ref-type&gt;&lt;contributors&gt;&lt;authors&gt;&lt;author&gt;Singh, M.&lt;/author&gt;&lt;author&gt;Pahl, E.&lt;/author&gt;&lt;author&gt;Wang, S.&lt;/author&gt;&lt;author&gt;Carass, A.&lt;/author&gt;&lt;author&gt;Lee, J.&lt;/author&gt;&lt;author&gt;Prince, J. L.&lt;/author&gt;&lt;/authors&gt;&lt;/contributors&gt;&lt;auth-address&gt;Dept. of Biomedical Engineering, The Johns Hopkins University, Baltimore, MD 21218.&amp;#xD;Dept. of Aerospace Engineering, Embry-Riddle Aeronautical University (ERAU), Prescott, AZ 86301.&amp;#xD;Dept. of Electrical and Computer Engineering, The Johns Hopkins University, Baltimore, MD 21218.&amp;#xD;Dept. of Radiation Oncology and Molecular Radiation Sciences, The Johns Hopkins School of Medicine, Baltimore, MD 21231.&lt;/auth-address&gt;&lt;titles&gt;&lt;title&gt;Accurate Estimation of Total Intracranial Volume in MRI using a Multi-tasked Image-to-Image Translation Network&lt;/title&gt;&lt;secondary-title&gt;Proc SPIE Int Soc Opt Eng&lt;/secondary-title&gt;&lt;/titles&gt;&lt;periodical&gt;&lt;full-title&gt;Proc SPIE Int Soc Opt Eng&lt;/full-title&gt;&lt;/periodical&gt;&lt;volume&gt;11596&lt;/volume&gt;&lt;edition&gt;20210215&lt;/edition&gt;&lt;keywords&gt;&lt;keyword&gt;Human brain&lt;/keyword&gt;&lt;keyword&gt;Intracranial volume&lt;/keyword&gt;&lt;keyword&gt;Mri&lt;/keyword&gt;&lt;keyword&gt;Synthetic CT&lt;/keyword&gt;&lt;/keywords&gt;&lt;dates&gt;&lt;year&gt;2021&lt;/year&gt;&lt;pub-dates&gt;&lt;date&gt;Feb&lt;/date&gt;&lt;/pub-dates&gt;&lt;/dates&gt;&lt;isbn&gt;0277-786X (Print)&amp;#xD;0277-786x&lt;/isbn&gt;&lt;accession-num&gt;34548736&lt;/accession-num&gt;&lt;urls&gt;&lt;/urls&gt;&lt;custom2&gt;PMC8450897&lt;/custom2&gt;&lt;custom6&gt;NIHMS1739471&lt;/custom6&gt;&lt;electronic-resource-num&gt;10.1117/12.2582264&lt;/electronic-resource-num&gt;&lt;remote-database-provider&gt;NLM&lt;/remote-database-provider&gt;&lt;language&gt;eng&lt;/language&gt;&lt;/record&gt;&lt;/Cite&gt;&lt;/EndNote&gt;</w:instrText>
      </w:r>
      <w:r w:rsidR="00C5492D" w:rsidRPr="002E2490">
        <w:rPr>
          <w:rFonts w:cs="Calibri"/>
          <w:color w:val="000000" w:themeColor="text1"/>
          <w:szCs w:val="22"/>
        </w:rPr>
        <w:fldChar w:fldCharType="separate"/>
      </w:r>
      <w:r w:rsidR="00ED3DAF" w:rsidRPr="00ED3DAF">
        <w:rPr>
          <w:rFonts w:cs="Calibri"/>
          <w:noProof/>
          <w:color w:val="000000" w:themeColor="text1"/>
          <w:szCs w:val="22"/>
          <w:vertAlign w:val="superscript"/>
        </w:rPr>
        <w:t>46</w:t>
      </w:r>
      <w:r w:rsidR="00C5492D" w:rsidRPr="002E2490">
        <w:rPr>
          <w:rFonts w:cs="Calibri"/>
          <w:color w:val="000000" w:themeColor="text1"/>
          <w:szCs w:val="22"/>
        </w:rPr>
        <w:fldChar w:fldCharType="end"/>
      </w:r>
      <w:r w:rsidRPr="002E2490">
        <w:rPr>
          <w:rFonts w:cs="Calibri"/>
          <w:color w:val="000000" w:themeColor="text1"/>
          <w:szCs w:val="22"/>
        </w:rPr>
        <w:t xml:space="preserve">. All volumes were normalized to the mean intracranial volume </w:t>
      </w:r>
      <w:r w:rsidR="00141C3B" w:rsidRPr="002E2490">
        <w:rPr>
          <w:rFonts w:cs="Calibri"/>
          <w:color w:val="000000" w:themeColor="text1"/>
          <w:szCs w:val="22"/>
        </w:rPr>
        <w:t xml:space="preserve">(ICV) </w:t>
      </w:r>
      <w:r w:rsidRPr="002E2490">
        <w:rPr>
          <w:rFonts w:cs="Calibri"/>
          <w:color w:val="000000" w:themeColor="text1"/>
          <w:szCs w:val="22"/>
        </w:rPr>
        <w:t>of the corresponding participant across all visits to account for the inter-person skull size variability. For bilateral structures, the volume fractions of the right and left sides were summed to calculate a total volume fraction, which was used for the analysis. Cortical gray matter, subcortical GM, and whole brain volume</w:t>
      </w:r>
      <w:r w:rsidR="0014793F" w:rsidRPr="002E2490">
        <w:rPr>
          <w:rFonts w:cs="Calibri"/>
          <w:color w:val="000000" w:themeColor="text1"/>
          <w:szCs w:val="22"/>
        </w:rPr>
        <w:t xml:space="preserve"> </w:t>
      </w:r>
      <w:r w:rsidR="00A15312" w:rsidRPr="002E2490">
        <w:rPr>
          <w:rFonts w:cs="Calibri"/>
          <w:color w:val="000000" w:themeColor="text1"/>
          <w:szCs w:val="22"/>
        </w:rPr>
        <w:t xml:space="preserve">(WBV) </w:t>
      </w:r>
      <w:r w:rsidRPr="002E2490">
        <w:rPr>
          <w:rFonts w:cs="Calibri"/>
          <w:color w:val="000000" w:themeColor="text1"/>
          <w:szCs w:val="22"/>
        </w:rPr>
        <w:t xml:space="preserve">fractions were calculated by summing the volume fractions of their components. All MRIs underwent quality control based on the following criteria: scans with </w:t>
      </w:r>
      <w:r w:rsidR="00141C3B" w:rsidRPr="002E2490">
        <w:rPr>
          <w:rFonts w:cs="Calibri"/>
          <w:color w:val="000000" w:themeColor="text1"/>
          <w:szCs w:val="22"/>
        </w:rPr>
        <w:t>ICVs</w:t>
      </w:r>
      <w:r w:rsidRPr="002E2490">
        <w:rPr>
          <w:rFonts w:cs="Calibri"/>
          <w:color w:val="000000" w:themeColor="text1"/>
          <w:szCs w:val="22"/>
        </w:rPr>
        <w:t xml:space="preserve"> below the 0.25th percentile; scans identified as outliers through </w:t>
      </w:r>
      <w:r w:rsidR="00141C3B" w:rsidRPr="002E2490">
        <w:rPr>
          <w:rFonts w:cs="Calibri"/>
          <w:color w:val="000000" w:themeColor="text1"/>
          <w:szCs w:val="22"/>
        </w:rPr>
        <w:t>PCA</w:t>
      </w:r>
      <w:r w:rsidRPr="002E2490">
        <w:rPr>
          <w:rFonts w:cs="Calibri"/>
          <w:color w:val="000000" w:themeColor="text1"/>
          <w:szCs w:val="22"/>
        </w:rPr>
        <w:t xml:space="preserve"> on the total volume matrix </w:t>
      </w:r>
      <w:r w:rsidR="00A15312" w:rsidRPr="002E2490">
        <w:rPr>
          <w:rFonts w:cs="Calibri"/>
          <w:color w:val="000000" w:themeColor="text1"/>
          <w:szCs w:val="22"/>
        </w:rPr>
        <w:t>(</w:t>
      </w:r>
      <w:r w:rsidRPr="002E2490">
        <w:rPr>
          <w:rFonts w:cs="Calibri"/>
          <w:color w:val="000000" w:themeColor="text1"/>
          <w:szCs w:val="22"/>
        </w:rPr>
        <w:t xml:space="preserve">specifically those exceeding ±3 </w:t>
      </w:r>
      <w:r w:rsidR="00A15312" w:rsidRPr="002E2490">
        <w:rPr>
          <w:rFonts w:cs="Calibri"/>
          <w:color w:val="000000" w:themeColor="text1"/>
          <w:szCs w:val="22"/>
        </w:rPr>
        <w:t>SDs</w:t>
      </w:r>
      <w:r w:rsidRPr="002E2490">
        <w:rPr>
          <w:rFonts w:cs="Calibri"/>
          <w:color w:val="000000" w:themeColor="text1"/>
          <w:szCs w:val="22"/>
        </w:rPr>
        <w:t xml:space="preserve"> for the first and second principal components</w:t>
      </w:r>
      <w:r w:rsidR="00A15312" w:rsidRPr="002E2490">
        <w:rPr>
          <w:rFonts w:cs="Calibri"/>
          <w:color w:val="000000" w:themeColor="text1"/>
          <w:szCs w:val="22"/>
        </w:rPr>
        <w:t>)</w:t>
      </w:r>
      <w:r w:rsidRPr="002E2490">
        <w:rPr>
          <w:rFonts w:cs="Calibri"/>
          <w:color w:val="000000" w:themeColor="text1"/>
          <w:szCs w:val="22"/>
        </w:rPr>
        <w:t>; scans where WBV or gray matter volume (GMV) deviated by more than ±3 SD</w:t>
      </w:r>
      <w:r w:rsidR="00A15312" w:rsidRPr="002E2490">
        <w:rPr>
          <w:rFonts w:cs="Calibri"/>
          <w:color w:val="000000" w:themeColor="text1"/>
          <w:szCs w:val="22"/>
        </w:rPr>
        <w:t>s</w:t>
      </w:r>
      <w:r w:rsidRPr="002E2490">
        <w:rPr>
          <w:rFonts w:cs="Calibri"/>
          <w:color w:val="000000" w:themeColor="text1"/>
          <w:szCs w:val="22"/>
        </w:rPr>
        <w:t xml:space="preserve"> from the overall mean or within-person SD; and scans with more than a 10% change in WBV or GMV compared to a prior scan. No scans were excluded from the dataset, as no scans met these exclusion criteria.</w:t>
      </w:r>
    </w:p>
    <w:p w14:paraId="2CFB7564" w14:textId="6CA3D9E6" w:rsidR="0084357B" w:rsidRPr="002E2490" w:rsidRDefault="00B34A2B" w:rsidP="009D1D81">
      <w:pPr>
        <w:rPr>
          <w:rFonts w:cs="Calibri"/>
          <w:b/>
          <w:bCs/>
          <w:color w:val="000000" w:themeColor="text1"/>
          <w:szCs w:val="22"/>
        </w:rPr>
      </w:pPr>
      <w:r>
        <w:rPr>
          <w:rFonts w:cs="Calibri"/>
          <w:b/>
          <w:bCs/>
          <w:color w:val="000000" w:themeColor="text1"/>
          <w:szCs w:val="22"/>
        </w:rPr>
        <w:t xml:space="preserve">JHMSC </w:t>
      </w:r>
      <w:r w:rsidR="0084357B" w:rsidRPr="002E2490">
        <w:rPr>
          <w:rFonts w:cs="Calibri"/>
          <w:b/>
          <w:bCs/>
          <w:color w:val="000000" w:themeColor="text1"/>
          <w:szCs w:val="22"/>
        </w:rPr>
        <w:t>covariates</w:t>
      </w:r>
    </w:p>
    <w:p w14:paraId="3B169B2A" w14:textId="62E1046A" w:rsidR="009D1D81" w:rsidRPr="002E2490" w:rsidRDefault="00B50973" w:rsidP="008377B9">
      <w:pPr>
        <w:rPr>
          <w:rFonts w:cs="Calibri"/>
          <w:b/>
          <w:bCs/>
          <w:color w:val="000000" w:themeColor="text1"/>
          <w:szCs w:val="22"/>
        </w:rPr>
      </w:pPr>
      <w:r w:rsidRPr="002E2490">
        <w:rPr>
          <w:rFonts w:cs="Calibri"/>
          <w:color w:val="000000" w:themeColor="text1"/>
          <w:szCs w:val="22"/>
        </w:rPr>
        <w:t>Covariates were quantified concurrently with plasma proteomic measurements.</w:t>
      </w:r>
    </w:p>
    <w:p w14:paraId="413DD68E" w14:textId="77777777" w:rsidR="001E0B61" w:rsidRPr="002E2490" w:rsidRDefault="001E0B61" w:rsidP="008377B9">
      <w:pPr>
        <w:rPr>
          <w:rFonts w:cs="Calibri"/>
          <w:color w:val="000000" w:themeColor="text1"/>
          <w:szCs w:val="22"/>
        </w:rPr>
      </w:pPr>
    </w:p>
    <w:p w14:paraId="53A89185" w14:textId="743E441B" w:rsidR="00221C8E" w:rsidRPr="002E2490" w:rsidRDefault="00221C8E" w:rsidP="008377B9">
      <w:pPr>
        <w:rPr>
          <w:rFonts w:cs="Calibri"/>
          <w:b/>
          <w:bCs/>
          <w:color w:val="000000" w:themeColor="text1"/>
          <w:szCs w:val="22"/>
        </w:rPr>
      </w:pPr>
      <w:r w:rsidRPr="002E2490">
        <w:rPr>
          <w:rFonts w:cs="Calibri"/>
          <w:b/>
          <w:bCs/>
          <w:color w:val="000000" w:themeColor="text1"/>
          <w:szCs w:val="22"/>
        </w:rPr>
        <w:t xml:space="preserve">Johns Hopkins Hospital Neurology </w:t>
      </w:r>
      <w:r w:rsidR="00BF66B3" w:rsidRPr="002E2490">
        <w:rPr>
          <w:rFonts w:cs="Calibri"/>
          <w:b/>
          <w:bCs/>
          <w:color w:val="000000" w:themeColor="text1"/>
          <w:szCs w:val="22"/>
        </w:rPr>
        <w:t xml:space="preserve">Clinic </w:t>
      </w:r>
      <w:r w:rsidRPr="002E2490">
        <w:rPr>
          <w:rFonts w:cs="Calibri"/>
          <w:b/>
          <w:bCs/>
          <w:color w:val="000000" w:themeColor="text1"/>
          <w:szCs w:val="22"/>
        </w:rPr>
        <w:t>Cohort (JHN)</w:t>
      </w:r>
    </w:p>
    <w:p w14:paraId="17EB024C" w14:textId="3BE70723" w:rsidR="00134F31" w:rsidRPr="002E2490" w:rsidRDefault="00AC55CE" w:rsidP="00134F31">
      <w:pPr>
        <w:rPr>
          <w:rFonts w:cs="Calibri"/>
          <w:color w:val="000000" w:themeColor="text1"/>
          <w:szCs w:val="22"/>
        </w:rPr>
      </w:pPr>
      <w:r>
        <w:rPr>
          <w:rFonts w:cs="Calibri"/>
          <w:color w:val="000000" w:themeColor="text1"/>
          <w:szCs w:val="22"/>
        </w:rPr>
        <w:t xml:space="preserve">JHN </w:t>
      </w:r>
      <w:r w:rsidR="00134F31" w:rsidRPr="002E2490">
        <w:rPr>
          <w:rFonts w:cs="Calibri"/>
          <w:color w:val="000000" w:themeColor="text1"/>
          <w:szCs w:val="22"/>
        </w:rPr>
        <w:t xml:space="preserve">consists of participants primarily from the metropolitan area of Baltimore, MD who attended visits at the Johns Hopkins Hospital Cerebrospinal Fluid Center in the Department of Neurology. </w:t>
      </w:r>
      <w:r w:rsidR="008752C7" w:rsidRPr="002E2490">
        <w:rPr>
          <w:rFonts w:cs="Calibri"/>
          <w:color w:val="000000" w:themeColor="text1"/>
          <w:szCs w:val="22"/>
        </w:rPr>
        <w:t>Blood samples were collected concurrently using standard protocols and frozen at -80°C until analysis.</w:t>
      </w:r>
      <w:r w:rsidR="00134F31" w:rsidRPr="002E2490">
        <w:rPr>
          <w:rFonts w:cs="Calibri"/>
          <w:color w:val="000000" w:themeColor="text1"/>
          <w:szCs w:val="22"/>
        </w:rPr>
        <w:t xml:space="preserve"> Participants were excluded for missing covariate data.</w:t>
      </w:r>
    </w:p>
    <w:p w14:paraId="54C30EE7" w14:textId="30CD0D28" w:rsidR="00124067" w:rsidRPr="002E2490" w:rsidRDefault="00B34A2B" w:rsidP="00124067">
      <w:pPr>
        <w:rPr>
          <w:rFonts w:cs="Calibri"/>
          <w:b/>
          <w:bCs/>
          <w:color w:val="000000" w:themeColor="text1"/>
          <w:szCs w:val="22"/>
        </w:rPr>
      </w:pPr>
      <w:r>
        <w:rPr>
          <w:rFonts w:cs="Calibri"/>
          <w:b/>
          <w:bCs/>
          <w:color w:val="000000" w:themeColor="text1"/>
          <w:szCs w:val="22"/>
        </w:rPr>
        <w:lastRenderedPageBreak/>
        <w:t>JHN</w:t>
      </w:r>
      <w:r w:rsidR="00124067" w:rsidRPr="002E2490">
        <w:rPr>
          <w:rFonts w:cs="Calibri"/>
          <w:b/>
          <w:bCs/>
          <w:color w:val="000000" w:themeColor="text1"/>
          <w:szCs w:val="22"/>
        </w:rPr>
        <w:t xml:space="preserve"> plasma proteomics</w:t>
      </w:r>
    </w:p>
    <w:p w14:paraId="4A7A033A" w14:textId="463F89F6" w:rsidR="00124067" w:rsidRPr="002E2490" w:rsidRDefault="00DC79B0" w:rsidP="00124067">
      <w:pPr>
        <w:rPr>
          <w:rFonts w:cs="Calibri"/>
          <w:color w:val="000000" w:themeColor="text1"/>
          <w:szCs w:val="22"/>
        </w:rPr>
      </w:pPr>
      <w:r w:rsidRPr="002E2490">
        <w:rPr>
          <w:rFonts w:cs="Calibri"/>
          <w:color w:val="000000" w:themeColor="text1"/>
          <w:szCs w:val="22"/>
        </w:rPr>
        <w:t xml:space="preserve">Proteins were measured using the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v4.1 platform (7,288 </w:t>
      </w:r>
      <w:proofErr w:type="spellStart"/>
      <w:r w:rsidRPr="002E2490">
        <w:rPr>
          <w:rFonts w:cs="Calibri"/>
          <w:color w:val="000000" w:themeColor="text1"/>
          <w:szCs w:val="22"/>
        </w:rPr>
        <w:t>SOMAmer</w:t>
      </w:r>
      <w:proofErr w:type="spellEnd"/>
      <w:r w:rsidRPr="002E2490">
        <w:rPr>
          <w:rFonts w:cs="Calibri"/>
          <w:color w:val="000000" w:themeColor="text1"/>
          <w:szCs w:val="22"/>
        </w:rPr>
        <w:t xml:space="preserve"> reagents). CVs were calculated using QC pooled, matrix-matched sample replicates provided by SomaLogic to monitor overall assay performance. The paired plasma-CSF study design spanned 3 plates for each biological matrix (plasma or CSF) and included 3 matrix-matched QC sample replicates in each plate. CVs were calculated as CV=100*</w:t>
      </w:r>
      <w:proofErr w:type="spellStart"/>
      <w:r w:rsidRPr="002E2490">
        <w:rPr>
          <w:rFonts w:cs="Calibri"/>
          <w:color w:val="000000" w:themeColor="text1"/>
          <w:szCs w:val="22"/>
        </w:rPr>
        <w:t>sd</w:t>
      </w:r>
      <w:proofErr w:type="spellEnd"/>
      <w:r w:rsidRPr="002E2490">
        <w:rPr>
          <w:rFonts w:cs="Calibri"/>
          <w:color w:val="000000" w:themeColor="text1"/>
          <w:szCs w:val="22"/>
        </w:rPr>
        <w:t xml:space="preserve">(RFU)/mean(RFU), where RFU is the </w:t>
      </w:r>
      <w:proofErr w:type="spellStart"/>
      <w:r w:rsidRPr="002E2490">
        <w:rPr>
          <w:rFonts w:cs="Calibri"/>
          <w:color w:val="000000" w:themeColor="text1"/>
          <w:szCs w:val="22"/>
        </w:rPr>
        <w:t>SOMAmer</w:t>
      </w:r>
      <w:proofErr w:type="spellEnd"/>
      <w:r w:rsidRPr="002E2490">
        <w:rPr>
          <w:rFonts w:cs="Calibri"/>
          <w:color w:val="000000" w:themeColor="text1"/>
          <w:szCs w:val="22"/>
        </w:rPr>
        <w:t xml:space="preserve"> intensity in Relative Fluorescence Units measured for all intra- and inter-plate QC samples. Proteins with CVs&gt;50% were excluded (n=</w:t>
      </w:r>
      <w:r w:rsidR="005D3246" w:rsidRPr="002E2490">
        <w:rPr>
          <w:rFonts w:cs="Calibri"/>
          <w:color w:val="000000" w:themeColor="text1"/>
          <w:szCs w:val="22"/>
        </w:rPr>
        <w:t>20</w:t>
      </w:r>
      <w:r w:rsidRPr="002E2490">
        <w:rPr>
          <w:rFonts w:cs="Calibri"/>
          <w:color w:val="000000" w:themeColor="text1"/>
          <w:szCs w:val="22"/>
        </w:rPr>
        <w:t xml:space="preserve">); OMG’s CV was 2.5%.  Samples from participants that did not pass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QC criteria and samples identified as outliers by principal component analyses were excluded (n=3). Values were log</w:t>
      </w:r>
      <w:r w:rsidRPr="002E2490">
        <w:rPr>
          <w:rFonts w:cs="Calibri"/>
          <w:color w:val="000000" w:themeColor="text1"/>
          <w:szCs w:val="22"/>
          <w:vertAlign w:val="subscript"/>
        </w:rPr>
        <w:t>2</w:t>
      </w:r>
      <w:r w:rsidRPr="002E2490">
        <w:rPr>
          <w:rFonts w:cs="Calibri"/>
          <w:color w:val="000000" w:themeColor="text1"/>
          <w:szCs w:val="22"/>
        </w:rPr>
        <w:t xml:space="preserve"> transformed and those beyond 5SDs were </w:t>
      </w:r>
      <w:proofErr w:type="spellStart"/>
      <w:r w:rsidRPr="002E2490">
        <w:rPr>
          <w:rFonts w:cs="Calibri"/>
          <w:color w:val="000000" w:themeColor="text1"/>
          <w:szCs w:val="22"/>
        </w:rPr>
        <w:t>winsorized</w:t>
      </w:r>
      <w:proofErr w:type="spellEnd"/>
      <w:r w:rsidRPr="002E2490">
        <w:rPr>
          <w:rFonts w:cs="Calibri"/>
          <w:color w:val="000000" w:themeColor="text1"/>
          <w:szCs w:val="22"/>
        </w:rPr>
        <w:t>.</w:t>
      </w:r>
    </w:p>
    <w:p w14:paraId="2BC9C5D3" w14:textId="457E8E00" w:rsidR="00124067" w:rsidRPr="002E2490" w:rsidRDefault="00B34A2B" w:rsidP="00124067">
      <w:pPr>
        <w:rPr>
          <w:rFonts w:cs="Calibri"/>
          <w:b/>
          <w:bCs/>
          <w:color w:val="000000" w:themeColor="text1"/>
          <w:szCs w:val="22"/>
        </w:rPr>
      </w:pPr>
      <w:r>
        <w:rPr>
          <w:rFonts w:cs="Calibri"/>
          <w:b/>
          <w:bCs/>
          <w:color w:val="000000" w:themeColor="text1"/>
          <w:szCs w:val="22"/>
        </w:rPr>
        <w:t>JHN</w:t>
      </w:r>
      <w:r w:rsidR="00124067" w:rsidRPr="002E2490">
        <w:rPr>
          <w:rFonts w:cs="Calibri"/>
          <w:b/>
          <w:bCs/>
          <w:color w:val="000000" w:themeColor="text1"/>
          <w:szCs w:val="22"/>
        </w:rPr>
        <w:t xml:space="preserve"> CSF proteomics</w:t>
      </w:r>
    </w:p>
    <w:p w14:paraId="2C7B0ED8" w14:textId="421473BB" w:rsidR="00124067" w:rsidRPr="002E2490" w:rsidRDefault="00DC79B0" w:rsidP="00124067">
      <w:pPr>
        <w:rPr>
          <w:rFonts w:cs="Calibri"/>
          <w:color w:val="000000" w:themeColor="text1"/>
          <w:szCs w:val="22"/>
        </w:rPr>
      </w:pPr>
      <w:r w:rsidRPr="002E2490">
        <w:rPr>
          <w:rFonts w:cs="Calibri"/>
          <w:color w:val="000000" w:themeColor="text1"/>
          <w:szCs w:val="22"/>
        </w:rPr>
        <w:t xml:space="preserve">Proteins were measured using the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v4.1 platform (7,288 </w:t>
      </w:r>
      <w:proofErr w:type="spellStart"/>
      <w:r w:rsidRPr="002E2490">
        <w:rPr>
          <w:rFonts w:cs="Calibri"/>
          <w:color w:val="000000" w:themeColor="text1"/>
          <w:szCs w:val="22"/>
        </w:rPr>
        <w:t>SOMAmer</w:t>
      </w:r>
      <w:proofErr w:type="spellEnd"/>
      <w:r w:rsidRPr="002E2490">
        <w:rPr>
          <w:rFonts w:cs="Calibri"/>
          <w:color w:val="000000" w:themeColor="text1"/>
          <w:szCs w:val="22"/>
        </w:rPr>
        <w:t xml:space="preserve"> reagents), as described above. Proteins with CVs&gt;50% were excluded (n=</w:t>
      </w:r>
      <w:r w:rsidR="005D3246" w:rsidRPr="002E2490">
        <w:rPr>
          <w:rFonts w:cs="Calibri"/>
          <w:color w:val="000000" w:themeColor="text1"/>
          <w:szCs w:val="22"/>
        </w:rPr>
        <w:t>7</w:t>
      </w:r>
      <w:r w:rsidRPr="002E2490">
        <w:rPr>
          <w:rFonts w:cs="Calibri"/>
          <w:color w:val="000000" w:themeColor="text1"/>
          <w:szCs w:val="22"/>
        </w:rPr>
        <w:t xml:space="preserve">); OMG’s CV was 9.3%. Samples from participants that did not pass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QC criteria and samples identified as outliers by </w:t>
      </w:r>
      <w:proofErr w:type="spellStart"/>
      <w:r w:rsidRPr="002E2490">
        <w:rPr>
          <w:rFonts w:cs="Calibri"/>
          <w:color w:val="000000" w:themeColor="text1"/>
          <w:szCs w:val="22"/>
        </w:rPr>
        <w:t>SomaScan</w:t>
      </w:r>
      <w:proofErr w:type="spellEnd"/>
      <w:r w:rsidRPr="002E2490">
        <w:rPr>
          <w:rFonts w:cs="Calibri"/>
          <w:color w:val="000000" w:themeColor="text1"/>
          <w:szCs w:val="22"/>
        </w:rPr>
        <w:t xml:space="preserve"> or by principal component analyses were excluded (n=3). Values were log</w:t>
      </w:r>
      <w:r w:rsidRPr="002E2490">
        <w:rPr>
          <w:rFonts w:cs="Calibri"/>
          <w:color w:val="000000" w:themeColor="text1"/>
          <w:szCs w:val="22"/>
          <w:vertAlign w:val="subscript"/>
        </w:rPr>
        <w:t>2</w:t>
      </w:r>
      <w:r w:rsidRPr="002E2490">
        <w:rPr>
          <w:rFonts w:cs="Calibri"/>
          <w:color w:val="000000" w:themeColor="text1"/>
          <w:szCs w:val="22"/>
        </w:rPr>
        <w:t xml:space="preserve"> transformed and those beyond 5SDs were </w:t>
      </w:r>
      <w:proofErr w:type="spellStart"/>
      <w:r w:rsidRPr="002E2490">
        <w:rPr>
          <w:rFonts w:cs="Calibri"/>
          <w:color w:val="000000" w:themeColor="text1"/>
          <w:szCs w:val="22"/>
        </w:rPr>
        <w:t>winsorized</w:t>
      </w:r>
      <w:proofErr w:type="spellEnd"/>
      <w:r w:rsidRPr="002E2490">
        <w:rPr>
          <w:rFonts w:cs="Calibri"/>
          <w:color w:val="000000" w:themeColor="text1"/>
          <w:szCs w:val="22"/>
        </w:rPr>
        <w:t>.</w:t>
      </w:r>
    </w:p>
    <w:p w14:paraId="530C8143" w14:textId="231A6101" w:rsidR="00124067" w:rsidRPr="002E2490" w:rsidRDefault="00B34A2B" w:rsidP="00124067">
      <w:pPr>
        <w:rPr>
          <w:rFonts w:cs="Calibri"/>
          <w:b/>
          <w:bCs/>
          <w:color w:val="000000" w:themeColor="text1"/>
          <w:szCs w:val="22"/>
        </w:rPr>
      </w:pPr>
      <w:r>
        <w:rPr>
          <w:rFonts w:cs="Calibri"/>
          <w:b/>
          <w:bCs/>
          <w:color w:val="000000" w:themeColor="text1"/>
          <w:szCs w:val="22"/>
        </w:rPr>
        <w:t>JHN</w:t>
      </w:r>
      <w:r w:rsidR="00124067" w:rsidRPr="002E2490">
        <w:rPr>
          <w:rFonts w:cs="Calibri"/>
          <w:b/>
          <w:bCs/>
          <w:color w:val="000000" w:themeColor="text1"/>
          <w:szCs w:val="22"/>
        </w:rPr>
        <w:t xml:space="preserve"> covariates</w:t>
      </w:r>
    </w:p>
    <w:p w14:paraId="5844893C" w14:textId="0AC10486" w:rsidR="00134F31" w:rsidRPr="002E2490" w:rsidRDefault="00124067" w:rsidP="008377B9">
      <w:pPr>
        <w:rPr>
          <w:rFonts w:cs="Calibri"/>
          <w:b/>
          <w:bCs/>
          <w:color w:val="000000" w:themeColor="text1"/>
          <w:szCs w:val="22"/>
        </w:rPr>
      </w:pPr>
      <w:r w:rsidRPr="002E2490">
        <w:rPr>
          <w:rFonts w:cs="Calibri"/>
          <w:color w:val="000000" w:themeColor="text1"/>
          <w:szCs w:val="22"/>
        </w:rPr>
        <w:t>Covariates were quantified concurrently with biofluid proteomic measurements.</w:t>
      </w:r>
    </w:p>
    <w:p w14:paraId="2A6F0735" w14:textId="77777777" w:rsidR="00221C8E" w:rsidRPr="002E2490" w:rsidRDefault="00221C8E" w:rsidP="008377B9">
      <w:pPr>
        <w:rPr>
          <w:rFonts w:cs="Calibri"/>
          <w:b/>
          <w:bCs/>
          <w:color w:val="000000" w:themeColor="text1"/>
          <w:szCs w:val="22"/>
        </w:rPr>
      </w:pPr>
    </w:p>
    <w:p w14:paraId="1868E828" w14:textId="77777777" w:rsidR="00AC55CE" w:rsidRPr="00861CC0" w:rsidRDefault="00AC55CE" w:rsidP="00AC55CE">
      <w:pPr>
        <w:rPr>
          <w:b/>
          <w:bCs/>
        </w:rPr>
      </w:pPr>
      <w:r w:rsidRPr="00861CC0">
        <w:rPr>
          <w:b/>
          <w:bCs/>
        </w:rPr>
        <w:t>Two-sample Mendelian randomization</w:t>
      </w:r>
    </w:p>
    <w:p w14:paraId="0B9EFD88" w14:textId="6641C293" w:rsidR="00AC55CE" w:rsidRDefault="00AC55CE" w:rsidP="00AC55CE">
      <w:r w:rsidRPr="00861CC0">
        <w:t xml:space="preserve">CSF </w:t>
      </w:r>
      <w:proofErr w:type="spellStart"/>
      <w:r w:rsidRPr="00861CC0">
        <w:t>pQTLs</w:t>
      </w:r>
      <w:proofErr w:type="spellEnd"/>
      <w:r w:rsidRPr="00861CC0">
        <w:t xml:space="preserve"> were obtained from a </w:t>
      </w:r>
      <w:r w:rsidRPr="00861CC0">
        <w:rPr>
          <w:rFonts w:cstheme="minorHAnsi"/>
          <w:color w:val="000000" w:themeColor="text1"/>
          <w:szCs w:val="22"/>
        </w:rPr>
        <w:t xml:space="preserve">Washington University in St. Louis </w:t>
      </w:r>
      <w:r w:rsidRPr="00861CC0">
        <w:t xml:space="preserve">GWAS of </w:t>
      </w:r>
      <w:proofErr w:type="spellStart"/>
      <w:r w:rsidRPr="00861CC0">
        <w:t>SomaScan</w:t>
      </w:r>
      <w:proofErr w:type="spellEnd"/>
      <w:r w:rsidRPr="00861CC0">
        <w:t xml:space="preserve"> CSF protein levels </w:t>
      </w:r>
      <w:r w:rsidRPr="00861CC0">
        <w:rPr>
          <w:rFonts w:cstheme="minorHAnsi"/>
          <w:color w:val="000000" w:themeColor="text1"/>
          <w:szCs w:val="22"/>
        </w:rPr>
        <w:t xml:space="preserve">(n=3,506; 15 </w:t>
      </w:r>
      <w:r w:rsidRPr="00861CC0">
        <w:rPr>
          <w:rFonts w:cstheme="minorHAnsi"/>
          <w:i/>
          <w:iCs/>
          <w:color w:val="000000" w:themeColor="text1"/>
          <w:szCs w:val="22"/>
        </w:rPr>
        <w:t>cis</w:t>
      </w:r>
      <w:r w:rsidRPr="00861CC0">
        <w:rPr>
          <w:rFonts w:cstheme="minorHAnsi"/>
          <w:color w:val="000000" w:themeColor="text1"/>
          <w:szCs w:val="22"/>
        </w:rPr>
        <w:t xml:space="preserve"> </w:t>
      </w:r>
      <w:proofErr w:type="spellStart"/>
      <w:r w:rsidRPr="00861CC0">
        <w:rPr>
          <w:rFonts w:cstheme="minorHAnsi"/>
          <w:color w:val="000000" w:themeColor="text1"/>
          <w:szCs w:val="22"/>
        </w:rPr>
        <w:t>pQTLs</w:t>
      </w:r>
      <w:proofErr w:type="spellEnd"/>
      <w:r w:rsidRPr="00861CC0">
        <w:rPr>
          <w:rFonts w:cstheme="minorHAnsi"/>
          <w:color w:val="000000" w:themeColor="text1"/>
          <w:szCs w:val="22"/>
        </w:rPr>
        <w:t xml:space="preserve"> at p&lt;</w:t>
      </w:r>
      <w:r w:rsidR="00C659DC">
        <w:rPr>
          <w:rFonts w:cstheme="minorHAnsi"/>
          <w:color w:val="000000" w:themeColor="text1"/>
          <w:szCs w:val="22"/>
        </w:rPr>
        <w:t>5</w:t>
      </w:r>
      <w:r w:rsidRPr="00861CC0">
        <w:rPr>
          <w:rFonts w:cstheme="minorHAnsi"/>
          <w:color w:val="000000" w:themeColor="text1"/>
          <w:szCs w:val="22"/>
        </w:rPr>
        <w:t>.0x10</w:t>
      </w:r>
      <w:r w:rsidRPr="00861CC0">
        <w:rPr>
          <w:rFonts w:cstheme="minorHAnsi"/>
          <w:color w:val="000000" w:themeColor="text1"/>
          <w:szCs w:val="22"/>
          <w:vertAlign w:val="superscript"/>
        </w:rPr>
        <w:t>-4</w:t>
      </w:r>
      <w:r w:rsidRPr="00861CC0">
        <w:rPr>
          <w:rFonts w:cstheme="minorHAnsi"/>
          <w:color w:val="000000" w:themeColor="text1"/>
          <w:szCs w:val="22"/>
        </w:rPr>
        <w:t>)</w:t>
      </w:r>
      <w:r w:rsidRPr="00861CC0">
        <w:fldChar w:fldCharType="begin">
          <w:fldData xml:space="preserve">PEVuZE5vdGU+PENpdGU+PEF1dGhvcj5XZXN0ZXJuPC9BdXRob3I+PFllYXI+MjAyNDwvWWVhcj48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</w:fldData>
        </w:fldChar>
      </w:r>
      <w:r w:rsidR="00ED3DAF">
        <w:instrText xml:space="preserve"> ADDIN EN.CITE </w:instrText>
      </w:r>
      <w:r w:rsidR="00ED3DAF">
        <w:fldChar w:fldCharType="begin">
          <w:fldData xml:space="preserve">PEVuZE5vdGU+PENpdGU+PEF1dGhvcj5XZXN0ZXJuPC9BdXRob3I+PFllYXI+MjAyNDwvWWVhcj48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</w:fldData>
        </w:fldChar>
      </w:r>
      <w:r w:rsidR="00ED3DAF">
        <w:instrText xml:space="preserve"> ADDIN EN.CITE.DATA </w:instrText>
      </w:r>
      <w:r w:rsidR="00ED3DAF">
        <w:fldChar w:fldCharType="end"/>
      </w:r>
      <w:r w:rsidRPr="00861CC0">
        <w:fldChar w:fldCharType="separate"/>
      </w:r>
      <w:r w:rsidR="00ED3DAF" w:rsidRPr="00ED3DAF">
        <w:rPr>
          <w:noProof/>
          <w:vertAlign w:val="superscript"/>
        </w:rPr>
        <w:t>47</w:t>
      </w:r>
      <w:r w:rsidRPr="00861CC0">
        <w:fldChar w:fldCharType="end"/>
      </w:r>
      <w:r w:rsidRPr="00861CC0">
        <w:t xml:space="preserve">. Brain </w:t>
      </w:r>
      <w:proofErr w:type="spellStart"/>
      <w:r w:rsidRPr="00861CC0">
        <w:t>pQTLs</w:t>
      </w:r>
      <w:proofErr w:type="spellEnd"/>
      <w:r w:rsidRPr="00861CC0">
        <w:t xml:space="preserve"> were obtained from a GWAS of dorsolateral prefrontal cortex protein levels in ROSMAP and Banner cohorts (</w:t>
      </w:r>
      <w:r w:rsidRPr="00861CC0">
        <w:rPr>
          <w:rFonts w:cs="Calibri"/>
          <w:szCs w:val="22"/>
        </w:rPr>
        <w:t xml:space="preserve">mass spectrometry; </w:t>
      </w:r>
      <w:r w:rsidRPr="00861CC0">
        <w:t xml:space="preserve">n=716; </w:t>
      </w:r>
      <w:r w:rsidRPr="00861CC0">
        <w:rPr>
          <w:rFonts w:cs="Calibri"/>
          <w:color w:val="000000" w:themeColor="text1"/>
          <w:szCs w:val="22"/>
        </w:rPr>
        <w:t xml:space="preserve">307 </w:t>
      </w:r>
      <w:r w:rsidRPr="00861CC0">
        <w:rPr>
          <w:rFonts w:cstheme="minorHAnsi"/>
          <w:i/>
          <w:iCs/>
          <w:color w:val="000000" w:themeColor="text1"/>
          <w:szCs w:val="22"/>
        </w:rPr>
        <w:t>cis</w:t>
      </w:r>
      <w:r w:rsidRPr="00861CC0">
        <w:rPr>
          <w:rFonts w:cs="Calibri"/>
          <w:color w:val="000000" w:themeColor="text1"/>
          <w:szCs w:val="22"/>
        </w:rPr>
        <w:t xml:space="preserve"> </w:t>
      </w:r>
      <w:proofErr w:type="spellStart"/>
      <w:r w:rsidRPr="00861CC0">
        <w:rPr>
          <w:rFonts w:cs="Calibri"/>
          <w:color w:val="000000" w:themeColor="text1"/>
          <w:szCs w:val="22"/>
        </w:rPr>
        <w:t>pQTLs</w:t>
      </w:r>
      <w:proofErr w:type="spellEnd"/>
      <w:r w:rsidRPr="00861CC0">
        <w:rPr>
          <w:rFonts w:cs="Calibri"/>
          <w:color w:val="000000" w:themeColor="text1"/>
          <w:szCs w:val="22"/>
        </w:rPr>
        <w:t xml:space="preserve"> at </w:t>
      </w:r>
      <w:r w:rsidRPr="00861CC0">
        <w:rPr>
          <w:rFonts w:cstheme="minorHAnsi"/>
          <w:color w:val="000000" w:themeColor="text1"/>
          <w:szCs w:val="22"/>
        </w:rPr>
        <w:t>p&lt;5.0×10</w:t>
      </w:r>
      <w:r w:rsidRPr="00861CC0">
        <w:rPr>
          <w:rFonts w:cstheme="minorHAnsi"/>
          <w:color w:val="000000" w:themeColor="text1"/>
          <w:szCs w:val="22"/>
          <w:vertAlign w:val="superscript"/>
        </w:rPr>
        <w:t>−8</w:t>
      </w:r>
      <w:r w:rsidRPr="00861CC0">
        <w:rPr>
          <w:rFonts w:cstheme="minorHAnsi"/>
          <w:color w:val="000000" w:themeColor="text1"/>
          <w:szCs w:val="22"/>
        </w:rPr>
        <w:t>)</w:t>
      </w:r>
      <w:r w:rsidRPr="00861CC0">
        <w:rPr>
          <w:rFonts w:cstheme="minorHAnsi"/>
          <w:color w:val="000000" w:themeColor="text1"/>
          <w:szCs w:val="22"/>
        </w:rPr>
        <w:fldChar w:fldCharType="begin"/>
      </w:r>
      <w:r w:rsidR="00ED3DAF">
        <w:rPr>
          <w:rFonts w:cstheme="minorHAnsi"/>
          <w:color w:val="000000" w:themeColor="text1"/>
          <w:szCs w:val="22"/>
        </w:rPr>
        <w:instrText xml:space="preserve"> ADDIN EN.CITE &lt;EndNote&gt;&lt;Cite&gt;&lt;Author&gt;Wingo&lt;/Author&gt;&lt;Year&gt;2023&lt;/Year&gt;&lt;RecNum&gt;1164&lt;/RecNum&gt;&lt;DisplayText&gt;&lt;style face="superscript"&gt;48&lt;/style&gt;&lt;/DisplayText&gt;&lt;record&gt;&lt;rec-number&gt;1164&lt;/rec-number&gt;&lt;foreign-keys&gt;&lt;key app="EN" db-id="p00dz0v2haxxaqeeawxv0edl5s2rfs0fzp2d" timestamp="1738023564"&gt;1164&lt;/key&gt;&lt;/foreign-keys&gt;&lt;ref-type name="Journal Article"&gt;17&lt;/ref-type&gt;&lt;contributors&gt;&lt;authors&gt;&lt;author&gt;Wingo, Aliza P.&lt;/author&gt;&lt;author&gt;Liu, Yue&lt;/author&gt;&lt;author&gt;Gerasimov, Ekaterina S.&lt;/author&gt;&lt;author&gt;Vattathil, Selina M.&lt;/author&gt;&lt;author&gt;Liu, Jiaqi&lt;/author&gt;&lt;author&gt;Cutler, David J.&lt;/author&gt;&lt;author&gt;Epstein, Michael P.&lt;/author&gt;&lt;author&gt;Blokland, Gabriëlla A. M.&lt;/author&gt;&lt;author&gt;Thambisetty, Madhav&lt;/author&gt;&lt;author&gt;Troncoso, Juan C.&lt;/author&gt;&lt;author&gt;Duong, Duc M.&lt;/author&gt;&lt;author&gt;Bennett, David A.&lt;/author&gt;&lt;author&gt;Levey, Allan I.&lt;/author&gt;&lt;author&gt;Seyfried, Nicholas T.&lt;/author&gt;&lt;author&gt;Wingo, Thomas S.&lt;/author&gt;&lt;/authors&gt;&lt;/contributors&gt;&lt;titles&gt;&lt;title&gt;Sex differences in brain protein expression and disease&lt;/title&gt;&lt;secondary-title&gt;Nature Medicine&lt;/secondary-title&gt;&lt;/titles&gt;&lt;periodical&gt;&lt;full-title&gt;Nature Medicine&lt;/full-title&gt;&lt;/periodical&gt;&lt;pages&gt;2224-2232&lt;/pages&gt;&lt;volume&gt;29&lt;/volume&gt;&lt;number&gt;9&lt;/number&gt;&lt;dates&gt;&lt;year&gt;2023&lt;/year&gt;&lt;pub-dates&gt;&lt;date&gt;2023/09/01&lt;/date&gt;&lt;/pub-dates&gt;&lt;/dates&gt;&lt;isbn&gt;1546-170X&lt;/isbn&gt;&lt;urls&gt;&lt;related-urls&gt;&lt;url&gt;https://doi.org/10.1038/s41591-023-02509-y&lt;/url&gt;&lt;/related-urls&gt;&lt;/urls&gt;&lt;electronic-resource-num&gt;10.1038/s41591-023-02509-y&lt;/electronic-resource-num&gt;&lt;/record&gt;&lt;/Cite&gt;&lt;/EndNote&gt;</w:instrText>
      </w:r>
      <w:r w:rsidRPr="00861CC0">
        <w:rPr>
          <w:rFonts w:cstheme="minorHAnsi"/>
          <w:color w:val="000000" w:themeColor="text1"/>
          <w:szCs w:val="22"/>
        </w:rPr>
        <w:fldChar w:fldCharType="separate"/>
      </w:r>
      <w:r w:rsidR="00ED3DAF" w:rsidRPr="00ED3DAF">
        <w:rPr>
          <w:rFonts w:cstheme="minorHAnsi"/>
          <w:noProof/>
          <w:color w:val="000000" w:themeColor="text1"/>
          <w:szCs w:val="22"/>
          <w:vertAlign w:val="superscript"/>
        </w:rPr>
        <w:t>48</w:t>
      </w:r>
      <w:r w:rsidRPr="00861CC0">
        <w:rPr>
          <w:rFonts w:cstheme="minorHAnsi"/>
          <w:color w:val="000000" w:themeColor="text1"/>
          <w:szCs w:val="22"/>
        </w:rPr>
        <w:fldChar w:fldCharType="end"/>
      </w:r>
      <w:r w:rsidRPr="00861CC0">
        <w:rPr>
          <w:rFonts w:cstheme="minorHAnsi"/>
          <w:color w:val="000000" w:themeColor="text1"/>
          <w:szCs w:val="22"/>
        </w:rPr>
        <w:t xml:space="preserve">. </w:t>
      </w:r>
      <w:r w:rsidRPr="00861CC0">
        <w:t xml:space="preserve">Plasma </w:t>
      </w:r>
      <w:proofErr w:type="spellStart"/>
      <w:r w:rsidRPr="00861CC0">
        <w:t>pQTLs</w:t>
      </w:r>
      <w:proofErr w:type="spellEnd"/>
      <w:r w:rsidRPr="00861CC0">
        <w:t xml:space="preserve"> were obtained from GWAS of plasma protein levels in the </w:t>
      </w:r>
      <w:proofErr w:type="spellStart"/>
      <w:r w:rsidRPr="00861CC0">
        <w:rPr>
          <w:rFonts w:cs="Calibri"/>
          <w:color w:val="000000" w:themeColor="text1"/>
          <w:szCs w:val="22"/>
        </w:rPr>
        <w:t>deCODE</w:t>
      </w:r>
      <w:proofErr w:type="spellEnd"/>
      <w:r w:rsidRPr="00861CC0">
        <w:rPr>
          <w:rFonts w:cs="Calibri"/>
          <w:color w:val="000000" w:themeColor="text1"/>
          <w:szCs w:val="22"/>
        </w:rPr>
        <w:t xml:space="preserve"> cohort (</w:t>
      </w:r>
      <w:proofErr w:type="spellStart"/>
      <w:r w:rsidRPr="00861CC0">
        <w:t>SomaScan</w:t>
      </w:r>
      <w:proofErr w:type="spellEnd"/>
      <w:r w:rsidRPr="00861CC0">
        <w:t xml:space="preserve">; </w:t>
      </w:r>
      <w:r w:rsidRPr="00861CC0">
        <w:rPr>
          <w:rFonts w:cs="Calibri"/>
          <w:color w:val="000000" w:themeColor="text1"/>
          <w:szCs w:val="22"/>
        </w:rPr>
        <w:t xml:space="preserve">n=35,559; </w:t>
      </w:r>
      <w:r w:rsidRPr="00861CC0">
        <w:t xml:space="preserve">406 </w:t>
      </w:r>
      <w:r w:rsidRPr="00861CC0">
        <w:rPr>
          <w:rFonts w:cstheme="minorHAnsi"/>
          <w:i/>
          <w:iCs/>
          <w:color w:val="000000" w:themeColor="text1"/>
          <w:szCs w:val="22"/>
        </w:rPr>
        <w:t>cis</w:t>
      </w:r>
      <w:r w:rsidRPr="00861CC0">
        <w:rPr>
          <w:rFonts w:cstheme="minorHAnsi"/>
          <w:color w:val="000000" w:themeColor="text1"/>
          <w:szCs w:val="22"/>
        </w:rPr>
        <w:t xml:space="preserve"> </w:t>
      </w:r>
      <w:proofErr w:type="spellStart"/>
      <w:r w:rsidRPr="00861CC0">
        <w:t>pQTLs</w:t>
      </w:r>
      <w:proofErr w:type="spellEnd"/>
      <w:r w:rsidRPr="00861CC0">
        <w:t xml:space="preserve"> at </w:t>
      </w:r>
      <w:r w:rsidRPr="00861CC0">
        <w:rPr>
          <w:rFonts w:cstheme="minorHAnsi"/>
          <w:color w:val="000000" w:themeColor="text1"/>
          <w:szCs w:val="22"/>
        </w:rPr>
        <w:t>p&lt;1.8x10</w:t>
      </w:r>
      <w:r w:rsidRPr="00861CC0">
        <w:rPr>
          <w:rFonts w:cstheme="minorHAnsi"/>
          <w:color w:val="000000" w:themeColor="text1"/>
          <w:szCs w:val="22"/>
          <w:vertAlign w:val="superscript"/>
        </w:rPr>
        <w:t>-9</w:t>
      </w:r>
      <w:r w:rsidRPr="00861CC0">
        <w:rPr>
          <w:rFonts w:cs="Calibri"/>
          <w:color w:val="000000" w:themeColor="text1"/>
          <w:szCs w:val="22"/>
        </w:rPr>
        <w:t>)</w:t>
      </w:r>
      <w:r w:rsidRPr="00861CC0">
        <w:t>, the Fenland cohort (</w:t>
      </w:r>
      <w:proofErr w:type="spellStart"/>
      <w:r w:rsidRPr="00861CC0">
        <w:t>SomaScan</w:t>
      </w:r>
      <w:proofErr w:type="spellEnd"/>
      <w:r w:rsidRPr="00861CC0">
        <w:t xml:space="preserve">; </w:t>
      </w:r>
      <w:r w:rsidRPr="00861CC0">
        <w:rPr>
          <w:rFonts w:cs="Calibri"/>
          <w:color w:val="000000" w:themeColor="text1"/>
          <w:szCs w:val="22"/>
        </w:rPr>
        <w:t xml:space="preserve">n=10,708; 7 </w:t>
      </w:r>
      <w:r w:rsidRPr="00861CC0">
        <w:rPr>
          <w:rFonts w:cstheme="minorHAnsi"/>
          <w:i/>
          <w:iCs/>
          <w:color w:val="000000" w:themeColor="text1"/>
          <w:szCs w:val="22"/>
        </w:rPr>
        <w:t>cis</w:t>
      </w:r>
      <w:r w:rsidRPr="00861CC0">
        <w:rPr>
          <w:rFonts w:cstheme="minorHAnsi"/>
          <w:color w:val="000000" w:themeColor="text1"/>
          <w:szCs w:val="22"/>
        </w:rPr>
        <w:t xml:space="preserve"> </w:t>
      </w:r>
      <w:proofErr w:type="spellStart"/>
      <w:r w:rsidRPr="00861CC0">
        <w:rPr>
          <w:rFonts w:cs="Calibri"/>
          <w:color w:val="000000" w:themeColor="text1"/>
          <w:szCs w:val="22"/>
        </w:rPr>
        <w:t>pQTLs</w:t>
      </w:r>
      <w:proofErr w:type="spellEnd"/>
      <w:r w:rsidRPr="00861CC0">
        <w:rPr>
          <w:rFonts w:cs="Calibri"/>
          <w:color w:val="000000" w:themeColor="text1"/>
          <w:szCs w:val="22"/>
        </w:rPr>
        <w:t xml:space="preserve"> at </w:t>
      </w:r>
      <w:r w:rsidRPr="00861CC0">
        <w:rPr>
          <w:rFonts w:cstheme="minorHAnsi"/>
          <w:color w:val="000000" w:themeColor="text1"/>
          <w:szCs w:val="22"/>
        </w:rPr>
        <w:t>p&lt;1.004×10</w:t>
      </w:r>
      <w:r w:rsidRPr="00861CC0">
        <w:rPr>
          <w:rFonts w:cstheme="minorHAnsi"/>
          <w:color w:val="000000" w:themeColor="text1"/>
          <w:szCs w:val="22"/>
          <w:vertAlign w:val="superscript"/>
        </w:rPr>
        <w:t>−11</w:t>
      </w:r>
      <w:r w:rsidRPr="00861CC0">
        <w:rPr>
          <w:rFonts w:cs="Calibri"/>
          <w:color w:val="000000" w:themeColor="text1"/>
          <w:szCs w:val="22"/>
        </w:rPr>
        <w:t>), ARIC (</w:t>
      </w:r>
      <w:proofErr w:type="spellStart"/>
      <w:r w:rsidRPr="00861CC0">
        <w:rPr>
          <w:rFonts w:cs="Calibri"/>
          <w:color w:val="000000" w:themeColor="text1"/>
          <w:szCs w:val="22"/>
        </w:rPr>
        <w:t>SomaScan</w:t>
      </w:r>
      <w:proofErr w:type="spellEnd"/>
      <w:r w:rsidRPr="00861CC0">
        <w:rPr>
          <w:rFonts w:cs="Calibri"/>
          <w:color w:val="000000" w:themeColor="text1"/>
          <w:szCs w:val="22"/>
        </w:rPr>
        <w:t xml:space="preserve">; n=7,597; 10 </w:t>
      </w:r>
      <w:r w:rsidRPr="00861CC0">
        <w:rPr>
          <w:rFonts w:cstheme="minorHAnsi"/>
          <w:i/>
          <w:iCs/>
          <w:color w:val="000000" w:themeColor="text1"/>
          <w:szCs w:val="22"/>
        </w:rPr>
        <w:t>cis</w:t>
      </w:r>
      <w:r w:rsidRPr="00861CC0">
        <w:rPr>
          <w:rFonts w:cstheme="minorHAnsi"/>
          <w:color w:val="000000" w:themeColor="text1"/>
          <w:szCs w:val="22"/>
        </w:rPr>
        <w:t xml:space="preserve"> </w:t>
      </w:r>
      <w:proofErr w:type="spellStart"/>
      <w:r w:rsidRPr="00861CC0">
        <w:rPr>
          <w:rFonts w:cs="Calibri"/>
          <w:color w:val="000000" w:themeColor="text1"/>
          <w:szCs w:val="22"/>
        </w:rPr>
        <w:t>pQTLs</w:t>
      </w:r>
      <w:proofErr w:type="spellEnd"/>
      <w:r w:rsidRPr="00861CC0">
        <w:rPr>
          <w:rFonts w:cs="Calibri"/>
          <w:color w:val="000000" w:themeColor="text1"/>
          <w:szCs w:val="22"/>
        </w:rPr>
        <w:t xml:space="preserve"> at </w:t>
      </w:r>
      <w:r w:rsidRPr="00861CC0">
        <w:rPr>
          <w:rFonts w:cstheme="minorHAnsi"/>
          <w:color w:val="000000" w:themeColor="text1"/>
          <w:szCs w:val="22"/>
        </w:rPr>
        <w:t>p&lt;5.0×10</w:t>
      </w:r>
      <w:r w:rsidRPr="00861CC0">
        <w:rPr>
          <w:rFonts w:cstheme="minorHAnsi"/>
          <w:color w:val="000000" w:themeColor="text1"/>
          <w:szCs w:val="22"/>
          <w:vertAlign w:val="superscript"/>
        </w:rPr>
        <w:t>−8</w:t>
      </w:r>
      <w:r w:rsidRPr="00861CC0">
        <w:rPr>
          <w:rFonts w:cs="Calibri"/>
          <w:color w:val="000000" w:themeColor="text1"/>
          <w:szCs w:val="22"/>
        </w:rPr>
        <w:t>), and the UKB (</w:t>
      </w:r>
      <w:proofErr w:type="spellStart"/>
      <w:r w:rsidRPr="00861CC0">
        <w:rPr>
          <w:rFonts w:cs="Calibri"/>
          <w:color w:val="000000" w:themeColor="text1"/>
          <w:szCs w:val="22"/>
        </w:rPr>
        <w:t>Olink</w:t>
      </w:r>
      <w:proofErr w:type="spellEnd"/>
      <w:r w:rsidRPr="00861CC0">
        <w:rPr>
          <w:rFonts w:cs="Calibri"/>
          <w:color w:val="000000" w:themeColor="text1"/>
          <w:szCs w:val="22"/>
        </w:rPr>
        <w:t xml:space="preserve">; n=54,219; 282 </w:t>
      </w:r>
      <w:r w:rsidRPr="00861CC0">
        <w:rPr>
          <w:rFonts w:cstheme="minorHAnsi"/>
          <w:i/>
          <w:iCs/>
          <w:color w:val="000000" w:themeColor="text1"/>
          <w:szCs w:val="22"/>
        </w:rPr>
        <w:t>cis</w:t>
      </w:r>
      <w:r w:rsidRPr="00861CC0">
        <w:rPr>
          <w:rFonts w:cs="Calibri"/>
          <w:color w:val="000000" w:themeColor="text1"/>
          <w:szCs w:val="22"/>
        </w:rPr>
        <w:t xml:space="preserve"> </w:t>
      </w:r>
      <w:proofErr w:type="spellStart"/>
      <w:r w:rsidRPr="00861CC0">
        <w:rPr>
          <w:rFonts w:cs="Calibri"/>
          <w:color w:val="000000" w:themeColor="text1"/>
          <w:szCs w:val="22"/>
        </w:rPr>
        <w:t>pQTLs</w:t>
      </w:r>
      <w:proofErr w:type="spellEnd"/>
      <w:r w:rsidRPr="00861CC0">
        <w:rPr>
          <w:rFonts w:cs="Calibri"/>
          <w:color w:val="000000" w:themeColor="text1"/>
          <w:szCs w:val="22"/>
        </w:rPr>
        <w:t xml:space="preserve"> at </w:t>
      </w:r>
      <w:r w:rsidRPr="00861CC0">
        <w:rPr>
          <w:rFonts w:cstheme="minorHAnsi"/>
          <w:color w:val="000000" w:themeColor="text1"/>
          <w:szCs w:val="22"/>
        </w:rPr>
        <w:t>p&lt;1.7×10</w:t>
      </w:r>
      <w:r w:rsidRPr="00861CC0">
        <w:rPr>
          <w:rFonts w:cstheme="minorHAnsi"/>
          <w:color w:val="000000" w:themeColor="text1"/>
          <w:szCs w:val="22"/>
          <w:vertAlign w:val="superscript"/>
        </w:rPr>
        <w:t>−11</w:t>
      </w:r>
      <w:r w:rsidRPr="00861CC0">
        <w:rPr>
          <w:rFonts w:cs="Calibri"/>
          <w:color w:val="000000" w:themeColor="text1"/>
          <w:szCs w:val="22"/>
        </w:rPr>
        <w:t>)</w:t>
      </w:r>
      <w:r w:rsidRPr="00861CC0">
        <w:rPr>
          <w:rFonts w:cs="Calibri"/>
          <w:color w:val="000000" w:themeColor="text1"/>
          <w:szCs w:val="22"/>
        </w:rPr>
        <w:fldChar w:fldCharType="begin">
          <w:fldData xml:space="preserve">PEVuZE5vdGU+PENpdGU+PEF1dGhvcj5TdW48L0F1dGhvcj48WWVhcj4yMDIzPC9ZZWFyPjxSZWNO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</w:fldData>
        </w:fldChar>
      </w:r>
      <w:r w:rsidR="00ED3DAF">
        <w:rPr>
          <w:rFonts w:cs="Calibri"/>
          <w:color w:val="000000" w:themeColor="text1"/>
          <w:szCs w:val="22"/>
        </w:rPr>
        <w:instrText xml:space="preserve"> ADDIN EN.CITE </w:instrText>
      </w:r>
      <w:r w:rsidR="00ED3DAF">
        <w:rPr>
          <w:rFonts w:cs="Calibri"/>
          <w:color w:val="000000" w:themeColor="text1"/>
          <w:szCs w:val="22"/>
        </w:rPr>
        <w:fldChar w:fldCharType="begin">
          <w:fldData xml:space="preserve">PEVuZE5vdGU+PENpdGU+PEF1dGhvcj5TdW48L0F1dGhvcj48WWVhcj4yMDIzPC9ZZWFyPjxSZWNO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</w:fldData>
        </w:fldChar>
      </w:r>
      <w:r w:rsidR="00ED3DAF">
        <w:rPr>
          <w:rFonts w:cs="Calibri"/>
          <w:color w:val="000000" w:themeColor="text1"/>
          <w:szCs w:val="22"/>
        </w:rPr>
        <w:instrText xml:space="preserve"> ADDIN EN.CITE.DATA </w:instrText>
      </w:r>
      <w:r w:rsidR="00ED3DAF">
        <w:rPr>
          <w:rFonts w:cs="Calibri"/>
          <w:color w:val="000000" w:themeColor="text1"/>
          <w:szCs w:val="22"/>
        </w:rPr>
      </w:r>
      <w:r w:rsidR="00ED3DAF">
        <w:rPr>
          <w:rFonts w:cs="Calibri"/>
          <w:color w:val="000000" w:themeColor="text1"/>
          <w:szCs w:val="22"/>
        </w:rPr>
        <w:fldChar w:fldCharType="end"/>
      </w:r>
      <w:r w:rsidRPr="00861CC0">
        <w:rPr>
          <w:rFonts w:cs="Calibri"/>
          <w:color w:val="000000" w:themeColor="text1"/>
          <w:szCs w:val="22"/>
        </w:rPr>
      </w:r>
      <w:r w:rsidRPr="00861CC0">
        <w:rPr>
          <w:rFonts w:cs="Calibri"/>
          <w:color w:val="000000" w:themeColor="text1"/>
          <w:szCs w:val="22"/>
        </w:rPr>
        <w:fldChar w:fldCharType="separate"/>
      </w:r>
      <w:r w:rsidR="00ED3DAF" w:rsidRPr="00ED3DAF">
        <w:rPr>
          <w:rFonts w:cs="Calibri"/>
          <w:noProof/>
          <w:color w:val="000000" w:themeColor="text1"/>
          <w:szCs w:val="22"/>
          <w:vertAlign w:val="superscript"/>
        </w:rPr>
        <w:t>49-52</w:t>
      </w:r>
      <w:r w:rsidRPr="00861CC0">
        <w:rPr>
          <w:rFonts w:cs="Calibri"/>
          <w:color w:val="000000" w:themeColor="text1"/>
          <w:szCs w:val="22"/>
        </w:rPr>
        <w:fldChar w:fldCharType="end"/>
      </w:r>
      <w:r w:rsidRPr="00861CC0">
        <w:rPr>
          <w:rFonts w:cs="Calibri"/>
          <w:color w:val="000000" w:themeColor="text1"/>
          <w:szCs w:val="22"/>
        </w:rPr>
        <w:t>.</w:t>
      </w:r>
      <w:r w:rsidRPr="00861CC0">
        <w:t xml:space="preserve"> For CSF </w:t>
      </w:r>
      <w:proofErr w:type="spellStart"/>
      <w:r w:rsidRPr="00861CC0">
        <w:t>pQTLs</w:t>
      </w:r>
      <w:proofErr w:type="spellEnd"/>
      <w:r w:rsidRPr="00861CC0">
        <w:t xml:space="preserve">, no </w:t>
      </w:r>
      <w:r w:rsidRPr="00861CC0">
        <w:rPr>
          <w:i/>
          <w:iCs/>
        </w:rPr>
        <w:t>cis</w:t>
      </w:r>
      <w:r w:rsidRPr="00861CC0">
        <w:t xml:space="preserve"> variants (i.e., ±1 Mb) were detected at genome-wide significance (i.e., </w:t>
      </w:r>
      <w:r w:rsidRPr="00861CC0">
        <w:rPr>
          <w:rFonts w:cstheme="minorHAnsi"/>
          <w:color w:val="000000" w:themeColor="text1"/>
          <w:szCs w:val="22"/>
        </w:rPr>
        <w:t>p&lt;5.0×10</w:t>
      </w:r>
      <w:r w:rsidRPr="00861CC0">
        <w:rPr>
          <w:rFonts w:cstheme="minorHAnsi"/>
          <w:color w:val="000000" w:themeColor="text1"/>
          <w:szCs w:val="22"/>
          <w:vertAlign w:val="superscript"/>
        </w:rPr>
        <w:t>−8</w:t>
      </w:r>
      <w:r w:rsidRPr="00861CC0">
        <w:rPr>
          <w:rFonts w:cstheme="minorHAnsi"/>
          <w:color w:val="000000" w:themeColor="text1"/>
          <w:szCs w:val="22"/>
        </w:rPr>
        <w:t xml:space="preserve">); for brain and plasma </w:t>
      </w:r>
      <w:proofErr w:type="spellStart"/>
      <w:r w:rsidRPr="00861CC0">
        <w:rPr>
          <w:rFonts w:cstheme="minorHAnsi"/>
          <w:color w:val="000000" w:themeColor="text1"/>
          <w:szCs w:val="22"/>
        </w:rPr>
        <w:t>pQTLs</w:t>
      </w:r>
      <w:proofErr w:type="spellEnd"/>
      <w:r w:rsidRPr="00861CC0">
        <w:rPr>
          <w:rFonts w:cstheme="minorHAnsi"/>
          <w:color w:val="000000" w:themeColor="text1"/>
          <w:szCs w:val="22"/>
        </w:rPr>
        <w:t xml:space="preserve">, </w:t>
      </w:r>
      <w:r w:rsidRPr="00861CC0">
        <w:t xml:space="preserve">genome-wide significance thresholds were used to detect </w:t>
      </w:r>
      <w:r w:rsidRPr="00861CC0">
        <w:rPr>
          <w:i/>
          <w:iCs/>
        </w:rPr>
        <w:t>cis</w:t>
      </w:r>
      <w:r w:rsidRPr="00861CC0">
        <w:t xml:space="preserve"> variants. </w:t>
      </w:r>
      <w:r w:rsidR="00C32D58" w:rsidRPr="00C32D58">
        <w:t>These GWAS were conducted on proteomic measurements expressed on log</w:t>
      </w:r>
      <w:r w:rsidR="00C32D58" w:rsidRPr="00EE6984">
        <w:rPr>
          <w:vertAlign w:val="subscript"/>
        </w:rPr>
        <w:t xml:space="preserve">10 </w:t>
      </w:r>
      <w:r w:rsidR="00C32D58" w:rsidRPr="00C32D58">
        <w:t>(WashU, CSF), log</w:t>
      </w:r>
      <w:r w:rsidR="00C32D58" w:rsidRPr="00EE6984">
        <w:rPr>
          <w:vertAlign w:val="subscript"/>
        </w:rPr>
        <w:t>2</w:t>
      </w:r>
      <w:r w:rsidR="00C32D58" w:rsidRPr="00C32D58">
        <w:t xml:space="preserve"> (ROSMAP/Banner, brain tissue; ARIC, plasma; UKB, plasma) or rank-based inverse normal transformation (</w:t>
      </w:r>
      <w:proofErr w:type="spellStart"/>
      <w:r w:rsidR="00C32D58" w:rsidRPr="00C32D58">
        <w:t>deCODE</w:t>
      </w:r>
      <w:proofErr w:type="spellEnd"/>
      <w:r w:rsidR="00C32D58" w:rsidRPr="00C32D58">
        <w:t>, plasma; Fenland, plasma) scales</w:t>
      </w:r>
      <w:r w:rsidR="00C32D58">
        <w:t xml:space="preserve">. </w:t>
      </w:r>
      <w:r w:rsidRPr="00861CC0">
        <w:t>For outcomes, we used two GWAS summary statistics of</w:t>
      </w:r>
      <w:r w:rsidRPr="00861CC0">
        <w:rPr>
          <w:rFonts w:cstheme="minorHAnsi"/>
          <w:color w:val="000000" w:themeColor="text1"/>
          <w:szCs w:val="22"/>
        </w:rPr>
        <w:t xml:space="preserve"> AD from 2022 (</w:t>
      </w:r>
      <w:r w:rsidRPr="00861CC0">
        <w:rPr>
          <w:rFonts w:eastAsia="Calibri" w:cs="Calibri"/>
        </w:rPr>
        <w:t>n=487,511; AD cases=39,106; AD proxy cases=46,828</w:t>
      </w:r>
      <w:r w:rsidRPr="00861CC0">
        <w:rPr>
          <w:rFonts w:cstheme="minorHAnsi"/>
          <w:color w:val="000000" w:themeColor="text1"/>
          <w:szCs w:val="22"/>
        </w:rPr>
        <w:t>)</w:t>
      </w:r>
      <w:r w:rsidRPr="00861CC0">
        <w:rPr>
          <w:rFonts w:cstheme="minorHAnsi"/>
          <w:color w:val="000000" w:themeColor="text1"/>
          <w:szCs w:val="22"/>
        </w:rPr>
        <w:fldChar w:fldCharType="begin">
          <w:fldData xml:space="preserve">QyBQcmlvbiBVbml0IGF0IFVDTCwgVUNMIEluc3RpdHV0ZSBvZiBQcmlvbiBEaXNlYXNlcywgTG9u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</w:fldData>
        </w:fldChar>
      </w:r>
      <w:r w:rsidR="00ED3DAF">
        <w:rPr>
          <w:rFonts w:cstheme="minorHAnsi"/>
          <w:color w:val="000000" w:themeColor="text1"/>
          <w:szCs w:val="22"/>
        </w:rPr>
        <w:instrText xml:space="preserve"> ADDIN EN.CITE </w:instrText>
      </w:r>
      <w:r w:rsidR="00ED3DAF">
        <w:rPr>
          <w:rFonts w:cstheme="minorHAnsi"/>
          <w:color w:val="000000" w:themeColor="text1"/>
          <w:szCs w:val="22"/>
        </w:rPr>
        <w:fldChar w:fldCharType="begin">
          <w:fldData xml:space="preserve">PEVuZE5vdGU+PENpdGU+PEF1dGhvcj5CZWxsZW5ndWV6PC9BdXRob3I+PFllYXI+MjAyMjwvWWVh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==
</w:fldData>
        </w:fldChar>
      </w:r>
      <w:r w:rsidR="00ED3DAF">
        <w:rPr>
          <w:rFonts w:cstheme="minorHAnsi"/>
          <w:color w:val="000000" w:themeColor="text1"/>
          <w:szCs w:val="22"/>
        </w:rPr>
        <w:instrText xml:space="preserve"> ADDIN EN.CITE.DATA </w:instrText>
      </w:r>
      <w:r w:rsidR="00ED3DAF">
        <w:rPr>
          <w:rFonts w:cstheme="minorHAnsi"/>
          <w:color w:val="000000" w:themeColor="text1"/>
          <w:szCs w:val="22"/>
        </w:rPr>
      </w:r>
      <w:r w:rsidR="00ED3DAF">
        <w:rPr>
          <w:rFonts w:cstheme="minorHAnsi"/>
          <w:color w:val="000000" w:themeColor="text1"/>
          <w:szCs w:val="22"/>
        </w:rPr>
        <w:fldChar w:fldCharType="end"/>
      </w:r>
      <w:r w:rsidR="00ED3DAF">
        <w:rPr>
          <w:rFonts w:cstheme="minorHAnsi"/>
          <w:color w:val="000000" w:themeColor="text1"/>
          <w:szCs w:val="22"/>
        </w:rPr>
        <w:fldChar w:fldCharType="begin">
          <w:fldData xml:space="preserve">QyBQcmlvbiBVbml0IGF0IFVDTCwgVUNMIEluc3RpdHV0ZSBvZiBQcmlvbiBEaXNlYXNlcywgTG9u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</w:fldData>
        </w:fldChar>
      </w:r>
      <w:r w:rsidR="00ED3DAF">
        <w:rPr>
          <w:rFonts w:cstheme="minorHAnsi"/>
          <w:color w:val="000000" w:themeColor="text1"/>
          <w:szCs w:val="22"/>
        </w:rPr>
        <w:instrText xml:space="preserve"> ADDIN EN.CITE.DATA </w:instrText>
      </w:r>
      <w:r w:rsidR="00ED3DAF">
        <w:rPr>
          <w:rFonts w:cstheme="minorHAnsi"/>
          <w:color w:val="000000" w:themeColor="text1"/>
          <w:szCs w:val="22"/>
        </w:rPr>
      </w:r>
      <w:r w:rsidR="00ED3DAF">
        <w:rPr>
          <w:rFonts w:cstheme="minorHAnsi"/>
          <w:color w:val="000000" w:themeColor="text1"/>
          <w:szCs w:val="22"/>
        </w:rPr>
        <w:fldChar w:fldCharType="end"/>
      </w:r>
      <w:r w:rsidRPr="00861CC0">
        <w:rPr>
          <w:rFonts w:cstheme="minorHAnsi"/>
          <w:color w:val="000000" w:themeColor="text1"/>
          <w:szCs w:val="22"/>
        </w:rPr>
      </w:r>
      <w:r w:rsidRPr="00861CC0">
        <w:rPr>
          <w:rFonts w:cstheme="minorHAnsi"/>
          <w:color w:val="000000" w:themeColor="text1"/>
          <w:szCs w:val="22"/>
        </w:rPr>
        <w:fldChar w:fldCharType="separate"/>
      </w:r>
      <w:r w:rsidR="00ED3DAF" w:rsidRPr="00ED3DAF">
        <w:rPr>
          <w:rFonts w:cstheme="minorHAnsi"/>
          <w:noProof/>
          <w:color w:val="000000" w:themeColor="text1"/>
          <w:szCs w:val="22"/>
          <w:vertAlign w:val="superscript"/>
        </w:rPr>
        <w:t>53</w:t>
      </w:r>
      <w:r w:rsidRPr="00861CC0">
        <w:rPr>
          <w:rFonts w:cstheme="minorHAnsi"/>
          <w:color w:val="000000" w:themeColor="text1"/>
          <w:szCs w:val="22"/>
        </w:rPr>
        <w:fldChar w:fldCharType="end"/>
      </w:r>
      <w:r w:rsidRPr="00861CC0">
        <w:rPr>
          <w:rFonts w:cstheme="minorHAnsi"/>
          <w:color w:val="000000" w:themeColor="text1"/>
          <w:szCs w:val="22"/>
        </w:rPr>
        <w:t xml:space="preserve"> and 2019 (n=63,926; AD cases=21,982)</w:t>
      </w:r>
      <w:r w:rsidRPr="00861CC0">
        <w:rPr>
          <w:rFonts w:cstheme="minorHAnsi"/>
          <w:color w:val="000000" w:themeColor="text1"/>
          <w:szCs w:val="22"/>
        </w:rPr>
        <w:fldChar w:fldCharType="begin">
          <w:fldData xml:space="preserve">bnRhbCBIZWFsdGggJmFtcDsgQmVoYXZpb3JhbCBTY2llbmNlIFNlcnZpY2UsIEJydWNlIFcuIENh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</w:fldData>
        </w:fldChar>
      </w:r>
      <w:r w:rsidR="00ED3DAF">
        <w:rPr>
          <w:rFonts w:cstheme="minorHAnsi"/>
          <w:color w:val="000000" w:themeColor="text1"/>
          <w:szCs w:val="22"/>
        </w:rPr>
        <w:instrText xml:space="preserve"> ADDIN EN.CITE </w:instrText>
      </w:r>
      <w:r w:rsidR="00ED3DAF">
        <w:rPr>
          <w:rFonts w:cstheme="minorHAnsi"/>
          <w:color w:val="000000" w:themeColor="text1"/>
          <w:szCs w:val="22"/>
        </w:rPr>
        <w:fldChar w:fldCharType="begin">
          <w:fldData xml:space="preserve">PEVuZE5vdGU+PENpdGU+PEF1dGhvcj5LdW5rbGU8L0F1dGhvcj48WWVhcj4yMDE5PC9ZZWFyPjxS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==
</w:fldData>
        </w:fldChar>
      </w:r>
      <w:r w:rsidR="00ED3DAF">
        <w:rPr>
          <w:rFonts w:cstheme="minorHAnsi"/>
          <w:color w:val="000000" w:themeColor="text1"/>
          <w:szCs w:val="22"/>
        </w:rPr>
        <w:instrText xml:space="preserve"> ADDIN EN.CITE.DATA </w:instrText>
      </w:r>
      <w:r w:rsidR="00ED3DAF">
        <w:rPr>
          <w:rFonts w:cstheme="minorHAnsi"/>
          <w:color w:val="000000" w:themeColor="text1"/>
          <w:szCs w:val="22"/>
        </w:rPr>
      </w:r>
      <w:r w:rsidR="00ED3DAF">
        <w:rPr>
          <w:rFonts w:cstheme="minorHAnsi"/>
          <w:color w:val="000000" w:themeColor="text1"/>
          <w:szCs w:val="22"/>
        </w:rPr>
        <w:fldChar w:fldCharType="end"/>
      </w:r>
      <w:r w:rsidR="00ED3DAF">
        <w:rPr>
          <w:rFonts w:cstheme="minorHAnsi"/>
          <w:color w:val="000000" w:themeColor="text1"/>
          <w:szCs w:val="22"/>
        </w:rPr>
        <w:fldChar w:fldCharType="begin">
          <w:fldData xml:space="preserve">bnRhbCBIZWFsdGggJmFtcDsgQmVoYXZpb3JhbCBTY2llbmNlIFNlcnZpY2UsIEJydWNlIFcuIENh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</w:fldData>
        </w:fldChar>
      </w:r>
      <w:r w:rsidR="00ED3DAF">
        <w:rPr>
          <w:rFonts w:cstheme="minorHAnsi"/>
          <w:color w:val="000000" w:themeColor="text1"/>
          <w:szCs w:val="22"/>
        </w:rPr>
        <w:instrText xml:space="preserve"> ADDIN EN.CITE.DATA </w:instrText>
      </w:r>
      <w:r w:rsidR="00ED3DAF">
        <w:rPr>
          <w:rFonts w:cstheme="minorHAnsi"/>
          <w:color w:val="000000" w:themeColor="text1"/>
          <w:szCs w:val="22"/>
        </w:rPr>
      </w:r>
      <w:r w:rsidR="00ED3DAF">
        <w:rPr>
          <w:rFonts w:cstheme="minorHAnsi"/>
          <w:color w:val="000000" w:themeColor="text1"/>
          <w:szCs w:val="22"/>
        </w:rPr>
        <w:fldChar w:fldCharType="end"/>
      </w:r>
      <w:r w:rsidRPr="00861CC0">
        <w:rPr>
          <w:rFonts w:cstheme="minorHAnsi"/>
          <w:color w:val="000000" w:themeColor="text1"/>
          <w:szCs w:val="22"/>
        </w:rPr>
      </w:r>
      <w:r w:rsidRPr="00861CC0">
        <w:rPr>
          <w:rFonts w:cstheme="minorHAnsi"/>
          <w:color w:val="000000" w:themeColor="text1"/>
          <w:szCs w:val="22"/>
        </w:rPr>
        <w:fldChar w:fldCharType="separate"/>
      </w:r>
      <w:r w:rsidR="00ED3DAF" w:rsidRPr="00ED3DAF">
        <w:rPr>
          <w:rFonts w:cstheme="minorHAnsi"/>
          <w:noProof/>
          <w:color w:val="000000" w:themeColor="text1"/>
          <w:szCs w:val="22"/>
          <w:vertAlign w:val="superscript"/>
        </w:rPr>
        <w:t>54</w:t>
      </w:r>
      <w:r w:rsidRPr="00861CC0">
        <w:rPr>
          <w:rFonts w:cstheme="minorHAnsi"/>
          <w:color w:val="000000" w:themeColor="text1"/>
          <w:szCs w:val="22"/>
        </w:rPr>
        <w:fldChar w:fldCharType="end"/>
      </w:r>
      <w:r w:rsidRPr="00861CC0">
        <w:rPr>
          <w:rFonts w:cstheme="minorHAnsi"/>
          <w:color w:val="000000" w:themeColor="text1"/>
          <w:szCs w:val="22"/>
        </w:rPr>
        <w:t>. We also used GWAS summary statistics of all-cause dementia (</w:t>
      </w:r>
      <w:r w:rsidRPr="00861CC0">
        <w:rPr>
          <w:rFonts w:cs="Calibri"/>
          <w:color w:val="000000" w:themeColor="text1"/>
          <w:szCs w:val="22"/>
        </w:rPr>
        <w:t>n=218,792; cases=5,933</w:t>
      </w:r>
      <w:r w:rsidRPr="00861CC0">
        <w:rPr>
          <w:rFonts w:cstheme="minorHAnsi"/>
          <w:color w:val="000000" w:themeColor="text1"/>
          <w:szCs w:val="22"/>
        </w:rPr>
        <w:t>)</w:t>
      </w:r>
      <w:r w:rsidRPr="00861CC0">
        <w:rPr>
          <w:rFonts w:cstheme="minorHAnsi"/>
          <w:color w:val="000000" w:themeColor="text1"/>
          <w:szCs w:val="22"/>
        </w:rPr>
        <w:fldChar w:fldCharType="begin">
          <w:fldData xml:space="preserve">PEVuZE5vdGU+PENpdGU+PEF1dGhvcj5LdXJraTwvQXV0aG9yPjxZZWFyPjIwMjM8L1llYXI+PFJl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</w:fldData>
        </w:fldChar>
      </w:r>
      <w:r w:rsidR="00ED3DAF">
        <w:rPr>
          <w:rFonts w:cstheme="minorHAnsi"/>
          <w:color w:val="000000" w:themeColor="text1"/>
          <w:szCs w:val="22"/>
        </w:rPr>
        <w:instrText xml:space="preserve"> ADDIN EN.CITE </w:instrText>
      </w:r>
      <w:r w:rsidR="00ED3DAF">
        <w:rPr>
          <w:rFonts w:cstheme="minorHAnsi"/>
          <w:color w:val="000000" w:themeColor="text1"/>
          <w:szCs w:val="22"/>
        </w:rPr>
        <w:fldChar w:fldCharType="begin">
          <w:fldData xml:space="preserve">PEVuZE5vdGU+PENpdGU+PEF1dGhvcj5LdXJraTwvQXV0aG9yPjxZZWFyPjIwMjM8L1llYXI+PFJl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</w:fldData>
        </w:fldChar>
      </w:r>
      <w:r w:rsidR="00ED3DAF">
        <w:rPr>
          <w:rFonts w:cstheme="minorHAnsi"/>
          <w:color w:val="000000" w:themeColor="text1"/>
          <w:szCs w:val="22"/>
        </w:rPr>
        <w:instrText xml:space="preserve"> ADDIN EN.CITE.DATA </w:instrText>
      </w:r>
      <w:r w:rsidR="00ED3DAF">
        <w:rPr>
          <w:rFonts w:cstheme="minorHAnsi"/>
          <w:color w:val="000000" w:themeColor="text1"/>
          <w:szCs w:val="22"/>
        </w:rPr>
      </w:r>
      <w:r w:rsidR="00ED3DAF">
        <w:rPr>
          <w:rFonts w:cstheme="minorHAnsi"/>
          <w:color w:val="000000" w:themeColor="text1"/>
          <w:szCs w:val="22"/>
        </w:rPr>
        <w:fldChar w:fldCharType="end"/>
      </w:r>
      <w:r w:rsidRPr="00861CC0">
        <w:rPr>
          <w:rFonts w:cstheme="minorHAnsi"/>
          <w:color w:val="000000" w:themeColor="text1"/>
          <w:szCs w:val="22"/>
        </w:rPr>
      </w:r>
      <w:r w:rsidRPr="00861CC0">
        <w:rPr>
          <w:rFonts w:cstheme="minorHAnsi"/>
          <w:color w:val="000000" w:themeColor="text1"/>
          <w:szCs w:val="22"/>
        </w:rPr>
        <w:fldChar w:fldCharType="separate"/>
      </w:r>
      <w:r w:rsidR="00ED3DAF" w:rsidRPr="00ED3DAF">
        <w:rPr>
          <w:rFonts w:cstheme="minorHAnsi"/>
          <w:noProof/>
          <w:color w:val="000000" w:themeColor="text1"/>
          <w:szCs w:val="22"/>
          <w:vertAlign w:val="superscript"/>
        </w:rPr>
        <w:t>55</w:t>
      </w:r>
      <w:r w:rsidRPr="00861CC0">
        <w:rPr>
          <w:rFonts w:cstheme="minorHAnsi"/>
          <w:color w:val="000000" w:themeColor="text1"/>
          <w:szCs w:val="22"/>
        </w:rPr>
        <w:fldChar w:fldCharType="end"/>
      </w:r>
      <w:r w:rsidRPr="00861CC0">
        <w:rPr>
          <w:rFonts w:cstheme="minorHAnsi"/>
          <w:color w:val="000000" w:themeColor="text1"/>
          <w:szCs w:val="22"/>
        </w:rPr>
        <w:t>, vascular dementia (</w:t>
      </w:r>
      <w:r w:rsidRPr="00861CC0">
        <w:rPr>
          <w:rFonts w:cs="Calibri"/>
          <w:color w:val="000000" w:themeColor="text1"/>
          <w:szCs w:val="22"/>
        </w:rPr>
        <w:t>n=211,687; cases=387</w:t>
      </w:r>
      <w:r w:rsidRPr="00861CC0">
        <w:rPr>
          <w:rFonts w:cstheme="minorHAnsi"/>
          <w:color w:val="000000" w:themeColor="text1"/>
          <w:szCs w:val="22"/>
        </w:rPr>
        <w:t>)</w:t>
      </w:r>
      <w:r w:rsidRPr="00861CC0">
        <w:rPr>
          <w:rFonts w:cstheme="minorHAnsi"/>
          <w:color w:val="000000" w:themeColor="text1"/>
          <w:szCs w:val="22"/>
        </w:rPr>
        <w:fldChar w:fldCharType="begin">
          <w:fldData xml:space="preserve">PEVuZE5vdGU+PENpdGU+PEF1dGhvcj5LdXJraTwvQXV0aG9yPjxZZWFyPjIwMjM8L1llYXI+PFJl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</w:fldData>
        </w:fldChar>
      </w:r>
      <w:r w:rsidR="00ED3DAF">
        <w:rPr>
          <w:rFonts w:cstheme="minorHAnsi"/>
          <w:color w:val="000000" w:themeColor="text1"/>
          <w:szCs w:val="22"/>
        </w:rPr>
        <w:instrText xml:space="preserve"> ADDIN EN.CITE </w:instrText>
      </w:r>
      <w:r w:rsidR="00ED3DAF">
        <w:rPr>
          <w:rFonts w:cstheme="minorHAnsi"/>
          <w:color w:val="000000" w:themeColor="text1"/>
          <w:szCs w:val="22"/>
        </w:rPr>
        <w:fldChar w:fldCharType="begin">
          <w:fldData xml:space="preserve">PEVuZE5vdGU+PENpdGU+PEF1dGhvcj5LdXJraTwvQXV0aG9yPjxZZWFyPjIwMjM8L1llYXI+PFJl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</w:fldData>
        </w:fldChar>
      </w:r>
      <w:r w:rsidR="00ED3DAF">
        <w:rPr>
          <w:rFonts w:cstheme="minorHAnsi"/>
          <w:color w:val="000000" w:themeColor="text1"/>
          <w:szCs w:val="22"/>
        </w:rPr>
        <w:instrText xml:space="preserve"> ADDIN EN.CITE.DATA </w:instrText>
      </w:r>
      <w:r w:rsidR="00ED3DAF">
        <w:rPr>
          <w:rFonts w:cstheme="minorHAnsi"/>
          <w:color w:val="000000" w:themeColor="text1"/>
          <w:szCs w:val="22"/>
        </w:rPr>
      </w:r>
      <w:r w:rsidR="00ED3DAF">
        <w:rPr>
          <w:rFonts w:cstheme="minorHAnsi"/>
          <w:color w:val="000000" w:themeColor="text1"/>
          <w:szCs w:val="22"/>
        </w:rPr>
        <w:fldChar w:fldCharType="end"/>
      </w:r>
      <w:r w:rsidRPr="00861CC0">
        <w:rPr>
          <w:rFonts w:cstheme="minorHAnsi"/>
          <w:color w:val="000000" w:themeColor="text1"/>
          <w:szCs w:val="22"/>
        </w:rPr>
      </w:r>
      <w:r w:rsidRPr="00861CC0">
        <w:rPr>
          <w:rFonts w:cstheme="minorHAnsi"/>
          <w:color w:val="000000" w:themeColor="text1"/>
          <w:szCs w:val="22"/>
        </w:rPr>
        <w:fldChar w:fldCharType="separate"/>
      </w:r>
      <w:r w:rsidR="00ED3DAF" w:rsidRPr="00ED3DAF">
        <w:rPr>
          <w:rFonts w:cstheme="minorHAnsi"/>
          <w:noProof/>
          <w:color w:val="000000" w:themeColor="text1"/>
          <w:szCs w:val="22"/>
          <w:vertAlign w:val="superscript"/>
        </w:rPr>
        <w:t>55</w:t>
      </w:r>
      <w:r w:rsidRPr="00861CC0">
        <w:rPr>
          <w:rFonts w:cstheme="minorHAnsi"/>
          <w:color w:val="000000" w:themeColor="text1"/>
          <w:szCs w:val="22"/>
        </w:rPr>
        <w:fldChar w:fldCharType="end"/>
      </w:r>
      <w:r w:rsidRPr="00861CC0">
        <w:rPr>
          <w:rFonts w:cstheme="minorHAnsi"/>
          <w:color w:val="000000" w:themeColor="text1"/>
          <w:szCs w:val="22"/>
        </w:rPr>
        <w:t>, Parkinson’s disease (n</w:t>
      </w:r>
      <w:r w:rsidRPr="00861CC0">
        <w:rPr>
          <w:rFonts w:cs="Calibri"/>
          <w:color w:val="000000" w:themeColor="text1"/>
          <w:szCs w:val="22"/>
        </w:rPr>
        <w:t>=482,730; cases=33,674</w:t>
      </w:r>
      <w:r w:rsidRPr="00861CC0">
        <w:rPr>
          <w:rFonts w:cstheme="minorHAnsi"/>
          <w:color w:val="000000" w:themeColor="text1"/>
          <w:szCs w:val="22"/>
        </w:rPr>
        <w:t>)</w:t>
      </w:r>
      <w:r w:rsidRPr="00861CC0">
        <w:rPr>
          <w:rFonts w:cstheme="minorHAnsi"/>
          <w:color w:val="000000" w:themeColor="text1"/>
          <w:szCs w:val="22"/>
        </w:rPr>
        <w:fldChar w:fldCharType="begin">
          <w:fldData xml:space="preserve">PEVuZE5vdGU+PENpdGU+PEF1dGhvcj5OYWxsczwvQXV0aG9yPjxZZWFyPjIwMTk8L1llYXI+PFJl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=
</w:fldData>
        </w:fldChar>
      </w:r>
      <w:r w:rsidR="00ED3DAF">
        <w:rPr>
          <w:rFonts w:cstheme="minorHAnsi"/>
          <w:color w:val="000000" w:themeColor="text1"/>
          <w:szCs w:val="22"/>
        </w:rPr>
        <w:instrText xml:space="preserve"> ADDIN EN.CITE </w:instrText>
      </w:r>
      <w:r w:rsidR="00ED3DAF">
        <w:rPr>
          <w:rFonts w:cstheme="minorHAnsi"/>
          <w:color w:val="000000" w:themeColor="text1"/>
          <w:szCs w:val="22"/>
        </w:rPr>
        <w:fldChar w:fldCharType="begin">
          <w:fldData xml:space="preserve">PEVuZE5vdGU+PENpdGU+PEF1dGhvcj5OYWxsczwvQXV0aG9yPjxZZWFyPjIwMTk8L1llYXI+PFJl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=
</w:fldData>
        </w:fldChar>
      </w:r>
      <w:r w:rsidR="00ED3DAF">
        <w:rPr>
          <w:rFonts w:cstheme="minorHAnsi"/>
          <w:color w:val="000000" w:themeColor="text1"/>
          <w:szCs w:val="22"/>
        </w:rPr>
        <w:instrText xml:space="preserve"> ADDIN EN.CITE.DATA </w:instrText>
      </w:r>
      <w:r w:rsidR="00ED3DAF">
        <w:rPr>
          <w:rFonts w:cstheme="minorHAnsi"/>
          <w:color w:val="000000" w:themeColor="text1"/>
          <w:szCs w:val="22"/>
        </w:rPr>
      </w:r>
      <w:r w:rsidR="00ED3DAF">
        <w:rPr>
          <w:rFonts w:cstheme="minorHAnsi"/>
          <w:color w:val="000000" w:themeColor="text1"/>
          <w:szCs w:val="22"/>
        </w:rPr>
        <w:fldChar w:fldCharType="end"/>
      </w:r>
      <w:r w:rsidRPr="00861CC0">
        <w:rPr>
          <w:rFonts w:cstheme="minorHAnsi"/>
          <w:color w:val="000000" w:themeColor="text1"/>
          <w:szCs w:val="22"/>
        </w:rPr>
      </w:r>
      <w:r w:rsidRPr="00861CC0">
        <w:rPr>
          <w:rFonts w:cstheme="minorHAnsi"/>
          <w:color w:val="000000" w:themeColor="text1"/>
          <w:szCs w:val="22"/>
        </w:rPr>
        <w:fldChar w:fldCharType="separate"/>
      </w:r>
      <w:r w:rsidR="00ED3DAF" w:rsidRPr="00ED3DAF">
        <w:rPr>
          <w:rFonts w:cstheme="minorHAnsi"/>
          <w:noProof/>
          <w:color w:val="000000" w:themeColor="text1"/>
          <w:szCs w:val="22"/>
          <w:vertAlign w:val="superscript"/>
        </w:rPr>
        <w:t>56</w:t>
      </w:r>
      <w:r w:rsidRPr="00861CC0">
        <w:rPr>
          <w:rFonts w:cstheme="minorHAnsi"/>
          <w:color w:val="000000" w:themeColor="text1"/>
          <w:szCs w:val="22"/>
        </w:rPr>
        <w:fldChar w:fldCharType="end"/>
      </w:r>
      <w:r w:rsidRPr="00861CC0">
        <w:rPr>
          <w:rFonts w:cstheme="minorHAnsi"/>
          <w:color w:val="000000" w:themeColor="text1"/>
          <w:szCs w:val="22"/>
        </w:rPr>
        <w:t>, amyotrophic lateral sclerosis (n=138,086; cases=27,205)</w:t>
      </w:r>
      <w:r w:rsidRPr="00861CC0">
        <w:rPr>
          <w:rFonts w:cstheme="minorHAnsi"/>
          <w:color w:val="000000" w:themeColor="text1"/>
          <w:szCs w:val="22"/>
        </w:rPr>
        <w:fldChar w:fldCharType="begin">
          <w:fldData xml:space="preserve">PEVuZE5vdGU+PENpdGU+PEF1dGhvcj52YW4gUmhlZW5lbjwvQXV0aG9yPjxZZWFyPjIwMjE8L1ll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</w:fldData>
        </w:fldChar>
      </w:r>
      <w:r w:rsidR="00ED3DAF">
        <w:rPr>
          <w:rFonts w:cstheme="minorHAnsi"/>
          <w:color w:val="000000" w:themeColor="text1"/>
          <w:szCs w:val="22"/>
        </w:rPr>
        <w:instrText xml:space="preserve"> ADDIN EN.CITE </w:instrText>
      </w:r>
      <w:r w:rsidR="00ED3DAF">
        <w:rPr>
          <w:rFonts w:cstheme="minorHAnsi"/>
          <w:color w:val="000000" w:themeColor="text1"/>
          <w:szCs w:val="22"/>
        </w:rPr>
        <w:fldChar w:fldCharType="begin">
          <w:fldData xml:space="preserve">PEVuZE5vdGU+PENpdGU+PEF1dGhvcj52YW4gUmhlZW5lbjwvQXV0aG9yPjxZZWFyPjIwMjE8L1ll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</w:fldData>
        </w:fldChar>
      </w:r>
      <w:r w:rsidR="00ED3DAF">
        <w:rPr>
          <w:rFonts w:cstheme="minorHAnsi"/>
          <w:color w:val="000000" w:themeColor="text1"/>
          <w:szCs w:val="22"/>
        </w:rPr>
        <w:instrText xml:space="preserve"> ADDIN EN.CITE.DATA </w:instrText>
      </w:r>
      <w:r w:rsidR="00ED3DAF">
        <w:rPr>
          <w:rFonts w:cstheme="minorHAnsi"/>
          <w:color w:val="000000" w:themeColor="text1"/>
          <w:szCs w:val="22"/>
        </w:rPr>
      </w:r>
      <w:r w:rsidR="00ED3DAF">
        <w:rPr>
          <w:rFonts w:cstheme="minorHAnsi"/>
          <w:color w:val="000000" w:themeColor="text1"/>
          <w:szCs w:val="22"/>
        </w:rPr>
        <w:fldChar w:fldCharType="end"/>
      </w:r>
      <w:r w:rsidRPr="00861CC0">
        <w:rPr>
          <w:rFonts w:cstheme="minorHAnsi"/>
          <w:color w:val="000000" w:themeColor="text1"/>
          <w:szCs w:val="22"/>
        </w:rPr>
      </w:r>
      <w:r w:rsidRPr="00861CC0">
        <w:rPr>
          <w:rFonts w:cstheme="minorHAnsi"/>
          <w:color w:val="000000" w:themeColor="text1"/>
          <w:szCs w:val="22"/>
        </w:rPr>
        <w:fldChar w:fldCharType="separate"/>
      </w:r>
      <w:r w:rsidR="00ED3DAF" w:rsidRPr="00ED3DAF">
        <w:rPr>
          <w:rFonts w:cstheme="minorHAnsi"/>
          <w:noProof/>
          <w:color w:val="000000" w:themeColor="text1"/>
          <w:szCs w:val="22"/>
          <w:vertAlign w:val="superscript"/>
        </w:rPr>
        <w:t>57</w:t>
      </w:r>
      <w:r w:rsidRPr="00861CC0">
        <w:rPr>
          <w:rFonts w:cstheme="minorHAnsi"/>
          <w:color w:val="000000" w:themeColor="text1"/>
          <w:szCs w:val="22"/>
        </w:rPr>
        <w:fldChar w:fldCharType="end"/>
      </w:r>
      <w:r w:rsidRPr="00861CC0">
        <w:rPr>
          <w:rFonts w:cstheme="minorHAnsi"/>
          <w:color w:val="000000" w:themeColor="text1"/>
          <w:szCs w:val="22"/>
        </w:rPr>
        <w:t>, Lewy body dementia (n</w:t>
      </w:r>
      <w:r w:rsidRPr="00861CC0">
        <w:rPr>
          <w:rFonts w:cs="Calibri"/>
          <w:color w:val="000000" w:themeColor="text1"/>
          <w:szCs w:val="22"/>
        </w:rPr>
        <w:t>=6,618; cases=2,591</w:t>
      </w:r>
      <w:r w:rsidRPr="00861CC0">
        <w:rPr>
          <w:rFonts w:cstheme="minorHAnsi"/>
          <w:color w:val="000000" w:themeColor="text1"/>
          <w:szCs w:val="22"/>
        </w:rPr>
        <w:t>)</w:t>
      </w:r>
      <w:r w:rsidRPr="00861CC0">
        <w:rPr>
          <w:rFonts w:cstheme="minorHAnsi"/>
          <w:color w:val="000000" w:themeColor="text1"/>
          <w:szCs w:val="22"/>
        </w:rPr>
        <w:fldChar w:fldCharType="begin">
          <w:fldData xml:space="preserve">PEVuZE5vdGU+PENpdGU+PEF1dGhvcj5DaGlhPC9BdXRob3I+PFllYXI+MjAyMTwvWWVhcj48UmVj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</w:fldData>
        </w:fldChar>
      </w:r>
      <w:r w:rsidR="00ED3DAF">
        <w:rPr>
          <w:rFonts w:cstheme="minorHAnsi"/>
          <w:color w:val="000000" w:themeColor="text1"/>
          <w:szCs w:val="22"/>
        </w:rPr>
        <w:instrText xml:space="preserve"> ADDIN EN.CITE </w:instrText>
      </w:r>
      <w:r w:rsidR="00ED3DAF">
        <w:rPr>
          <w:rFonts w:cstheme="minorHAnsi"/>
          <w:color w:val="000000" w:themeColor="text1"/>
          <w:szCs w:val="22"/>
        </w:rPr>
        <w:fldChar w:fldCharType="begin">
          <w:fldData xml:space="preserve">PEVuZE5vdGU+PENpdGU+PEF1dGhvcj5DaGlhPC9BdXRob3I+PFllYXI+MjAyMTwvWWVhcj48UmVj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</w:fldData>
        </w:fldChar>
      </w:r>
      <w:r w:rsidR="00ED3DAF">
        <w:rPr>
          <w:rFonts w:cstheme="minorHAnsi"/>
          <w:color w:val="000000" w:themeColor="text1"/>
          <w:szCs w:val="22"/>
        </w:rPr>
        <w:instrText xml:space="preserve"> ADDIN EN.CITE.DATA </w:instrText>
      </w:r>
      <w:r w:rsidR="00ED3DAF">
        <w:rPr>
          <w:rFonts w:cstheme="minorHAnsi"/>
          <w:color w:val="000000" w:themeColor="text1"/>
          <w:szCs w:val="22"/>
        </w:rPr>
      </w:r>
      <w:r w:rsidR="00ED3DAF">
        <w:rPr>
          <w:rFonts w:cstheme="minorHAnsi"/>
          <w:color w:val="000000" w:themeColor="text1"/>
          <w:szCs w:val="22"/>
        </w:rPr>
        <w:fldChar w:fldCharType="end"/>
      </w:r>
      <w:r w:rsidRPr="00861CC0">
        <w:rPr>
          <w:rFonts w:cstheme="minorHAnsi"/>
          <w:color w:val="000000" w:themeColor="text1"/>
          <w:szCs w:val="22"/>
        </w:rPr>
      </w:r>
      <w:r w:rsidRPr="00861CC0">
        <w:rPr>
          <w:rFonts w:cstheme="minorHAnsi"/>
          <w:color w:val="000000" w:themeColor="text1"/>
          <w:szCs w:val="22"/>
        </w:rPr>
        <w:fldChar w:fldCharType="separate"/>
      </w:r>
      <w:r w:rsidR="00ED3DAF" w:rsidRPr="00ED3DAF">
        <w:rPr>
          <w:rFonts w:cstheme="minorHAnsi"/>
          <w:noProof/>
          <w:color w:val="000000" w:themeColor="text1"/>
          <w:szCs w:val="22"/>
          <w:vertAlign w:val="superscript"/>
        </w:rPr>
        <w:t>58</w:t>
      </w:r>
      <w:r w:rsidRPr="00861CC0">
        <w:rPr>
          <w:rFonts w:cstheme="minorHAnsi"/>
          <w:color w:val="000000" w:themeColor="text1"/>
          <w:szCs w:val="22"/>
        </w:rPr>
        <w:fldChar w:fldCharType="end"/>
      </w:r>
      <w:r w:rsidRPr="00861CC0">
        <w:rPr>
          <w:rFonts w:cstheme="minorHAnsi"/>
          <w:color w:val="000000" w:themeColor="text1"/>
          <w:szCs w:val="22"/>
        </w:rPr>
        <w:t>, and multiple sclerosis (n</w:t>
      </w:r>
      <w:r w:rsidRPr="00861CC0">
        <w:rPr>
          <w:rFonts w:cs="Calibri"/>
          <w:color w:val="000000" w:themeColor="text1"/>
          <w:szCs w:val="22"/>
        </w:rPr>
        <w:t>=115,803; cases=47,429</w:t>
      </w:r>
      <w:r w:rsidRPr="00861CC0">
        <w:rPr>
          <w:rFonts w:cstheme="minorHAnsi"/>
          <w:color w:val="000000" w:themeColor="text1"/>
          <w:szCs w:val="22"/>
        </w:rPr>
        <w:t>)</w:t>
      </w:r>
      <w:r w:rsidRPr="00861CC0">
        <w:rPr>
          <w:rFonts w:cstheme="minorHAnsi"/>
          <w:color w:val="000000" w:themeColor="text1"/>
          <w:szCs w:val="22"/>
        </w:rPr>
        <w:fldChar w:fldCharType="begin"/>
      </w:r>
      <w:r w:rsidR="00ED3DAF">
        <w:rPr>
          <w:rFonts w:cstheme="minorHAnsi"/>
          <w:color w:val="000000" w:themeColor="text1"/>
          <w:szCs w:val="22"/>
        </w:rPr>
        <w:instrText xml:space="preserve"> ADDIN EN.CITE &lt;EndNote&gt;&lt;Cite&gt;&lt;Year&gt;2019&lt;/Year&gt;&lt;RecNum&gt;1121&lt;/RecNum&gt;&lt;DisplayText&gt;&lt;style face="superscript"&gt;59&lt;/style&gt;&lt;/DisplayText&gt;&lt;record&gt;&lt;rec-number&gt;1121&lt;/rec-number&gt;&lt;foreign-keys&gt;&lt;key app="EN" db-id="p00dz0v2haxxaqeeawxv0edl5s2rfs0fzp2d" timestamp="1729111658"&gt;1121&lt;/key&gt;&lt;/foreign-keys&gt;&lt;ref-type name="Journal Article"&gt;17&lt;/ref-type&gt;&lt;contributors&gt;&lt;/contributors&gt;&lt;titles&gt;&lt;title&gt;Multiple sclerosis genomic map implicates peripheral immune cells and microglia in susceptibility&lt;/title&gt;&lt;secondary-title&gt;Science&lt;/secondary-title&gt;&lt;/titles&gt;&lt;periodical&gt;&lt;full-title&gt;Science&lt;/full-title&gt;&lt;abbr-1&gt;Science&lt;/abbr-1&gt;&lt;/periodical&gt;&lt;volume&gt;365&lt;/volume&gt;&lt;number&gt;6460&lt;/number&gt;&lt;keywords&gt;&lt;keyword&gt;Case-Control Studies&lt;/keyword&gt;&lt;keyword&gt;Cell Cycle Proteins/genetics&lt;/keyword&gt;&lt;keyword&gt;*Chromosome Mapping&lt;/keyword&gt;&lt;keyword&gt;Chromosomes, Human, X/genetics&lt;/keyword&gt;&lt;keyword&gt;GTPase-Activating Proteins/genetics&lt;/keyword&gt;&lt;keyword&gt;Gene Frequency&lt;/keyword&gt;&lt;keyword&gt;Genetic Loci&lt;/keyword&gt;&lt;keyword&gt;*Genome-Wide Association Study&lt;/keyword&gt;&lt;keyword&gt;Genomics&lt;/keyword&gt;&lt;keyword&gt;Humans&lt;/keyword&gt;&lt;keyword&gt;Inheritance Patterns&lt;/keyword&gt;&lt;keyword&gt;Major Histocompatibility Complex&lt;/keyword&gt;&lt;keyword&gt;Microglia/*immunology&lt;/keyword&gt;&lt;keyword&gt;Multiple Sclerosis/*genetics&lt;/keyword&gt;&lt;keyword&gt;Polymorphism, Single Nucleotide&lt;/keyword&gt;&lt;keyword&gt;Quantitative Trait Loci&lt;/keyword&gt;&lt;keyword&gt;RNA-Seq&lt;/keyword&gt;&lt;keyword&gt;Transcriptome&lt;/keyword&gt;&lt;/keywords&gt;&lt;dates&gt;&lt;year&gt;2019&lt;/year&gt;&lt;pub-dates&gt;&lt;date&gt;Sep 27&lt;/date&gt;&lt;/pub-dates&gt;&lt;/dates&gt;&lt;isbn&gt;0036-8075 (Print)&amp;#xD;0036-8075&lt;/isbn&gt;&lt;accession-num&gt;31604244&lt;/accession-num&gt;&lt;urls&gt;&lt;/urls&gt;&lt;custom1&gt;Competing interests: The authors declare no competing interests&lt;/custom1&gt;&lt;custom2&gt;PMC7241648&lt;/custom2&gt;&lt;custom6&gt;NIHMS1580882&lt;/custom6&gt;&lt;electronic-resource-num&gt;10.1126/science.aav7188&lt;/electronic-resource-num&gt;&lt;remote-database-provider&gt;NLM&lt;/remote-database-provider&gt;&lt;language&gt;eng&lt;/language&gt;&lt;/record&gt;&lt;/Cite&gt;&lt;/EndNote&gt;</w:instrText>
      </w:r>
      <w:r w:rsidRPr="00861CC0">
        <w:rPr>
          <w:rFonts w:cstheme="minorHAnsi"/>
          <w:color w:val="000000" w:themeColor="text1"/>
          <w:szCs w:val="22"/>
        </w:rPr>
        <w:fldChar w:fldCharType="separate"/>
      </w:r>
      <w:r w:rsidR="00ED3DAF" w:rsidRPr="00ED3DAF">
        <w:rPr>
          <w:rFonts w:cstheme="minorHAnsi"/>
          <w:noProof/>
          <w:color w:val="000000" w:themeColor="text1"/>
          <w:szCs w:val="22"/>
          <w:vertAlign w:val="superscript"/>
        </w:rPr>
        <w:t>59</w:t>
      </w:r>
      <w:r w:rsidRPr="00861CC0">
        <w:rPr>
          <w:rFonts w:cstheme="minorHAnsi"/>
          <w:color w:val="000000" w:themeColor="text1"/>
          <w:szCs w:val="22"/>
        </w:rPr>
        <w:fldChar w:fldCharType="end"/>
      </w:r>
      <w:r w:rsidRPr="00861CC0">
        <w:rPr>
          <w:rFonts w:cstheme="minorHAnsi"/>
          <w:color w:val="000000" w:themeColor="text1"/>
          <w:szCs w:val="22"/>
        </w:rPr>
        <w:t xml:space="preserve">. </w:t>
      </w:r>
      <w:proofErr w:type="spellStart"/>
      <w:r w:rsidRPr="00861CC0">
        <w:t>pQTLs</w:t>
      </w:r>
      <w:proofErr w:type="spellEnd"/>
      <w:r w:rsidRPr="00861CC0">
        <w:t xml:space="preserve"> were pruned to remove variants in linkage disequilibrium (</w:t>
      </w:r>
      <w:r w:rsidRPr="00861CC0">
        <w:rPr>
          <w:i/>
          <w:iCs/>
        </w:rPr>
        <w:t>r</w:t>
      </w:r>
      <w:r w:rsidRPr="00861CC0">
        <w:rPr>
          <w:vertAlign w:val="superscript"/>
        </w:rPr>
        <w:t>2</w:t>
      </w:r>
      <w:r w:rsidRPr="00861CC0">
        <w:t>&lt;0.05</w:t>
      </w:r>
      <w:bookmarkStart w:id="11" w:name="OLE_LINK38"/>
      <w:r w:rsidR="00E74815">
        <w:t>; 10 Mb window</w:t>
      </w:r>
      <w:bookmarkEnd w:id="11"/>
      <w:r w:rsidRPr="00861CC0">
        <w:t xml:space="preserve">) with the 1000 Genomes Project (European) as the reference panel. </w:t>
      </w:r>
      <w:bookmarkStart w:id="12" w:name="OLE_LINK31"/>
      <w:bookmarkStart w:id="13" w:name="OLE_LINK17"/>
      <w:r w:rsidR="00C32D58">
        <w:t>D</w:t>
      </w:r>
      <w:r w:rsidRPr="00861CC0">
        <w:t>ue to the availability of a single genetic instrument</w:t>
      </w:r>
      <w:bookmarkEnd w:id="12"/>
      <w:r w:rsidR="00C32D58">
        <w:t>, t</w:t>
      </w:r>
      <w:r w:rsidR="00C32D58" w:rsidRPr="00861CC0">
        <w:t xml:space="preserve">he Wald ratio estimate </w:t>
      </w:r>
      <w:r w:rsidR="00C32D58">
        <w:t>w</w:t>
      </w:r>
      <w:r w:rsidR="00C32D58" w:rsidRPr="00861CC0">
        <w:t>as considered for primary analyses</w:t>
      </w:r>
      <w:r w:rsidR="00C32D58">
        <w:t xml:space="preserve">, and testing for </w:t>
      </w:r>
      <w:r w:rsidR="00C32D58" w:rsidRPr="00C32D58">
        <w:t>heterogeneity between causal estimates</w:t>
      </w:r>
      <w:r w:rsidR="00C32D58">
        <w:t xml:space="preserve"> and </w:t>
      </w:r>
      <w:r w:rsidR="00C32D58" w:rsidRPr="00C32D58">
        <w:t>horizontal pleiotropy assumptions</w:t>
      </w:r>
      <w:r w:rsidR="00C32D58">
        <w:t xml:space="preserve"> </w:t>
      </w:r>
      <w:r w:rsidR="00007863">
        <w:t>was</w:t>
      </w:r>
      <w:r w:rsidR="00C32D58">
        <w:t xml:space="preserve"> not applicable.</w:t>
      </w:r>
      <w:bookmarkEnd w:id="13"/>
    </w:p>
    <w:p w14:paraId="0AE721DD" w14:textId="77777777" w:rsidR="00AC55CE" w:rsidRDefault="00AC55CE" w:rsidP="00AC55CE"/>
    <w:p w14:paraId="1B8153BA" w14:textId="38BBE507" w:rsidR="002A0709" w:rsidRPr="002E2490" w:rsidRDefault="002A0709" w:rsidP="008377B9">
      <w:pPr>
        <w:rPr>
          <w:rFonts w:cs="Calibri"/>
          <w:b/>
          <w:bCs/>
          <w:color w:val="000000" w:themeColor="text1"/>
          <w:szCs w:val="22"/>
        </w:rPr>
      </w:pPr>
      <w:r w:rsidRPr="002E2490">
        <w:rPr>
          <w:rFonts w:cs="Calibri"/>
          <w:b/>
          <w:bCs/>
          <w:color w:val="000000" w:themeColor="text1"/>
          <w:szCs w:val="22"/>
        </w:rPr>
        <w:t>Prote</w:t>
      </w:r>
      <w:r w:rsidR="0038733D" w:rsidRPr="002E2490">
        <w:rPr>
          <w:rFonts w:cs="Calibri"/>
          <w:b/>
          <w:bCs/>
          <w:color w:val="000000" w:themeColor="text1"/>
          <w:szCs w:val="22"/>
        </w:rPr>
        <w:t>omic biological characterization</w:t>
      </w:r>
    </w:p>
    <w:p w14:paraId="325D3BA2" w14:textId="566B0648" w:rsidR="00313818" w:rsidRDefault="00EC2957" w:rsidP="00DF7C03">
      <w:pPr>
        <w:rPr>
          <w:rFonts w:cs="Calibri"/>
          <w:iCs/>
          <w:color w:val="000000" w:themeColor="text1"/>
          <w:szCs w:val="22"/>
        </w:rPr>
      </w:pPr>
      <w:r w:rsidRPr="002E2490">
        <w:rPr>
          <w:rFonts w:cs="Calibri"/>
          <w:color w:val="000000" w:themeColor="text1"/>
          <w:szCs w:val="22"/>
        </w:rPr>
        <w:t xml:space="preserve">Several complementary bioinformatic tools were used to examine the biological relevance and functional </w:t>
      </w:r>
      <w:r w:rsidR="005622C9" w:rsidRPr="002E2490">
        <w:rPr>
          <w:rFonts w:cs="Calibri"/>
          <w:color w:val="000000" w:themeColor="text1"/>
          <w:szCs w:val="22"/>
        </w:rPr>
        <w:t>implications</w:t>
      </w:r>
      <w:r w:rsidRPr="002E2490">
        <w:rPr>
          <w:rFonts w:cs="Calibri"/>
          <w:color w:val="000000" w:themeColor="text1"/>
          <w:szCs w:val="22"/>
        </w:rPr>
        <w:t xml:space="preserve"> of </w:t>
      </w:r>
      <w:r w:rsidR="005622C9" w:rsidRPr="002E2490">
        <w:rPr>
          <w:rFonts w:cs="Calibri"/>
          <w:color w:val="000000" w:themeColor="text1"/>
          <w:szCs w:val="22"/>
        </w:rPr>
        <w:t xml:space="preserve">OMG and its </w:t>
      </w:r>
      <w:r w:rsidR="00A75E5C" w:rsidRPr="002E2490">
        <w:rPr>
          <w:rFonts w:cs="Calibri"/>
          <w:color w:val="000000" w:themeColor="text1"/>
          <w:szCs w:val="22"/>
        </w:rPr>
        <w:t>proteomic signatures.</w:t>
      </w:r>
      <w:r w:rsidR="00011571" w:rsidRPr="002E2490">
        <w:rPr>
          <w:rFonts w:cs="Calibri"/>
          <w:color w:val="000000" w:themeColor="text1"/>
          <w:szCs w:val="22"/>
        </w:rPr>
        <w:t xml:space="preserve"> Tissue-specific enrichment utilized published findings</w:t>
      </w:r>
      <w:r w:rsidR="00011571" w:rsidRPr="002E2490">
        <w:rPr>
          <w:rFonts w:cs="Calibri"/>
          <w:color w:val="000000" w:themeColor="text1"/>
          <w:szCs w:val="22"/>
        </w:rPr>
        <w:fldChar w:fldCharType="begin">
          <w:fldData xml:space="preserve">PEVuZE5vdGU+PENpdGU+PEF1dGhvcj5PaDwvQXV0aG9yPjxZZWFyPjIwMjM8L1llYXI+PFJlY051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=
</w:fldData>
        </w:fldChar>
      </w:r>
      <w:r w:rsidR="003847B5">
        <w:rPr>
          <w:rFonts w:cs="Calibri"/>
          <w:color w:val="000000" w:themeColor="text1"/>
          <w:szCs w:val="22"/>
        </w:rPr>
        <w:instrText xml:space="preserve"> ADDIN EN.CITE </w:instrText>
      </w:r>
      <w:r w:rsidR="003847B5">
        <w:rPr>
          <w:rFonts w:cs="Calibri"/>
          <w:color w:val="000000" w:themeColor="text1"/>
          <w:szCs w:val="22"/>
        </w:rPr>
        <w:fldChar w:fldCharType="begin">
          <w:fldData xml:space="preserve">PEVuZE5vdGU+PENpdGU+PEF1dGhvcj5PaDwvQXV0aG9yPjxZZWFyPjIwMjM8L1llYXI+PFJlY051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=
</w:fldData>
        </w:fldChar>
      </w:r>
      <w:r w:rsidR="003847B5">
        <w:rPr>
          <w:rFonts w:cs="Calibri"/>
          <w:color w:val="000000" w:themeColor="text1"/>
          <w:szCs w:val="22"/>
        </w:rPr>
        <w:instrText xml:space="preserve"> ADDIN EN.CITE.DATA </w:instrText>
      </w:r>
      <w:r w:rsidR="003847B5">
        <w:rPr>
          <w:rFonts w:cs="Calibri"/>
          <w:color w:val="000000" w:themeColor="text1"/>
          <w:szCs w:val="22"/>
        </w:rPr>
      </w:r>
      <w:r w:rsidR="003847B5">
        <w:rPr>
          <w:rFonts w:cs="Calibri"/>
          <w:color w:val="000000" w:themeColor="text1"/>
          <w:szCs w:val="22"/>
        </w:rPr>
        <w:fldChar w:fldCharType="end"/>
      </w:r>
      <w:r w:rsidR="00011571" w:rsidRPr="002E2490">
        <w:rPr>
          <w:rFonts w:cs="Calibri"/>
          <w:color w:val="000000" w:themeColor="text1"/>
          <w:szCs w:val="22"/>
        </w:rPr>
      </w:r>
      <w:r w:rsidR="00011571" w:rsidRPr="002E2490">
        <w:rPr>
          <w:rFonts w:cs="Calibri"/>
          <w:color w:val="000000" w:themeColor="text1"/>
          <w:szCs w:val="22"/>
        </w:rPr>
        <w:fldChar w:fldCharType="separate"/>
      </w:r>
      <w:r w:rsidR="003847B5" w:rsidRPr="003847B5">
        <w:rPr>
          <w:rFonts w:cs="Calibri"/>
          <w:noProof/>
          <w:color w:val="000000" w:themeColor="text1"/>
          <w:szCs w:val="22"/>
          <w:vertAlign w:val="superscript"/>
        </w:rPr>
        <w:t>28</w:t>
      </w:r>
      <w:r w:rsidR="00011571" w:rsidRPr="002E2490">
        <w:rPr>
          <w:rFonts w:cs="Calibri"/>
          <w:color w:val="000000" w:themeColor="text1"/>
          <w:szCs w:val="22"/>
        </w:rPr>
        <w:fldChar w:fldCharType="end"/>
      </w:r>
      <w:r w:rsidR="00011571" w:rsidRPr="002E2490">
        <w:rPr>
          <w:rFonts w:cs="Calibri"/>
          <w:color w:val="000000" w:themeColor="text1"/>
          <w:szCs w:val="22"/>
        </w:rPr>
        <w:t xml:space="preserve"> that mapped organ-specific proteomes using human organ bulk RNA sequencing data from the Genotype-Tissue Expression project</w:t>
      </w:r>
      <w:r w:rsidR="002970DD" w:rsidRPr="002E2490">
        <w:rPr>
          <w:rFonts w:cs="Calibri"/>
          <w:color w:val="000000" w:themeColor="text1"/>
          <w:szCs w:val="22"/>
        </w:rPr>
        <w:t xml:space="preserve"> (</w:t>
      </w:r>
      <w:proofErr w:type="spellStart"/>
      <w:r w:rsidR="00E54829" w:rsidRPr="002E2490">
        <w:rPr>
          <w:rFonts w:cs="Calibri"/>
          <w:color w:val="000000" w:themeColor="text1"/>
          <w:szCs w:val="22"/>
        </w:rPr>
        <w:t>GTex</w:t>
      </w:r>
      <w:proofErr w:type="spellEnd"/>
      <w:r w:rsidR="00E54829" w:rsidRPr="002E2490">
        <w:rPr>
          <w:rFonts w:cs="Calibri"/>
          <w:color w:val="000000" w:themeColor="text1"/>
          <w:szCs w:val="22"/>
        </w:rPr>
        <w:t xml:space="preserve">; </w:t>
      </w:r>
      <w:r w:rsidR="00F855C3" w:rsidRPr="002E2490">
        <w:rPr>
          <w:rFonts w:cs="Calibri"/>
          <w:color w:val="000000" w:themeColor="text1"/>
          <w:szCs w:val="22"/>
        </w:rPr>
        <w:t>https://gtexportal.org/home/</w:t>
      </w:r>
      <w:r w:rsidR="002970DD" w:rsidRPr="002E2490">
        <w:rPr>
          <w:rFonts w:cs="Calibri"/>
          <w:color w:val="000000" w:themeColor="text1"/>
          <w:szCs w:val="22"/>
        </w:rPr>
        <w:t>)</w:t>
      </w:r>
      <w:r w:rsidR="00011571" w:rsidRPr="002E2490">
        <w:rPr>
          <w:rFonts w:cs="Calibri"/>
          <w:color w:val="000000" w:themeColor="text1"/>
          <w:szCs w:val="22"/>
        </w:rPr>
        <w:t>, where a cognate gene encoding a protein was considered enriched if it was expressed at least four times higher in a single organ compared to any other organ.</w:t>
      </w:r>
      <w:r w:rsidR="000861B8" w:rsidRPr="002E2490">
        <w:rPr>
          <w:rFonts w:cs="Calibri"/>
          <w:color w:val="000000" w:themeColor="text1"/>
          <w:szCs w:val="22"/>
        </w:rPr>
        <w:t xml:space="preserve"> Cell-specific enrichment utilized published findings</w:t>
      </w:r>
      <w:r w:rsidR="00923C81" w:rsidRPr="002E2490">
        <w:rPr>
          <w:rFonts w:cs="Calibri"/>
          <w:color w:val="000000" w:themeColor="text1"/>
          <w:szCs w:val="22"/>
        </w:rPr>
        <w:fldChar w:fldCharType="begin">
          <w:fldData xml:space="preserve">PEVuZE5vdGU+PENpdGU+PEF1dGhvcj5Db3Jkb248L0F1dGhvcj48WWVhcj4yMDIzPC9ZZWFyPjxS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</w:fldData>
        </w:fldChar>
      </w:r>
      <w:r w:rsidR="00ED3DAF">
        <w:rPr>
          <w:rFonts w:cs="Calibri"/>
          <w:color w:val="000000" w:themeColor="text1"/>
          <w:szCs w:val="22"/>
        </w:rPr>
        <w:instrText xml:space="preserve"> ADDIN EN.CITE </w:instrText>
      </w:r>
      <w:r w:rsidR="00ED3DAF">
        <w:rPr>
          <w:rFonts w:cs="Calibri"/>
          <w:color w:val="000000" w:themeColor="text1"/>
          <w:szCs w:val="22"/>
        </w:rPr>
        <w:fldChar w:fldCharType="begin">
          <w:fldData xml:space="preserve">PEVuZE5vdGU+PENpdGU+PEF1dGhvcj5Db3Jkb248L0F1dGhvcj48WWVhcj4yMDIzPC9ZZWFyPjxS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</w:fldData>
        </w:fldChar>
      </w:r>
      <w:r w:rsidR="00ED3DAF">
        <w:rPr>
          <w:rFonts w:cs="Calibri"/>
          <w:color w:val="000000" w:themeColor="text1"/>
          <w:szCs w:val="22"/>
        </w:rPr>
        <w:instrText xml:space="preserve"> ADDIN EN.CITE.DATA </w:instrText>
      </w:r>
      <w:r w:rsidR="00ED3DAF">
        <w:rPr>
          <w:rFonts w:cs="Calibri"/>
          <w:color w:val="000000" w:themeColor="text1"/>
          <w:szCs w:val="22"/>
        </w:rPr>
      </w:r>
      <w:r w:rsidR="00ED3DAF">
        <w:rPr>
          <w:rFonts w:cs="Calibri"/>
          <w:color w:val="000000" w:themeColor="text1"/>
          <w:szCs w:val="22"/>
        </w:rPr>
        <w:fldChar w:fldCharType="end"/>
      </w:r>
      <w:r w:rsidR="00923C81" w:rsidRPr="002E2490">
        <w:rPr>
          <w:rFonts w:cs="Calibri"/>
          <w:color w:val="000000" w:themeColor="text1"/>
          <w:szCs w:val="22"/>
        </w:rPr>
      </w:r>
      <w:r w:rsidR="00923C81" w:rsidRPr="002E2490">
        <w:rPr>
          <w:rFonts w:cs="Calibri"/>
          <w:color w:val="000000" w:themeColor="text1"/>
          <w:szCs w:val="22"/>
        </w:rPr>
        <w:fldChar w:fldCharType="separate"/>
      </w:r>
      <w:r w:rsidR="00ED3DAF" w:rsidRPr="00ED3DAF">
        <w:rPr>
          <w:rFonts w:cs="Calibri"/>
          <w:noProof/>
          <w:color w:val="000000" w:themeColor="text1"/>
          <w:szCs w:val="22"/>
          <w:vertAlign w:val="superscript"/>
        </w:rPr>
        <w:t>60</w:t>
      </w:r>
      <w:r w:rsidR="00923C81" w:rsidRPr="002E2490">
        <w:rPr>
          <w:rFonts w:cs="Calibri"/>
          <w:color w:val="000000" w:themeColor="text1"/>
          <w:szCs w:val="22"/>
        </w:rPr>
        <w:fldChar w:fldCharType="end"/>
      </w:r>
      <w:r w:rsidR="00AE40CC" w:rsidRPr="002E2490">
        <w:rPr>
          <w:rFonts w:cs="Calibri"/>
          <w:color w:val="000000" w:themeColor="text1"/>
          <w:szCs w:val="22"/>
        </w:rPr>
        <w:t xml:space="preserve"> that mapped </w:t>
      </w:r>
      <w:r w:rsidR="00AE40CC" w:rsidRPr="002E2490">
        <w:rPr>
          <w:rFonts w:cs="Calibri"/>
          <w:color w:val="000000" w:themeColor="text1"/>
          <w:szCs w:val="22"/>
        </w:rPr>
        <w:lastRenderedPageBreak/>
        <w:t xml:space="preserve">cell-specific proteomes using single-cell RNA </w:t>
      </w:r>
      <w:r w:rsidR="00E17714" w:rsidRPr="002E2490">
        <w:rPr>
          <w:rFonts w:cs="Calibri"/>
          <w:color w:val="000000" w:themeColor="text1"/>
          <w:szCs w:val="22"/>
        </w:rPr>
        <w:t xml:space="preserve">sequencing </w:t>
      </w:r>
      <w:r w:rsidR="00AE40CC" w:rsidRPr="002E2490">
        <w:rPr>
          <w:rFonts w:cs="Calibri"/>
          <w:color w:val="000000" w:themeColor="text1"/>
          <w:szCs w:val="22"/>
        </w:rPr>
        <w:t xml:space="preserve">data from the </w:t>
      </w:r>
      <w:r w:rsidR="002970DD" w:rsidRPr="002E2490">
        <w:rPr>
          <w:rFonts w:cs="Calibri"/>
          <w:color w:val="000000" w:themeColor="text1"/>
          <w:szCs w:val="22"/>
        </w:rPr>
        <w:t>Human Protein Atlas (</w:t>
      </w:r>
      <w:r w:rsidR="00F1424A" w:rsidRPr="002E2490">
        <w:rPr>
          <w:rFonts w:cs="Calibri"/>
          <w:color w:val="000000" w:themeColor="text1"/>
          <w:szCs w:val="22"/>
        </w:rPr>
        <w:t xml:space="preserve">HPA; </w:t>
      </w:r>
      <w:r w:rsidR="00F855C3" w:rsidRPr="002E2490">
        <w:rPr>
          <w:rFonts w:cs="Calibri"/>
          <w:color w:val="000000" w:themeColor="text1"/>
          <w:szCs w:val="22"/>
        </w:rPr>
        <w:t>https://www.proteinatlas.org</w:t>
      </w:r>
      <w:r w:rsidR="002970DD" w:rsidRPr="002E2490">
        <w:rPr>
          <w:rFonts w:cs="Calibri"/>
          <w:color w:val="000000" w:themeColor="text1"/>
          <w:szCs w:val="22"/>
        </w:rPr>
        <w:t xml:space="preserve">), where a cognate gene encoding a protein was considered enriched if it was expressed at least </w:t>
      </w:r>
      <w:r w:rsidR="007F362E" w:rsidRPr="002E2490">
        <w:rPr>
          <w:rFonts w:cs="Calibri"/>
          <w:color w:val="000000" w:themeColor="text1"/>
          <w:szCs w:val="22"/>
        </w:rPr>
        <w:t>two standard deviations</w:t>
      </w:r>
      <w:r w:rsidR="002970DD" w:rsidRPr="002E2490">
        <w:rPr>
          <w:rFonts w:cs="Calibri"/>
          <w:color w:val="000000" w:themeColor="text1"/>
          <w:szCs w:val="22"/>
        </w:rPr>
        <w:t xml:space="preserve"> higher in a single </w:t>
      </w:r>
      <w:r w:rsidR="007F362E" w:rsidRPr="002E2490">
        <w:rPr>
          <w:rFonts w:cs="Calibri"/>
          <w:color w:val="000000" w:themeColor="text1"/>
          <w:szCs w:val="22"/>
        </w:rPr>
        <w:t xml:space="preserve">cell type </w:t>
      </w:r>
      <w:r w:rsidR="002970DD" w:rsidRPr="002E2490">
        <w:rPr>
          <w:rFonts w:cs="Calibri"/>
          <w:color w:val="000000" w:themeColor="text1"/>
          <w:szCs w:val="22"/>
        </w:rPr>
        <w:t xml:space="preserve">compared to </w:t>
      </w:r>
      <w:r w:rsidR="009E0049" w:rsidRPr="002E2490">
        <w:rPr>
          <w:rFonts w:cs="Calibri"/>
          <w:color w:val="000000" w:themeColor="text1"/>
          <w:szCs w:val="22"/>
        </w:rPr>
        <w:t>its relative expression across all other cell types</w:t>
      </w:r>
      <w:r w:rsidR="002970DD" w:rsidRPr="002E2490">
        <w:rPr>
          <w:rFonts w:cs="Calibri"/>
          <w:color w:val="000000" w:themeColor="text1"/>
          <w:szCs w:val="22"/>
        </w:rPr>
        <w:t>.</w:t>
      </w:r>
      <w:r w:rsidR="00E54829" w:rsidRPr="002E2490">
        <w:rPr>
          <w:rFonts w:cs="Calibri"/>
          <w:color w:val="000000" w:themeColor="text1"/>
          <w:szCs w:val="22"/>
        </w:rPr>
        <w:t xml:space="preserve"> </w:t>
      </w:r>
      <w:r w:rsidR="00F1424A" w:rsidRPr="002E2490">
        <w:rPr>
          <w:rFonts w:cs="Calibri"/>
          <w:iCs/>
          <w:color w:val="000000" w:themeColor="text1"/>
          <w:szCs w:val="22"/>
        </w:rPr>
        <w:t xml:space="preserve">For </w:t>
      </w:r>
      <w:r w:rsidR="006B47CA" w:rsidRPr="002E2490">
        <w:rPr>
          <w:rFonts w:cs="Calibri"/>
          <w:iCs/>
          <w:color w:val="000000" w:themeColor="text1"/>
          <w:szCs w:val="22"/>
        </w:rPr>
        <w:t>assessing</w:t>
      </w:r>
      <w:r w:rsidR="00F1424A" w:rsidRPr="002E2490">
        <w:rPr>
          <w:rFonts w:cs="Calibri"/>
          <w:iCs/>
          <w:color w:val="000000" w:themeColor="text1"/>
          <w:szCs w:val="22"/>
        </w:rPr>
        <w:t xml:space="preserve"> expression across 76 cell types</w:t>
      </w:r>
      <w:r w:rsidR="00A469EF" w:rsidRPr="002E2490">
        <w:rPr>
          <w:rFonts w:cs="Calibri"/>
          <w:iCs/>
          <w:color w:val="000000" w:themeColor="text1"/>
          <w:szCs w:val="22"/>
        </w:rPr>
        <w:t xml:space="preserve"> and 54 tissue types</w:t>
      </w:r>
      <w:r w:rsidR="00F1424A" w:rsidRPr="002E2490">
        <w:rPr>
          <w:rFonts w:cs="Calibri"/>
          <w:iCs/>
          <w:color w:val="000000" w:themeColor="text1"/>
          <w:szCs w:val="22"/>
        </w:rPr>
        <w:t xml:space="preserve">, we used </w:t>
      </w:r>
      <w:r w:rsidR="00E17714" w:rsidRPr="002E2490">
        <w:rPr>
          <w:rFonts w:cs="Calibri"/>
          <w:iCs/>
          <w:color w:val="000000" w:themeColor="text1"/>
          <w:szCs w:val="22"/>
        </w:rPr>
        <w:t xml:space="preserve">RNA </w:t>
      </w:r>
      <w:r w:rsidR="00E17714" w:rsidRPr="002E2490">
        <w:rPr>
          <w:rFonts w:cs="Calibri"/>
          <w:color w:val="000000" w:themeColor="text1"/>
          <w:szCs w:val="22"/>
        </w:rPr>
        <w:t xml:space="preserve">sequencing </w:t>
      </w:r>
      <w:r w:rsidR="006B47CA" w:rsidRPr="002E2490">
        <w:rPr>
          <w:rFonts w:cs="Calibri"/>
          <w:iCs/>
          <w:color w:val="000000" w:themeColor="text1"/>
          <w:szCs w:val="22"/>
        </w:rPr>
        <w:t>data</w:t>
      </w:r>
      <w:r w:rsidR="00F1424A" w:rsidRPr="002E2490">
        <w:rPr>
          <w:rFonts w:cs="Calibri"/>
          <w:iCs/>
          <w:color w:val="000000" w:themeColor="text1"/>
          <w:szCs w:val="22"/>
        </w:rPr>
        <w:t xml:space="preserve"> from the HPA</w:t>
      </w:r>
      <w:r w:rsidR="00A469EF" w:rsidRPr="002E2490">
        <w:rPr>
          <w:rFonts w:cs="Calibri"/>
          <w:iCs/>
          <w:color w:val="000000" w:themeColor="text1"/>
          <w:szCs w:val="22"/>
        </w:rPr>
        <w:t xml:space="preserve">; for additional </w:t>
      </w:r>
      <w:r w:rsidR="006B47CA" w:rsidRPr="002E2490">
        <w:rPr>
          <w:rFonts w:cs="Calibri"/>
          <w:iCs/>
          <w:color w:val="000000" w:themeColor="text1"/>
          <w:szCs w:val="22"/>
        </w:rPr>
        <w:t xml:space="preserve">assessment of expression across tissue </w:t>
      </w:r>
      <w:r w:rsidR="00886D02" w:rsidRPr="002E2490">
        <w:rPr>
          <w:rFonts w:cs="Calibri"/>
          <w:iCs/>
          <w:color w:val="000000" w:themeColor="text1"/>
          <w:szCs w:val="22"/>
        </w:rPr>
        <w:t xml:space="preserve">52 </w:t>
      </w:r>
      <w:r w:rsidR="006B47CA" w:rsidRPr="002E2490">
        <w:rPr>
          <w:rFonts w:cs="Calibri"/>
          <w:iCs/>
          <w:color w:val="000000" w:themeColor="text1"/>
          <w:szCs w:val="22"/>
        </w:rPr>
        <w:t xml:space="preserve">types, we used additional </w:t>
      </w:r>
      <w:r w:rsidR="00E17714" w:rsidRPr="002E2490">
        <w:rPr>
          <w:rFonts w:cs="Calibri"/>
          <w:iCs/>
          <w:color w:val="000000" w:themeColor="text1"/>
          <w:szCs w:val="22"/>
        </w:rPr>
        <w:t xml:space="preserve">RNA </w:t>
      </w:r>
      <w:r w:rsidR="00E17714" w:rsidRPr="002E2490">
        <w:rPr>
          <w:rFonts w:cs="Calibri"/>
          <w:color w:val="000000" w:themeColor="text1"/>
          <w:szCs w:val="22"/>
        </w:rPr>
        <w:t xml:space="preserve">sequencing </w:t>
      </w:r>
      <w:r w:rsidR="00E17714" w:rsidRPr="002E2490">
        <w:rPr>
          <w:rFonts w:cs="Calibri"/>
          <w:iCs/>
          <w:color w:val="000000" w:themeColor="text1"/>
          <w:szCs w:val="22"/>
        </w:rPr>
        <w:t xml:space="preserve">data </w:t>
      </w:r>
      <w:r w:rsidR="006B47CA" w:rsidRPr="002E2490">
        <w:rPr>
          <w:rFonts w:cs="Calibri"/>
          <w:iCs/>
          <w:color w:val="000000" w:themeColor="text1"/>
          <w:szCs w:val="22"/>
        </w:rPr>
        <w:t xml:space="preserve">from </w:t>
      </w:r>
      <w:proofErr w:type="spellStart"/>
      <w:r w:rsidR="00E17714" w:rsidRPr="002E2490">
        <w:rPr>
          <w:rFonts w:cs="Calibri"/>
          <w:color w:val="000000" w:themeColor="text1"/>
          <w:szCs w:val="22"/>
        </w:rPr>
        <w:t>GTex</w:t>
      </w:r>
      <w:proofErr w:type="spellEnd"/>
      <w:r w:rsidR="00E17714" w:rsidRPr="002E2490">
        <w:rPr>
          <w:rFonts w:cs="Calibri"/>
          <w:color w:val="000000" w:themeColor="text1"/>
          <w:szCs w:val="22"/>
        </w:rPr>
        <w:t>.</w:t>
      </w:r>
      <w:r w:rsidR="00790A5E" w:rsidRPr="002E2490">
        <w:rPr>
          <w:rFonts w:cs="Calibri"/>
          <w:color w:val="000000" w:themeColor="text1"/>
          <w:szCs w:val="22"/>
        </w:rPr>
        <w:t xml:space="preserve"> </w:t>
      </w:r>
      <w:r w:rsidR="001431B8" w:rsidRPr="002E2490">
        <w:rPr>
          <w:rFonts w:cs="Calibri"/>
          <w:color w:val="000000" w:themeColor="text1"/>
          <w:szCs w:val="22"/>
        </w:rPr>
        <w:t>RNA-seq used for differential expression analyses in post-mortem</w:t>
      </w:r>
      <w:r w:rsidR="00902261" w:rsidRPr="002E2490">
        <w:rPr>
          <w:rFonts w:cs="Calibri"/>
          <w:color w:val="000000" w:themeColor="text1"/>
          <w:szCs w:val="22"/>
        </w:rPr>
        <w:t xml:space="preserve"> AD</w:t>
      </w:r>
      <w:r w:rsidR="001431B8" w:rsidRPr="002E2490">
        <w:rPr>
          <w:rFonts w:cs="Calibri"/>
          <w:color w:val="000000" w:themeColor="text1"/>
          <w:szCs w:val="22"/>
        </w:rPr>
        <w:t xml:space="preserve"> tissue was generated from more than 1,100 individuals (&gt; 2,100 samples) spanning three human cohort studies, namely the ROSMAP, Mayo </w:t>
      </w:r>
      <w:proofErr w:type="spellStart"/>
      <w:r w:rsidR="001431B8" w:rsidRPr="002E2490">
        <w:rPr>
          <w:rFonts w:cs="Calibri"/>
          <w:color w:val="000000" w:themeColor="text1"/>
          <w:szCs w:val="22"/>
        </w:rPr>
        <w:t>RNAseq</w:t>
      </w:r>
      <w:proofErr w:type="spellEnd"/>
      <w:r w:rsidR="001431B8" w:rsidRPr="002E2490">
        <w:rPr>
          <w:rFonts w:cs="Calibri"/>
          <w:color w:val="000000" w:themeColor="text1"/>
          <w:szCs w:val="22"/>
        </w:rPr>
        <w:t xml:space="preserve">, and the Mount Sinai Brain Bank. </w:t>
      </w:r>
      <w:r w:rsidR="00AE6565" w:rsidRPr="002E2490">
        <w:rPr>
          <w:rFonts w:cs="Calibri"/>
          <w:color w:val="000000" w:themeColor="text1"/>
          <w:szCs w:val="22"/>
        </w:rPr>
        <w:t xml:space="preserve">RNA-seq used for </w:t>
      </w:r>
      <w:r w:rsidR="00917A46" w:rsidRPr="002E2490">
        <w:rPr>
          <w:rFonts w:cs="Calibri"/>
          <w:color w:val="000000" w:themeColor="text1"/>
          <w:szCs w:val="22"/>
        </w:rPr>
        <w:t xml:space="preserve">pseudo-progression </w:t>
      </w:r>
      <w:r w:rsidR="00AE6565" w:rsidRPr="002E2490">
        <w:rPr>
          <w:rFonts w:cs="Calibri"/>
          <w:color w:val="000000" w:themeColor="text1"/>
          <w:szCs w:val="22"/>
        </w:rPr>
        <w:t>analyses in post-mortem tissue was also generated</w:t>
      </w:r>
      <w:r w:rsidR="00590E42" w:rsidRPr="002E2490">
        <w:rPr>
          <w:rFonts w:cs="Calibri"/>
          <w:color w:val="000000" w:themeColor="text1"/>
          <w:szCs w:val="22"/>
        </w:rPr>
        <w:t xml:space="preserve"> </w:t>
      </w:r>
      <w:r w:rsidR="00494C88" w:rsidRPr="002E2490">
        <w:rPr>
          <w:rFonts w:cs="Calibri"/>
          <w:color w:val="000000" w:themeColor="text1"/>
          <w:szCs w:val="22"/>
        </w:rPr>
        <w:t xml:space="preserve">from </w:t>
      </w:r>
      <w:r w:rsidR="000873D4" w:rsidRPr="002E2490">
        <w:rPr>
          <w:rFonts w:cs="Calibri"/>
          <w:color w:val="000000" w:themeColor="text1"/>
          <w:szCs w:val="22"/>
        </w:rPr>
        <w:t xml:space="preserve">84 </w:t>
      </w:r>
      <w:r w:rsidR="00A713A8" w:rsidRPr="002E2490">
        <w:rPr>
          <w:rFonts w:cs="Calibri"/>
          <w:color w:val="000000" w:themeColor="text1"/>
          <w:szCs w:val="22"/>
        </w:rPr>
        <w:t>individuals</w:t>
      </w:r>
      <w:r w:rsidR="00494C88" w:rsidRPr="002E2490">
        <w:rPr>
          <w:rFonts w:cs="Calibri"/>
          <w:color w:val="000000" w:themeColor="text1"/>
          <w:szCs w:val="22"/>
        </w:rPr>
        <w:t xml:space="preserve"> </w:t>
      </w:r>
      <w:r w:rsidR="00590E42" w:rsidRPr="002E2490">
        <w:rPr>
          <w:rFonts w:cs="Calibri"/>
          <w:color w:val="000000" w:themeColor="text1"/>
          <w:szCs w:val="22"/>
        </w:rPr>
        <w:t>by the</w:t>
      </w:r>
      <w:r w:rsidR="00590E42" w:rsidRPr="002E2490">
        <w:rPr>
          <w:rFonts w:cs="Calibri"/>
          <w:szCs w:val="22"/>
        </w:rPr>
        <w:t xml:space="preserve"> </w:t>
      </w:r>
      <w:r w:rsidR="00590E42" w:rsidRPr="002E2490">
        <w:rPr>
          <w:rFonts w:cs="Calibri"/>
          <w:color w:val="000000" w:themeColor="text1"/>
          <w:szCs w:val="22"/>
        </w:rPr>
        <w:t>Seattle Alzheimer’s Disease Brain Cell Atlas consortium</w:t>
      </w:r>
      <w:r w:rsidR="00036AE4" w:rsidRPr="002E2490">
        <w:rPr>
          <w:rFonts w:cs="Calibri"/>
          <w:color w:val="000000" w:themeColor="text1"/>
          <w:szCs w:val="22"/>
        </w:rPr>
        <w:fldChar w:fldCharType="begin">
          <w:fldData xml:space="preserve">PEVuZE5vdGU+PENpdGU+PEF1dGhvcj5HYWJpdHRvPC9BdXRob3I+PFllYXI+MjAyNDwvWWVhcj48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</w:fldData>
        </w:fldChar>
      </w:r>
      <w:r w:rsidR="00ED3DAF">
        <w:rPr>
          <w:rFonts w:cs="Calibri"/>
          <w:color w:val="000000" w:themeColor="text1"/>
          <w:szCs w:val="22"/>
        </w:rPr>
        <w:instrText xml:space="preserve"> ADDIN EN.CITE </w:instrText>
      </w:r>
      <w:r w:rsidR="00ED3DAF">
        <w:rPr>
          <w:rFonts w:cs="Calibri"/>
          <w:color w:val="000000" w:themeColor="text1"/>
          <w:szCs w:val="22"/>
        </w:rPr>
        <w:fldChar w:fldCharType="begin">
          <w:fldData xml:space="preserve">PEVuZE5vdGU+PENpdGU+PEF1dGhvcj5HYWJpdHRvPC9BdXRob3I+PFllYXI+MjAyNDwvWWVhcj48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</w:fldData>
        </w:fldChar>
      </w:r>
      <w:r w:rsidR="00ED3DAF">
        <w:rPr>
          <w:rFonts w:cs="Calibri"/>
          <w:color w:val="000000" w:themeColor="text1"/>
          <w:szCs w:val="22"/>
        </w:rPr>
        <w:instrText xml:space="preserve"> ADDIN EN.CITE.DATA </w:instrText>
      </w:r>
      <w:r w:rsidR="00ED3DAF">
        <w:rPr>
          <w:rFonts w:cs="Calibri"/>
          <w:color w:val="000000" w:themeColor="text1"/>
          <w:szCs w:val="22"/>
        </w:rPr>
      </w:r>
      <w:r w:rsidR="00ED3DAF">
        <w:rPr>
          <w:rFonts w:cs="Calibri"/>
          <w:color w:val="000000" w:themeColor="text1"/>
          <w:szCs w:val="22"/>
        </w:rPr>
        <w:fldChar w:fldCharType="end"/>
      </w:r>
      <w:r w:rsidR="00036AE4" w:rsidRPr="002E2490">
        <w:rPr>
          <w:rFonts w:cs="Calibri"/>
          <w:color w:val="000000" w:themeColor="text1"/>
          <w:szCs w:val="22"/>
        </w:rPr>
      </w:r>
      <w:r w:rsidR="00036AE4" w:rsidRPr="002E2490">
        <w:rPr>
          <w:rFonts w:cs="Calibri"/>
          <w:color w:val="000000" w:themeColor="text1"/>
          <w:szCs w:val="22"/>
        </w:rPr>
        <w:fldChar w:fldCharType="separate"/>
      </w:r>
      <w:r w:rsidR="00ED3DAF" w:rsidRPr="00ED3DAF">
        <w:rPr>
          <w:rFonts w:cs="Calibri"/>
          <w:noProof/>
          <w:color w:val="000000" w:themeColor="text1"/>
          <w:szCs w:val="22"/>
          <w:vertAlign w:val="superscript"/>
        </w:rPr>
        <w:t>61</w:t>
      </w:r>
      <w:r w:rsidR="00036AE4" w:rsidRPr="002E2490">
        <w:rPr>
          <w:rFonts w:cs="Calibri"/>
          <w:color w:val="000000" w:themeColor="text1"/>
          <w:szCs w:val="22"/>
        </w:rPr>
        <w:fldChar w:fldCharType="end"/>
      </w:r>
      <w:r w:rsidR="00590E42" w:rsidRPr="002E2490">
        <w:rPr>
          <w:rFonts w:cs="Calibri"/>
          <w:color w:val="000000" w:themeColor="text1"/>
          <w:szCs w:val="22"/>
        </w:rPr>
        <w:t>.</w:t>
      </w:r>
      <w:r w:rsidR="00AE6565" w:rsidRPr="002E2490">
        <w:rPr>
          <w:rFonts w:cs="Calibri"/>
          <w:color w:val="000000" w:themeColor="text1"/>
          <w:szCs w:val="22"/>
        </w:rPr>
        <w:t xml:space="preserve"> </w:t>
      </w:r>
      <w:r w:rsidR="009E4ACA" w:rsidRPr="002E2490">
        <w:rPr>
          <w:rFonts w:cs="Calibri"/>
          <w:color w:val="000000" w:themeColor="text1"/>
          <w:szCs w:val="22"/>
        </w:rPr>
        <w:t>Studies were identified that</w:t>
      </w:r>
      <w:r w:rsidR="009E4ACA" w:rsidRPr="002E2490">
        <w:rPr>
          <w:rFonts w:cs="Calibri"/>
          <w:iCs/>
          <w:color w:val="000000" w:themeColor="text1"/>
          <w:szCs w:val="22"/>
        </w:rPr>
        <w:t xml:space="preserve"> externally validated </w:t>
      </w:r>
      <w:r w:rsidR="00790A5E" w:rsidRPr="002E2490">
        <w:rPr>
          <w:rFonts w:cs="Calibri"/>
          <w:iCs/>
          <w:color w:val="000000" w:themeColor="text1"/>
          <w:szCs w:val="22"/>
        </w:rPr>
        <w:t xml:space="preserve">the OMG </w:t>
      </w:r>
      <w:proofErr w:type="spellStart"/>
      <w:r w:rsidR="009E4ACA" w:rsidRPr="002E2490">
        <w:rPr>
          <w:rFonts w:cs="Calibri"/>
          <w:iCs/>
          <w:color w:val="000000" w:themeColor="text1"/>
          <w:szCs w:val="22"/>
        </w:rPr>
        <w:t>SOMAmer</w:t>
      </w:r>
      <w:proofErr w:type="spellEnd"/>
      <w:r w:rsidR="009E4ACA" w:rsidRPr="002E2490">
        <w:rPr>
          <w:rFonts w:cs="Calibri"/>
          <w:iCs/>
          <w:color w:val="000000" w:themeColor="text1"/>
          <w:szCs w:val="22"/>
        </w:rPr>
        <w:t xml:space="preserve"> reagent using one or more of the following techniques: multiple reaction monitoring </w:t>
      </w:r>
      <w:r w:rsidR="00790A5E" w:rsidRPr="002E2490">
        <w:rPr>
          <w:rFonts w:cs="Calibri"/>
          <w:iCs/>
          <w:color w:val="000000" w:themeColor="text1"/>
          <w:szCs w:val="22"/>
        </w:rPr>
        <w:t>or</w:t>
      </w:r>
      <w:r w:rsidR="009E4ACA" w:rsidRPr="002E2490">
        <w:rPr>
          <w:rFonts w:cs="Calibri"/>
          <w:iCs/>
          <w:color w:val="000000" w:themeColor="text1"/>
          <w:szCs w:val="22"/>
        </w:rPr>
        <w:t xml:space="preserve"> data dependent analysis mass spectro</w:t>
      </w:r>
      <w:r w:rsidR="00052325">
        <w:rPr>
          <w:rFonts w:cs="Calibri"/>
          <w:iCs/>
          <w:color w:val="000000" w:themeColor="text1"/>
          <w:szCs w:val="22"/>
        </w:rPr>
        <w:t>metry</w:t>
      </w:r>
      <w:r w:rsidR="009E4ACA" w:rsidRPr="002E2490">
        <w:rPr>
          <w:rFonts w:cs="Calibri"/>
          <w:iCs/>
          <w:color w:val="000000" w:themeColor="text1"/>
          <w:szCs w:val="22"/>
        </w:rPr>
        <w:t>, protein quantitative trait loci (</w:t>
      </w:r>
      <w:proofErr w:type="spellStart"/>
      <w:r w:rsidR="00790A5E" w:rsidRPr="002E2490">
        <w:rPr>
          <w:rFonts w:cs="Calibri"/>
          <w:iCs/>
          <w:color w:val="000000" w:themeColor="text1"/>
          <w:szCs w:val="22"/>
        </w:rPr>
        <w:t>pQTLs</w:t>
      </w:r>
      <w:proofErr w:type="spellEnd"/>
      <w:r w:rsidR="009E4ACA" w:rsidRPr="002E2490">
        <w:rPr>
          <w:rFonts w:cs="Calibri"/>
          <w:iCs/>
          <w:color w:val="000000" w:themeColor="text1"/>
          <w:szCs w:val="22"/>
        </w:rPr>
        <w:t>), orthogonal strategies (</w:t>
      </w:r>
      <w:r w:rsidR="00790A5E" w:rsidRPr="002E2490">
        <w:rPr>
          <w:rFonts w:cs="Calibri"/>
          <w:iCs/>
          <w:color w:val="000000" w:themeColor="text1"/>
          <w:szCs w:val="22"/>
        </w:rPr>
        <w:t>e.g.,</w:t>
      </w:r>
      <w:r w:rsidR="009E4ACA" w:rsidRPr="002E2490">
        <w:rPr>
          <w:rFonts w:cs="Calibri"/>
          <w:iCs/>
          <w:color w:val="000000" w:themeColor="text1"/>
          <w:szCs w:val="22"/>
        </w:rPr>
        <w:t xml:space="preserve"> ELISA</w:t>
      </w:r>
      <w:r w:rsidR="00790A5E" w:rsidRPr="002E2490">
        <w:rPr>
          <w:rFonts w:cs="Calibri"/>
          <w:iCs/>
          <w:color w:val="000000" w:themeColor="text1"/>
          <w:szCs w:val="22"/>
        </w:rPr>
        <w:t>)</w:t>
      </w:r>
      <w:r w:rsidR="009E4ACA" w:rsidRPr="002E2490">
        <w:rPr>
          <w:rFonts w:cs="Calibri"/>
          <w:iCs/>
          <w:color w:val="000000" w:themeColor="text1"/>
          <w:szCs w:val="22"/>
        </w:rPr>
        <w:t>, and</w:t>
      </w:r>
      <w:r w:rsidR="00790A5E" w:rsidRPr="002E2490">
        <w:rPr>
          <w:rFonts w:cs="Calibri"/>
          <w:iCs/>
          <w:color w:val="000000" w:themeColor="text1"/>
          <w:szCs w:val="22"/>
        </w:rPr>
        <w:t>/or</w:t>
      </w:r>
      <w:r w:rsidR="009E4ACA" w:rsidRPr="002E2490">
        <w:rPr>
          <w:rFonts w:cs="Calibri"/>
          <w:iCs/>
          <w:color w:val="000000" w:themeColor="text1"/>
          <w:szCs w:val="22"/>
        </w:rPr>
        <w:t xml:space="preserve"> proximity extension assay (</w:t>
      </w:r>
      <w:r w:rsidR="00790A5E" w:rsidRPr="002E2490">
        <w:rPr>
          <w:rFonts w:cs="Calibri"/>
          <w:iCs/>
          <w:color w:val="000000" w:themeColor="text1"/>
          <w:szCs w:val="22"/>
        </w:rPr>
        <w:t xml:space="preserve">i.e., </w:t>
      </w:r>
      <w:proofErr w:type="spellStart"/>
      <w:r w:rsidR="00790A5E" w:rsidRPr="002E2490">
        <w:rPr>
          <w:rFonts w:cs="Calibri"/>
          <w:iCs/>
          <w:color w:val="000000" w:themeColor="text1"/>
          <w:szCs w:val="22"/>
        </w:rPr>
        <w:t>Olink</w:t>
      </w:r>
      <w:proofErr w:type="spellEnd"/>
      <w:r w:rsidR="004B7872" w:rsidRPr="002E2490">
        <w:rPr>
          <w:rFonts w:cs="Calibri"/>
          <w:iCs/>
          <w:color w:val="000000" w:themeColor="text1"/>
          <w:szCs w:val="22"/>
        </w:rPr>
        <w:t xml:space="preserve"> platform</w:t>
      </w:r>
      <w:r w:rsidR="009E4ACA" w:rsidRPr="002E2490">
        <w:rPr>
          <w:rFonts w:cs="Calibri"/>
          <w:iCs/>
          <w:color w:val="000000" w:themeColor="text1"/>
          <w:szCs w:val="22"/>
        </w:rPr>
        <w:t>).</w:t>
      </w:r>
      <w:r w:rsidR="00105103" w:rsidRPr="002E2490">
        <w:rPr>
          <w:rFonts w:cs="Calibri"/>
          <w:szCs w:val="22"/>
        </w:rPr>
        <w:t xml:space="preserve"> </w:t>
      </w:r>
      <w:r w:rsidR="00E7326F" w:rsidRPr="002E2490">
        <w:rPr>
          <w:rFonts w:cs="Calibri"/>
          <w:color w:val="000000" w:themeColor="text1"/>
          <w:szCs w:val="22"/>
        </w:rPr>
        <w:t xml:space="preserve">The </w:t>
      </w:r>
      <w:proofErr w:type="spellStart"/>
      <w:r w:rsidR="00E7326F" w:rsidRPr="002E2490">
        <w:rPr>
          <w:rFonts w:cs="Calibri"/>
          <w:color w:val="000000" w:themeColor="text1"/>
          <w:szCs w:val="22"/>
        </w:rPr>
        <w:t>OpenTargets</w:t>
      </w:r>
      <w:proofErr w:type="spellEnd"/>
      <w:r w:rsidR="00E7326F" w:rsidRPr="002E2490">
        <w:rPr>
          <w:rFonts w:cs="Calibri"/>
          <w:color w:val="000000" w:themeColor="text1"/>
          <w:szCs w:val="22"/>
        </w:rPr>
        <w:t xml:space="preserve"> platform was used to identify </w:t>
      </w:r>
      <w:r w:rsidR="00E03B0A" w:rsidRPr="002E2490">
        <w:rPr>
          <w:rFonts w:cs="Calibri"/>
          <w:color w:val="000000" w:themeColor="text1"/>
          <w:szCs w:val="22"/>
        </w:rPr>
        <w:t xml:space="preserve">existing </w:t>
      </w:r>
      <w:r w:rsidR="00E7326F" w:rsidRPr="002E2490">
        <w:rPr>
          <w:rFonts w:cs="Calibri"/>
          <w:color w:val="000000" w:themeColor="text1"/>
          <w:szCs w:val="22"/>
        </w:rPr>
        <w:t>medications</w:t>
      </w:r>
      <w:r w:rsidR="00E21A5F" w:rsidRPr="002E2490">
        <w:rPr>
          <w:rFonts w:cs="Calibri"/>
          <w:color w:val="000000" w:themeColor="text1"/>
          <w:szCs w:val="22"/>
        </w:rPr>
        <w:t xml:space="preserve"> with specific targets</w:t>
      </w:r>
      <w:r w:rsidR="00E7326F" w:rsidRPr="002E2490">
        <w:rPr>
          <w:rFonts w:cs="Calibri"/>
          <w:color w:val="000000" w:themeColor="text1"/>
          <w:szCs w:val="22"/>
        </w:rPr>
        <w:t>.</w:t>
      </w:r>
      <w:r w:rsidR="00A53C3A" w:rsidRPr="002E2490">
        <w:rPr>
          <w:rFonts w:cs="Calibri"/>
          <w:iCs/>
          <w:color w:val="000000" w:themeColor="text1"/>
          <w:szCs w:val="22"/>
        </w:rPr>
        <w:t xml:space="preserve"> </w:t>
      </w:r>
      <w:r w:rsidR="00DF7C03" w:rsidRPr="002E2490">
        <w:rPr>
          <w:rFonts w:cs="Calibri"/>
          <w:iCs/>
          <w:color w:val="000000" w:themeColor="text1"/>
          <w:szCs w:val="22"/>
        </w:rPr>
        <w:t>The curated protein interaction database Human</w:t>
      </w:r>
      <w:r w:rsidR="00F4334E" w:rsidRPr="002E2490">
        <w:rPr>
          <w:rFonts w:cs="Calibri"/>
          <w:iCs/>
          <w:color w:val="000000" w:themeColor="text1"/>
          <w:szCs w:val="22"/>
        </w:rPr>
        <w:t xml:space="preserve"> </w:t>
      </w:r>
      <w:r w:rsidR="00DF7C03" w:rsidRPr="002E2490">
        <w:rPr>
          <w:rFonts w:cs="Calibri"/>
          <w:iCs/>
          <w:color w:val="000000" w:themeColor="text1"/>
          <w:szCs w:val="22"/>
        </w:rPr>
        <w:t xml:space="preserve">Integrated Protein-Protein Interaction </w:t>
      </w:r>
      <w:proofErr w:type="spellStart"/>
      <w:r w:rsidR="00547AAA" w:rsidRPr="002E2490">
        <w:rPr>
          <w:rFonts w:cs="Calibri"/>
          <w:iCs/>
          <w:color w:val="000000" w:themeColor="text1"/>
          <w:szCs w:val="22"/>
        </w:rPr>
        <w:t>rE</w:t>
      </w:r>
      <w:r w:rsidR="00DF7C03" w:rsidRPr="002E2490">
        <w:rPr>
          <w:rFonts w:cs="Calibri"/>
          <w:iCs/>
          <w:color w:val="000000" w:themeColor="text1"/>
          <w:szCs w:val="22"/>
        </w:rPr>
        <w:t>ference</w:t>
      </w:r>
      <w:proofErr w:type="spellEnd"/>
      <w:r w:rsidR="00DF7C03" w:rsidRPr="002E2490">
        <w:rPr>
          <w:rFonts w:cs="Calibri"/>
          <w:iCs/>
          <w:color w:val="000000" w:themeColor="text1"/>
          <w:szCs w:val="22"/>
        </w:rPr>
        <w:t xml:space="preserve"> (HIPPIE) </w:t>
      </w:r>
      <w:r w:rsidR="00547AAA" w:rsidRPr="002E2490">
        <w:rPr>
          <w:rFonts w:cs="Calibri"/>
          <w:iCs/>
          <w:color w:val="000000" w:themeColor="text1"/>
          <w:szCs w:val="22"/>
        </w:rPr>
        <w:t>was used to assess</w:t>
      </w:r>
      <w:r w:rsidR="00750A91" w:rsidRPr="002E2490">
        <w:rPr>
          <w:rFonts w:cs="Calibri"/>
          <w:iCs/>
          <w:color w:val="000000" w:themeColor="text1"/>
          <w:szCs w:val="22"/>
        </w:rPr>
        <w:t xml:space="preserve"> evidence of</w:t>
      </w:r>
      <w:r w:rsidR="00547AAA" w:rsidRPr="002E2490">
        <w:rPr>
          <w:rFonts w:cs="Calibri"/>
          <w:iCs/>
          <w:color w:val="000000" w:themeColor="text1"/>
          <w:szCs w:val="22"/>
        </w:rPr>
        <w:t xml:space="preserve"> </w:t>
      </w:r>
      <w:r w:rsidR="00750A91" w:rsidRPr="002E2490">
        <w:rPr>
          <w:rFonts w:cs="Calibri"/>
          <w:color w:val="000000" w:themeColor="text1"/>
          <w:szCs w:val="22"/>
        </w:rPr>
        <w:t xml:space="preserve">protein-protein interactions. </w:t>
      </w:r>
      <w:r w:rsidR="00105103" w:rsidRPr="002E2490">
        <w:rPr>
          <w:rFonts w:cs="Calibri"/>
          <w:iCs/>
          <w:color w:val="000000" w:themeColor="text1"/>
          <w:szCs w:val="22"/>
        </w:rPr>
        <w:t xml:space="preserve">Supplementary information </w:t>
      </w:r>
      <w:r w:rsidR="001D0E3A" w:rsidRPr="002E2490">
        <w:rPr>
          <w:rFonts w:cs="Calibri"/>
          <w:color w:val="000000" w:themeColor="text1"/>
          <w:szCs w:val="22"/>
        </w:rPr>
        <w:t>relevant to AD</w:t>
      </w:r>
      <w:r w:rsidR="00A53C3A" w:rsidRPr="002E2490">
        <w:rPr>
          <w:rFonts w:cs="Calibri"/>
          <w:color w:val="000000" w:themeColor="text1"/>
          <w:szCs w:val="22"/>
        </w:rPr>
        <w:t xml:space="preserve"> (e.g., nominated therapeutic targets,</w:t>
      </w:r>
      <w:r w:rsidR="00877023" w:rsidRPr="002E2490">
        <w:rPr>
          <w:rFonts w:cs="Calibri"/>
          <w:color w:val="000000" w:themeColor="text1"/>
          <w:szCs w:val="22"/>
        </w:rPr>
        <w:t xml:space="preserve"> primary biologic domain</w:t>
      </w:r>
      <w:r w:rsidR="00902261" w:rsidRPr="002E2490">
        <w:rPr>
          <w:rFonts w:cs="Calibri"/>
          <w:color w:val="000000" w:themeColor="text1"/>
          <w:szCs w:val="22"/>
        </w:rPr>
        <w:t xml:space="preserve"> etc.,</w:t>
      </w:r>
      <w:r w:rsidR="00877023" w:rsidRPr="002E2490">
        <w:rPr>
          <w:rFonts w:cs="Calibri"/>
          <w:color w:val="000000" w:themeColor="text1"/>
          <w:szCs w:val="22"/>
        </w:rPr>
        <w:t>)</w:t>
      </w:r>
      <w:r w:rsidR="001D0E3A" w:rsidRPr="002E2490">
        <w:rPr>
          <w:rFonts w:cs="Calibri"/>
          <w:color w:val="000000" w:themeColor="text1"/>
          <w:szCs w:val="22"/>
        </w:rPr>
        <w:t xml:space="preserve"> was obtained from the AD Knowledge Portal (https://adknowledgeportal.synapse.org), a platform for accessing data, analyses, and tools generated by the Accelerating Medicines Partnership Program for AD and other NIA-supported programs. </w:t>
      </w:r>
      <w:r w:rsidR="002B0BDB" w:rsidRPr="002E2490">
        <w:rPr>
          <w:rFonts w:cs="Calibri"/>
          <w:color w:val="000000" w:themeColor="text1"/>
          <w:szCs w:val="22"/>
        </w:rPr>
        <w:t>Enriched biological pathways</w:t>
      </w:r>
      <w:r w:rsidR="00586698" w:rsidRPr="002E2490">
        <w:rPr>
          <w:rFonts w:cs="Calibri"/>
          <w:color w:val="000000" w:themeColor="text1"/>
          <w:szCs w:val="22"/>
        </w:rPr>
        <w:t xml:space="preserve"> and upstream regulators</w:t>
      </w:r>
      <w:r w:rsidR="002B0BDB" w:rsidRPr="002E2490">
        <w:rPr>
          <w:rFonts w:cs="Calibri"/>
          <w:color w:val="000000" w:themeColor="text1"/>
          <w:szCs w:val="22"/>
        </w:rPr>
        <w:t xml:space="preserve"> were identified using Ingenuity Pathway Analysis (Qiagen Inc; version 01-22-01), a bioinformatics application that facilitates the analyses and interpretation of ‘-omics’ data using curated content available via the Ingenuity Knowledge Base (IKB). Proteins were mapped to the IKB using Entrez gene symbols of the cognate genes encoding each protein. Differential expression patterns reflected associations with </w:t>
      </w:r>
      <w:r w:rsidR="00053D8C" w:rsidRPr="002E2490">
        <w:rPr>
          <w:rFonts w:cs="Calibri"/>
          <w:color w:val="000000" w:themeColor="text1"/>
          <w:szCs w:val="22"/>
        </w:rPr>
        <w:t>OMG abundance</w:t>
      </w:r>
      <w:r w:rsidR="002B0BDB" w:rsidRPr="002E2490">
        <w:rPr>
          <w:rFonts w:cs="Calibri"/>
          <w:color w:val="000000" w:themeColor="text1"/>
          <w:szCs w:val="22"/>
        </w:rPr>
        <w:t xml:space="preserve">. The user dataset was used as the reference set (i.e., the population of genes considered for </w:t>
      </w:r>
      <w:r w:rsidR="002B0BDB" w:rsidRPr="002E2490">
        <w:rPr>
          <w:rFonts w:cs="Calibri"/>
          <w:i/>
          <w:iCs/>
          <w:color w:val="000000" w:themeColor="text1"/>
          <w:szCs w:val="22"/>
        </w:rPr>
        <w:t>p</w:t>
      </w:r>
      <w:r w:rsidR="002B0BDB" w:rsidRPr="002E2490">
        <w:rPr>
          <w:rFonts w:cs="Calibri"/>
          <w:color w:val="000000" w:themeColor="text1"/>
          <w:szCs w:val="22"/>
        </w:rPr>
        <w:t xml:space="preserve">-value calculations was limited to those contained on the </w:t>
      </w:r>
      <w:proofErr w:type="spellStart"/>
      <w:r w:rsidR="002B0BDB" w:rsidRPr="002E2490">
        <w:rPr>
          <w:rFonts w:cs="Calibri"/>
          <w:color w:val="000000" w:themeColor="text1"/>
          <w:szCs w:val="22"/>
        </w:rPr>
        <w:t>SomaScan</w:t>
      </w:r>
      <w:proofErr w:type="spellEnd"/>
      <w:r w:rsidR="002B0BDB" w:rsidRPr="002E2490">
        <w:rPr>
          <w:rFonts w:cs="Calibri"/>
          <w:color w:val="000000" w:themeColor="text1"/>
          <w:szCs w:val="22"/>
        </w:rPr>
        <w:t xml:space="preserve"> platform), and direct as well as indirect relationships were considered. Benjamini-Hochberg </w:t>
      </w:r>
      <w:r w:rsidR="003A7CAF" w:rsidRPr="002E2490">
        <w:rPr>
          <w:rFonts w:cs="Calibri"/>
          <w:color w:val="000000" w:themeColor="text1"/>
          <w:szCs w:val="22"/>
        </w:rPr>
        <w:t xml:space="preserve">(BH) </w:t>
      </w:r>
      <w:r w:rsidR="002B0BDB" w:rsidRPr="002E2490">
        <w:rPr>
          <w:rFonts w:cs="Calibri"/>
          <w:color w:val="000000" w:themeColor="text1"/>
          <w:szCs w:val="22"/>
        </w:rPr>
        <w:t xml:space="preserve">FDR adjusted </w:t>
      </w:r>
      <w:r w:rsidR="002B0BDB" w:rsidRPr="002E2490">
        <w:rPr>
          <w:rFonts w:cs="Calibri"/>
          <w:i/>
          <w:iCs/>
          <w:color w:val="000000" w:themeColor="text1"/>
          <w:szCs w:val="22"/>
        </w:rPr>
        <w:t>p</w:t>
      </w:r>
      <w:r w:rsidR="002B0BDB" w:rsidRPr="002E2490">
        <w:rPr>
          <w:rFonts w:cs="Calibri"/>
          <w:color w:val="000000" w:themeColor="text1"/>
          <w:szCs w:val="22"/>
        </w:rPr>
        <w:t xml:space="preserve">-values derived from Fisher’s exact tests quantified the probability of overlap between cognate genes encoding proteins and molecules known to exist within a specific pathway due to random chance. </w:t>
      </w:r>
      <w:r w:rsidR="00633F32" w:rsidRPr="002E2490">
        <w:rPr>
          <w:rFonts w:cs="Calibri"/>
          <w:color w:val="000000" w:themeColor="text1"/>
          <w:szCs w:val="22"/>
        </w:rPr>
        <w:t xml:space="preserve">Additional enrichment analyses </w:t>
      </w:r>
      <w:r w:rsidR="001B0C5E" w:rsidRPr="002E2490">
        <w:rPr>
          <w:rFonts w:cs="Calibri"/>
          <w:color w:val="000000" w:themeColor="text1"/>
          <w:szCs w:val="22"/>
        </w:rPr>
        <w:t xml:space="preserve">using publicly available databases </w:t>
      </w:r>
      <w:r w:rsidR="00903BD2" w:rsidRPr="002E2490">
        <w:rPr>
          <w:rFonts w:cs="Calibri"/>
          <w:color w:val="000000" w:themeColor="text1"/>
          <w:szCs w:val="22"/>
        </w:rPr>
        <w:t xml:space="preserve">(e.g., Gene Ontology) </w:t>
      </w:r>
      <w:r w:rsidR="001B0C5E" w:rsidRPr="002E2490">
        <w:rPr>
          <w:rFonts w:cs="Calibri"/>
          <w:color w:val="000000" w:themeColor="text1"/>
          <w:szCs w:val="22"/>
        </w:rPr>
        <w:t xml:space="preserve">were conducted </w:t>
      </w:r>
      <w:r w:rsidR="00633F32" w:rsidRPr="002E2490">
        <w:rPr>
          <w:rFonts w:cs="Calibri"/>
          <w:color w:val="000000" w:themeColor="text1"/>
          <w:szCs w:val="22"/>
        </w:rPr>
        <w:t xml:space="preserve">via the </w:t>
      </w:r>
      <w:proofErr w:type="spellStart"/>
      <w:r w:rsidR="00633F32" w:rsidRPr="002E2490">
        <w:rPr>
          <w:rFonts w:cs="Calibri"/>
          <w:color w:val="000000" w:themeColor="text1"/>
          <w:szCs w:val="22"/>
        </w:rPr>
        <w:t>Enrichr</w:t>
      </w:r>
      <w:proofErr w:type="spellEnd"/>
      <w:r w:rsidR="00633F32" w:rsidRPr="002E2490">
        <w:rPr>
          <w:rFonts w:cs="Calibri"/>
          <w:color w:val="000000" w:themeColor="text1"/>
          <w:szCs w:val="22"/>
        </w:rPr>
        <w:t xml:space="preserve"> platform (https://maayanlab.cloud/Enrichr/)</w:t>
      </w:r>
      <w:r w:rsidR="00633F32" w:rsidRPr="002E2490">
        <w:rPr>
          <w:rFonts w:cs="Calibri"/>
          <w:color w:val="000000" w:themeColor="text1"/>
          <w:szCs w:val="22"/>
        </w:rPr>
        <w:fldChar w:fldCharType="begin"/>
      </w:r>
      <w:r w:rsidR="00ED3DAF">
        <w:rPr>
          <w:rFonts w:cs="Calibri"/>
          <w:color w:val="000000" w:themeColor="text1"/>
          <w:szCs w:val="22"/>
        </w:rPr>
        <w:instrText xml:space="preserve"> ADDIN EN.CITE &lt;EndNote&gt;&lt;Cite&gt;&lt;Author&gt;Chen&lt;/Author&gt;&lt;Year&gt;2013&lt;/Year&gt;&lt;RecNum&gt;1065&lt;/RecNum&gt;&lt;DisplayText&gt;&lt;style face="superscript"&gt;62&lt;/style&gt;&lt;/DisplayText&gt;&lt;record&gt;&lt;rec-number&gt;1065&lt;/rec-number&gt;&lt;foreign-keys&gt;&lt;key app="EN" db-id="p00dz0v2haxxaqeeawxv0edl5s2rfs0fzp2d" timestamp="1721957933" guid="18581839-99aa-4f64-8f44-6b426fddc701"&gt;1065&lt;/key&gt;&lt;/foreign-keys&gt;&lt;ref-type name="Journal Article"&gt;17&lt;/ref-type&gt;&lt;contributors&gt;&lt;authors&gt;&lt;author&gt;Chen, E. Y.&lt;/author&gt;&lt;author&gt;Tan, C. M.&lt;/author&gt;&lt;author&gt;Kou, Y.&lt;/author&gt;&lt;author&gt;Duan, Q.&lt;/author&gt;&lt;author&gt;Wang, Z.&lt;/author&gt;&lt;author&gt;Meirelles, G. V.&lt;/author&gt;&lt;author&gt;Clark, N. R.&lt;/author&gt;&lt;author&gt;Ma&amp;apos;ayan, A.&lt;/author&gt;&lt;/authors&gt;&lt;/contributors&gt;&lt;auth-address&gt;Department of Pharmacology and Systems Therapeutics, Icahn School of Medicine at Mount Sinai, One Gustave L, Levy Place, Box 1215, New York, NY 10029, USA.&lt;/auth-address&gt;&lt;titles&gt;&lt;title&gt;Enrichr: interactive and collaborative HTML5 gene list enrichment analysis tool&lt;/title&gt;&lt;secondary-title&gt;BMC Bioinformatics&lt;/secondary-title&gt;&lt;/titles&gt;&lt;periodical&gt;&lt;full-title&gt;BMC Bioinformatics&lt;/full-title&gt;&lt;/periodical&gt;&lt;pages&gt;128&lt;/pages&gt;&lt;volume&gt;14&lt;/volume&gt;&lt;edition&gt;20130415&lt;/edition&gt;&lt;keywords&gt;&lt;keyword&gt;Animals&lt;/keyword&gt;&lt;keyword&gt;Cell Line, Tumor&lt;/keyword&gt;&lt;keyword&gt;Gene Expression Regulation, Neoplastic&lt;/keyword&gt;&lt;keyword&gt;Gene Library&lt;/keyword&gt;&lt;keyword&gt;Histones/metabolism&lt;/keyword&gt;&lt;keyword&gt;Humans&lt;/keyword&gt;&lt;keyword&gt;Internet&lt;/keyword&gt;&lt;keyword&gt;Mice&lt;/keyword&gt;&lt;keyword&gt;Polycomb-Group Proteins/metabolism&lt;/keyword&gt;&lt;keyword&gt;Proteins/genetics&lt;/keyword&gt;&lt;keyword&gt;*Software&lt;/keyword&gt;&lt;keyword&gt;*Transcriptome&lt;/keyword&gt;&lt;keyword&gt;User-Computer Interface&lt;/keyword&gt;&lt;/keywords&gt;&lt;dates&gt;&lt;year&gt;2013&lt;/year&gt;&lt;pub-dates&gt;&lt;date&gt;Apr 15&lt;/date&gt;&lt;/pub-dates&gt;&lt;/dates&gt;&lt;isbn&gt;1471-2105&lt;/isbn&gt;&lt;accession-num&gt;23586463&lt;/accession-num&gt;&lt;urls&gt;&lt;/urls&gt;&lt;custom2&gt;PMC3637064&lt;/custom2&gt;&lt;electronic-resource-num&gt;10.1186/1471-2105-14-128&lt;/electronic-resource-num&gt;&lt;remote-database-provider&gt;NLM&lt;/remote-database-provider&gt;&lt;language&gt;eng&lt;/language&gt;&lt;/record&gt;&lt;/Cite&gt;&lt;/EndNote&gt;</w:instrText>
      </w:r>
      <w:r w:rsidR="00633F32" w:rsidRPr="002E2490">
        <w:rPr>
          <w:rFonts w:cs="Calibri"/>
          <w:color w:val="000000" w:themeColor="text1"/>
          <w:szCs w:val="22"/>
        </w:rPr>
        <w:fldChar w:fldCharType="separate"/>
      </w:r>
      <w:r w:rsidR="00ED3DAF" w:rsidRPr="00ED3DAF">
        <w:rPr>
          <w:rFonts w:cs="Calibri"/>
          <w:noProof/>
          <w:color w:val="000000" w:themeColor="text1"/>
          <w:szCs w:val="22"/>
          <w:vertAlign w:val="superscript"/>
        </w:rPr>
        <w:t>62</w:t>
      </w:r>
      <w:r w:rsidR="00633F32" w:rsidRPr="002E2490">
        <w:rPr>
          <w:rFonts w:cs="Calibri"/>
          <w:color w:val="000000" w:themeColor="text1"/>
          <w:szCs w:val="22"/>
        </w:rPr>
        <w:fldChar w:fldCharType="end"/>
      </w:r>
      <w:r w:rsidR="00633F32" w:rsidRPr="002E2490">
        <w:rPr>
          <w:rFonts w:cs="Calibri"/>
          <w:color w:val="000000" w:themeColor="text1"/>
          <w:szCs w:val="22"/>
        </w:rPr>
        <w:t xml:space="preserve">. </w:t>
      </w:r>
      <w:r w:rsidR="003A7CAF" w:rsidRPr="002E2490">
        <w:rPr>
          <w:rFonts w:cs="Calibri"/>
          <w:color w:val="000000" w:themeColor="text1"/>
          <w:szCs w:val="22"/>
        </w:rPr>
        <w:t>Similar to IPA, BH</w:t>
      </w:r>
      <w:r w:rsidR="00633F32" w:rsidRPr="002E2490">
        <w:rPr>
          <w:rFonts w:cs="Calibri"/>
          <w:color w:val="000000" w:themeColor="text1"/>
          <w:szCs w:val="22"/>
        </w:rPr>
        <w:t xml:space="preserve"> FDR adjusted </w:t>
      </w:r>
      <w:r w:rsidR="00633F32" w:rsidRPr="002E2490">
        <w:rPr>
          <w:rFonts w:cs="Calibri"/>
          <w:i/>
          <w:iCs/>
          <w:color w:val="000000" w:themeColor="text1"/>
          <w:szCs w:val="22"/>
        </w:rPr>
        <w:t>p</w:t>
      </w:r>
      <w:r w:rsidR="00633F32" w:rsidRPr="002E2490">
        <w:rPr>
          <w:rFonts w:cs="Calibri"/>
          <w:color w:val="000000" w:themeColor="text1"/>
          <w:szCs w:val="22"/>
        </w:rPr>
        <w:t xml:space="preserve">-values derived from Fisher’s exact tests quantified the probability of overlap between cognate genes encoding proteins and molecules known to exist within a specific </w:t>
      </w:r>
      <w:r w:rsidR="003A7CAF" w:rsidRPr="002E2490">
        <w:rPr>
          <w:rFonts w:cs="Calibri"/>
          <w:color w:val="000000" w:themeColor="text1"/>
          <w:szCs w:val="22"/>
        </w:rPr>
        <w:t>term</w:t>
      </w:r>
      <w:r w:rsidR="00633F32" w:rsidRPr="002E2490">
        <w:rPr>
          <w:rFonts w:cs="Calibri"/>
          <w:color w:val="000000" w:themeColor="text1"/>
          <w:szCs w:val="22"/>
        </w:rPr>
        <w:t xml:space="preserve"> due to random chance. The combined scores reflected the product of </w:t>
      </w:r>
      <w:r w:rsidR="00633F32" w:rsidRPr="002E2490">
        <w:rPr>
          <w:rFonts w:cs="Calibri"/>
          <w:i/>
          <w:iCs/>
          <w:color w:val="000000" w:themeColor="text1"/>
          <w:szCs w:val="22"/>
        </w:rPr>
        <w:t>p</w:t>
      </w:r>
      <w:r w:rsidR="00633F32" w:rsidRPr="002E2490">
        <w:rPr>
          <w:rFonts w:cs="Calibri"/>
          <w:color w:val="000000" w:themeColor="text1"/>
          <w:szCs w:val="22"/>
        </w:rPr>
        <w:t>-values (log transformed) from Fisher’s exact tests multiplied by the z-scores of the deviations from each gene’s expected rank, which were derived from randomly imputed gene sets for each term.</w:t>
      </w:r>
      <w:r w:rsidR="00F4334E" w:rsidRPr="002E2490">
        <w:rPr>
          <w:rFonts w:cs="Calibri"/>
          <w:iCs/>
          <w:color w:val="000000" w:themeColor="text1"/>
          <w:szCs w:val="22"/>
        </w:rPr>
        <w:t xml:space="preserve"> </w:t>
      </w:r>
      <w:bookmarkStart w:id="14" w:name="OLE_LINK32"/>
      <w:r w:rsidR="00F4334E" w:rsidRPr="002E2490">
        <w:rPr>
          <w:rFonts w:cs="Calibri"/>
          <w:iCs/>
          <w:color w:val="000000" w:themeColor="text1"/>
          <w:szCs w:val="22"/>
        </w:rPr>
        <w:t xml:space="preserve">Supplementary information on individual SNPs was obtained with the </w:t>
      </w:r>
      <w:proofErr w:type="spellStart"/>
      <w:r w:rsidR="00F4334E" w:rsidRPr="002E2490">
        <w:rPr>
          <w:rFonts w:cs="Calibri"/>
          <w:iCs/>
          <w:color w:val="000000" w:themeColor="text1"/>
          <w:szCs w:val="22"/>
        </w:rPr>
        <w:t>OpenTargets</w:t>
      </w:r>
      <w:proofErr w:type="spellEnd"/>
      <w:r w:rsidR="00F4334E" w:rsidRPr="002E2490">
        <w:rPr>
          <w:rFonts w:cs="Calibri"/>
          <w:iCs/>
          <w:color w:val="000000" w:themeColor="text1"/>
          <w:szCs w:val="22"/>
        </w:rPr>
        <w:t xml:space="preserve"> (https://www.opentargets.org), </w:t>
      </w:r>
      <w:proofErr w:type="spellStart"/>
      <w:r w:rsidR="00F4334E" w:rsidRPr="002E2490">
        <w:rPr>
          <w:rFonts w:cs="Calibri"/>
          <w:iCs/>
          <w:color w:val="000000" w:themeColor="text1"/>
          <w:szCs w:val="22"/>
        </w:rPr>
        <w:t>Genecards</w:t>
      </w:r>
      <w:proofErr w:type="spellEnd"/>
      <w:r w:rsidR="00F4334E" w:rsidRPr="002E2490">
        <w:rPr>
          <w:rFonts w:cs="Calibri"/>
          <w:iCs/>
          <w:color w:val="000000" w:themeColor="text1"/>
          <w:szCs w:val="22"/>
        </w:rPr>
        <w:t xml:space="preserve"> (https://www.genecards.org), </w:t>
      </w:r>
      <w:proofErr w:type="spellStart"/>
      <w:r w:rsidR="00F4334E" w:rsidRPr="002E2490">
        <w:rPr>
          <w:rFonts w:cs="Calibri"/>
          <w:iCs/>
          <w:color w:val="000000" w:themeColor="text1"/>
          <w:szCs w:val="22"/>
        </w:rPr>
        <w:t>OnTime</w:t>
      </w:r>
      <w:proofErr w:type="spellEnd"/>
      <w:r w:rsidR="00F4334E" w:rsidRPr="002E2490">
        <w:rPr>
          <w:rFonts w:cs="Calibri"/>
          <w:iCs/>
          <w:color w:val="000000" w:themeColor="text1"/>
          <w:szCs w:val="22"/>
        </w:rPr>
        <w:t xml:space="preserve"> (https://ontime.wustl.edu), and </w:t>
      </w:r>
      <w:proofErr w:type="spellStart"/>
      <w:r w:rsidR="00F4334E" w:rsidRPr="002E2490">
        <w:rPr>
          <w:rFonts w:cs="Calibri"/>
          <w:iCs/>
          <w:color w:val="000000" w:themeColor="text1"/>
          <w:szCs w:val="22"/>
        </w:rPr>
        <w:t>GTEx</w:t>
      </w:r>
      <w:proofErr w:type="spellEnd"/>
      <w:r w:rsidR="00F4334E" w:rsidRPr="002E2490">
        <w:rPr>
          <w:rFonts w:cs="Calibri"/>
          <w:iCs/>
          <w:color w:val="000000" w:themeColor="text1"/>
          <w:szCs w:val="22"/>
        </w:rPr>
        <w:t xml:space="preserve"> platforms</w:t>
      </w:r>
      <w:bookmarkEnd w:id="14"/>
      <w:r w:rsidR="00F4334E" w:rsidRPr="002E2490">
        <w:rPr>
          <w:rFonts w:cs="Calibri"/>
          <w:iCs/>
          <w:color w:val="000000" w:themeColor="text1"/>
          <w:szCs w:val="22"/>
        </w:rPr>
        <w:t>.</w:t>
      </w:r>
    </w:p>
    <w:p w14:paraId="77D517D7" w14:textId="77777777" w:rsidR="00313818" w:rsidRDefault="00313818" w:rsidP="00DF7C03"/>
    <w:p w14:paraId="098A359B" w14:textId="77777777" w:rsidR="003A484D" w:rsidRPr="0094076A" w:rsidRDefault="003A484D" w:rsidP="003A484D">
      <w:pPr>
        <w:rPr>
          <w:rFonts w:cs="Calibri"/>
          <w:b/>
          <w:bCs/>
          <w:szCs w:val="22"/>
        </w:rPr>
      </w:pPr>
      <w:r w:rsidRPr="0094076A">
        <w:rPr>
          <w:rFonts w:cs="Calibri"/>
          <w:b/>
          <w:bCs/>
          <w:szCs w:val="22"/>
        </w:rPr>
        <w:t>Statistical analyses</w:t>
      </w:r>
    </w:p>
    <w:p w14:paraId="163723FF" w14:textId="77777777" w:rsidR="003A484D" w:rsidRPr="0094076A" w:rsidRDefault="003A484D" w:rsidP="003A484D">
      <w:pPr>
        <w:rPr>
          <w:rFonts w:cstheme="minorHAnsi"/>
          <w:color w:val="000000" w:themeColor="text1"/>
          <w:szCs w:val="22"/>
          <w:lang w:val="en-GB"/>
        </w:rPr>
      </w:pPr>
      <w:r>
        <w:t xml:space="preserve">Statistical analyses were conducted separately in each cohort for each outcome of interest rather than conducting analyses on harmonized proteomic and outcome data across cohorts due to the inherently heterogenous study designs, data structures, and outcome distributions between cohorts. </w:t>
      </w:r>
      <w:r>
        <w:rPr>
          <w:rFonts w:cstheme="minorHAnsi"/>
          <w:color w:val="000000" w:themeColor="text1"/>
          <w:szCs w:val="22"/>
          <w:lang w:val="en-GB"/>
        </w:rPr>
        <w:t xml:space="preserve">A </w:t>
      </w:r>
      <w:r w:rsidRPr="00EA1099">
        <w:rPr>
          <w:rFonts w:cstheme="minorHAnsi"/>
          <w:color w:val="000000" w:themeColor="text1"/>
          <w:szCs w:val="22"/>
          <w:lang w:val="en-GB"/>
        </w:rPr>
        <w:t xml:space="preserve">hierarchical </w:t>
      </w:r>
      <w:r>
        <w:rPr>
          <w:rFonts w:cstheme="minorHAnsi"/>
          <w:color w:val="000000" w:themeColor="text1"/>
          <w:szCs w:val="22"/>
          <w:lang w:val="en-GB"/>
        </w:rPr>
        <w:t xml:space="preserve">gating approach was employed, whereby proteins of interest for downstream analyses were first identified with discovery analyses of </w:t>
      </w:r>
      <w:r w:rsidRPr="00861CC0">
        <w:rPr>
          <w:rFonts w:cs="Calibri"/>
          <w:szCs w:val="22"/>
        </w:rPr>
        <w:t>cortical Aβ deposition in two community-based cohorts</w:t>
      </w:r>
      <w:r>
        <w:rPr>
          <w:rFonts w:cs="Calibri"/>
          <w:szCs w:val="22"/>
        </w:rPr>
        <w:t xml:space="preserve"> (BLSA, ARIC)</w:t>
      </w:r>
      <w:r>
        <w:rPr>
          <w:rFonts w:cstheme="minorHAnsi"/>
          <w:color w:val="000000" w:themeColor="text1"/>
          <w:szCs w:val="22"/>
          <w:lang w:val="en-GB"/>
        </w:rPr>
        <w:t xml:space="preserve">. We subsequently employed </w:t>
      </w:r>
      <w:r w:rsidRPr="00CB17CD">
        <w:rPr>
          <w:rFonts w:cstheme="minorHAnsi"/>
          <w:iCs/>
          <w:color w:val="000000" w:themeColor="text1"/>
          <w:szCs w:val="22"/>
          <w:lang w:val="en-GB"/>
        </w:rPr>
        <w:t xml:space="preserve">multiple </w:t>
      </w:r>
      <w:r>
        <w:rPr>
          <w:rFonts w:cstheme="minorHAnsi"/>
          <w:color w:val="000000" w:themeColor="text1"/>
          <w:szCs w:val="22"/>
          <w:lang w:val="en-GB"/>
        </w:rPr>
        <w:t xml:space="preserve">external cohorts and </w:t>
      </w:r>
      <w:r w:rsidRPr="00CB17CD">
        <w:rPr>
          <w:rFonts w:cstheme="minorHAnsi"/>
          <w:iCs/>
          <w:color w:val="000000" w:themeColor="text1"/>
          <w:szCs w:val="22"/>
          <w:lang w:val="en-GB"/>
        </w:rPr>
        <w:t xml:space="preserve">orthogonal </w:t>
      </w:r>
      <w:r>
        <w:rPr>
          <w:rFonts w:cstheme="minorHAnsi"/>
          <w:iCs/>
          <w:color w:val="000000" w:themeColor="text1"/>
          <w:szCs w:val="22"/>
          <w:lang w:val="en-GB"/>
        </w:rPr>
        <w:t xml:space="preserve">strategies to support </w:t>
      </w:r>
      <w:r w:rsidRPr="00F67C25">
        <w:rPr>
          <w:rFonts w:cstheme="minorHAnsi"/>
          <w:iCs/>
          <w:color w:val="000000" w:themeColor="text1"/>
          <w:szCs w:val="22"/>
          <w:lang w:val="en-GB"/>
        </w:rPr>
        <w:t xml:space="preserve">associations </w:t>
      </w:r>
      <w:r>
        <w:rPr>
          <w:rFonts w:cstheme="minorHAnsi"/>
          <w:iCs/>
          <w:color w:val="000000" w:themeColor="text1"/>
          <w:szCs w:val="22"/>
          <w:lang w:val="en-GB"/>
        </w:rPr>
        <w:t>between</w:t>
      </w:r>
      <w:r w:rsidRPr="00F67C25">
        <w:rPr>
          <w:rFonts w:cstheme="minorHAnsi"/>
          <w:iCs/>
          <w:color w:val="000000" w:themeColor="text1"/>
          <w:szCs w:val="22"/>
          <w:lang w:val="en-GB"/>
        </w:rPr>
        <w:t xml:space="preserve"> </w:t>
      </w:r>
      <w:r>
        <w:rPr>
          <w:rFonts w:cstheme="minorHAnsi"/>
          <w:iCs/>
          <w:color w:val="000000" w:themeColor="text1"/>
          <w:szCs w:val="22"/>
          <w:lang w:val="en-GB"/>
        </w:rPr>
        <w:t>OMG</w:t>
      </w:r>
      <w:r w:rsidRPr="00F67C25">
        <w:rPr>
          <w:rFonts w:cstheme="minorHAnsi"/>
          <w:iCs/>
          <w:color w:val="000000" w:themeColor="text1"/>
          <w:szCs w:val="22"/>
          <w:lang w:val="en-GB"/>
        </w:rPr>
        <w:t xml:space="preserve"> </w:t>
      </w:r>
      <w:r>
        <w:rPr>
          <w:rFonts w:cstheme="minorHAnsi"/>
          <w:iCs/>
          <w:color w:val="000000" w:themeColor="text1"/>
          <w:szCs w:val="22"/>
          <w:lang w:val="en-GB"/>
        </w:rPr>
        <w:t>and</w:t>
      </w:r>
      <w:r w:rsidRPr="00F67C25">
        <w:rPr>
          <w:rFonts w:cstheme="minorHAnsi"/>
          <w:iCs/>
          <w:color w:val="000000" w:themeColor="text1"/>
          <w:szCs w:val="22"/>
          <w:lang w:val="en-GB"/>
        </w:rPr>
        <w:t xml:space="preserve"> </w:t>
      </w:r>
      <w:r w:rsidRPr="00366893">
        <w:rPr>
          <w:rFonts w:cstheme="minorHAnsi"/>
          <w:color w:val="000000" w:themeColor="text1"/>
          <w:szCs w:val="22"/>
          <w:lang w:val="en-GB"/>
        </w:rPr>
        <w:t>ADRD endophenotypes</w:t>
      </w:r>
      <w:r>
        <w:rPr>
          <w:rFonts w:cstheme="minorHAnsi"/>
          <w:color w:val="000000" w:themeColor="text1"/>
          <w:szCs w:val="22"/>
          <w:lang w:val="en-GB"/>
        </w:rPr>
        <w:t xml:space="preserve"> (e.g., prevalent and incident cognitive impairment, biofluid biomarkers, structural neuroimaging etc.,). </w:t>
      </w:r>
      <w:r w:rsidRPr="00795B93">
        <w:rPr>
          <w:rFonts w:cstheme="minorHAnsi"/>
          <w:color w:val="000000" w:themeColor="text1"/>
          <w:szCs w:val="22"/>
          <w:lang w:val="en-GB"/>
        </w:rPr>
        <w:t xml:space="preserve">Covariates were selected based on </w:t>
      </w:r>
      <w:r w:rsidRPr="00795B93">
        <w:rPr>
          <w:rFonts w:cstheme="minorHAnsi"/>
          <w:color w:val="000000" w:themeColor="text1"/>
          <w:szCs w:val="22"/>
          <w:lang w:val="en-GB"/>
        </w:rPr>
        <w:lastRenderedPageBreak/>
        <w:t>theory-driven rationale and data availability</w:t>
      </w:r>
      <w:r>
        <w:rPr>
          <w:rFonts w:cstheme="minorHAnsi"/>
          <w:color w:val="000000" w:themeColor="text1"/>
          <w:szCs w:val="22"/>
          <w:lang w:val="en-GB"/>
        </w:rPr>
        <w:t xml:space="preserve">. Participants with missing predictor, outcome, and/or covariate data were not included in analyses. </w:t>
      </w:r>
    </w:p>
    <w:p w14:paraId="5C6CB950" w14:textId="77777777" w:rsidR="003A484D" w:rsidRDefault="003A484D" w:rsidP="003A484D">
      <w:pPr>
        <w:ind w:firstLine="720"/>
        <w:rPr>
          <w:rFonts w:cs="Calibri"/>
          <w:szCs w:val="22"/>
        </w:rPr>
      </w:pPr>
      <w:r w:rsidRPr="00861CC0">
        <w:rPr>
          <w:rFonts w:cs="Calibri"/>
          <w:color w:val="000000" w:themeColor="text1"/>
          <w:szCs w:val="22"/>
        </w:rPr>
        <w:t xml:space="preserve">In the BLSA, logistic regression adjusted for age, sex, race, education, </w:t>
      </w:r>
      <w:r w:rsidRPr="00861CC0">
        <w:rPr>
          <w:rFonts w:cs="Calibri"/>
          <w:i/>
          <w:iCs/>
          <w:color w:val="000000" w:themeColor="text1"/>
          <w:szCs w:val="22"/>
        </w:rPr>
        <w:t>APOE</w:t>
      </w:r>
      <w:r w:rsidRPr="00861CC0">
        <w:rPr>
          <w:rFonts w:cs="Calibri"/>
          <w:color w:val="000000" w:themeColor="text1"/>
          <w:szCs w:val="22"/>
        </w:rPr>
        <w:t xml:space="preserve">ε4, and a comorbidity index was used to examine associations with </w:t>
      </w:r>
      <w:r w:rsidRPr="00861CC0">
        <w:rPr>
          <w:rFonts w:cs="Calibri"/>
          <w:szCs w:val="22"/>
        </w:rPr>
        <w:t xml:space="preserve">Aβ PET and cognitive status. Multiple linear regression adjusted for the aforementioned covariates </w:t>
      </w:r>
      <w:r w:rsidRPr="00861CC0">
        <w:rPr>
          <w:rFonts w:cs="Calibri"/>
          <w:color w:val="000000" w:themeColor="text1"/>
          <w:szCs w:val="22"/>
        </w:rPr>
        <w:t xml:space="preserve">was used to examine associations with </w:t>
      </w:r>
      <w:r w:rsidRPr="00861CC0">
        <w:rPr>
          <w:rFonts w:cs="Calibri"/>
          <w:szCs w:val="22"/>
        </w:rPr>
        <w:t>3T MRI measures. Regional and voxel-wise brain volume analyses also adjusted for total intracranial volume, white matter volume analyses also adjusted for total white matter volume, and plasma biomarker analyses also adjusted for eGFR. Multiple linear regression adjusted for age, time between blood draw and autopsy, and most recent cognitive performance (Mini-Mental State Examination) was used to examine associations with neuropathology (Braak stages, CERAD scores)</w:t>
      </w:r>
      <w:r>
        <w:rPr>
          <w:rFonts w:cs="Calibri"/>
          <w:szCs w:val="22"/>
        </w:rPr>
        <w:t xml:space="preserve"> and </w:t>
      </w:r>
      <w:r w:rsidRPr="00861CC0">
        <w:rPr>
          <w:rFonts w:cs="Calibri"/>
          <w:szCs w:val="22"/>
        </w:rPr>
        <w:t xml:space="preserve">mass spectrometry </w:t>
      </w:r>
      <w:r>
        <w:rPr>
          <w:rFonts w:cs="Calibri"/>
          <w:szCs w:val="22"/>
        </w:rPr>
        <w:t>proteomics; t</w:t>
      </w:r>
      <w:r w:rsidRPr="00346534">
        <w:rPr>
          <w:rFonts w:cs="Calibri"/>
          <w:szCs w:val="22"/>
        </w:rPr>
        <w:t xml:space="preserve">ime between blood draw and autopsy was adjusted for </w:t>
      </w:r>
      <w:r>
        <w:rPr>
          <w:rFonts w:cs="Calibri"/>
          <w:szCs w:val="22"/>
        </w:rPr>
        <w:t>given</w:t>
      </w:r>
      <w:r w:rsidRPr="00346534">
        <w:rPr>
          <w:rFonts w:cs="Calibri"/>
          <w:szCs w:val="22"/>
        </w:rPr>
        <w:t xml:space="preserve"> the heterogeneity </w:t>
      </w:r>
      <w:r>
        <w:rPr>
          <w:rFonts w:cs="Calibri"/>
          <w:szCs w:val="22"/>
        </w:rPr>
        <w:t>in duration</w:t>
      </w:r>
      <w:r w:rsidRPr="00346534">
        <w:rPr>
          <w:rFonts w:cs="Calibri"/>
          <w:szCs w:val="22"/>
        </w:rPr>
        <w:t xml:space="preserve"> between plasma and brain tissue sample collection dates</w:t>
      </w:r>
      <w:r>
        <w:rPr>
          <w:rFonts w:cs="Calibri"/>
          <w:szCs w:val="22"/>
        </w:rPr>
        <w:t xml:space="preserve">. </w:t>
      </w:r>
      <w:r w:rsidRPr="00861CC0">
        <w:rPr>
          <w:rFonts w:cs="Calibri"/>
          <w:szCs w:val="22"/>
        </w:rPr>
        <w:t xml:space="preserve">In ARIC, </w:t>
      </w:r>
      <w:r w:rsidRPr="00861CC0">
        <w:rPr>
          <w:rFonts w:cs="Calibri"/>
          <w:color w:val="000000" w:themeColor="text1"/>
          <w:szCs w:val="22"/>
        </w:rPr>
        <w:t xml:space="preserve">logistic regression adjusted for </w:t>
      </w:r>
      <w:r w:rsidRPr="00861CC0">
        <w:rPr>
          <w:rFonts w:cstheme="minorHAnsi"/>
          <w:color w:val="000000" w:themeColor="text1"/>
          <w:szCs w:val="22"/>
        </w:rPr>
        <w:t>age, sex, race-center, education</w:t>
      </w:r>
      <w:r w:rsidRPr="00861CC0">
        <w:rPr>
          <w:rFonts w:cs="Calibri"/>
          <w:color w:val="000000" w:themeColor="text1"/>
          <w:szCs w:val="22"/>
        </w:rPr>
        <w:t xml:space="preserve">, APOEε4, </w:t>
      </w:r>
      <w:r w:rsidRPr="00861CC0">
        <w:rPr>
          <w:rFonts w:cstheme="minorHAnsi"/>
          <w:color w:val="000000" w:themeColor="text1"/>
          <w:szCs w:val="22"/>
        </w:rPr>
        <w:t>and cardiovascular risk factors (obesity, diabetes, hypertension)</w:t>
      </w:r>
      <w:r w:rsidRPr="00861CC0">
        <w:rPr>
          <w:rFonts w:cs="Calibri"/>
          <w:color w:val="000000" w:themeColor="text1"/>
          <w:szCs w:val="22"/>
        </w:rPr>
        <w:t xml:space="preserve"> was used to examine associations with </w:t>
      </w:r>
      <w:r w:rsidRPr="00861CC0">
        <w:rPr>
          <w:rFonts w:cs="Calibri"/>
          <w:szCs w:val="22"/>
        </w:rPr>
        <w:t xml:space="preserve">Aβ PET status. Plasma biomarker analyses also adjusted for eGFR, smoking status, and BMI instead of obesity. Cox proportional hazards regression adjusted for the aforementioned covariates </w:t>
      </w:r>
      <w:r w:rsidRPr="00861CC0">
        <w:rPr>
          <w:rFonts w:cs="Calibri"/>
          <w:color w:val="000000" w:themeColor="text1"/>
          <w:szCs w:val="22"/>
        </w:rPr>
        <w:t xml:space="preserve">was used to examine associations with </w:t>
      </w:r>
      <w:r w:rsidRPr="00861CC0">
        <w:rPr>
          <w:rFonts w:cs="Calibri"/>
          <w:szCs w:val="22"/>
        </w:rPr>
        <w:t xml:space="preserve">incident dementia risk. For stratified analyses, cardiovascular disease was defined as the presence of one or more conditions (congestive heart failure, stroke, diabetes, ischemic heart disease), and high education was defined as having at least some level of college. Multiple linear regression adjusted for the aforementioned covariates plus intracranial volume </w:t>
      </w:r>
      <w:r w:rsidRPr="00861CC0">
        <w:rPr>
          <w:rFonts w:cs="Calibri"/>
          <w:color w:val="000000" w:themeColor="text1"/>
          <w:szCs w:val="22"/>
        </w:rPr>
        <w:t xml:space="preserve">was used to examine associations with </w:t>
      </w:r>
      <w:r w:rsidRPr="00861CC0">
        <w:rPr>
          <w:rFonts w:cs="Calibri"/>
          <w:szCs w:val="22"/>
        </w:rPr>
        <w:t xml:space="preserve">3T MRI measures. In the </w:t>
      </w:r>
      <w:r w:rsidRPr="00861CC0">
        <w:rPr>
          <w:rFonts w:cs="Calibri"/>
          <w:color w:val="000000" w:themeColor="text1"/>
          <w:szCs w:val="22"/>
        </w:rPr>
        <w:t>Emory</w:t>
      </w:r>
      <w:r w:rsidRPr="00861CC0">
        <w:rPr>
          <w:rFonts w:cs="Calibri"/>
          <w:szCs w:val="22"/>
        </w:rPr>
        <w:t xml:space="preserve">-ADRC, </w:t>
      </w:r>
      <w:r w:rsidRPr="00861CC0">
        <w:rPr>
          <w:rFonts w:cs="Calibri"/>
          <w:color w:val="000000" w:themeColor="text1"/>
          <w:szCs w:val="22"/>
        </w:rPr>
        <w:t xml:space="preserve">logistic and linear regression adjusted for age, sex, and APOEε4 were used to examine associations with </w:t>
      </w:r>
      <w:r w:rsidRPr="00861CC0">
        <w:rPr>
          <w:rFonts w:cs="Calibri"/>
          <w:szCs w:val="22"/>
        </w:rPr>
        <w:t xml:space="preserve">cognitive status and CSF biomarkers, respectively. In the </w:t>
      </w:r>
      <w:r w:rsidRPr="00861CC0">
        <w:rPr>
          <w:rFonts w:cs="Calibri"/>
          <w:color w:val="000000" w:themeColor="text1"/>
          <w:szCs w:val="22"/>
        </w:rPr>
        <w:t xml:space="preserve">Stanford cohort, </w:t>
      </w:r>
      <w:r w:rsidRPr="00861CC0">
        <w:rPr>
          <w:rFonts w:cs="Calibri"/>
          <w:szCs w:val="22"/>
        </w:rPr>
        <w:t xml:space="preserve">ROSMAP, </w:t>
      </w:r>
      <w:r w:rsidRPr="00861CC0">
        <w:rPr>
          <w:rFonts w:cs="Calibri"/>
          <w:color w:val="000000" w:themeColor="text1"/>
          <w:szCs w:val="22"/>
        </w:rPr>
        <w:t>Knight</w:t>
      </w:r>
      <w:r w:rsidRPr="00861CC0">
        <w:rPr>
          <w:rFonts w:cs="Calibri"/>
          <w:szCs w:val="22"/>
        </w:rPr>
        <w:t>-ADRC, and ADNI,</w:t>
      </w:r>
      <w:r w:rsidRPr="00861CC0">
        <w:rPr>
          <w:rFonts w:cs="Calibri"/>
          <w:color w:val="000000" w:themeColor="text1"/>
          <w:szCs w:val="22"/>
        </w:rPr>
        <w:t xml:space="preserve"> logistic regression adjusted for age, sex, and APOEε4 was used to examine associations with </w:t>
      </w:r>
      <w:r w:rsidRPr="00861CC0">
        <w:rPr>
          <w:rFonts w:cs="Calibri"/>
          <w:szCs w:val="22"/>
        </w:rPr>
        <w:t>cognitive status.</w:t>
      </w:r>
      <w:r>
        <w:rPr>
          <w:rFonts w:cs="Calibri"/>
          <w:szCs w:val="22"/>
        </w:rPr>
        <w:t xml:space="preserve"> </w:t>
      </w:r>
      <w:r w:rsidRPr="00861CC0">
        <w:rPr>
          <w:rFonts w:cs="Calibri"/>
          <w:szCs w:val="22"/>
        </w:rPr>
        <w:t>Cohort specific effects were</w:t>
      </w:r>
      <w:r>
        <w:rPr>
          <w:rFonts w:cs="Calibri"/>
          <w:szCs w:val="22"/>
        </w:rPr>
        <w:t xml:space="preserve"> assessed</w:t>
      </w:r>
      <w:r w:rsidRPr="00861CC0">
        <w:rPr>
          <w:rFonts w:cs="Calibri"/>
          <w:szCs w:val="22"/>
        </w:rPr>
        <w:t xml:space="preserve"> in fixed effect inverse variance-weighted meta-analys</w:t>
      </w:r>
      <w:r>
        <w:rPr>
          <w:rFonts w:cs="Calibri"/>
          <w:szCs w:val="22"/>
        </w:rPr>
        <w:t>i</w:t>
      </w:r>
      <w:r w:rsidRPr="00861CC0">
        <w:rPr>
          <w:rFonts w:cs="Calibri"/>
          <w:szCs w:val="22"/>
        </w:rPr>
        <w:t>s</w:t>
      </w:r>
      <w:r>
        <w:rPr>
          <w:rFonts w:cs="Calibri"/>
          <w:szCs w:val="22"/>
        </w:rPr>
        <w:t xml:space="preserve"> for primary dichotomous outcomes of interest (i.e., </w:t>
      </w:r>
      <w:r w:rsidRPr="00861CC0">
        <w:rPr>
          <w:rFonts w:cs="Calibri"/>
          <w:szCs w:val="22"/>
        </w:rPr>
        <w:t>Aβ PET and cognitive status</w:t>
      </w:r>
      <w:r>
        <w:rPr>
          <w:rFonts w:cs="Calibri"/>
          <w:szCs w:val="22"/>
        </w:rPr>
        <w:t>) and two-sample MR outcomes</w:t>
      </w:r>
      <w:r w:rsidRPr="00861CC0">
        <w:rPr>
          <w:rFonts w:cs="Calibri"/>
          <w:szCs w:val="22"/>
        </w:rPr>
        <w:t xml:space="preserve">. </w:t>
      </w:r>
      <w:r>
        <w:rPr>
          <w:rFonts w:cs="Calibri"/>
          <w:szCs w:val="22"/>
        </w:rPr>
        <w:t xml:space="preserve">Meta-analysis of cognitive status utilized </w:t>
      </w:r>
      <w:r w:rsidRPr="00C6782F">
        <w:rPr>
          <w:rFonts w:cs="Calibri"/>
          <w:szCs w:val="22"/>
        </w:rPr>
        <w:t xml:space="preserve">odds ratios and error estimates of OMG derived </w:t>
      </w:r>
      <w:r>
        <w:rPr>
          <w:rFonts w:cs="Calibri"/>
          <w:szCs w:val="22"/>
        </w:rPr>
        <w:t xml:space="preserve">only </w:t>
      </w:r>
      <w:r w:rsidRPr="00C6782F">
        <w:rPr>
          <w:rFonts w:cs="Calibri"/>
          <w:szCs w:val="22"/>
        </w:rPr>
        <w:t xml:space="preserve">from </w:t>
      </w:r>
      <w:proofErr w:type="spellStart"/>
      <w:r w:rsidRPr="00C6782F">
        <w:rPr>
          <w:rFonts w:cs="Calibri"/>
          <w:szCs w:val="22"/>
        </w:rPr>
        <w:t>SomaScan</w:t>
      </w:r>
      <w:proofErr w:type="spellEnd"/>
      <w:r w:rsidRPr="00C6782F">
        <w:rPr>
          <w:rFonts w:cs="Calibri"/>
          <w:szCs w:val="22"/>
        </w:rPr>
        <w:t xml:space="preserve"> platform</w:t>
      </w:r>
      <w:r w:rsidRPr="00861CC0">
        <w:rPr>
          <w:rFonts w:cs="Calibri"/>
          <w:szCs w:val="22"/>
        </w:rPr>
        <w:t xml:space="preserve"> </w:t>
      </w:r>
      <w:r>
        <w:rPr>
          <w:rFonts w:cs="Calibri"/>
          <w:szCs w:val="22"/>
        </w:rPr>
        <w:t>t</w:t>
      </w:r>
      <w:r w:rsidRPr="00A71767">
        <w:rPr>
          <w:rFonts w:cs="Calibri"/>
          <w:szCs w:val="22"/>
        </w:rPr>
        <w:t>o avoid platform-related measurement heterogeneity</w:t>
      </w:r>
      <w:r>
        <w:rPr>
          <w:rFonts w:cs="Calibri"/>
          <w:szCs w:val="22"/>
        </w:rPr>
        <w:t>. Heterogeneity statistics (</w:t>
      </w:r>
      <w:r w:rsidRPr="00495A7F">
        <w:rPr>
          <w:rFonts w:cs="Calibri"/>
          <w:szCs w:val="22"/>
        </w:rPr>
        <w:t>Q, I², t²</w:t>
      </w:r>
      <w:r>
        <w:rPr>
          <w:rFonts w:cs="Calibri"/>
          <w:szCs w:val="22"/>
        </w:rPr>
        <w:t xml:space="preserve">) indicated </w:t>
      </w:r>
      <w:r w:rsidRPr="00001EFA">
        <w:rPr>
          <w:rFonts w:cs="Calibri"/>
          <w:szCs w:val="22"/>
        </w:rPr>
        <w:t>no significant assumption violations</w:t>
      </w:r>
      <w:r>
        <w:rPr>
          <w:rFonts w:cs="Calibri"/>
          <w:szCs w:val="22"/>
        </w:rPr>
        <w:t xml:space="preserve"> and </w:t>
      </w:r>
      <w:r w:rsidRPr="00A325C5">
        <w:rPr>
          <w:rFonts w:cs="Calibri"/>
          <w:szCs w:val="22"/>
        </w:rPr>
        <w:t xml:space="preserve">sensitivity analyses using random-effects models </w:t>
      </w:r>
      <w:r>
        <w:rPr>
          <w:rFonts w:cs="Calibri"/>
          <w:szCs w:val="22"/>
        </w:rPr>
        <w:t>yielded</w:t>
      </w:r>
      <w:r w:rsidRPr="00A325C5">
        <w:rPr>
          <w:rFonts w:cs="Calibri"/>
          <w:szCs w:val="22"/>
        </w:rPr>
        <w:t xml:space="preserve"> similar results</w:t>
      </w:r>
      <w:r>
        <w:rPr>
          <w:rFonts w:cs="Calibri"/>
          <w:szCs w:val="22"/>
        </w:rPr>
        <w:t xml:space="preserve">. </w:t>
      </w:r>
      <w:r w:rsidRPr="00861CC0">
        <w:rPr>
          <w:rFonts w:cs="Calibri"/>
          <w:szCs w:val="22"/>
        </w:rPr>
        <w:t xml:space="preserve">In the </w:t>
      </w:r>
      <w:r w:rsidRPr="00861CC0">
        <w:rPr>
          <w:rFonts w:cs="Calibri"/>
          <w:color w:val="000000" w:themeColor="text1"/>
          <w:szCs w:val="22"/>
        </w:rPr>
        <w:t xml:space="preserve">Stanford cohort, </w:t>
      </w:r>
      <w:r w:rsidRPr="00861CC0">
        <w:rPr>
          <w:rFonts w:cs="Calibri"/>
          <w:szCs w:val="22"/>
        </w:rPr>
        <w:t>regional brain volume analyses adjusted for</w:t>
      </w:r>
      <w:r w:rsidRPr="00861CC0">
        <w:rPr>
          <w:rFonts w:cs="Calibri"/>
          <w:color w:val="000000" w:themeColor="text1"/>
          <w:szCs w:val="22"/>
        </w:rPr>
        <w:t xml:space="preserve"> age, sex, and</w:t>
      </w:r>
      <w:r w:rsidRPr="00861CC0">
        <w:rPr>
          <w:rFonts w:cs="Calibri"/>
          <w:szCs w:val="22"/>
        </w:rPr>
        <w:t xml:space="preserve"> total intracranial volume. In </w:t>
      </w:r>
      <w:r w:rsidRPr="00861CC0">
        <w:rPr>
          <w:rFonts w:cs="Calibri"/>
          <w:color w:val="000000" w:themeColor="text1"/>
          <w:szCs w:val="22"/>
        </w:rPr>
        <w:t>NILS-LSA</w:t>
      </w:r>
      <w:r>
        <w:rPr>
          <w:rFonts w:cs="Calibri"/>
          <w:color w:val="000000" w:themeColor="text1"/>
          <w:szCs w:val="22"/>
        </w:rPr>
        <w:t>,</w:t>
      </w:r>
      <w:r w:rsidRPr="00861CC0">
        <w:rPr>
          <w:rFonts w:cs="Calibri"/>
          <w:szCs w:val="22"/>
        </w:rPr>
        <w:t xml:space="preserve"> Cox proportional hazards regression adjusted for age, sex, and </w:t>
      </w:r>
      <w:r w:rsidRPr="00861CC0">
        <w:rPr>
          <w:rFonts w:cs="Calibri"/>
          <w:color w:val="000000" w:themeColor="text1"/>
          <w:szCs w:val="22"/>
        </w:rPr>
        <w:t xml:space="preserve">APOEε4 was used to examine associations with </w:t>
      </w:r>
      <w:r w:rsidRPr="00861CC0">
        <w:rPr>
          <w:rFonts w:cs="Calibri"/>
          <w:szCs w:val="22"/>
        </w:rPr>
        <w:t xml:space="preserve">incident dementia risk. In Whitehall II, Cox proportional hazards and linear mixed effects regression adjusted for age, sex, and ethnicity </w:t>
      </w:r>
      <w:r w:rsidRPr="00861CC0">
        <w:rPr>
          <w:rFonts w:cs="Calibri"/>
          <w:color w:val="000000" w:themeColor="text1"/>
          <w:szCs w:val="22"/>
        </w:rPr>
        <w:t xml:space="preserve">were used to examine associations with </w:t>
      </w:r>
      <w:r w:rsidRPr="00861CC0">
        <w:rPr>
          <w:rFonts w:cs="Calibri"/>
          <w:szCs w:val="22"/>
        </w:rPr>
        <w:t>incident dementia risk and rates of cognitive decline, respectively. In the UKB, Cox proportional hazards regression adjusted for</w:t>
      </w:r>
      <w:r w:rsidRPr="00861CC0">
        <w:t xml:space="preserve"> </w:t>
      </w:r>
      <w:r w:rsidRPr="00861CC0">
        <w:rPr>
          <w:rFonts w:cs="Calibri"/>
          <w:szCs w:val="22"/>
        </w:rPr>
        <w:t xml:space="preserve">age, sex, education, study site, APOEε4, eGFR, and cardiovascular risk factors (BMI, diabetes, hypertension, smoking) </w:t>
      </w:r>
      <w:r w:rsidRPr="00861CC0">
        <w:rPr>
          <w:rFonts w:cs="Calibri"/>
          <w:color w:val="000000" w:themeColor="text1"/>
          <w:szCs w:val="22"/>
        </w:rPr>
        <w:t xml:space="preserve">was used to examine associations with </w:t>
      </w:r>
      <w:r w:rsidRPr="00861CC0">
        <w:rPr>
          <w:rFonts w:cs="Calibri"/>
          <w:szCs w:val="22"/>
        </w:rPr>
        <w:t xml:space="preserve">etiology-specific dementia risk. Multiple linear regression adjusted for age, sex, APOEε4, eGFR, total household income, and cardiovascular risk factors (BMI, hypertension, diabetes, smoking) </w:t>
      </w:r>
      <w:r w:rsidRPr="00861CC0">
        <w:rPr>
          <w:rFonts w:cs="Calibri"/>
          <w:color w:val="000000" w:themeColor="text1"/>
          <w:szCs w:val="22"/>
        </w:rPr>
        <w:t xml:space="preserve">was used to examine associations with </w:t>
      </w:r>
      <w:r w:rsidRPr="00861CC0">
        <w:rPr>
          <w:rFonts w:cs="Calibri"/>
          <w:szCs w:val="22"/>
        </w:rPr>
        <w:t xml:space="preserve">3T MRI measures. In </w:t>
      </w:r>
      <w:r>
        <w:rPr>
          <w:rFonts w:cs="Calibri"/>
          <w:szCs w:val="22"/>
        </w:rPr>
        <w:t>JHMSC</w:t>
      </w:r>
      <w:r w:rsidRPr="00861CC0">
        <w:rPr>
          <w:rFonts w:cs="Calibri"/>
          <w:szCs w:val="22"/>
        </w:rPr>
        <w:t xml:space="preserve">, </w:t>
      </w:r>
      <w:r w:rsidRPr="00861CC0">
        <w:rPr>
          <w:rFonts w:cs="Calibri"/>
          <w:color w:val="000000" w:themeColor="text1"/>
          <w:szCs w:val="22"/>
        </w:rPr>
        <w:t xml:space="preserve">logistic and linear regression adjusted for age, sex, and race were used to examine associations with </w:t>
      </w:r>
      <w:r w:rsidRPr="00861CC0">
        <w:rPr>
          <w:rFonts w:cs="Calibri"/>
          <w:szCs w:val="22"/>
        </w:rPr>
        <w:t xml:space="preserve">MS status and MS phenotypes, respectively; regional brain volume analyses also adjusted for total intracranial volume. For plasma-CSF proteomic associations in </w:t>
      </w:r>
      <w:r w:rsidRPr="00861CC0">
        <w:rPr>
          <w:rFonts w:cs="Calibri"/>
          <w:color w:val="000000" w:themeColor="text1"/>
          <w:szCs w:val="22"/>
        </w:rPr>
        <w:t xml:space="preserve">the Knight-ADRC, the Emory-ADRC, ADNI, and </w:t>
      </w:r>
      <w:r>
        <w:rPr>
          <w:rFonts w:cs="Calibri"/>
          <w:color w:val="000000" w:themeColor="text1"/>
          <w:szCs w:val="22"/>
        </w:rPr>
        <w:t>JHN</w:t>
      </w:r>
      <w:r w:rsidRPr="00861CC0">
        <w:rPr>
          <w:rFonts w:cs="Calibri"/>
          <w:szCs w:val="22"/>
        </w:rPr>
        <w:t xml:space="preserve">, linear regression adjusted for age and sex were used. </w:t>
      </w:r>
    </w:p>
    <w:p w14:paraId="24B37267" w14:textId="275F7C1F" w:rsidR="0054577D" w:rsidRPr="00EE6984" w:rsidRDefault="003A484D" w:rsidP="00EE6984">
      <w:pPr>
        <w:ind w:firstLine="720"/>
        <w:rPr>
          <w:rFonts w:cs="Calibri"/>
          <w:szCs w:val="22"/>
        </w:rPr>
      </w:pPr>
      <w:r>
        <w:rPr>
          <w:rFonts w:cstheme="minorHAnsi"/>
          <w:color w:val="000000" w:themeColor="text1"/>
          <w:szCs w:val="22"/>
          <w:lang w:val="en-GB"/>
        </w:rPr>
        <w:t xml:space="preserve">Discovery analyses of </w:t>
      </w:r>
      <w:r w:rsidRPr="00861CC0">
        <w:rPr>
          <w:rFonts w:cs="Calibri"/>
          <w:szCs w:val="22"/>
        </w:rPr>
        <w:t xml:space="preserve">cortical Aβ deposition </w:t>
      </w:r>
      <w:r>
        <w:rPr>
          <w:rFonts w:cstheme="minorHAnsi"/>
          <w:color w:val="000000" w:themeColor="text1"/>
          <w:szCs w:val="22"/>
          <w:lang w:val="en-GB"/>
        </w:rPr>
        <w:t xml:space="preserve">used a nominally significant p-value of </w:t>
      </w:r>
      <w:r w:rsidRPr="00366893">
        <w:rPr>
          <w:rFonts w:cstheme="minorHAnsi"/>
          <w:color w:val="000000" w:themeColor="text1"/>
          <w:szCs w:val="22"/>
          <w:lang w:val="en-GB"/>
        </w:rPr>
        <w:t>0.05</w:t>
      </w:r>
      <w:r>
        <w:rPr>
          <w:rFonts w:cstheme="minorHAnsi"/>
          <w:color w:val="000000" w:themeColor="text1"/>
          <w:szCs w:val="22"/>
          <w:lang w:val="en-GB"/>
        </w:rPr>
        <w:t xml:space="preserve"> (although FDR-corrected results are also presented) followed by the utilization of</w:t>
      </w:r>
      <w:r w:rsidRPr="00E912BA">
        <w:rPr>
          <w:rFonts w:cstheme="minorHAnsi"/>
          <w:color w:val="000000" w:themeColor="text1"/>
          <w:szCs w:val="22"/>
          <w:lang w:val="en-GB"/>
        </w:rPr>
        <w:t xml:space="preserve"> </w:t>
      </w:r>
      <w:r w:rsidRPr="00056A37">
        <w:rPr>
          <w:rFonts w:cstheme="minorHAnsi"/>
          <w:color w:val="000000" w:themeColor="text1"/>
          <w:szCs w:val="22"/>
          <w:lang w:val="en-GB"/>
        </w:rPr>
        <w:t>multiple external cohorts and orthogonal strategies</w:t>
      </w:r>
      <w:r>
        <w:rPr>
          <w:rFonts w:cstheme="minorHAnsi"/>
          <w:color w:val="000000" w:themeColor="text1"/>
          <w:szCs w:val="22"/>
          <w:lang w:val="en-GB"/>
        </w:rPr>
        <w:t xml:space="preserve"> t</w:t>
      </w:r>
      <w:r w:rsidRPr="00056A37">
        <w:rPr>
          <w:rFonts w:cstheme="minorHAnsi"/>
          <w:color w:val="000000" w:themeColor="text1"/>
          <w:szCs w:val="22"/>
          <w:lang w:val="en-GB"/>
        </w:rPr>
        <w:t>o reduce the possibility of Type I error</w:t>
      </w:r>
      <w:r>
        <w:rPr>
          <w:rFonts w:cstheme="minorHAnsi"/>
          <w:color w:val="000000" w:themeColor="text1"/>
          <w:szCs w:val="22"/>
          <w:lang w:val="en-GB"/>
        </w:rPr>
        <w:t xml:space="preserve">. Given the targeted nature of follow up </w:t>
      </w:r>
      <w:r w:rsidRPr="00366893">
        <w:rPr>
          <w:rFonts w:cstheme="minorHAnsi"/>
          <w:color w:val="000000" w:themeColor="text1"/>
          <w:szCs w:val="22"/>
          <w:lang w:val="en-GB"/>
        </w:rPr>
        <w:t>ADRD endophenotype</w:t>
      </w:r>
      <w:r>
        <w:rPr>
          <w:rFonts w:cstheme="minorHAnsi"/>
          <w:color w:val="000000" w:themeColor="text1"/>
          <w:szCs w:val="22"/>
          <w:lang w:val="en-GB"/>
        </w:rPr>
        <w:t xml:space="preserve"> analyses (i.e., a single protein’s measurement [OMG] in relation to specific outcomes of interest [cognitive status, ADRD biomarkers, 3T MRI etc.,]),</w:t>
      </w:r>
      <w:r w:rsidRPr="00896A08">
        <w:rPr>
          <w:rFonts w:cs="Calibri"/>
          <w:szCs w:val="22"/>
        </w:rPr>
        <w:t xml:space="preserve"> </w:t>
      </w:r>
      <w:r w:rsidRPr="00861CC0">
        <w:rPr>
          <w:rFonts w:cs="Calibri"/>
          <w:szCs w:val="22"/>
        </w:rPr>
        <w:t xml:space="preserve">statistical significance </w:t>
      </w:r>
      <w:r>
        <w:rPr>
          <w:rFonts w:cs="Calibri"/>
          <w:szCs w:val="22"/>
        </w:rPr>
        <w:t xml:space="preserve">for these analyses </w:t>
      </w:r>
      <w:r w:rsidRPr="00861CC0">
        <w:rPr>
          <w:rFonts w:cs="Calibri"/>
          <w:szCs w:val="22"/>
        </w:rPr>
        <w:t>was defined as p&lt;0.05</w:t>
      </w:r>
      <w:r>
        <w:rPr>
          <w:rFonts w:cs="Calibri"/>
          <w:szCs w:val="22"/>
        </w:rPr>
        <w:t xml:space="preserve">. Given the large number of comparisons when assessing </w:t>
      </w:r>
      <w:r w:rsidRPr="00861CC0">
        <w:rPr>
          <w:rFonts w:cs="Calibri"/>
          <w:szCs w:val="22"/>
        </w:rPr>
        <w:t xml:space="preserve">OMG’s </w:t>
      </w:r>
      <w:r w:rsidRPr="00861CC0">
        <w:rPr>
          <w:rFonts w:cs="Calibri"/>
          <w:szCs w:val="22"/>
        </w:rPr>
        <w:lastRenderedPageBreak/>
        <w:t>CSF</w:t>
      </w:r>
      <w:r>
        <w:rPr>
          <w:rFonts w:cs="Calibri"/>
          <w:szCs w:val="22"/>
        </w:rPr>
        <w:t>, plasma,</w:t>
      </w:r>
      <w:r w:rsidRPr="00861CC0">
        <w:rPr>
          <w:rFonts w:cs="Calibri"/>
          <w:szCs w:val="22"/>
        </w:rPr>
        <w:t xml:space="preserve"> and brain</w:t>
      </w:r>
      <w:r>
        <w:rPr>
          <w:rFonts w:cs="Calibri"/>
          <w:szCs w:val="22"/>
        </w:rPr>
        <w:t xml:space="preserve"> proteomic signatures, </w:t>
      </w:r>
      <w:r w:rsidRPr="00861CC0">
        <w:rPr>
          <w:rFonts w:cs="Calibri"/>
          <w:szCs w:val="22"/>
        </w:rPr>
        <w:t xml:space="preserve">statistical significance </w:t>
      </w:r>
      <w:r>
        <w:rPr>
          <w:rFonts w:cs="Calibri"/>
          <w:szCs w:val="22"/>
        </w:rPr>
        <w:t xml:space="preserve">for these analyses </w:t>
      </w:r>
      <w:r w:rsidRPr="00861CC0">
        <w:rPr>
          <w:rFonts w:cs="Calibri"/>
          <w:szCs w:val="22"/>
        </w:rPr>
        <w:t xml:space="preserve">was defined as </w:t>
      </w:r>
      <w:r>
        <w:rPr>
          <w:rFonts w:cs="Calibri"/>
          <w:szCs w:val="22"/>
        </w:rPr>
        <w:t>FDR</w:t>
      </w:r>
      <w:r w:rsidRPr="00861CC0">
        <w:rPr>
          <w:rFonts w:cs="Calibri"/>
          <w:szCs w:val="22"/>
        </w:rPr>
        <w:t>&lt;0.05</w:t>
      </w:r>
      <w:r>
        <w:rPr>
          <w:rFonts w:cstheme="minorHAnsi"/>
          <w:color w:val="000000" w:themeColor="text1"/>
          <w:szCs w:val="22"/>
          <w:lang w:val="en-GB"/>
        </w:rPr>
        <w:t>. FDR</w:t>
      </w:r>
      <w:r>
        <w:rPr>
          <w:rFonts w:cs="Calibri"/>
          <w:szCs w:val="22"/>
        </w:rPr>
        <w:t xml:space="preserve"> corrections were applied per outcome within each cohort. B</w:t>
      </w:r>
      <w:r w:rsidRPr="00F25C5A">
        <w:rPr>
          <w:rFonts w:cs="Calibri"/>
          <w:szCs w:val="22"/>
        </w:rPr>
        <w:t xml:space="preserve">ecause the multiple testing burden, power, and outcome distributions </w:t>
      </w:r>
      <w:r>
        <w:rPr>
          <w:rFonts w:cs="Calibri"/>
          <w:szCs w:val="22"/>
        </w:rPr>
        <w:t xml:space="preserve">can </w:t>
      </w:r>
      <w:r w:rsidRPr="00F25C5A">
        <w:rPr>
          <w:rFonts w:cs="Calibri"/>
          <w:szCs w:val="22"/>
        </w:rPr>
        <w:t>inherently differ by study design</w:t>
      </w:r>
      <w:r>
        <w:rPr>
          <w:rFonts w:cs="Calibri"/>
          <w:szCs w:val="22"/>
        </w:rPr>
        <w:t>, h</w:t>
      </w:r>
      <w:r w:rsidRPr="00F25C5A">
        <w:rPr>
          <w:rFonts w:cs="Calibri"/>
          <w:szCs w:val="22"/>
        </w:rPr>
        <w:t>armonizing statistical thresholds across heterogeneous datasets</w:t>
      </w:r>
      <w:r>
        <w:rPr>
          <w:rFonts w:cs="Calibri"/>
          <w:szCs w:val="22"/>
        </w:rPr>
        <w:t xml:space="preserve"> was not employed.</w:t>
      </w:r>
      <w:r w:rsidRPr="00354F7C">
        <w:rPr>
          <w:rFonts w:cstheme="minorHAnsi"/>
          <w:color w:val="000000" w:themeColor="text1"/>
          <w:szCs w:val="22"/>
          <w:lang w:val="en-GB"/>
        </w:rPr>
        <w:t xml:space="preserve"> </w:t>
      </w:r>
      <w:r>
        <w:rPr>
          <w:rFonts w:cstheme="minorHAnsi"/>
          <w:color w:val="000000" w:themeColor="text1"/>
          <w:szCs w:val="22"/>
          <w:lang w:val="en-GB"/>
        </w:rPr>
        <w:t xml:space="preserve">Regression </w:t>
      </w:r>
      <w:bookmarkStart w:id="15" w:name="OLE_LINK6"/>
      <w:r>
        <w:rPr>
          <w:rFonts w:cstheme="minorHAnsi"/>
          <w:color w:val="000000" w:themeColor="text1"/>
          <w:szCs w:val="22"/>
          <w:lang w:val="en-GB"/>
        </w:rPr>
        <w:t xml:space="preserve">analyses leveraged several commonly employed R packages, including stats and survival. </w:t>
      </w:r>
      <w:r w:rsidRPr="00366893">
        <w:rPr>
          <w:rFonts w:cstheme="minorHAnsi"/>
          <w:color w:val="000000" w:themeColor="text1"/>
          <w:szCs w:val="22"/>
          <w:lang w:val="en-GB"/>
        </w:rPr>
        <w:t>Model quality and goodness of fit were assessed using the performance R package.</w:t>
      </w:r>
      <w:r>
        <w:rPr>
          <w:rFonts w:cstheme="minorHAnsi"/>
          <w:color w:val="000000" w:themeColor="text1"/>
          <w:szCs w:val="22"/>
          <w:lang w:val="en-GB"/>
        </w:rPr>
        <w:t xml:space="preserve"> </w:t>
      </w:r>
      <w:bookmarkEnd w:id="15"/>
      <w:r>
        <w:rPr>
          <w:rFonts w:cstheme="minorHAnsi"/>
          <w:color w:val="000000" w:themeColor="text1"/>
          <w:szCs w:val="22"/>
          <w:lang w:val="en-GB"/>
        </w:rPr>
        <w:t>Meta-analysis utilized the meta R package.</w:t>
      </w:r>
      <w:r w:rsidRPr="00366893">
        <w:rPr>
          <w:rFonts w:cstheme="minorHAnsi"/>
          <w:color w:val="000000" w:themeColor="text1"/>
          <w:szCs w:val="22"/>
          <w:lang w:val="en-GB"/>
        </w:rPr>
        <w:t xml:space="preserve"> </w:t>
      </w:r>
      <w:r>
        <w:rPr>
          <w:rFonts w:cstheme="minorHAnsi"/>
          <w:color w:val="000000" w:themeColor="text1"/>
          <w:szCs w:val="22"/>
          <w:lang w:val="en-GB"/>
        </w:rPr>
        <w:t>Model assumptions were satisfied and normal distributions were verified.</w:t>
      </w:r>
      <w:r>
        <w:rPr>
          <w:rFonts w:cs="Calibri"/>
          <w:szCs w:val="22"/>
        </w:rPr>
        <w:t xml:space="preserve"> P</w:t>
      </w:r>
      <w:r w:rsidRPr="00800D50">
        <w:rPr>
          <w:rFonts w:cs="Calibri"/>
          <w:szCs w:val="22"/>
        </w:rPr>
        <w:t>roportional hazards assumption</w:t>
      </w:r>
      <w:r>
        <w:rPr>
          <w:rFonts w:cs="Calibri"/>
          <w:szCs w:val="22"/>
        </w:rPr>
        <w:t>s</w:t>
      </w:r>
      <w:r w:rsidRPr="00800D50">
        <w:rPr>
          <w:rFonts w:cs="Calibri"/>
          <w:szCs w:val="22"/>
        </w:rPr>
        <w:t xml:space="preserve"> </w:t>
      </w:r>
      <w:r>
        <w:rPr>
          <w:rFonts w:cs="Calibri"/>
          <w:szCs w:val="22"/>
        </w:rPr>
        <w:t>were</w:t>
      </w:r>
      <w:r w:rsidRPr="00800D50">
        <w:rPr>
          <w:rFonts w:cs="Calibri"/>
          <w:szCs w:val="22"/>
        </w:rPr>
        <w:t xml:space="preserve"> </w:t>
      </w:r>
      <w:r>
        <w:rPr>
          <w:rFonts w:cs="Calibri"/>
          <w:szCs w:val="22"/>
        </w:rPr>
        <w:t>assessed</w:t>
      </w:r>
      <w:r w:rsidRPr="00800D50">
        <w:rPr>
          <w:rFonts w:cs="Calibri"/>
          <w:szCs w:val="22"/>
        </w:rPr>
        <w:t xml:space="preserve"> </w:t>
      </w:r>
      <w:r>
        <w:rPr>
          <w:rFonts w:cs="Calibri"/>
          <w:szCs w:val="22"/>
        </w:rPr>
        <w:t>with</w:t>
      </w:r>
      <w:r w:rsidRPr="00800D50">
        <w:rPr>
          <w:rFonts w:cs="Calibri"/>
          <w:szCs w:val="22"/>
        </w:rPr>
        <w:t xml:space="preserve"> Kaplin</w:t>
      </w:r>
      <w:r>
        <w:rPr>
          <w:rFonts w:cs="Calibri"/>
          <w:szCs w:val="22"/>
        </w:rPr>
        <w:t xml:space="preserve"> </w:t>
      </w:r>
      <w:r w:rsidRPr="00800D50">
        <w:rPr>
          <w:rFonts w:cs="Calibri"/>
          <w:szCs w:val="22"/>
        </w:rPr>
        <w:t>Meier curves and Schoenfeld residuals</w:t>
      </w:r>
      <w:r>
        <w:rPr>
          <w:rFonts w:cs="Calibri"/>
          <w:szCs w:val="22"/>
        </w:rPr>
        <w:t xml:space="preserve">. Linear regression equations followed standard formatting (i.e., outcome ~ predictor + covariates) and did not employ random effects for any included variables. Beta coefficients, odds ratios, and hazard ratios, were reported for linear, logistic, and Cox regressions, respectively. </w:t>
      </w:r>
      <w:r w:rsidRPr="00861CC0">
        <w:rPr>
          <w:rFonts w:cs="Calibri"/>
          <w:szCs w:val="22"/>
        </w:rPr>
        <w:t>Analyses were performed using R (versions 4.2.2-4.4.1).</w:t>
      </w:r>
    </w:p>
    <w:p w14:paraId="137ACBEC" w14:textId="77777777" w:rsidR="002A0709" w:rsidRPr="002E2490" w:rsidRDefault="002A0709" w:rsidP="008377B9">
      <w:pPr>
        <w:rPr>
          <w:rFonts w:cs="Calibri"/>
          <w:b/>
          <w:bCs/>
          <w:color w:val="000000" w:themeColor="text1"/>
          <w:szCs w:val="22"/>
        </w:rPr>
      </w:pPr>
    </w:p>
    <w:p w14:paraId="345DEF9E" w14:textId="63EA192B" w:rsidR="00877C1B" w:rsidRPr="002E2490" w:rsidRDefault="00877C1B">
      <w:pPr>
        <w:rPr>
          <w:rFonts w:cs="Calibri"/>
          <w:b/>
          <w:bCs/>
          <w:color w:val="000000" w:themeColor="text1"/>
          <w:szCs w:val="22"/>
        </w:rPr>
      </w:pPr>
      <w:r w:rsidRPr="002E2490">
        <w:rPr>
          <w:rFonts w:cs="Calibri"/>
          <w:b/>
          <w:bCs/>
          <w:color w:val="000000" w:themeColor="text1"/>
          <w:szCs w:val="22"/>
        </w:rPr>
        <w:t>Ethics</w:t>
      </w:r>
      <w:r w:rsidR="007B4B37" w:rsidRPr="002E2490">
        <w:rPr>
          <w:rFonts w:cs="Calibri"/>
          <w:b/>
          <w:bCs/>
          <w:color w:val="000000" w:themeColor="text1"/>
          <w:szCs w:val="22"/>
        </w:rPr>
        <w:t xml:space="preserve"> statement</w:t>
      </w:r>
    </w:p>
    <w:p w14:paraId="2BC63DCB" w14:textId="19F8ECCF" w:rsidR="00877C1B" w:rsidRPr="002E2490" w:rsidRDefault="00877C1B" w:rsidP="00877C1B">
      <w:pPr>
        <w:rPr>
          <w:rFonts w:cs="Calibri"/>
          <w:color w:val="000000" w:themeColor="text1"/>
          <w:szCs w:val="22"/>
        </w:rPr>
      </w:pPr>
      <w:r w:rsidRPr="002E2490">
        <w:rPr>
          <w:rFonts w:cs="Calibri"/>
          <w:color w:val="000000" w:themeColor="text1"/>
          <w:szCs w:val="22"/>
        </w:rPr>
        <w:t>The BLSA protocol was approved by the Institutional Review Board (IRB) of the National Institute of Environmental Health Science, NIH (03AG0325)</w:t>
      </w:r>
      <w:r w:rsidRPr="002E2490">
        <w:rPr>
          <w:rFonts w:cs="Calibri"/>
          <w:szCs w:val="22"/>
        </w:rPr>
        <w:t xml:space="preserve"> </w:t>
      </w:r>
      <w:r w:rsidRPr="002E2490">
        <w:rPr>
          <w:rFonts w:cs="Calibri"/>
          <w:color w:val="000000" w:themeColor="text1"/>
          <w:szCs w:val="22"/>
        </w:rPr>
        <w:t>and the BLSA PET study were additionally approved by the Johns Hopkins University IRB; participants gave written informed consent prior to participation. ARIC protocols were approved by IRBs at each participating center: University of North Carolina at Chapel Hill, Chapel Hill, NC; Wake Forest University, Winston-Salem, NC; Johns Hopkins University, Baltimore, MD; University of Minnesota, Minneapolis, MN; and University of Mississippi Medical Center, Jackson, MS. ARIC participants gave written informed consent at each study visit; proxies provided consent for participants who were judged to lack capacity.</w:t>
      </w:r>
      <w:r w:rsidRPr="002E2490">
        <w:rPr>
          <w:rFonts w:cs="Calibri"/>
          <w:szCs w:val="22"/>
        </w:rPr>
        <w:t xml:space="preserve"> </w:t>
      </w:r>
      <w:r w:rsidR="005A03BD" w:rsidRPr="002E2490">
        <w:rPr>
          <w:rFonts w:cs="Calibri"/>
          <w:color w:val="000000" w:themeColor="text1"/>
          <w:szCs w:val="22"/>
        </w:rPr>
        <w:t>Emory-ADRC</w:t>
      </w:r>
      <w:r w:rsidRPr="002E2490">
        <w:rPr>
          <w:rFonts w:cs="Calibri"/>
          <w:color w:val="000000" w:themeColor="text1"/>
          <w:szCs w:val="22"/>
        </w:rPr>
        <w:t xml:space="preserve"> participants provided informed consent under protocols approved by the IRB at Emory University.</w:t>
      </w:r>
      <w:r w:rsidRPr="002E2490">
        <w:rPr>
          <w:rFonts w:cs="Calibri"/>
          <w:szCs w:val="22"/>
        </w:rPr>
        <w:t xml:space="preserve"> </w:t>
      </w:r>
      <w:r w:rsidR="0007096B" w:rsidRPr="002E2490">
        <w:rPr>
          <w:rFonts w:cs="Calibri"/>
          <w:color w:val="000000" w:themeColor="text1"/>
          <w:szCs w:val="22"/>
        </w:rPr>
        <w:t>P</w:t>
      </w:r>
      <w:r w:rsidRPr="002E2490">
        <w:rPr>
          <w:rFonts w:cs="Calibri"/>
          <w:color w:val="000000" w:themeColor="text1"/>
          <w:szCs w:val="22"/>
        </w:rPr>
        <w:t>articipants</w:t>
      </w:r>
      <w:r w:rsidR="00683E62" w:rsidRPr="002E2490">
        <w:rPr>
          <w:rFonts w:cs="Calibri"/>
          <w:color w:val="000000" w:themeColor="text1"/>
          <w:szCs w:val="22"/>
        </w:rPr>
        <w:t xml:space="preserve"> (or their legally authorized representative)</w:t>
      </w:r>
      <w:r w:rsidRPr="002E2490">
        <w:rPr>
          <w:rFonts w:cs="Calibri"/>
          <w:color w:val="000000" w:themeColor="text1"/>
          <w:szCs w:val="22"/>
        </w:rPr>
        <w:t xml:space="preserve"> from the Stanford cohort provided informed consent under protocols approved by Stanford University.</w:t>
      </w:r>
      <w:r w:rsidRPr="002E2490">
        <w:rPr>
          <w:rFonts w:cs="Calibri"/>
          <w:szCs w:val="22"/>
        </w:rPr>
        <w:t xml:space="preserve"> ROSMAP was approved by an IRB at Rush University Medical Center (L91020181, L86121802) and participants signed an informed consent, Anatomic Gift Act, and an RADC Repository consent (L99032481). The </w:t>
      </w:r>
      <w:r w:rsidR="00F942B5" w:rsidRPr="002E2490">
        <w:rPr>
          <w:rFonts w:cs="Calibri"/>
          <w:szCs w:val="22"/>
        </w:rPr>
        <w:t>Knight</w:t>
      </w:r>
      <w:r w:rsidR="005A03BD" w:rsidRPr="002E2490">
        <w:rPr>
          <w:rFonts w:cs="Calibri"/>
          <w:szCs w:val="22"/>
        </w:rPr>
        <w:t>-ADRC</w:t>
      </w:r>
      <w:r w:rsidRPr="002E2490">
        <w:rPr>
          <w:rFonts w:cs="Calibri"/>
          <w:szCs w:val="22"/>
        </w:rPr>
        <w:t xml:space="preserve"> protocol was approved by the IRB at </w:t>
      </w:r>
      <w:r w:rsidRPr="002E2490">
        <w:rPr>
          <w:rFonts w:cs="Calibri"/>
          <w:color w:val="000000" w:themeColor="text1"/>
          <w:szCs w:val="22"/>
        </w:rPr>
        <w:t xml:space="preserve">Washington University School of Medicine in St. Louis and participants provided informed consent. The IRBs of all participating ADNI institutions approved the procedures used in this study, and written informed consent was obtained from participants or surrogates. </w:t>
      </w:r>
      <w:r w:rsidR="00134D11" w:rsidRPr="002E2490">
        <w:rPr>
          <w:rFonts w:cs="Calibri"/>
          <w:color w:val="000000" w:themeColor="text1"/>
          <w:szCs w:val="22"/>
        </w:rPr>
        <w:t>The NILS-LSA protocols were approved by the IRB of the National Center for Geriatrics and Gerontology</w:t>
      </w:r>
      <w:r w:rsidR="00134D11" w:rsidRPr="002E2490" w:rsidDel="00391176">
        <w:rPr>
          <w:rFonts w:cs="Calibri"/>
          <w:color w:val="000000" w:themeColor="text1"/>
          <w:szCs w:val="22"/>
        </w:rPr>
        <w:t xml:space="preserve"> </w:t>
      </w:r>
      <w:r w:rsidR="00134D11" w:rsidRPr="002E2490">
        <w:rPr>
          <w:rFonts w:cs="Calibri"/>
          <w:color w:val="000000" w:themeColor="text1"/>
          <w:szCs w:val="22"/>
        </w:rPr>
        <w:t xml:space="preserve">(22TB5 and 1665-3) and all participants gave written informed consent prior to participation. </w:t>
      </w:r>
      <w:r w:rsidR="006D6052" w:rsidRPr="002E2490">
        <w:rPr>
          <w:rFonts w:cs="Calibri"/>
          <w:color w:val="000000" w:themeColor="text1"/>
          <w:szCs w:val="22"/>
        </w:rPr>
        <w:t xml:space="preserve">Whitehall II was most recently approved by the University College London Hospital Committee on the Ethics of Human Research (85/0938); participants provided written informed consent. </w:t>
      </w:r>
      <w:r w:rsidR="00582D5B" w:rsidRPr="002E2490">
        <w:rPr>
          <w:rFonts w:cs="Calibri"/>
          <w:color w:val="000000" w:themeColor="text1"/>
          <w:szCs w:val="22"/>
        </w:rPr>
        <w:t xml:space="preserve">The UKB </w:t>
      </w:r>
      <w:r w:rsidR="001E0B61" w:rsidRPr="002E2490">
        <w:rPr>
          <w:rFonts w:cs="Calibri"/>
          <w:color w:val="000000" w:themeColor="text1"/>
          <w:szCs w:val="22"/>
        </w:rPr>
        <w:t xml:space="preserve">protocol </w:t>
      </w:r>
      <w:r w:rsidR="00582D5B" w:rsidRPr="002E2490">
        <w:rPr>
          <w:rFonts w:cs="Calibri"/>
          <w:color w:val="000000" w:themeColor="text1"/>
          <w:szCs w:val="22"/>
        </w:rPr>
        <w:t>was approved by the National Health Service National Research Ethics Service (11/NW/0382); participants gave informed consent.</w:t>
      </w:r>
      <w:r w:rsidR="00582D5B" w:rsidRPr="002E2490">
        <w:rPr>
          <w:rFonts w:cs="Calibri"/>
          <w:szCs w:val="22"/>
        </w:rPr>
        <w:t xml:space="preserve"> </w:t>
      </w:r>
      <w:r w:rsidR="00AC55CE">
        <w:rPr>
          <w:rFonts w:cs="Calibri"/>
          <w:color w:val="000000" w:themeColor="text1"/>
          <w:szCs w:val="22"/>
        </w:rPr>
        <w:t>JHMSC</w:t>
      </w:r>
      <w:r w:rsidR="00B34A2B">
        <w:rPr>
          <w:rFonts w:cs="Calibri"/>
          <w:color w:val="000000" w:themeColor="text1"/>
          <w:szCs w:val="22"/>
        </w:rPr>
        <w:t xml:space="preserve"> </w:t>
      </w:r>
      <w:r w:rsidR="001E0B61" w:rsidRPr="002E2490">
        <w:rPr>
          <w:rFonts w:cs="Calibri"/>
          <w:color w:val="000000" w:themeColor="text1"/>
          <w:szCs w:val="22"/>
        </w:rPr>
        <w:t>protocol was approved by the Johns Hopkins University IRB; participants gave informed consent.</w:t>
      </w:r>
      <w:r w:rsidR="001E0B61" w:rsidRPr="002E2490">
        <w:rPr>
          <w:rFonts w:cs="Calibri"/>
          <w:szCs w:val="22"/>
        </w:rPr>
        <w:t xml:space="preserve"> </w:t>
      </w:r>
      <w:r w:rsidR="00582D5B" w:rsidRPr="002E2490">
        <w:rPr>
          <w:rFonts w:cs="Calibri"/>
          <w:color w:val="000000" w:themeColor="text1"/>
          <w:szCs w:val="22"/>
        </w:rPr>
        <w:t xml:space="preserve">Subjects referred to </w:t>
      </w:r>
      <w:r w:rsidR="00AC55CE">
        <w:rPr>
          <w:rFonts w:cs="Calibri"/>
          <w:color w:val="000000" w:themeColor="text1"/>
          <w:szCs w:val="22"/>
        </w:rPr>
        <w:t xml:space="preserve">JHN </w:t>
      </w:r>
      <w:r w:rsidR="00582D5B" w:rsidRPr="002E2490">
        <w:rPr>
          <w:rFonts w:cs="Calibri"/>
          <w:color w:val="000000" w:themeColor="text1"/>
          <w:szCs w:val="22"/>
        </w:rPr>
        <w:t>consented to banking of residual CSF after clinical testing under an Johns Hopkins University IRB approved protocol.</w:t>
      </w:r>
    </w:p>
    <w:p w14:paraId="2F52774A" w14:textId="77777777" w:rsidR="007B4B37" w:rsidRPr="002E2490" w:rsidRDefault="007B4B37" w:rsidP="00877C1B">
      <w:pPr>
        <w:rPr>
          <w:rFonts w:cs="Calibri"/>
          <w:color w:val="000000" w:themeColor="text1"/>
          <w:szCs w:val="22"/>
        </w:rPr>
      </w:pPr>
    </w:p>
    <w:p w14:paraId="7BFF6136" w14:textId="77777777" w:rsidR="007B4B37" w:rsidRPr="002E2490" w:rsidRDefault="007B4B37" w:rsidP="007B4B37">
      <w:pPr>
        <w:rPr>
          <w:rFonts w:cs="Calibri"/>
          <w:b/>
          <w:bCs/>
          <w:szCs w:val="22"/>
        </w:rPr>
      </w:pPr>
      <w:r w:rsidRPr="002E2490">
        <w:rPr>
          <w:rFonts w:cs="Calibri"/>
          <w:b/>
          <w:bCs/>
          <w:szCs w:val="22"/>
        </w:rPr>
        <w:t>Data availability</w:t>
      </w:r>
    </w:p>
    <w:p w14:paraId="42F2BB68" w14:textId="6A591B4A" w:rsidR="00E15634" w:rsidRPr="002E2490" w:rsidRDefault="007B4B37" w:rsidP="004C6844">
      <w:pPr>
        <w:rPr>
          <w:rFonts w:cs="Calibri"/>
          <w:szCs w:val="22"/>
        </w:rPr>
        <w:sectPr w:rsidR="00E15634" w:rsidRPr="002E2490" w:rsidSect="00E15634">
          <w:footerReference w:type="default" r:id="rId6"/>
          <w:pgSz w:w="12240" w:h="15840"/>
          <w:pgMar w:top="1440" w:right="1440" w:bottom="1440" w:left="1440" w:header="720" w:footer="720" w:gutter="0"/>
          <w:lnNumType w:countBy="1" w:restart="continuous"/>
          <w:cols w:space="720"/>
          <w:docGrid w:linePitch="360"/>
        </w:sectPr>
      </w:pPr>
      <w:r w:rsidRPr="002E2490">
        <w:rPr>
          <w:rFonts w:cs="Calibri"/>
          <w:szCs w:val="22"/>
        </w:rPr>
        <w:t>All BLSA data generated in the present study are included in this article, available on reasonable request, or in an online public repository. BLSA proteomic data are available via the Alzheimer’s Disease Data Initiative as part of the participation in the Global Neurodegeneration Proteomics Consortium (https://www.neuroproteome.org). Participants did not consent to unrestricted data sharing. Anonymized data not published within this article may be shared upon request from qualified investigators for purposes of replicating procedures and findings. Researchers who wish to use BLSA data (including proteomics) are encouraged to develop a pre-analysis plan that can be submitted for approval (https://blsa.nia.nih.gov/how-apply).</w:t>
      </w:r>
      <w:r w:rsidRPr="002E2490">
        <w:rPr>
          <w:rFonts w:cs="Calibri"/>
          <w:color w:val="000000" w:themeColor="text1"/>
          <w:szCs w:val="22"/>
        </w:rPr>
        <w:t xml:space="preserve"> ARIC proteomic data is available through the Biologic Specimen and Data Repository Information Coordinating Center (</w:t>
      </w:r>
      <w:r w:rsidRPr="002E2490">
        <w:rPr>
          <w:rFonts w:cs="Calibri"/>
          <w:szCs w:val="22"/>
        </w:rPr>
        <w:t>https://biolincc.nhlbi.nih.gov/studies/aric/</w:t>
      </w:r>
      <w:r w:rsidRPr="002E2490">
        <w:rPr>
          <w:rFonts w:cs="Calibri"/>
          <w:color w:val="000000" w:themeColor="text1"/>
          <w:szCs w:val="22"/>
        </w:rPr>
        <w:t xml:space="preserve">). </w:t>
      </w:r>
      <w:r w:rsidRPr="002E2490">
        <w:rPr>
          <w:rFonts w:cs="Calibri"/>
          <w:bCs/>
          <w:szCs w:val="22"/>
        </w:rPr>
        <w:t xml:space="preserve">ARIC </w:t>
      </w:r>
      <w:r w:rsidRPr="002E2490">
        <w:rPr>
          <w:rFonts w:cs="Calibri"/>
          <w:bCs/>
          <w:szCs w:val="22"/>
        </w:rPr>
        <w:lastRenderedPageBreak/>
        <w:t xml:space="preserve">phenotype and proteomic data will also soon be accessible through NIH’s database of Genotypes and Phenotypes (https://www.ncbi.nlm.nih.gov/projects/gap/cgi-bin/study.cgi?study_id=phs000280.v8.p2). </w:t>
      </w:r>
      <w:r w:rsidRPr="002E2490">
        <w:rPr>
          <w:rFonts w:cs="Calibri"/>
          <w:szCs w:val="22"/>
        </w:rPr>
        <w:t xml:space="preserve">Additional data requests may be submitted to the ARIC steering committee (https://aric.cscc.unc.edu/aric9/researchers/Obtain_Submit_Data) and will be reviewed to ensure that data can be shared without compromising participant confidentiality or breaching intellectual property restrictions. Participant-level demographic, clinical, and proteomic data may be partially restricted based on prior participant consent, and data sharing restrictions may also be applied to ensure consistency with confidentiality or privacy laws and considerations (https://sites.cscc.unc.edu/aric/). </w:t>
      </w:r>
      <w:r w:rsidR="005A03BD" w:rsidRPr="002E2490">
        <w:rPr>
          <w:rFonts w:cs="Calibri"/>
          <w:szCs w:val="22"/>
        </w:rPr>
        <w:t>Emory-ADRC</w:t>
      </w:r>
      <w:r w:rsidRPr="002E2490">
        <w:rPr>
          <w:rFonts w:cs="Calibri"/>
          <w:szCs w:val="22"/>
        </w:rPr>
        <w:t xml:space="preserve"> raw data related to this manuscript are available for download (https://www.synapse.org/3platformEmory). Stanford cohort data are available upon reasonable request to the Stanford-ADRC data release committee (https://web.stanford.edu/group/adrc/cgi-bin/web-proj/datareq.php). Stanford data from specific cohorts can be requested from the following: </w:t>
      </w:r>
      <w:r w:rsidR="00123C3C" w:rsidRPr="002E2490">
        <w:rPr>
          <w:rFonts w:cs="Calibri"/>
          <w:szCs w:val="22"/>
        </w:rPr>
        <w:t>S</w:t>
      </w:r>
      <w:r w:rsidRPr="002E2490">
        <w:rPr>
          <w:rFonts w:cs="Calibri"/>
          <w:szCs w:val="22"/>
        </w:rPr>
        <w:t xml:space="preserve">ADRC, Tony Wyss-Coray (twc@stanford.edu); SAMS, Beth Mormino (bmormino@stanford.edu) or Anthony Wagner (awagner@stanford.edu); BPD and SCMD, Kathleen Poston (klposton@stanford.edu). ROSMAP resources are available upon request (https://www.radc.rush.edu and https://www.synpase.org). </w:t>
      </w:r>
      <w:r w:rsidR="00F942B5" w:rsidRPr="002E2490">
        <w:rPr>
          <w:rFonts w:cs="Calibri"/>
          <w:szCs w:val="22"/>
        </w:rPr>
        <w:t>Knight</w:t>
      </w:r>
      <w:r w:rsidR="005A03BD" w:rsidRPr="002E2490">
        <w:rPr>
          <w:rFonts w:cs="Calibri"/>
          <w:szCs w:val="22"/>
        </w:rPr>
        <w:t>-ADRC</w:t>
      </w:r>
      <w:r w:rsidRPr="002E2490">
        <w:rPr>
          <w:rFonts w:cs="Calibri"/>
          <w:szCs w:val="22"/>
        </w:rPr>
        <w:t xml:space="preserve"> data are available upon reasonable request to The National Institute on Aging Genetics of Alzheimer’s Disease Data Storage Site (https://www.niagads.org/knight-adrc-collection). ADNI data can be requested using the ADNI database (https://adni.loni.usc.edu/). </w:t>
      </w:r>
      <w:r w:rsidR="00134D11" w:rsidRPr="002E2490">
        <w:rPr>
          <w:rFonts w:cs="Calibri"/>
          <w:szCs w:val="22"/>
        </w:rPr>
        <w:t xml:space="preserve">NILS-LSA data are available from the authors (iwa-waga@nec.com) upon reasonable request and with permissions of NILS-LSA investigators (https://www.ncgg.go.jp/research/lab/cgss/department/ep/index.html); as the data are under license for the current study, some restrictions to data sharing may apply. </w:t>
      </w:r>
      <w:r w:rsidRPr="002E2490">
        <w:rPr>
          <w:rFonts w:cs="Calibri"/>
          <w:szCs w:val="22"/>
        </w:rPr>
        <w:t>Whitehall II data requests may be submitted to the Whitehall II steering committee (whitehall2@ucl.ac.uk) and will be reviewed to ensure that data can be shared without compromising participant confidentiality or breaching intellectual property restrictions. Participant-level demographic, clinical, and proteomic data may be partially restricted based on prior participant consent, and data sharing restrictions may also be applied to ensure consistency with confidentiality or privacy laws and considerations (https://www.ucl.ac.uk/epidemiology‐health‐care/research/epidemiology‐and‐public‐health/research/whitehall‐ii/data‐sharing). Data, protocols, and other metadata of the UKB are available to the scientific community upon request in accordance with the UKB data sharing policy (https://www.ukbiobank.ac.uk/enable-your-research/apply-for-access).</w:t>
      </w:r>
      <w:r w:rsidR="005D3246" w:rsidRPr="002E2490">
        <w:rPr>
          <w:rFonts w:cs="Calibri"/>
          <w:szCs w:val="22"/>
        </w:rPr>
        <w:t xml:space="preserve"> </w:t>
      </w:r>
      <w:r w:rsidR="00B34A2B">
        <w:rPr>
          <w:rFonts w:cs="Calibri"/>
          <w:szCs w:val="22"/>
        </w:rPr>
        <w:t xml:space="preserve">JHMSC </w:t>
      </w:r>
      <w:r w:rsidR="00490A55" w:rsidRPr="002E2490">
        <w:rPr>
          <w:rFonts w:cs="Calibri"/>
          <w:szCs w:val="22"/>
        </w:rPr>
        <w:t xml:space="preserve">data are available on reasonable request from the authors. </w:t>
      </w:r>
      <w:r w:rsidR="00B34A2B">
        <w:rPr>
          <w:rFonts w:cs="Calibri"/>
          <w:szCs w:val="22"/>
        </w:rPr>
        <w:t>JHN</w:t>
      </w:r>
      <w:r w:rsidR="005D3246" w:rsidRPr="002E2490">
        <w:rPr>
          <w:rFonts w:cs="Calibri"/>
          <w:szCs w:val="22"/>
        </w:rPr>
        <w:t xml:space="preserve"> participants did not consent to unrestricted data sharing.</w:t>
      </w:r>
    </w:p>
    <w:p w14:paraId="25D9FB6F" w14:textId="18958345" w:rsidR="009F5402" w:rsidRPr="002E2490" w:rsidRDefault="00E15634" w:rsidP="00877C1B">
      <w:pPr>
        <w:rPr>
          <w:rFonts w:cs="Calibri"/>
          <w:b/>
          <w:bCs/>
          <w:color w:val="000000" w:themeColor="text1"/>
          <w:szCs w:val="22"/>
        </w:rPr>
      </w:pPr>
      <w:r w:rsidRPr="002E2490">
        <w:rPr>
          <w:rFonts w:cs="Calibri"/>
          <w:b/>
          <w:bCs/>
          <w:color w:val="000000" w:themeColor="text1"/>
          <w:szCs w:val="22"/>
        </w:rPr>
        <w:lastRenderedPageBreak/>
        <w:t>References</w:t>
      </w:r>
    </w:p>
    <w:p w14:paraId="35A345BF" w14:textId="77777777" w:rsidR="00ED3DAF" w:rsidRPr="00ED3DAF" w:rsidRDefault="009F5402" w:rsidP="00ED3DAF">
      <w:pPr>
        <w:pStyle w:val="EndNoteBibliography"/>
        <w:ind w:left="720" w:hanging="720"/>
        <w:rPr>
          <w:noProof/>
        </w:rPr>
      </w:pPr>
      <w:r w:rsidRPr="002E2490">
        <w:rPr>
          <w:color w:val="000000" w:themeColor="text1"/>
          <w:szCs w:val="22"/>
        </w:rPr>
        <w:fldChar w:fldCharType="begin"/>
      </w:r>
      <w:r w:rsidRPr="002E2490">
        <w:rPr>
          <w:color w:val="000000" w:themeColor="text1"/>
          <w:szCs w:val="22"/>
        </w:rPr>
        <w:instrText xml:space="preserve"> ADDIN EN.REFLIST </w:instrText>
      </w:r>
      <w:r w:rsidRPr="002E2490">
        <w:rPr>
          <w:color w:val="000000" w:themeColor="text1"/>
          <w:szCs w:val="22"/>
        </w:rPr>
        <w:fldChar w:fldCharType="separate"/>
      </w:r>
      <w:r w:rsidR="00ED3DAF" w:rsidRPr="00ED3DAF">
        <w:rPr>
          <w:noProof/>
        </w:rPr>
        <w:t>1.</w:t>
      </w:r>
      <w:r w:rsidR="00ED3DAF" w:rsidRPr="00ED3DAF">
        <w:rPr>
          <w:noProof/>
        </w:rPr>
        <w:tab/>
        <w:t>Shock, N.W.</w:t>
      </w:r>
      <w:r w:rsidR="00ED3DAF" w:rsidRPr="00ED3DAF">
        <w:rPr>
          <w:i/>
          <w:noProof/>
        </w:rPr>
        <w:t>, et al.</w:t>
      </w:r>
      <w:r w:rsidR="00ED3DAF" w:rsidRPr="00ED3DAF">
        <w:rPr>
          <w:noProof/>
        </w:rPr>
        <w:t xml:space="preserve"> </w:t>
      </w:r>
      <w:r w:rsidR="00ED3DAF" w:rsidRPr="00ED3DAF">
        <w:rPr>
          <w:i/>
          <w:noProof/>
        </w:rPr>
        <w:t>Normal human aging: The Baltimore longitudinal study of aging</w:t>
      </w:r>
      <w:r w:rsidR="00ED3DAF" w:rsidRPr="00ED3DAF">
        <w:rPr>
          <w:noProof/>
        </w:rPr>
        <w:t>, (National Institutes of Health, Washington, D.C., 1984).</w:t>
      </w:r>
    </w:p>
    <w:p w14:paraId="6CEF62ED" w14:textId="77777777" w:rsidR="00ED3DAF" w:rsidRPr="00ED3DAF" w:rsidRDefault="00ED3DAF" w:rsidP="00ED3DAF">
      <w:pPr>
        <w:pStyle w:val="EndNoteBibliography"/>
        <w:ind w:left="720" w:hanging="720"/>
        <w:rPr>
          <w:noProof/>
        </w:rPr>
      </w:pPr>
      <w:r w:rsidRPr="00ED3DAF">
        <w:rPr>
          <w:noProof/>
        </w:rPr>
        <w:t>2.</w:t>
      </w:r>
      <w:r w:rsidRPr="00ED3DAF">
        <w:rPr>
          <w:noProof/>
        </w:rPr>
        <w:tab/>
        <w:t xml:space="preserve">Candia, J., Daya, G.N., Tanaka, T., Ferrucci, L. &amp; Walker, K.A. Assessment of variability in the plasma 7k SomaScan proteomics assay. </w:t>
      </w:r>
      <w:r w:rsidRPr="00ED3DAF">
        <w:rPr>
          <w:i/>
          <w:noProof/>
        </w:rPr>
        <w:t>Sci Rep</w:t>
      </w:r>
      <w:r w:rsidRPr="00ED3DAF">
        <w:rPr>
          <w:noProof/>
        </w:rPr>
        <w:t xml:space="preserve"> </w:t>
      </w:r>
      <w:r w:rsidRPr="00ED3DAF">
        <w:rPr>
          <w:b/>
          <w:noProof/>
        </w:rPr>
        <w:t>12</w:t>
      </w:r>
      <w:r w:rsidRPr="00ED3DAF">
        <w:rPr>
          <w:noProof/>
        </w:rPr>
        <w:t>, 17147 (2022).</w:t>
      </w:r>
    </w:p>
    <w:p w14:paraId="0D9624A4" w14:textId="77777777" w:rsidR="00ED3DAF" w:rsidRPr="00ED3DAF" w:rsidRDefault="00ED3DAF" w:rsidP="00ED3DAF">
      <w:pPr>
        <w:pStyle w:val="EndNoteBibliography"/>
        <w:ind w:left="720" w:hanging="720"/>
        <w:rPr>
          <w:noProof/>
        </w:rPr>
      </w:pPr>
      <w:r w:rsidRPr="00ED3DAF">
        <w:rPr>
          <w:noProof/>
        </w:rPr>
        <w:t>3.</w:t>
      </w:r>
      <w:r w:rsidRPr="00ED3DAF">
        <w:rPr>
          <w:noProof/>
        </w:rPr>
        <w:tab/>
        <w:t>Bilgel, M.</w:t>
      </w:r>
      <w:r w:rsidRPr="00ED3DAF">
        <w:rPr>
          <w:i/>
          <w:noProof/>
        </w:rPr>
        <w:t>, et al.</w:t>
      </w:r>
      <w:r w:rsidRPr="00ED3DAF">
        <w:rPr>
          <w:noProof/>
        </w:rPr>
        <w:t xml:space="preserve"> Longitudinal changes in Alzheimer's-related plasma biomarkers and brain amyloid. </w:t>
      </w:r>
      <w:r w:rsidRPr="00ED3DAF">
        <w:rPr>
          <w:i/>
          <w:noProof/>
        </w:rPr>
        <w:t>Alzheimers Dement</w:t>
      </w:r>
      <w:r w:rsidRPr="00ED3DAF">
        <w:rPr>
          <w:noProof/>
        </w:rPr>
        <w:t xml:space="preserve"> (2023).</w:t>
      </w:r>
    </w:p>
    <w:p w14:paraId="078A3124" w14:textId="77777777" w:rsidR="00ED3DAF" w:rsidRPr="00ED3DAF" w:rsidRDefault="00ED3DAF" w:rsidP="00ED3DAF">
      <w:pPr>
        <w:pStyle w:val="EndNoteBibliography"/>
        <w:ind w:left="720" w:hanging="720"/>
        <w:rPr>
          <w:noProof/>
        </w:rPr>
      </w:pPr>
      <w:r w:rsidRPr="00ED3DAF">
        <w:rPr>
          <w:noProof/>
        </w:rPr>
        <w:t>4.</w:t>
      </w:r>
      <w:r w:rsidRPr="00ED3DAF">
        <w:rPr>
          <w:noProof/>
        </w:rPr>
        <w:tab/>
        <w:t>O'Brien, R.J.</w:t>
      </w:r>
      <w:r w:rsidRPr="00ED3DAF">
        <w:rPr>
          <w:i/>
          <w:noProof/>
        </w:rPr>
        <w:t>, et al.</w:t>
      </w:r>
      <w:r w:rsidRPr="00ED3DAF">
        <w:rPr>
          <w:noProof/>
        </w:rPr>
        <w:t xml:space="preserve"> Neuropathologic studies of the Baltimore Longitudinal Study of Aging (BLSA). </w:t>
      </w:r>
      <w:r w:rsidRPr="00ED3DAF">
        <w:rPr>
          <w:i/>
          <w:noProof/>
        </w:rPr>
        <w:t>J Alzheimers Dis</w:t>
      </w:r>
      <w:r w:rsidRPr="00ED3DAF">
        <w:rPr>
          <w:noProof/>
        </w:rPr>
        <w:t xml:space="preserve"> </w:t>
      </w:r>
      <w:r w:rsidRPr="00ED3DAF">
        <w:rPr>
          <w:b/>
          <w:noProof/>
        </w:rPr>
        <w:t>18</w:t>
      </w:r>
      <w:r w:rsidRPr="00ED3DAF">
        <w:rPr>
          <w:noProof/>
        </w:rPr>
        <w:t>, 665-675 (2009).</w:t>
      </w:r>
    </w:p>
    <w:p w14:paraId="1E7426F8" w14:textId="77777777" w:rsidR="00ED3DAF" w:rsidRPr="00ED3DAF" w:rsidRDefault="00ED3DAF" w:rsidP="00ED3DAF">
      <w:pPr>
        <w:pStyle w:val="EndNoteBibliography"/>
        <w:ind w:left="720" w:hanging="720"/>
        <w:rPr>
          <w:noProof/>
        </w:rPr>
      </w:pPr>
      <w:r w:rsidRPr="00ED3DAF">
        <w:rPr>
          <w:noProof/>
        </w:rPr>
        <w:t>5.</w:t>
      </w:r>
      <w:r w:rsidRPr="00ED3DAF">
        <w:rPr>
          <w:noProof/>
        </w:rPr>
        <w:tab/>
        <w:t>Hales, C.M.</w:t>
      </w:r>
      <w:r w:rsidRPr="00ED3DAF">
        <w:rPr>
          <w:i/>
          <w:noProof/>
        </w:rPr>
        <w:t>, et al.</w:t>
      </w:r>
      <w:r w:rsidRPr="00ED3DAF">
        <w:rPr>
          <w:noProof/>
        </w:rPr>
        <w:t xml:space="preserve"> Changes in the detergent-insoluble brain proteome linked to amyloid and tau in Alzheimer's Disease progression. </w:t>
      </w:r>
      <w:r w:rsidRPr="00ED3DAF">
        <w:rPr>
          <w:i/>
          <w:noProof/>
        </w:rPr>
        <w:t>Proteomics</w:t>
      </w:r>
      <w:r w:rsidRPr="00ED3DAF">
        <w:rPr>
          <w:noProof/>
        </w:rPr>
        <w:t xml:space="preserve"> </w:t>
      </w:r>
      <w:r w:rsidRPr="00ED3DAF">
        <w:rPr>
          <w:b/>
          <w:noProof/>
        </w:rPr>
        <w:t>16</w:t>
      </w:r>
      <w:r w:rsidRPr="00ED3DAF">
        <w:rPr>
          <w:noProof/>
        </w:rPr>
        <w:t>, 3042-3053 (2016).</w:t>
      </w:r>
    </w:p>
    <w:p w14:paraId="302C15B6" w14:textId="77777777" w:rsidR="00ED3DAF" w:rsidRPr="00ED3DAF" w:rsidRDefault="00ED3DAF" w:rsidP="00ED3DAF">
      <w:pPr>
        <w:pStyle w:val="EndNoteBibliography"/>
        <w:ind w:left="720" w:hanging="720"/>
        <w:rPr>
          <w:noProof/>
        </w:rPr>
      </w:pPr>
      <w:r w:rsidRPr="00ED3DAF">
        <w:rPr>
          <w:noProof/>
        </w:rPr>
        <w:t>6.</w:t>
      </w:r>
      <w:r w:rsidRPr="00ED3DAF">
        <w:rPr>
          <w:noProof/>
        </w:rPr>
        <w:tab/>
        <w:t xml:space="preserve">Resnick, S.M., Pham, D.L., Kraut, M.A., Zonderman, A.B. &amp; Davatzikos, C. Longitudinal magnetic resonance imaging studies of older adults: a shrinking brain. </w:t>
      </w:r>
      <w:r w:rsidRPr="00ED3DAF">
        <w:rPr>
          <w:i/>
          <w:noProof/>
        </w:rPr>
        <w:t>J Neurosci</w:t>
      </w:r>
      <w:r w:rsidRPr="00ED3DAF">
        <w:rPr>
          <w:noProof/>
        </w:rPr>
        <w:t xml:space="preserve"> </w:t>
      </w:r>
      <w:r w:rsidRPr="00ED3DAF">
        <w:rPr>
          <w:b/>
          <w:noProof/>
        </w:rPr>
        <w:t>23</w:t>
      </w:r>
      <w:r w:rsidRPr="00ED3DAF">
        <w:rPr>
          <w:noProof/>
        </w:rPr>
        <w:t>, 3295-3301 (2003).</w:t>
      </w:r>
    </w:p>
    <w:p w14:paraId="63EF4904" w14:textId="77777777" w:rsidR="00ED3DAF" w:rsidRPr="00ED3DAF" w:rsidRDefault="00ED3DAF" w:rsidP="00ED3DAF">
      <w:pPr>
        <w:pStyle w:val="EndNoteBibliography"/>
        <w:ind w:left="720" w:hanging="720"/>
        <w:rPr>
          <w:noProof/>
        </w:rPr>
      </w:pPr>
      <w:r w:rsidRPr="00ED3DAF">
        <w:rPr>
          <w:noProof/>
        </w:rPr>
        <w:t>7.</w:t>
      </w:r>
      <w:r w:rsidRPr="00ED3DAF">
        <w:rPr>
          <w:noProof/>
        </w:rPr>
        <w:tab/>
        <w:t>Duggan, M.R.</w:t>
      </w:r>
      <w:r w:rsidRPr="00ED3DAF">
        <w:rPr>
          <w:i/>
          <w:noProof/>
        </w:rPr>
        <w:t>, et al.</w:t>
      </w:r>
      <w:r w:rsidRPr="00ED3DAF">
        <w:rPr>
          <w:noProof/>
        </w:rPr>
        <w:t xml:space="preserve"> Proteome-wide analysis identifies plasma immune regulators of amyloid-beta progression. </w:t>
      </w:r>
      <w:r w:rsidRPr="00ED3DAF">
        <w:rPr>
          <w:i/>
          <w:noProof/>
        </w:rPr>
        <w:t>Brain, Behavior, and Immunity</w:t>
      </w:r>
      <w:r w:rsidRPr="00ED3DAF">
        <w:rPr>
          <w:noProof/>
        </w:rPr>
        <w:t xml:space="preserve"> </w:t>
      </w:r>
      <w:r w:rsidRPr="00ED3DAF">
        <w:rPr>
          <w:b/>
          <w:noProof/>
        </w:rPr>
        <w:t>120</w:t>
      </w:r>
      <w:r w:rsidRPr="00ED3DAF">
        <w:rPr>
          <w:noProof/>
        </w:rPr>
        <w:t>, 604-619 (2024).</w:t>
      </w:r>
    </w:p>
    <w:p w14:paraId="3A5FB983" w14:textId="77777777" w:rsidR="00ED3DAF" w:rsidRPr="00ED3DAF" w:rsidRDefault="00ED3DAF" w:rsidP="00ED3DAF">
      <w:pPr>
        <w:pStyle w:val="EndNoteBibliography"/>
        <w:ind w:left="720" w:hanging="720"/>
        <w:rPr>
          <w:noProof/>
        </w:rPr>
      </w:pPr>
      <w:r w:rsidRPr="00ED3DAF">
        <w:rPr>
          <w:noProof/>
        </w:rPr>
        <w:t>8.</w:t>
      </w:r>
      <w:r w:rsidRPr="00ED3DAF">
        <w:rPr>
          <w:noProof/>
        </w:rPr>
        <w:tab/>
        <w:t>Doshi, J.</w:t>
      </w:r>
      <w:r w:rsidRPr="00ED3DAF">
        <w:rPr>
          <w:i/>
          <w:noProof/>
        </w:rPr>
        <w:t>, et al.</w:t>
      </w:r>
      <w:r w:rsidRPr="00ED3DAF">
        <w:rPr>
          <w:noProof/>
        </w:rPr>
        <w:t xml:space="preserve"> MUSE: MUlti-atlas region Segmentation utilizing Ensembles of registration algorithms and parameters, and locally optimal atlas selection. </w:t>
      </w:r>
      <w:r w:rsidRPr="00ED3DAF">
        <w:rPr>
          <w:i/>
          <w:noProof/>
        </w:rPr>
        <w:t>Neuroimage</w:t>
      </w:r>
      <w:r w:rsidRPr="00ED3DAF">
        <w:rPr>
          <w:noProof/>
        </w:rPr>
        <w:t xml:space="preserve"> </w:t>
      </w:r>
      <w:r w:rsidRPr="00ED3DAF">
        <w:rPr>
          <w:b/>
          <w:noProof/>
        </w:rPr>
        <w:t>127</w:t>
      </w:r>
      <w:r w:rsidRPr="00ED3DAF">
        <w:rPr>
          <w:noProof/>
        </w:rPr>
        <w:t>, 186-195 (2016).</w:t>
      </w:r>
    </w:p>
    <w:p w14:paraId="50DD92A4" w14:textId="77777777" w:rsidR="00ED3DAF" w:rsidRPr="00ED3DAF" w:rsidRDefault="00ED3DAF" w:rsidP="00ED3DAF">
      <w:pPr>
        <w:pStyle w:val="EndNoteBibliography"/>
        <w:ind w:left="720" w:hanging="720"/>
        <w:rPr>
          <w:noProof/>
        </w:rPr>
      </w:pPr>
      <w:r w:rsidRPr="00ED3DAF">
        <w:rPr>
          <w:noProof/>
        </w:rPr>
        <w:t>9.</w:t>
      </w:r>
      <w:r w:rsidRPr="00ED3DAF">
        <w:rPr>
          <w:noProof/>
        </w:rPr>
        <w:tab/>
        <w:t xml:space="preserve">Davatzikos, C., Genc, A., Xu, D. &amp; Resnick, S.M. Voxel-based morphometry using the RAVENS maps: methods and validation using simulated longitudinal atrophy. </w:t>
      </w:r>
      <w:r w:rsidRPr="00ED3DAF">
        <w:rPr>
          <w:i/>
          <w:noProof/>
        </w:rPr>
        <w:t>Neuroimage</w:t>
      </w:r>
      <w:r w:rsidRPr="00ED3DAF">
        <w:rPr>
          <w:noProof/>
        </w:rPr>
        <w:t xml:space="preserve"> </w:t>
      </w:r>
      <w:r w:rsidRPr="00ED3DAF">
        <w:rPr>
          <w:b/>
          <w:noProof/>
        </w:rPr>
        <w:t>14</w:t>
      </w:r>
      <w:r w:rsidRPr="00ED3DAF">
        <w:rPr>
          <w:noProof/>
        </w:rPr>
        <w:t>, 1361-1369 (2001).</w:t>
      </w:r>
    </w:p>
    <w:p w14:paraId="14241CDF" w14:textId="77777777" w:rsidR="00ED3DAF" w:rsidRPr="00ED3DAF" w:rsidRDefault="00ED3DAF" w:rsidP="00ED3DAF">
      <w:pPr>
        <w:pStyle w:val="EndNoteBibliography"/>
        <w:ind w:left="720" w:hanging="720"/>
        <w:rPr>
          <w:noProof/>
        </w:rPr>
      </w:pPr>
      <w:r w:rsidRPr="00ED3DAF">
        <w:rPr>
          <w:noProof/>
        </w:rPr>
        <w:t>10.</w:t>
      </w:r>
      <w:r w:rsidRPr="00ED3DAF">
        <w:rPr>
          <w:noProof/>
        </w:rPr>
        <w:tab/>
        <w:t>Lauzon, C.B.</w:t>
      </w:r>
      <w:r w:rsidRPr="00ED3DAF">
        <w:rPr>
          <w:i/>
          <w:noProof/>
        </w:rPr>
        <w:t>, et al.</w:t>
      </w:r>
      <w:r w:rsidRPr="00ED3DAF">
        <w:rPr>
          <w:noProof/>
        </w:rPr>
        <w:t xml:space="preserve"> Simultaneous analysis and quality assurance for diffusion tensor imaging. </w:t>
      </w:r>
      <w:r w:rsidRPr="00ED3DAF">
        <w:rPr>
          <w:i/>
          <w:noProof/>
        </w:rPr>
        <w:t>PLoS One</w:t>
      </w:r>
      <w:r w:rsidRPr="00ED3DAF">
        <w:rPr>
          <w:noProof/>
        </w:rPr>
        <w:t xml:space="preserve"> </w:t>
      </w:r>
      <w:r w:rsidRPr="00ED3DAF">
        <w:rPr>
          <w:b/>
          <w:noProof/>
        </w:rPr>
        <w:t>8</w:t>
      </w:r>
      <w:r w:rsidRPr="00ED3DAF">
        <w:rPr>
          <w:noProof/>
        </w:rPr>
        <w:t>, e61737 (2013).</w:t>
      </w:r>
    </w:p>
    <w:p w14:paraId="3043701E" w14:textId="77777777" w:rsidR="00ED3DAF" w:rsidRPr="00ED3DAF" w:rsidRDefault="00ED3DAF" w:rsidP="00ED3DAF">
      <w:pPr>
        <w:pStyle w:val="EndNoteBibliography"/>
        <w:ind w:left="720" w:hanging="720"/>
        <w:rPr>
          <w:noProof/>
        </w:rPr>
      </w:pPr>
      <w:r w:rsidRPr="00ED3DAF">
        <w:rPr>
          <w:noProof/>
        </w:rPr>
        <w:t>11.</w:t>
      </w:r>
      <w:r w:rsidRPr="00ED3DAF">
        <w:rPr>
          <w:noProof/>
        </w:rPr>
        <w:tab/>
        <w:t>Yang, Z.</w:t>
      </w:r>
      <w:r w:rsidRPr="00ED3DAF">
        <w:rPr>
          <w:i/>
          <w:noProof/>
        </w:rPr>
        <w:t>, et al.</w:t>
      </w:r>
      <w:r w:rsidRPr="00ED3DAF">
        <w:rPr>
          <w:noProof/>
        </w:rPr>
        <w:t xml:space="preserve"> Brain aging patterns in a large and diverse cohort of 49,482 individuals. </w:t>
      </w:r>
      <w:r w:rsidRPr="00ED3DAF">
        <w:rPr>
          <w:i/>
          <w:noProof/>
        </w:rPr>
        <w:t>Nature Medicine</w:t>
      </w:r>
      <w:r w:rsidRPr="00ED3DAF">
        <w:rPr>
          <w:noProof/>
        </w:rPr>
        <w:t xml:space="preserve"> (2024).</w:t>
      </w:r>
    </w:p>
    <w:p w14:paraId="2256AECC" w14:textId="77777777" w:rsidR="00ED3DAF" w:rsidRPr="00ED3DAF" w:rsidRDefault="00ED3DAF" w:rsidP="00ED3DAF">
      <w:pPr>
        <w:pStyle w:val="EndNoteBibliography"/>
        <w:ind w:left="720" w:hanging="720"/>
        <w:rPr>
          <w:noProof/>
        </w:rPr>
      </w:pPr>
      <w:r w:rsidRPr="00ED3DAF">
        <w:rPr>
          <w:noProof/>
        </w:rPr>
        <w:t>12.</w:t>
      </w:r>
      <w:r w:rsidRPr="00ED3DAF">
        <w:rPr>
          <w:noProof/>
        </w:rPr>
        <w:tab/>
        <w:t xml:space="preserve">Doshi, J., Erus, G., Habes, M. &amp; Davatzikos, C. DeepMRSeg: A convolutional deep neural network for anatomy and abnormality segmentation on MR images. </w:t>
      </w:r>
      <w:r w:rsidRPr="00ED3DAF">
        <w:rPr>
          <w:i/>
          <w:noProof/>
        </w:rPr>
        <w:t>arXiv preprint arXiv:1907.02110</w:t>
      </w:r>
      <w:r w:rsidRPr="00ED3DAF">
        <w:rPr>
          <w:noProof/>
        </w:rPr>
        <w:t xml:space="preserve"> (2019).</w:t>
      </w:r>
    </w:p>
    <w:p w14:paraId="1979755A" w14:textId="77777777" w:rsidR="00ED3DAF" w:rsidRPr="00ED3DAF" w:rsidRDefault="00ED3DAF" w:rsidP="00ED3DAF">
      <w:pPr>
        <w:pStyle w:val="EndNoteBibliography"/>
        <w:ind w:left="720" w:hanging="720"/>
        <w:rPr>
          <w:noProof/>
        </w:rPr>
      </w:pPr>
      <w:r w:rsidRPr="00ED3DAF">
        <w:rPr>
          <w:noProof/>
        </w:rPr>
        <w:t>13.</w:t>
      </w:r>
      <w:r w:rsidRPr="00ED3DAF">
        <w:rPr>
          <w:noProof/>
        </w:rPr>
        <w:tab/>
        <w:t>Armstrong, N.M.</w:t>
      </w:r>
      <w:r w:rsidRPr="00ED3DAF">
        <w:rPr>
          <w:i/>
          <w:noProof/>
        </w:rPr>
        <w:t>, et al.</w:t>
      </w:r>
      <w:r w:rsidRPr="00ED3DAF">
        <w:rPr>
          <w:noProof/>
        </w:rPr>
        <w:t xml:space="preserve"> Association of hippocampal volume polygenic predictor score with baseline and change in brain volumes and cognition among cognitively healthy older adults. </w:t>
      </w:r>
      <w:r w:rsidRPr="00ED3DAF">
        <w:rPr>
          <w:i/>
          <w:noProof/>
        </w:rPr>
        <w:t>Neurobiol Aging</w:t>
      </w:r>
      <w:r w:rsidRPr="00ED3DAF">
        <w:rPr>
          <w:noProof/>
        </w:rPr>
        <w:t xml:space="preserve"> </w:t>
      </w:r>
      <w:r w:rsidRPr="00ED3DAF">
        <w:rPr>
          <w:b/>
          <w:noProof/>
        </w:rPr>
        <w:t>94</w:t>
      </w:r>
      <w:r w:rsidRPr="00ED3DAF">
        <w:rPr>
          <w:noProof/>
        </w:rPr>
        <w:t>, 81-88 (2020).</w:t>
      </w:r>
    </w:p>
    <w:p w14:paraId="55F40742" w14:textId="77777777" w:rsidR="00ED3DAF" w:rsidRPr="00ED3DAF" w:rsidRDefault="00ED3DAF" w:rsidP="00ED3DAF">
      <w:pPr>
        <w:pStyle w:val="EndNoteBibliography"/>
        <w:ind w:left="720" w:hanging="720"/>
        <w:rPr>
          <w:noProof/>
        </w:rPr>
      </w:pPr>
      <w:r w:rsidRPr="00ED3DAF">
        <w:rPr>
          <w:noProof/>
        </w:rPr>
        <w:t>14.</w:t>
      </w:r>
      <w:r w:rsidRPr="00ED3DAF">
        <w:rPr>
          <w:noProof/>
        </w:rPr>
        <w:tab/>
        <w:t>Duggan, M.R.</w:t>
      </w:r>
      <w:r w:rsidRPr="00ED3DAF">
        <w:rPr>
          <w:i/>
          <w:noProof/>
        </w:rPr>
        <w:t>, et al.</w:t>
      </w:r>
      <w:r w:rsidRPr="00ED3DAF">
        <w:rPr>
          <w:noProof/>
        </w:rPr>
        <w:t xml:space="preserve"> Herpes Viruses in the Baltimore Longitudinal Study of Aging: Associations With Brain Volumes, Cognitive Performance, and Plasma Biomarkers. </w:t>
      </w:r>
      <w:r w:rsidRPr="00ED3DAF">
        <w:rPr>
          <w:i/>
          <w:noProof/>
        </w:rPr>
        <w:t>Neurology</w:t>
      </w:r>
      <w:r w:rsidRPr="00ED3DAF">
        <w:rPr>
          <w:noProof/>
        </w:rPr>
        <w:t>, 10.1212/WNL.0000000000201036 (2022).</w:t>
      </w:r>
    </w:p>
    <w:p w14:paraId="34046BC9" w14:textId="77777777" w:rsidR="00ED3DAF" w:rsidRPr="00ED3DAF" w:rsidRDefault="00ED3DAF" w:rsidP="00ED3DAF">
      <w:pPr>
        <w:pStyle w:val="EndNoteBibliography"/>
        <w:ind w:left="720" w:hanging="720"/>
        <w:rPr>
          <w:noProof/>
        </w:rPr>
      </w:pPr>
      <w:r w:rsidRPr="00ED3DAF">
        <w:rPr>
          <w:noProof/>
        </w:rPr>
        <w:t>15.</w:t>
      </w:r>
      <w:r w:rsidRPr="00ED3DAF">
        <w:rPr>
          <w:noProof/>
        </w:rPr>
        <w:tab/>
        <w:t>Wright, J.D.</w:t>
      </w:r>
      <w:r w:rsidRPr="00ED3DAF">
        <w:rPr>
          <w:i/>
          <w:noProof/>
        </w:rPr>
        <w:t>, et al.</w:t>
      </w:r>
      <w:r w:rsidRPr="00ED3DAF">
        <w:rPr>
          <w:noProof/>
        </w:rPr>
        <w:t xml:space="preserve"> The ARIC (Atherosclerosis Risk In Communities) Study: JACC Focus Seminar 3/8. </w:t>
      </w:r>
      <w:r w:rsidRPr="00ED3DAF">
        <w:rPr>
          <w:i/>
          <w:noProof/>
        </w:rPr>
        <w:t>J Am Coll Cardiol</w:t>
      </w:r>
      <w:r w:rsidRPr="00ED3DAF">
        <w:rPr>
          <w:noProof/>
        </w:rPr>
        <w:t xml:space="preserve"> </w:t>
      </w:r>
      <w:r w:rsidRPr="00ED3DAF">
        <w:rPr>
          <w:b/>
          <w:noProof/>
        </w:rPr>
        <w:t>77</w:t>
      </w:r>
      <w:r w:rsidRPr="00ED3DAF">
        <w:rPr>
          <w:noProof/>
        </w:rPr>
        <w:t>, 2939-2959 (2021).</w:t>
      </w:r>
    </w:p>
    <w:p w14:paraId="0781CD1A" w14:textId="77777777" w:rsidR="00ED3DAF" w:rsidRPr="00ED3DAF" w:rsidRDefault="00ED3DAF" w:rsidP="00ED3DAF">
      <w:pPr>
        <w:pStyle w:val="EndNoteBibliography"/>
        <w:ind w:left="720" w:hanging="720"/>
        <w:rPr>
          <w:noProof/>
        </w:rPr>
      </w:pPr>
      <w:r w:rsidRPr="00ED3DAF">
        <w:rPr>
          <w:noProof/>
        </w:rPr>
        <w:t>16.</w:t>
      </w:r>
      <w:r w:rsidRPr="00ED3DAF">
        <w:rPr>
          <w:noProof/>
        </w:rPr>
        <w:tab/>
        <w:t>Walker, K.A.</w:t>
      </w:r>
      <w:r w:rsidRPr="00ED3DAF">
        <w:rPr>
          <w:i/>
          <w:noProof/>
        </w:rPr>
        <w:t>, et al.</w:t>
      </w:r>
      <w:r w:rsidRPr="00ED3DAF">
        <w:rPr>
          <w:noProof/>
        </w:rPr>
        <w:t xml:space="preserve"> Large-scale plasma proteomic analysis identifies proteins and pathways associated with dementia risk. </w:t>
      </w:r>
      <w:r w:rsidRPr="00ED3DAF">
        <w:rPr>
          <w:i/>
          <w:noProof/>
        </w:rPr>
        <w:t>Nature Aging</w:t>
      </w:r>
      <w:r w:rsidRPr="00ED3DAF">
        <w:rPr>
          <w:noProof/>
        </w:rPr>
        <w:t xml:space="preserve"> </w:t>
      </w:r>
      <w:r w:rsidRPr="00ED3DAF">
        <w:rPr>
          <w:b/>
          <w:noProof/>
        </w:rPr>
        <w:t>1</w:t>
      </w:r>
      <w:r w:rsidRPr="00ED3DAF">
        <w:rPr>
          <w:noProof/>
        </w:rPr>
        <w:t>, 473-489 (2021).</w:t>
      </w:r>
    </w:p>
    <w:p w14:paraId="15F89AA8" w14:textId="77777777" w:rsidR="00ED3DAF" w:rsidRPr="00ED3DAF" w:rsidRDefault="00ED3DAF" w:rsidP="00ED3DAF">
      <w:pPr>
        <w:pStyle w:val="EndNoteBibliography"/>
        <w:ind w:left="720" w:hanging="720"/>
        <w:rPr>
          <w:noProof/>
        </w:rPr>
      </w:pPr>
      <w:r w:rsidRPr="00ED3DAF">
        <w:rPr>
          <w:noProof/>
        </w:rPr>
        <w:t>17.</w:t>
      </w:r>
      <w:r w:rsidRPr="00ED3DAF">
        <w:rPr>
          <w:noProof/>
        </w:rPr>
        <w:tab/>
        <w:t>Lu, Y.</w:t>
      </w:r>
      <w:r w:rsidRPr="00ED3DAF">
        <w:rPr>
          <w:i/>
          <w:noProof/>
        </w:rPr>
        <w:t>, et al.</w:t>
      </w:r>
      <w:r w:rsidRPr="00ED3DAF">
        <w:rPr>
          <w:noProof/>
        </w:rPr>
        <w:t xml:space="preserve"> Changes in Alzheimer Disease Blood Biomarkers and Associations With Incident All-Cause Dementia. </w:t>
      </w:r>
      <w:r w:rsidRPr="00ED3DAF">
        <w:rPr>
          <w:i/>
          <w:noProof/>
        </w:rPr>
        <w:t>Jama</w:t>
      </w:r>
      <w:r w:rsidRPr="00ED3DAF">
        <w:rPr>
          <w:noProof/>
        </w:rPr>
        <w:t xml:space="preserve"> </w:t>
      </w:r>
      <w:r w:rsidRPr="00ED3DAF">
        <w:rPr>
          <w:b/>
          <w:noProof/>
        </w:rPr>
        <w:t>332</w:t>
      </w:r>
      <w:r w:rsidRPr="00ED3DAF">
        <w:rPr>
          <w:noProof/>
        </w:rPr>
        <w:t>, 1258-1269 (2024).</w:t>
      </w:r>
    </w:p>
    <w:p w14:paraId="779A77C0" w14:textId="77777777" w:rsidR="00ED3DAF" w:rsidRPr="00ED3DAF" w:rsidRDefault="00ED3DAF" w:rsidP="00ED3DAF">
      <w:pPr>
        <w:pStyle w:val="EndNoteBibliography"/>
        <w:ind w:left="720" w:hanging="720"/>
        <w:rPr>
          <w:noProof/>
        </w:rPr>
      </w:pPr>
      <w:r w:rsidRPr="00ED3DAF">
        <w:rPr>
          <w:noProof/>
        </w:rPr>
        <w:t>18.</w:t>
      </w:r>
      <w:r w:rsidRPr="00ED3DAF">
        <w:rPr>
          <w:noProof/>
        </w:rPr>
        <w:tab/>
        <w:t>Gottesman, R.F.</w:t>
      </w:r>
      <w:r w:rsidRPr="00ED3DAF">
        <w:rPr>
          <w:i/>
          <w:noProof/>
        </w:rPr>
        <w:t>, et al.</w:t>
      </w:r>
      <w:r w:rsidRPr="00ED3DAF">
        <w:rPr>
          <w:noProof/>
        </w:rPr>
        <w:t xml:space="preserve"> The ARIC-PET amyloid imaging study: Brain amyloid differences by age, race, sex, and APOE. </w:t>
      </w:r>
      <w:r w:rsidRPr="00ED3DAF">
        <w:rPr>
          <w:i/>
          <w:noProof/>
        </w:rPr>
        <w:t>Neurology</w:t>
      </w:r>
      <w:r w:rsidRPr="00ED3DAF">
        <w:rPr>
          <w:noProof/>
        </w:rPr>
        <w:t xml:space="preserve"> </w:t>
      </w:r>
      <w:r w:rsidRPr="00ED3DAF">
        <w:rPr>
          <w:b/>
          <w:noProof/>
        </w:rPr>
        <w:t>87</w:t>
      </w:r>
      <w:r w:rsidRPr="00ED3DAF">
        <w:rPr>
          <w:noProof/>
        </w:rPr>
        <w:t>, 473-480 (2016).</w:t>
      </w:r>
    </w:p>
    <w:p w14:paraId="005F16FA" w14:textId="77777777" w:rsidR="00ED3DAF" w:rsidRPr="00ED3DAF" w:rsidRDefault="00ED3DAF" w:rsidP="00ED3DAF">
      <w:pPr>
        <w:pStyle w:val="EndNoteBibliography"/>
        <w:ind w:left="720" w:hanging="720"/>
        <w:rPr>
          <w:noProof/>
        </w:rPr>
      </w:pPr>
      <w:r w:rsidRPr="00ED3DAF">
        <w:rPr>
          <w:noProof/>
        </w:rPr>
        <w:t>19.</w:t>
      </w:r>
      <w:r w:rsidRPr="00ED3DAF">
        <w:rPr>
          <w:noProof/>
        </w:rPr>
        <w:tab/>
        <w:t>Walker, K.A.</w:t>
      </w:r>
      <w:r w:rsidRPr="00ED3DAF">
        <w:rPr>
          <w:i/>
          <w:noProof/>
        </w:rPr>
        <w:t>, et al.</w:t>
      </w:r>
      <w:r w:rsidRPr="00ED3DAF">
        <w:rPr>
          <w:noProof/>
        </w:rPr>
        <w:t xml:space="preserve"> Proteomics analysis of plasma from middle-aged adults identifies protein markers of dementia risk in later life. </w:t>
      </w:r>
      <w:r w:rsidRPr="00ED3DAF">
        <w:rPr>
          <w:i/>
          <w:noProof/>
        </w:rPr>
        <w:t>Sci Transl Med</w:t>
      </w:r>
      <w:r w:rsidRPr="00ED3DAF">
        <w:rPr>
          <w:noProof/>
        </w:rPr>
        <w:t xml:space="preserve"> </w:t>
      </w:r>
      <w:r w:rsidRPr="00ED3DAF">
        <w:rPr>
          <w:b/>
          <w:noProof/>
        </w:rPr>
        <w:t>15</w:t>
      </w:r>
      <w:r w:rsidRPr="00ED3DAF">
        <w:rPr>
          <w:noProof/>
        </w:rPr>
        <w:t>, eadf5681 (2023).</w:t>
      </w:r>
    </w:p>
    <w:p w14:paraId="529E85FB" w14:textId="77777777" w:rsidR="00ED3DAF" w:rsidRPr="00ED3DAF" w:rsidRDefault="00ED3DAF" w:rsidP="00ED3DAF">
      <w:pPr>
        <w:pStyle w:val="EndNoteBibliography"/>
        <w:ind w:left="720" w:hanging="720"/>
        <w:rPr>
          <w:noProof/>
        </w:rPr>
      </w:pPr>
      <w:r w:rsidRPr="00ED3DAF">
        <w:rPr>
          <w:noProof/>
        </w:rPr>
        <w:t>20.</w:t>
      </w:r>
      <w:r w:rsidRPr="00ED3DAF">
        <w:rPr>
          <w:noProof/>
        </w:rPr>
        <w:tab/>
        <w:t>Gottesman, R.F.</w:t>
      </w:r>
      <w:r w:rsidRPr="00ED3DAF">
        <w:rPr>
          <w:i/>
          <w:noProof/>
        </w:rPr>
        <w:t>, et al.</w:t>
      </w:r>
      <w:r w:rsidRPr="00ED3DAF">
        <w:rPr>
          <w:noProof/>
        </w:rPr>
        <w:t xml:space="preserve"> Associations Between Midlife Vascular Risk Factors and 25-Year Incident Dementia in the Atherosclerosis Risk in Communities (ARIC) Cohort. </w:t>
      </w:r>
      <w:r w:rsidRPr="00ED3DAF">
        <w:rPr>
          <w:i/>
          <w:noProof/>
        </w:rPr>
        <w:t>JAMA Neurol</w:t>
      </w:r>
      <w:r w:rsidRPr="00ED3DAF">
        <w:rPr>
          <w:noProof/>
        </w:rPr>
        <w:t xml:space="preserve"> </w:t>
      </w:r>
      <w:r w:rsidRPr="00ED3DAF">
        <w:rPr>
          <w:b/>
          <w:noProof/>
        </w:rPr>
        <w:t>74</w:t>
      </w:r>
      <w:r w:rsidRPr="00ED3DAF">
        <w:rPr>
          <w:noProof/>
        </w:rPr>
        <w:t>, 1246-1254 (2017).</w:t>
      </w:r>
    </w:p>
    <w:p w14:paraId="1AC2EAB8" w14:textId="77777777" w:rsidR="00ED3DAF" w:rsidRPr="00ED3DAF" w:rsidRDefault="00ED3DAF" w:rsidP="00ED3DAF">
      <w:pPr>
        <w:pStyle w:val="EndNoteBibliography"/>
        <w:ind w:left="720" w:hanging="720"/>
        <w:rPr>
          <w:noProof/>
        </w:rPr>
      </w:pPr>
      <w:r w:rsidRPr="00ED3DAF">
        <w:rPr>
          <w:noProof/>
        </w:rPr>
        <w:lastRenderedPageBreak/>
        <w:t>21.</w:t>
      </w:r>
      <w:r w:rsidRPr="00ED3DAF">
        <w:rPr>
          <w:noProof/>
        </w:rPr>
        <w:tab/>
        <w:t>Knopman, D.S.</w:t>
      </w:r>
      <w:r w:rsidRPr="00ED3DAF">
        <w:rPr>
          <w:i/>
          <w:noProof/>
        </w:rPr>
        <w:t>, et al.</w:t>
      </w:r>
      <w:r w:rsidRPr="00ED3DAF">
        <w:rPr>
          <w:noProof/>
        </w:rPr>
        <w:t xml:space="preserve"> Mild Cognitive Impairment and Dementia Prevalence: The Atherosclerosis Risk in Communities Neurocognitive Study (ARIC-NCS). </w:t>
      </w:r>
      <w:r w:rsidRPr="00ED3DAF">
        <w:rPr>
          <w:i/>
          <w:noProof/>
        </w:rPr>
        <w:t>Alzheimers Dement (Amst)</w:t>
      </w:r>
      <w:r w:rsidRPr="00ED3DAF">
        <w:rPr>
          <w:noProof/>
        </w:rPr>
        <w:t xml:space="preserve"> </w:t>
      </w:r>
      <w:r w:rsidRPr="00ED3DAF">
        <w:rPr>
          <w:b/>
          <w:noProof/>
        </w:rPr>
        <w:t>2</w:t>
      </w:r>
      <w:r w:rsidRPr="00ED3DAF">
        <w:rPr>
          <w:noProof/>
        </w:rPr>
        <w:t>, 1-11 (2016).</w:t>
      </w:r>
    </w:p>
    <w:p w14:paraId="35D15A9A" w14:textId="77777777" w:rsidR="00ED3DAF" w:rsidRPr="00ED3DAF" w:rsidRDefault="00ED3DAF" w:rsidP="00ED3DAF">
      <w:pPr>
        <w:pStyle w:val="EndNoteBibliography"/>
        <w:ind w:left="720" w:hanging="720"/>
        <w:rPr>
          <w:noProof/>
        </w:rPr>
      </w:pPr>
      <w:r w:rsidRPr="00ED3DAF">
        <w:rPr>
          <w:noProof/>
        </w:rPr>
        <w:t>22.</w:t>
      </w:r>
      <w:r w:rsidRPr="00ED3DAF">
        <w:rPr>
          <w:noProof/>
        </w:rPr>
        <w:tab/>
        <w:t>Schneider, A.L.C.</w:t>
      </w:r>
      <w:r w:rsidRPr="00ED3DAF">
        <w:rPr>
          <w:i/>
          <w:noProof/>
        </w:rPr>
        <w:t>, et al.</w:t>
      </w:r>
      <w:r w:rsidRPr="00ED3DAF">
        <w:rPr>
          <w:noProof/>
        </w:rPr>
        <w:t xml:space="preserve"> Diabetes, Prediabetes, and Brain Volumes and Subclinical Cerebrovascular Disease on MRI: The Atherosclerosis Risk in Communities Neurocognitive Study (ARIC-NCS). </w:t>
      </w:r>
      <w:r w:rsidRPr="00ED3DAF">
        <w:rPr>
          <w:i/>
          <w:noProof/>
        </w:rPr>
        <w:t>Diabetes Care</w:t>
      </w:r>
      <w:r w:rsidRPr="00ED3DAF">
        <w:rPr>
          <w:noProof/>
        </w:rPr>
        <w:t xml:space="preserve"> </w:t>
      </w:r>
      <w:r w:rsidRPr="00ED3DAF">
        <w:rPr>
          <w:b/>
          <w:noProof/>
        </w:rPr>
        <w:t>40</w:t>
      </w:r>
      <w:r w:rsidRPr="00ED3DAF">
        <w:rPr>
          <w:noProof/>
        </w:rPr>
        <w:t>, 1514-1521 (2017).</w:t>
      </w:r>
    </w:p>
    <w:p w14:paraId="60DA1C3F" w14:textId="77777777" w:rsidR="00ED3DAF" w:rsidRPr="00ED3DAF" w:rsidRDefault="00ED3DAF" w:rsidP="00ED3DAF">
      <w:pPr>
        <w:pStyle w:val="EndNoteBibliography"/>
        <w:ind w:left="720" w:hanging="720"/>
        <w:rPr>
          <w:noProof/>
        </w:rPr>
      </w:pPr>
      <w:r w:rsidRPr="00ED3DAF">
        <w:rPr>
          <w:noProof/>
        </w:rPr>
        <w:t>23.</w:t>
      </w:r>
      <w:r w:rsidRPr="00ED3DAF">
        <w:rPr>
          <w:noProof/>
        </w:rPr>
        <w:tab/>
        <w:t>Knopman, D.S.</w:t>
      </w:r>
      <w:r w:rsidRPr="00ED3DAF">
        <w:rPr>
          <w:i/>
          <w:noProof/>
        </w:rPr>
        <w:t>, et al.</w:t>
      </w:r>
      <w:r w:rsidRPr="00ED3DAF">
        <w:rPr>
          <w:noProof/>
        </w:rPr>
        <w:t xml:space="preserve"> Vascular imaging abnormalities and cognition: mediation by cortical volume in nondemented individuals: atherosclerosis risk in communities-neurocognitive study. </w:t>
      </w:r>
      <w:r w:rsidRPr="00ED3DAF">
        <w:rPr>
          <w:i/>
          <w:noProof/>
        </w:rPr>
        <w:t>Stroke</w:t>
      </w:r>
      <w:r w:rsidRPr="00ED3DAF">
        <w:rPr>
          <w:noProof/>
        </w:rPr>
        <w:t xml:space="preserve"> </w:t>
      </w:r>
      <w:r w:rsidRPr="00ED3DAF">
        <w:rPr>
          <w:b/>
          <w:noProof/>
        </w:rPr>
        <w:t>46</w:t>
      </w:r>
      <w:r w:rsidRPr="00ED3DAF">
        <w:rPr>
          <w:noProof/>
        </w:rPr>
        <w:t>, 433-440 (2015).</w:t>
      </w:r>
    </w:p>
    <w:p w14:paraId="12E615B1" w14:textId="77777777" w:rsidR="00ED3DAF" w:rsidRPr="00ED3DAF" w:rsidRDefault="00ED3DAF" w:rsidP="00ED3DAF">
      <w:pPr>
        <w:pStyle w:val="EndNoteBibliography"/>
        <w:ind w:left="720" w:hanging="720"/>
        <w:rPr>
          <w:noProof/>
        </w:rPr>
      </w:pPr>
      <w:r w:rsidRPr="00ED3DAF">
        <w:rPr>
          <w:noProof/>
        </w:rPr>
        <w:t>24.</w:t>
      </w:r>
      <w:r w:rsidRPr="00ED3DAF">
        <w:rPr>
          <w:noProof/>
        </w:rPr>
        <w:tab/>
        <w:t>Power, M.C.</w:t>
      </w:r>
      <w:r w:rsidRPr="00ED3DAF">
        <w:rPr>
          <w:i/>
          <w:noProof/>
        </w:rPr>
        <w:t>, et al.</w:t>
      </w:r>
      <w:r w:rsidRPr="00ED3DAF">
        <w:rPr>
          <w:noProof/>
        </w:rPr>
        <w:t xml:space="preserve"> Midlife and late‐life vascular risk factors and white matter microstructural integrity: the atherosclerosis risk in communities neurocognitive study. </w:t>
      </w:r>
      <w:r w:rsidRPr="00ED3DAF">
        <w:rPr>
          <w:i/>
          <w:noProof/>
        </w:rPr>
        <w:t>Journal of the American Heart Association</w:t>
      </w:r>
      <w:r w:rsidRPr="00ED3DAF">
        <w:rPr>
          <w:noProof/>
        </w:rPr>
        <w:t xml:space="preserve"> </w:t>
      </w:r>
      <w:r w:rsidRPr="00ED3DAF">
        <w:rPr>
          <w:b/>
          <w:noProof/>
        </w:rPr>
        <w:t>6</w:t>
      </w:r>
      <w:r w:rsidRPr="00ED3DAF">
        <w:rPr>
          <w:noProof/>
        </w:rPr>
        <w:t>, e005608 (2017).</w:t>
      </w:r>
    </w:p>
    <w:p w14:paraId="2AC58D6E" w14:textId="77777777" w:rsidR="00ED3DAF" w:rsidRPr="00ED3DAF" w:rsidRDefault="00ED3DAF" w:rsidP="00ED3DAF">
      <w:pPr>
        <w:pStyle w:val="EndNoteBibliography"/>
        <w:ind w:left="720" w:hanging="720"/>
        <w:rPr>
          <w:noProof/>
        </w:rPr>
      </w:pPr>
      <w:r w:rsidRPr="00ED3DAF">
        <w:rPr>
          <w:noProof/>
        </w:rPr>
        <w:t>25.</w:t>
      </w:r>
      <w:r w:rsidRPr="00ED3DAF">
        <w:rPr>
          <w:noProof/>
        </w:rPr>
        <w:tab/>
        <w:t>Raz, L.</w:t>
      </w:r>
      <w:r w:rsidRPr="00ED3DAF">
        <w:rPr>
          <w:i/>
          <w:noProof/>
        </w:rPr>
        <w:t>, et al.</w:t>
      </w:r>
      <w:r w:rsidRPr="00ED3DAF">
        <w:rPr>
          <w:noProof/>
        </w:rPr>
        <w:t xml:space="preserve"> Thrombogenic microvesicles and white matter hyperintensities in postmenopausal women. </w:t>
      </w:r>
      <w:r w:rsidRPr="00ED3DAF">
        <w:rPr>
          <w:i/>
          <w:noProof/>
        </w:rPr>
        <w:t>Neurology</w:t>
      </w:r>
      <w:r w:rsidRPr="00ED3DAF">
        <w:rPr>
          <w:noProof/>
        </w:rPr>
        <w:t xml:space="preserve"> </w:t>
      </w:r>
      <w:r w:rsidRPr="00ED3DAF">
        <w:rPr>
          <w:b/>
          <w:noProof/>
        </w:rPr>
        <w:t>80</w:t>
      </w:r>
      <w:r w:rsidRPr="00ED3DAF">
        <w:rPr>
          <w:noProof/>
        </w:rPr>
        <w:t>, 911-918 (2013).</w:t>
      </w:r>
    </w:p>
    <w:p w14:paraId="49DE8284" w14:textId="77777777" w:rsidR="00ED3DAF" w:rsidRPr="00ED3DAF" w:rsidRDefault="00ED3DAF" w:rsidP="00ED3DAF">
      <w:pPr>
        <w:pStyle w:val="EndNoteBibliography"/>
        <w:ind w:left="720" w:hanging="720"/>
        <w:rPr>
          <w:noProof/>
        </w:rPr>
      </w:pPr>
      <w:r w:rsidRPr="00ED3DAF">
        <w:rPr>
          <w:noProof/>
        </w:rPr>
        <w:t>26.</w:t>
      </w:r>
      <w:r w:rsidRPr="00ED3DAF">
        <w:rPr>
          <w:noProof/>
        </w:rPr>
        <w:tab/>
        <w:t>Dammer, E.B.</w:t>
      </w:r>
      <w:r w:rsidRPr="00ED3DAF">
        <w:rPr>
          <w:i/>
          <w:noProof/>
        </w:rPr>
        <w:t>, et al.</w:t>
      </w:r>
      <w:r w:rsidRPr="00ED3DAF">
        <w:rPr>
          <w:noProof/>
        </w:rPr>
        <w:t xml:space="preserve"> Multi-platform proteomic analysis of Alzheimer's disease cerebrospinal fluid and plasma reveals network biomarkers associated with proteostasis and the matrisome. </w:t>
      </w:r>
      <w:r w:rsidRPr="00ED3DAF">
        <w:rPr>
          <w:i/>
          <w:noProof/>
        </w:rPr>
        <w:t>Alzheimers Res Ther</w:t>
      </w:r>
      <w:r w:rsidRPr="00ED3DAF">
        <w:rPr>
          <w:noProof/>
        </w:rPr>
        <w:t xml:space="preserve"> </w:t>
      </w:r>
      <w:r w:rsidRPr="00ED3DAF">
        <w:rPr>
          <w:b/>
          <w:noProof/>
        </w:rPr>
        <w:t>14</w:t>
      </w:r>
      <w:r w:rsidRPr="00ED3DAF">
        <w:rPr>
          <w:noProof/>
        </w:rPr>
        <w:t>, 174 (2022).</w:t>
      </w:r>
    </w:p>
    <w:p w14:paraId="0B38878D" w14:textId="77777777" w:rsidR="00ED3DAF" w:rsidRPr="00ED3DAF" w:rsidRDefault="00ED3DAF" w:rsidP="00ED3DAF">
      <w:pPr>
        <w:pStyle w:val="EndNoteBibliography"/>
        <w:ind w:left="720" w:hanging="720"/>
        <w:rPr>
          <w:noProof/>
        </w:rPr>
      </w:pPr>
      <w:r w:rsidRPr="00ED3DAF">
        <w:rPr>
          <w:noProof/>
        </w:rPr>
        <w:t>27.</w:t>
      </w:r>
      <w:r w:rsidRPr="00ED3DAF">
        <w:rPr>
          <w:noProof/>
        </w:rPr>
        <w:tab/>
        <w:t>Olsson, A.</w:t>
      </w:r>
      <w:r w:rsidRPr="00ED3DAF">
        <w:rPr>
          <w:i/>
          <w:noProof/>
        </w:rPr>
        <w:t>, et al.</w:t>
      </w:r>
      <w:r w:rsidRPr="00ED3DAF">
        <w:rPr>
          <w:noProof/>
        </w:rPr>
        <w:t xml:space="preserve"> Simultaneous Measurement of β-Amyloid(1–42), Total Tau, and Phosphorylated Tau (Thr181) in Cerebrospinal Fluid by the xMAP Technology. </w:t>
      </w:r>
      <w:r w:rsidRPr="00ED3DAF">
        <w:rPr>
          <w:i/>
          <w:noProof/>
        </w:rPr>
        <w:t>Clinical Chemistry</w:t>
      </w:r>
      <w:r w:rsidRPr="00ED3DAF">
        <w:rPr>
          <w:noProof/>
        </w:rPr>
        <w:t xml:space="preserve"> </w:t>
      </w:r>
      <w:r w:rsidRPr="00ED3DAF">
        <w:rPr>
          <w:b/>
          <w:noProof/>
        </w:rPr>
        <w:t>51</w:t>
      </w:r>
      <w:r w:rsidRPr="00ED3DAF">
        <w:rPr>
          <w:noProof/>
        </w:rPr>
        <w:t>, 336-345 (2005).</w:t>
      </w:r>
    </w:p>
    <w:p w14:paraId="35DD20C5" w14:textId="77777777" w:rsidR="00ED3DAF" w:rsidRPr="00ED3DAF" w:rsidRDefault="00ED3DAF" w:rsidP="00ED3DAF">
      <w:pPr>
        <w:pStyle w:val="EndNoteBibliography"/>
        <w:ind w:left="720" w:hanging="720"/>
        <w:rPr>
          <w:noProof/>
        </w:rPr>
      </w:pPr>
      <w:r w:rsidRPr="00ED3DAF">
        <w:rPr>
          <w:noProof/>
        </w:rPr>
        <w:t>28.</w:t>
      </w:r>
      <w:r w:rsidRPr="00ED3DAF">
        <w:rPr>
          <w:noProof/>
        </w:rPr>
        <w:tab/>
        <w:t>Oh, H.S.-H.</w:t>
      </w:r>
      <w:r w:rsidRPr="00ED3DAF">
        <w:rPr>
          <w:i/>
          <w:noProof/>
        </w:rPr>
        <w:t>, et al.</w:t>
      </w:r>
      <w:r w:rsidRPr="00ED3DAF">
        <w:rPr>
          <w:noProof/>
        </w:rPr>
        <w:t xml:space="preserve"> Organ aging signatures in the plasma proteome track health and disease. </w:t>
      </w:r>
      <w:r w:rsidRPr="00ED3DAF">
        <w:rPr>
          <w:i/>
          <w:noProof/>
        </w:rPr>
        <w:t>Nature</w:t>
      </w:r>
      <w:r w:rsidRPr="00ED3DAF">
        <w:rPr>
          <w:noProof/>
        </w:rPr>
        <w:t xml:space="preserve"> </w:t>
      </w:r>
      <w:r w:rsidRPr="00ED3DAF">
        <w:rPr>
          <w:b/>
          <w:noProof/>
        </w:rPr>
        <w:t>624</w:t>
      </w:r>
      <w:r w:rsidRPr="00ED3DAF">
        <w:rPr>
          <w:noProof/>
        </w:rPr>
        <w:t>, 164-172 (2023).</w:t>
      </w:r>
    </w:p>
    <w:p w14:paraId="2EAB0C86" w14:textId="77777777" w:rsidR="00ED3DAF" w:rsidRPr="00ED3DAF" w:rsidRDefault="00ED3DAF" w:rsidP="00ED3DAF">
      <w:pPr>
        <w:pStyle w:val="EndNoteBibliography"/>
        <w:ind w:left="720" w:hanging="720"/>
        <w:rPr>
          <w:noProof/>
        </w:rPr>
      </w:pPr>
      <w:r w:rsidRPr="00ED3DAF">
        <w:rPr>
          <w:noProof/>
        </w:rPr>
        <w:t>29.</w:t>
      </w:r>
      <w:r w:rsidRPr="00ED3DAF">
        <w:rPr>
          <w:noProof/>
        </w:rPr>
        <w:tab/>
        <w:t>Oh, H.S.-H.</w:t>
      </w:r>
      <w:r w:rsidRPr="00ED3DAF">
        <w:rPr>
          <w:i/>
          <w:noProof/>
        </w:rPr>
        <w:t>, et al.</w:t>
      </w:r>
      <w:r w:rsidRPr="00ED3DAF">
        <w:rPr>
          <w:noProof/>
        </w:rPr>
        <w:t xml:space="preserve"> Synapse protein signatures in cerebrospinal fluid and plasma predict cognitive maintenance versus decline in Alzheimer’s disease. </w:t>
      </w:r>
      <w:r w:rsidRPr="00ED3DAF">
        <w:rPr>
          <w:i/>
          <w:noProof/>
        </w:rPr>
        <w:t>bioRxiv</w:t>
      </w:r>
      <w:r w:rsidRPr="00ED3DAF">
        <w:rPr>
          <w:noProof/>
        </w:rPr>
        <w:t>, 2024.2007.2022.604680 (2024).</w:t>
      </w:r>
    </w:p>
    <w:p w14:paraId="527834B3" w14:textId="77777777" w:rsidR="00ED3DAF" w:rsidRPr="00ED3DAF" w:rsidRDefault="00ED3DAF" w:rsidP="00ED3DAF">
      <w:pPr>
        <w:pStyle w:val="EndNoteBibliography"/>
        <w:ind w:left="720" w:hanging="720"/>
        <w:rPr>
          <w:noProof/>
        </w:rPr>
      </w:pPr>
      <w:r w:rsidRPr="00ED3DAF">
        <w:rPr>
          <w:noProof/>
        </w:rPr>
        <w:t>30.</w:t>
      </w:r>
      <w:r w:rsidRPr="00ED3DAF">
        <w:rPr>
          <w:noProof/>
        </w:rPr>
        <w:tab/>
        <w:t>Bennett, D.A.</w:t>
      </w:r>
      <w:r w:rsidRPr="00ED3DAF">
        <w:rPr>
          <w:i/>
          <w:noProof/>
        </w:rPr>
        <w:t>, et al.</w:t>
      </w:r>
      <w:r w:rsidRPr="00ED3DAF">
        <w:rPr>
          <w:noProof/>
        </w:rPr>
        <w:t xml:space="preserve"> Religious Orders Study and Rush Memory and Aging Project. </w:t>
      </w:r>
      <w:r w:rsidRPr="00ED3DAF">
        <w:rPr>
          <w:i/>
          <w:noProof/>
        </w:rPr>
        <w:t>J Alzheimers Dis</w:t>
      </w:r>
      <w:r w:rsidRPr="00ED3DAF">
        <w:rPr>
          <w:noProof/>
        </w:rPr>
        <w:t xml:space="preserve"> </w:t>
      </w:r>
      <w:r w:rsidRPr="00ED3DAF">
        <w:rPr>
          <w:b/>
          <w:noProof/>
        </w:rPr>
        <w:t>64</w:t>
      </w:r>
      <w:r w:rsidRPr="00ED3DAF">
        <w:rPr>
          <w:noProof/>
        </w:rPr>
        <w:t>, S161-s189 (2018).</w:t>
      </w:r>
    </w:p>
    <w:p w14:paraId="65F16A2A" w14:textId="77777777" w:rsidR="00ED3DAF" w:rsidRPr="00ED3DAF" w:rsidRDefault="00ED3DAF" w:rsidP="00ED3DAF">
      <w:pPr>
        <w:pStyle w:val="EndNoteBibliography"/>
        <w:ind w:left="720" w:hanging="720"/>
        <w:rPr>
          <w:noProof/>
        </w:rPr>
      </w:pPr>
      <w:r w:rsidRPr="00ED3DAF">
        <w:rPr>
          <w:noProof/>
        </w:rPr>
        <w:t>31.</w:t>
      </w:r>
      <w:r w:rsidRPr="00ED3DAF">
        <w:rPr>
          <w:noProof/>
        </w:rPr>
        <w:tab/>
        <w:t>Bennett, D.A.</w:t>
      </w:r>
      <w:r w:rsidRPr="00ED3DAF">
        <w:rPr>
          <w:i/>
          <w:noProof/>
        </w:rPr>
        <w:t>, et al.</w:t>
      </w:r>
      <w:r w:rsidRPr="00ED3DAF">
        <w:rPr>
          <w:noProof/>
        </w:rPr>
        <w:t xml:space="preserve"> Decision rules guiding the clinical diagnosis of Alzheimer's disease in two community-based cohort studies compared to standard practice in a clinic-based cohort study. </w:t>
      </w:r>
      <w:r w:rsidRPr="00ED3DAF">
        <w:rPr>
          <w:i/>
          <w:noProof/>
        </w:rPr>
        <w:t>Neuroepidemiology</w:t>
      </w:r>
      <w:r w:rsidRPr="00ED3DAF">
        <w:rPr>
          <w:noProof/>
        </w:rPr>
        <w:t xml:space="preserve"> </w:t>
      </w:r>
      <w:r w:rsidRPr="00ED3DAF">
        <w:rPr>
          <w:b/>
          <w:noProof/>
        </w:rPr>
        <w:t>27</w:t>
      </w:r>
      <w:r w:rsidRPr="00ED3DAF">
        <w:rPr>
          <w:noProof/>
        </w:rPr>
        <w:t>, 169-176 (2006).</w:t>
      </w:r>
    </w:p>
    <w:p w14:paraId="294202DA" w14:textId="77777777" w:rsidR="00ED3DAF" w:rsidRPr="00ED3DAF" w:rsidRDefault="00ED3DAF" w:rsidP="00ED3DAF">
      <w:pPr>
        <w:pStyle w:val="EndNoteBibliography"/>
        <w:ind w:left="720" w:hanging="720"/>
        <w:rPr>
          <w:noProof/>
        </w:rPr>
      </w:pPr>
      <w:r w:rsidRPr="00ED3DAF">
        <w:rPr>
          <w:noProof/>
        </w:rPr>
        <w:t>32.</w:t>
      </w:r>
      <w:r w:rsidRPr="00ED3DAF">
        <w:rPr>
          <w:noProof/>
        </w:rPr>
        <w:tab/>
        <w:t>Fernandez, M.V.</w:t>
      </w:r>
      <w:r w:rsidRPr="00ED3DAF">
        <w:rPr>
          <w:i/>
          <w:noProof/>
        </w:rPr>
        <w:t>, et al.</w:t>
      </w:r>
      <w:r w:rsidRPr="00ED3DAF">
        <w:rPr>
          <w:noProof/>
        </w:rPr>
        <w:t xml:space="preserve"> Genetic and multi-omic resources for Alzheimer disease and related dementia from the Knight Alzheimer Disease Research Center. </w:t>
      </w:r>
      <w:r w:rsidRPr="00ED3DAF">
        <w:rPr>
          <w:i/>
          <w:noProof/>
        </w:rPr>
        <w:t>Scientific Data</w:t>
      </w:r>
      <w:r w:rsidRPr="00ED3DAF">
        <w:rPr>
          <w:noProof/>
        </w:rPr>
        <w:t xml:space="preserve"> </w:t>
      </w:r>
      <w:r w:rsidRPr="00ED3DAF">
        <w:rPr>
          <w:b/>
          <w:noProof/>
        </w:rPr>
        <w:t>11</w:t>
      </w:r>
      <w:r w:rsidRPr="00ED3DAF">
        <w:rPr>
          <w:noProof/>
        </w:rPr>
        <w:t>, 768 (2024).</w:t>
      </w:r>
    </w:p>
    <w:p w14:paraId="114BF378" w14:textId="77777777" w:rsidR="00ED3DAF" w:rsidRPr="00ED3DAF" w:rsidRDefault="00ED3DAF" w:rsidP="00ED3DAF">
      <w:pPr>
        <w:pStyle w:val="EndNoteBibliography"/>
        <w:ind w:left="720" w:hanging="720"/>
        <w:rPr>
          <w:noProof/>
        </w:rPr>
      </w:pPr>
      <w:r w:rsidRPr="00ED3DAF">
        <w:rPr>
          <w:noProof/>
        </w:rPr>
        <w:t>33.</w:t>
      </w:r>
      <w:r w:rsidRPr="00ED3DAF">
        <w:rPr>
          <w:noProof/>
        </w:rPr>
        <w:tab/>
        <w:t>Yang, C.</w:t>
      </w:r>
      <w:r w:rsidRPr="00ED3DAF">
        <w:rPr>
          <w:i/>
          <w:noProof/>
        </w:rPr>
        <w:t>, et al.</w:t>
      </w:r>
      <w:r w:rsidRPr="00ED3DAF">
        <w:rPr>
          <w:noProof/>
        </w:rPr>
        <w:t xml:space="preserve"> Genomic atlas of the proteome from brain, CSF and plasma prioritizes proteins implicated in neurological disorders. </w:t>
      </w:r>
      <w:r w:rsidRPr="00ED3DAF">
        <w:rPr>
          <w:i/>
          <w:noProof/>
        </w:rPr>
        <w:t>Nat Neurosci</w:t>
      </w:r>
      <w:r w:rsidRPr="00ED3DAF">
        <w:rPr>
          <w:noProof/>
        </w:rPr>
        <w:t xml:space="preserve"> </w:t>
      </w:r>
      <w:r w:rsidRPr="00ED3DAF">
        <w:rPr>
          <w:b/>
          <w:noProof/>
        </w:rPr>
        <w:t>24</w:t>
      </w:r>
      <w:r w:rsidRPr="00ED3DAF">
        <w:rPr>
          <w:noProof/>
        </w:rPr>
        <w:t>, 1302-1312 (2021).</w:t>
      </w:r>
    </w:p>
    <w:p w14:paraId="33A9CFA0" w14:textId="77777777" w:rsidR="00ED3DAF" w:rsidRPr="00ED3DAF" w:rsidRDefault="00ED3DAF" w:rsidP="00ED3DAF">
      <w:pPr>
        <w:pStyle w:val="EndNoteBibliography"/>
        <w:ind w:left="720" w:hanging="720"/>
        <w:rPr>
          <w:noProof/>
        </w:rPr>
      </w:pPr>
      <w:r w:rsidRPr="00ED3DAF">
        <w:rPr>
          <w:noProof/>
        </w:rPr>
        <w:t>34.</w:t>
      </w:r>
      <w:r w:rsidRPr="00ED3DAF">
        <w:rPr>
          <w:noProof/>
        </w:rPr>
        <w:tab/>
        <w:t>Duggan, M.R.</w:t>
      </w:r>
      <w:r w:rsidRPr="00ED3DAF">
        <w:rPr>
          <w:i/>
          <w:noProof/>
        </w:rPr>
        <w:t>, et al.</w:t>
      </w:r>
      <w:r w:rsidRPr="00ED3DAF">
        <w:rPr>
          <w:noProof/>
        </w:rPr>
        <w:t xml:space="preserve"> Proteomic analyses reveal plasma EFEMP1 and CXCL12 as biomarkers and determinants of neurodegeneration. </w:t>
      </w:r>
      <w:r w:rsidRPr="00ED3DAF">
        <w:rPr>
          <w:i/>
          <w:noProof/>
        </w:rPr>
        <w:t>Alzheimer's &amp; Dementia</w:t>
      </w:r>
      <w:r w:rsidRPr="00ED3DAF">
        <w:rPr>
          <w:noProof/>
        </w:rPr>
        <w:t>.</w:t>
      </w:r>
    </w:p>
    <w:p w14:paraId="49BB3510" w14:textId="77777777" w:rsidR="00ED3DAF" w:rsidRPr="00ED3DAF" w:rsidRDefault="00ED3DAF" w:rsidP="00ED3DAF">
      <w:pPr>
        <w:pStyle w:val="EndNoteBibliography"/>
        <w:ind w:left="720" w:hanging="720"/>
        <w:rPr>
          <w:noProof/>
        </w:rPr>
      </w:pPr>
      <w:r w:rsidRPr="00ED3DAF">
        <w:rPr>
          <w:noProof/>
        </w:rPr>
        <w:t>35.</w:t>
      </w:r>
      <w:r w:rsidRPr="00ED3DAF">
        <w:rPr>
          <w:noProof/>
        </w:rPr>
        <w:tab/>
        <w:t>Otsuka, R.</w:t>
      </w:r>
      <w:r w:rsidRPr="00ED3DAF">
        <w:rPr>
          <w:i/>
          <w:noProof/>
        </w:rPr>
        <w:t>, et al.</w:t>
      </w:r>
      <w:r w:rsidRPr="00ED3DAF">
        <w:rPr>
          <w:noProof/>
        </w:rPr>
        <w:t xml:space="preserve"> Dietary diversity and risk of late-life disabling dementia in middle-aged and older adults. </w:t>
      </w:r>
      <w:r w:rsidRPr="00ED3DAF">
        <w:rPr>
          <w:i/>
          <w:noProof/>
        </w:rPr>
        <w:t>Clinical Nutrition</w:t>
      </w:r>
      <w:r w:rsidRPr="00ED3DAF">
        <w:rPr>
          <w:noProof/>
        </w:rPr>
        <w:t xml:space="preserve"> </w:t>
      </w:r>
      <w:r w:rsidRPr="00ED3DAF">
        <w:rPr>
          <w:b/>
          <w:noProof/>
        </w:rPr>
        <w:t>42</w:t>
      </w:r>
      <w:r w:rsidRPr="00ED3DAF">
        <w:rPr>
          <w:noProof/>
        </w:rPr>
        <w:t>, 541-549 (2023).</w:t>
      </w:r>
    </w:p>
    <w:p w14:paraId="060351A9" w14:textId="77777777" w:rsidR="00ED3DAF" w:rsidRPr="00ED3DAF" w:rsidRDefault="00ED3DAF" w:rsidP="00ED3DAF">
      <w:pPr>
        <w:pStyle w:val="EndNoteBibliography"/>
        <w:ind w:left="720" w:hanging="720"/>
        <w:rPr>
          <w:noProof/>
        </w:rPr>
      </w:pPr>
      <w:r w:rsidRPr="00ED3DAF">
        <w:rPr>
          <w:noProof/>
        </w:rPr>
        <w:t>36.</w:t>
      </w:r>
      <w:r w:rsidRPr="00ED3DAF">
        <w:rPr>
          <w:noProof/>
        </w:rPr>
        <w:tab/>
        <w:t>Marmot, M.G.</w:t>
      </w:r>
      <w:r w:rsidRPr="00ED3DAF">
        <w:rPr>
          <w:i/>
          <w:noProof/>
        </w:rPr>
        <w:t>, et al.</w:t>
      </w:r>
      <w:r w:rsidRPr="00ED3DAF">
        <w:rPr>
          <w:noProof/>
        </w:rPr>
        <w:t xml:space="preserve"> Health inequalities among British civil servants: the Whitehall II study. </w:t>
      </w:r>
      <w:r w:rsidRPr="00ED3DAF">
        <w:rPr>
          <w:i/>
          <w:noProof/>
        </w:rPr>
        <w:t>Lancet</w:t>
      </w:r>
      <w:r w:rsidRPr="00ED3DAF">
        <w:rPr>
          <w:noProof/>
        </w:rPr>
        <w:t xml:space="preserve"> </w:t>
      </w:r>
      <w:r w:rsidRPr="00ED3DAF">
        <w:rPr>
          <w:b/>
          <w:noProof/>
        </w:rPr>
        <w:t>337</w:t>
      </w:r>
      <w:r w:rsidRPr="00ED3DAF">
        <w:rPr>
          <w:noProof/>
        </w:rPr>
        <w:t>, 1387-1393 (1991).</w:t>
      </w:r>
    </w:p>
    <w:p w14:paraId="36A62B0E" w14:textId="77777777" w:rsidR="00ED3DAF" w:rsidRPr="00ED3DAF" w:rsidRDefault="00ED3DAF" w:rsidP="00ED3DAF">
      <w:pPr>
        <w:pStyle w:val="EndNoteBibliography"/>
        <w:ind w:left="720" w:hanging="720"/>
        <w:rPr>
          <w:noProof/>
        </w:rPr>
      </w:pPr>
      <w:r w:rsidRPr="00ED3DAF">
        <w:rPr>
          <w:noProof/>
        </w:rPr>
        <w:t>37.</w:t>
      </w:r>
      <w:r w:rsidRPr="00ED3DAF">
        <w:rPr>
          <w:noProof/>
        </w:rPr>
        <w:tab/>
        <w:t>Williams, S.A.</w:t>
      </w:r>
      <w:r w:rsidRPr="00ED3DAF">
        <w:rPr>
          <w:i/>
          <w:noProof/>
        </w:rPr>
        <w:t>, et al.</w:t>
      </w:r>
      <w:r w:rsidRPr="00ED3DAF">
        <w:rPr>
          <w:noProof/>
        </w:rPr>
        <w:t xml:space="preserve"> Plasma protein patterns as comprehensive indicators of health. </w:t>
      </w:r>
      <w:r w:rsidRPr="00ED3DAF">
        <w:rPr>
          <w:i/>
          <w:noProof/>
        </w:rPr>
        <w:t>Nat Med</w:t>
      </w:r>
      <w:r w:rsidRPr="00ED3DAF">
        <w:rPr>
          <w:noProof/>
        </w:rPr>
        <w:t xml:space="preserve"> </w:t>
      </w:r>
      <w:r w:rsidRPr="00ED3DAF">
        <w:rPr>
          <w:b/>
          <w:noProof/>
        </w:rPr>
        <w:t>25</w:t>
      </w:r>
      <w:r w:rsidRPr="00ED3DAF">
        <w:rPr>
          <w:noProof/>
        </w:rPr>
        <w:t>, 1851-1857 (2019).</w:t>
      </w:r>
    </w:p>
    <w:p w14:paraId="5F41ACB9" w14:textId="77777777" w:rsidR="00ED3DAF" w:rsidRPr="00ED3DAF" w:rsidRDefault="00ED3DAF" w:rsidP="00ED3DAF">
      <w:pPr>
        <w:pStyle w:val="EndNoteBibliography"/>
        <w:ind w:left="720" w:hanging="720"/>
        <w:rPr>
          <w:noProof/>
        </w:rPr>
      </w:pPr>
      <w:r w:rsidRPr="00ED3DAF">
        <w:rPr>
          <w:noProof/>
        </w:rPr>
        <w:t>38.</w:t>
      </w:r>
      <w:r w:rsidRPr="00ED3DAF">
        <w:rPr>
          <w:noProof/>
        </w:rPr>
        <w:tab/>
        <w:t>Lindbohm, J.V.</w:t>
      </w:r>
      <w:r w:rsidRPr="00ED3DAF">
        <w:rPr>
          <w:i/>
          <w:noProof/>
        </w:rPr>
        <w:t>, et al.</w:t>
      </w:r>
      <w:r w:rsidRPr="00ED3DAF">
        <w:rPr>
          <w:noProof/>
        </w:rPr>
        <w:t xml:space="preserve"> Plasma proteins, cognitive decline, and 20-year risk of dementia in the Whitehall II and Atherosclerosis Risk in Communities studies. </w:t>
      </w:r>
      <w:r w:rsidRPr="00ED3DAF">
        <w:rPr>
          <w:i/>
          <w:noProof/>
        </w:rPr>
        <w:t>Alzheimers Dement</w:t>
      </w:r>
      <w:r w:rsidRPr="00ED3DAF">
        <w:rPr>
          <w:noProof/>
        </w:rPr>
        <w:t xml:space="preserve"> </w:t>
      </w:r>
      <w:r w:rsidRPr="00ED3DAF">
        <w:rPr>
          <w:b/>
          <w:noProof/>
        </w:rPr>
        <w:t>18</w:t>
      </w:r>
      <w:r w:rsidRPr="00ED3DAF">
        <w:rPr>
          <w:noProof/>
        </w:rPr>
        <w:t>, 612-624 (2022).</w:t>
      </w:r>
    </w:p>
    <w:p w14:paraId="7D9DFF14" w14:textId="77777777" w:rsidR="00ED3DAF" w:rsidRPr="00ED3DAF" w:rsidRDefault="00ED3DAF" w:rsidP="00ED3DAF">
      <w:pPr>
        <w:pStyle w:val="EndNoteBibliography"/>
        <w:ind w:left="720" w:hanging="720"/>
        <w:rPr>
          <w:noProof/>
        </w:rPr>
      </w:pPr>
      <w:r w:rsidRPr="00ED3DAF">
        <w:rPr>
          <w:noProof/>
        </w:rPr>
        <w:t>39.</w:t>
      </w:r>
      <w:r w:rsidRPr="00ED3DAF">
        <w:rPr>
          <w:noProof/>
        </w:rPr>
        <w:tab/>
        <w:t>Eldjarn, G.H.</w:t>
      </w:r>
      <w:r w:rsidRPr="00ED3DAF">
        <w:rPr>
          <w:i/>
          <w:noProof/>
        </w:rPr>
        <w:t>, et al.</w:t>
      </w:r>
      <w:r w:rsidRPr="00ED3DAF">
        <w:rPr>
          <w:noProof/>
        </w:rPr>
        <w:t xml:space="preserve"> Large-scale plasma proteomics comparisons through genetics and disease associations. </w:t>
      </w:r>
      <w:r w:rsidRPr="00ED3DAF">
        <w:rPr>
          <w:i/>
          <w:noProof/>
        </w:rPr>
        <w:t>Nature</w:t>
      </w:r>
      <w:r w:rsidRPr="00ED3DAF">
        <w:rPr>
          <w:noProof/>
        </w:rPr>
        <w:t xml:space="preserve"> </w:t>
      </w:r>
      <w:r w:rsidRPr="00ED3DAF">
        <w:rPr>
          <w:b/>
          <w:noProof/>
        </w:rPr>
        <w:t>622</w:t>
      </w:r>
      <w:r w:rsidRPr="00ED3DAF">
        <w:rPr>
          <w:noProof/>
        </w:rPr>
        <w:t>, 348-358 (2023).</w:t>
      </w:r>
    </w:p>
    <w:p w14:paraId="56E7C977" w14:textId="77777777" w:rsidR="00ED3DAF" w:rsidRPr="00ED3DAF" w:rsidRDefault="00ED3DAF" w:rsidP="00ED3DAF">
      <w:pPr>
        <w:pStyle w:val="EndNoteBibliography"/>
        <w:ind w:left="720" w:hanging="720"/>
        <w:rPr>
          <w:noProof/>
        </w:rPr>
      </w:pPr>
      <w:r w:rsidRPr="00ED3DAF">
        <w:rPr>
          <w:noProof/>
        </w:rPr>
        <w:t>40.</w:t>
      </w:r>
      <w:r w:rsidRPr="00ED3DAF">
        <w:rPr>
          <w:noProof/>
        </w:rPr>
        <w:tab/>
        <w:t>Alfaro-Almagro, F.</w:t>
      </w:r>
      <w:r w:rsidRPr="00ED3DAF">
        <w:rPr>
          <w:i/>
          <w:noProof/>
        </w:rPr>
        <w:t>, et al.</w:t>
      </w:r>
      <w:r w:rsidRPr="00ED3DAF">
        <w:rPr>
          <w:noProof/>
        </w:rPr>
        <w:t xml:space="preserve"> Image processing and Quality Control for the first 10,000 brain imaging datasets from UK Biobank. </w:t>
      </w:r>
      <w:r w:rsidRPr="00ED3DAF">
        <w:rPr>
          <w:i/>
          <w:noProof/>
        </w:rPr>
        <w:t>Neuroimage</w:t>
      </w:r>
      <w:r w:rsidRPr="00ED3DAF">
        <w:rPr>
          <w:noProof/>
        </w:rPr>
        <w:t xml:space="preserve"> </w:t>
      </w:r>
      <w:r w:rsidRPr="00ED3DAF">
        <w:rPr>
          <w:b/>
          <w:noProof/>
        </w:rPr>
        <w:t>166</w:t>
      </w:r>
      <w:r w:rsidRPr="00ED3DAF">
        <w:rPr>
          <w:noProof/>
        </w:rPr>
        <w:t>, 400-424 (2018).</w:t>
      </w:r>
    </w:p>
    <w:p w14:paraId="4707ED65" w14:textId="77777777" w:rsidR="00ED3DAF" w:rsidRPr="00ED3DAF" w:rsidRDefault="00ED3DAF" w:rsidP="00ED3DAF">
      <w:pPr>
        <w:pStyle w:val="EndNoteBibliography"/>
        <w:ind w:left="720" w:hanging="720"/>
        <w:rPr>
          <w:noProof/>
        </w:rPr>
      </w:pPr>
      <w:r w:rsidRPr="00ED3DAF">
        <w:rPr>
          <w:noProof/>
        </w:rPr>
        <w:lastRenderedPageBreak/>
        <w:t>41.</w:t>
      </w:r>
      <w:r w:rsidRPr="00ED3DAF">
        <w:rPr>
          <w:noProof/>
        </w:rPr>
        <w:tab/>
        <w:t>Murrin, O.</w:t>
      </w:r>
      <w:r w:rsidRPr="00ED3DAF">
        <w:rPr>
          <w:i/>
          <w:noProof/>
        </w:rPr>
        <w:t>, et al.</w:t>
      </w:r>
      <w:r w:rsidRPr="00ED3DAF">
        <w:rPr>
          <w:noProof/>
        </w:rPr>
        <w:t xml:space="preserve"> A systematic analysis of the contribution of genetics to multimorbidity and comparisons with primary care data. </w:t>
      </w:r>
      <w:r w:rsidRPr="00ED3DAF">
        <w:rPr>
          <w:i/>
          <w:noProof/>
        </w:rPr>
        <w:t>medRxiv</w:t>
      </w:r>
      <w:r w:rsidRPr="00ED3DAF">
        <w:rPr>
          <w:noProof/>
        </w:rPr>
        <w:t>, 2024.2005.2013.24307009 (2024).</w:t>
      </w:r>
    </w:p>
    <w:p w14:paraId="70910D8E" w14:textId="77777777" w:rsidR="00ED3DAF" w:rsidRPr="00ED3DAF" w:rsidRDefault="00ED3DAF" w:rsidP="00ED3DAF">
      <w:pPr>
        <w:pStyle w:val="EndNoteBibliography"/>
        <w:ind w:left="720" w:hanging="720"/>
        <w:rPr>
          <w:noProof/>
        </w:rPr>
      </w:pPr>
      <w:r w:rsidRPr="00ED3DAF">
        <w:rPr>
          <w:noProof/>
        </w:rPr>
        <w:t>42.</w:t>
      </w:r>
      <w:r w:rsidRPr="00ED3DAF">
        <w:rPr>
          <w:noProof/>
        </w:rPr>
        <w:tab/>
        <w:t xml:space="preserve">Siavoshi, F., Ladakis, D.C., Muller, A., Nourbakhsh, B. &amp; Bhargava, P. Ocrelizumab alters the circulating metabolome in people with relapsing-remitting multiple sclerosis. </w:t>
      </w:r>
      <w:r w:rsidRPr="00ED3DAF">
        <w:rPr>
          <w:i/>
          <w:noProof/>
        </w:rPr>
        <w:t>Ann Clin Transl Neurol</w:t>
      </w:r>
      <w:r w:rsidRPr="00ED3DAF">
        <w:rPr>
          <w:noProof/>
        </w:rPr>
        <w:t xml:space="preserve"> </w:t>
      </w:r>
      <w:r w:rsidRPr="00ED3DAF">
        <w:rPr>
          <w:b/>
          <w:noProof/>
        </w:rPr>
        <w:t>11</w:t>
      </w:r>
      <w:r w:rsidRPr="00ED3DAF">
        <w:rPr>
          <w:noProof/>
        </w:rPr>
        <w:t>, 2485-2498 (2024).</w:t>
      </w:r>
    </w:p>
    <w:p w14:paraId="36075530" w14:textId="77777777" w:rsidR="00ED3DAF" w:rsidRPr="00ED3DAF" w:rsidRDefault="00ED3DAF" w:rsidP="00ED3DAF">
      <w:pPr>
        <w:pStyle w:val="EndNoteBibliography"/>
        <w:ind w:left="720" w:hanging="720"/>
        <w:rPr>
          <w:noProof/>
        </w:rPr>
      </w:pPr>
      <w:r w:rsidRPr="00ED3DAF">
        <w:rPr>
          <w:noProof/>
        </w:rPr>
        <w:t>43.</w:t>
      </w:r>
      <w:r w:rsidRPr="00ED3DAF">
        <w:rPr>
          <w:noProof/>
        </w:rPr>
        <w:tab/>
        <w:t>Zuo, L.</w:t>
      </w:r>
      <w:r w:rsidRPr="00ED3DAF">
        <w:rPr>
          <w:i/>
          <w:noProof/>
        </w:rPr>
        <w:t>, et al.</w:t>
      </w:r>
      <w:r w:rsidRPr="00ED3DAF">
        <w:rPr>
          <w:noProof/>
        </w:rPr>
        <w:t xml:space="preserve"> HACA3: A unified approach for multi-site MR image harmonization. </w:t>
      </w:r>
      <w:r w:rsidRPr="00ED3DAF">
        <w:rPr>
          <w:i/>
          <w:noProof/>
        </w:rPr>
        <w:t>Computerized Medical Imaging and Graphics</w:t>
      </w:r>
      <w:r w:rsidRPr="00ED3DAF">
        <w:rPr>
          <w:noProof/>
        </w:rPr>
        <w:t xml:space="preserve"> </w:t>
      </w:r>
      <w:r w:rsidRPr="00ED3DAF">
        <w:rPr>
          <w:b/>
          <w:noProof/>
        </w:rPr>
        <w:t>109</w:t>
      </w:r>
      <w:r w:rsidRPr="00ED3DAF">
        <w:rPr>
          <w:noProof/>
        </w:rPr>
        <w:t>, 102285 (2023).</w:t>
      </w:r>
    </w:p>
    <w:p w14:paraId="69E434A2" w14:textId="77777777" w:rsidR="00ED3DAF" w:rsidRPr="00ED3DAF" w:rsidRDefault="00ED3DAF" w:rsidP="00ED3DAF">
      <w:pPr>
        <w:pStyle w:val="EndNoteBibliography"/>
        <w:ind w:left="720" w:hanging="720"/>
        <w:rPr>
          <w:noProof/>
        </w:rPr>
      </w:pPr>
      <w:r w:rsidRPr="00ED3DAF">
        <w:rPr>
          <w:noProof/>
        </w:rPr>
        <w:t>44.</w:t>
      </w:r>
      <w:r w:rsidRPr="00ED3DAF">
        <w:rPr>
          <w:noProof/>
        </w:rPr>
        <w:tab/>
        <w:t>Huo, Y.</w:t>
      </w:r>
      <w:r w:rsidRPr="00ED3DAF">
        <w:rPr>
          <w:i/>
          <w:noProof/>
        </w:rPr>
        <w:t>, et al.</w:t>
      </w:r>
      <w:r w:rsidRPr="00ED3DAF">
        <w:rPr>
          <w:noProof/>
        </w:rPr>
        <w:t xml:space="preserve"> Consistent cortical reconstruction and multi-atlas brain segmentation. </w:t>
      </w:r>
      <w:r w:rsidRPr="00ED3DAF">
        <w:rPr>
          <w:i/>
          <w:noProof/>
        </w:rPr>
        <w:t>Neuroimage</w:t>
      </w:r>
      <w:r w:rsidRPr="00ED3DAF">
        <w:rPr>
          <w:noProof/>
        </w:rPr>
        <w:t xml:space="preserve"> </w:t>
      </w:r>
      <w:r w:rsidRPr="00ED3DAF">
        <w:rPr>
          <w:b/>
          <w:noProof/>
        </w:rPr>
        <w:t>138</w:t>
      </w:r>
      <w:r w:rsidRPr="00ED3DAF">
        <w:rPr>
          <w:noProof/>
        </w:rPr>
        <w:t>, 197-210 (2016).</w:t>
      </w:r>
    </w:p>
    <w:p w14:paraId="48D430E5" w14:textId="77777777" w:rsidR="00ED3DAF" w:rsidRPr="00ED3DAF" w:rsidRDefault="00ED3DAF" w:rsidP="00ED3DAF">
      <w:pPr>
        <w:pStyle w:val="EndNoteBibliography"/>
        <w:ind w:left="720" w:hanging="720"/>
        <w:rPr>
          <w:noProof/>
        </w:rPr>
      </w:pPr>
      <w:r w:rsidRPr="00ED3DAF">
        <w:rPr>
          <w:noProof/>
        </w:rPr>
        <w:t>45.</w:t>
      </w:r>
      <w:r w:rsidRPr="00ED3DAF">
        <w:rPr>
          <w:noProof/>
        </w:rPr>
        <w:tab/>
        <w:t>Zhang, J.</w:t>
      </w:r>
      <w:r w:rsidRPr="00ED3DAF">
        <w:rPr>
          <w:i/>
          <w:noProof/>
        </w:rPr>
        <w:t>, et al.</w:t>
      </w:r>
      <w:r w:rsidRPr="00ED3DAF">
        <w:rPr>
          <w:noProof/>
        </w:rPr>
        <w:t xml:space="preserve"> Towards an Accurate and Generalizable Multiple Sclerosis Lesion Segmentation Model Using Self-Ensembled Lesion Fusion. in </w:t>
      </w:r>
      <w:r w:rsidRPr="00ED3DAF">
        <w:rPr>
          <w:i/>
          <w:noProof/>
        </w:rPr>
        <w:t>2024 IEEE International Symposium on Biomedical Imaging (ISBI)</w:t>
      </w:r>
      <w:r w:rsidRPr="00ED3DAF">
        <w:rPr>
          <w:noProof/>
        </w:rPr>
        <w:t xml:space="preserve"> 1-5 (2024).</w:t>
      </w:r>
    </w:p>
    <w:p w14:paraId="1F718C8A" w14:textId="77777777" w:rsidR="00ED3DAF" w:rsidRPr="00ED3DAF" w:rsidRDefault="00ED3DAF" w:rsidP="00ED3DAF">
      <w:pPr>
        <w:pStyle w:val="EndNoteBibliography"/>
        <w:ind w:left="720" w:hanging="720"/>
        <w:rPr>
          <w:noProof/>
        </w:rPr>
      </w:pPr>
      <w:r w:rsidRPr="00ED3DAF">
        <w:rPr>
          <w:noProof/>
        </w:rPr>
        <w:t>46.</w:t>
      </w:r>
      <w:r w:rsidRPr="00ED3DAF">
        <w:rPr>
          <w:noProof/>
        </w:rPr>
        <w:tab/>
        <w:t>Singh, M.</w:t>
      </w:r>
      <w:r w:rsidRPr="00ED3DAF">
        <w:rPr>
          <w:i/>
          <w:noProof/>
        </w:rPr>
        <w:t>, et al.</w:t>
      </w:r>
      <w:r w:rsidRPr="00ED3DAF">
        <w:rPr>
          <w:noProof/>
        </w:rPr>
        <w:t xml:space="preserve"> Accurate Estimation of Total Intracranial Volume in MRI using a Multi-tasked Image-to-Image Translation Network. </w:t>
      </w:r>
      <w:r w:rsidRPr="00ED3DAF">
        <w:rPr>
          <w:i/>
          <w:noProof/>
        </w:rPr>
        <w:t>Proc SPIE Int Soc Opt Eng</w:t>
      </w:r>
      <w:r w:rsidRPr="00ED3DAF">
        <w:rPr>
          <w:noProof/>
        </w:rPr>
        <w:t xml:space="preserve"> </w:t>
      </w:r>
      <w:r w:rsidRPr="00ED3DAF">
        <w:rPr>
          <w:b/>
          <w:noProof/>
        </w:rPr>
        <w:t>11596</w:t>
      </w:r>
      <w:r w:rsidRPr="00ED3DAF">
        <w:rPr>
          <w:noProof/>
        </w:rPr>
        <w:t>(2021).</w:t>
      </w:r>
    </w:p>
    <w:p w14:paraId="5194BA03" w14:textId="77777777" w:rsidR="00ED3DAF" w:rsidRPr="00ED3DAF" w:rsidRDefault="00ED3DAF" w:rsidP="00ED3DAF">
      <w:pPr>
        <w:pStyle w:val="EndNoteBibliography"/>
        <w:ind w:left="720" w:hanging="720"/>
        <w:rPr>
          <w:noProof/>
        </w:rPr>
      </w:pPr>
      <w:r w:rsidRPr="00ED3DAF">
        <w:rPr>
          <w:noProof/>
        </w:rPr>
        <w:t>47.</w:t>
      </w:r>
      <w:r w:rsidRPr="00ED3DAF">
        <w:rPr>
          <w:noProof/>
        </w:rPr>
        <w:tab/>
        <w:t>Western, D.</w:t>
      </w:r>
      <w:r w:rsidRPr="00ED3DAF">
        <w:rPr>
          <w:i/>
          <w:noProof/>
        </w:rPr>
        <w:t>, et al.</w:t>
      </w:r>
      <w:r w:rsidRPr="00ED3DAF">
        <w:rPr>
          <w:noProof/>
        </w:rPr>
        <w:t xml:space="preserve"> Proteogenomic analysis of human cerebrospinal fluid identifies neurologically relevant regulation and implicates causal proteins for Alzheimer’s disease. </w:t>
      </w:r>
      <w:r w:rsidRPr="00ED3DAF">
        <w:rPr>
          <w:i/>
          <w:noProof/>
        </w:rPr>
        <w:t>Nature Genetics</w:t>
      </w:r>
      <w:r w:rsidRPr="00ED3DAF">
        <w:rPr>
          <w:noProof/>
        </w:rPr>
        <w:t xml:space="preserve"> (2024).</w:t>
      </w:r>
    </w:p>
    <w:p w14:paraId="5E36FEE7" w14:textId="77777777" w:rsidR="00ED3DAF" w:rsidRPr="00ED3DAF" w:rsidRDefault="00ED3DAF" w:rsidP="00ED3DAF">
      <w:pPr>
        <w:pStyle w:val="EndNoteBibliography"/>
        <w:ind w:left="720" w:hanging="720"/>
        <w:rPr>
          <w:noProof/>
        </w:rPr>
      </w:pPr>
      <w:r w:rsidRPr="00ED3DAF">
        <w:rPr>
          <w:noProof/>
        </w:rPr>
        <w:t>48.</w:t>
      </w:r>
      <w:r w:rsidRPr="00ED3DAF">
        <w:rPr>
          <w:noProof/>
        </w:rPr>
        <w:tab/>
        <w:t>Wingo, A.P.</w:t>
      </w:r>
      <w:r w:rsidRPr="00ED3DAF">
        <w:rPr>
          <w:i/>
          <w:noProof/>
        </w:rPr>
        <w:t>, et al.</w:t>
      </w:r>
      <w:r w:rsidRPr="00ED3DAF">
        <w:rPr>
          <w:noProof/>
        </w:rPr>
        <w:t xml:space="preserve"> Sex differences in brain protein expression and disease. </w:t>
      </w:r>
      <w:r w:rsidRPr="00ED3DAF">
        <w:rPr>
          <w:i/>
          <w:noProof/>
        </w:rPr>
        <w:t>Nature Medicine</w:t>
      </w:r>
      <w:r w:rsidRPr="00ED3DAF">
        <w:rPr>
          <w:noProof/>
        </w:rPr>
        <w:t xml:space="preserve"> </w:t>
      </w:r>
      <w:r w:rsidRPr="00ED3DAF">
        <w:rPr>
          <w:b/>
          <w:noProof/>
        </w:rPr>
        <w:t>29</w:t>
      </w:r>
      <w:r w:rsidRPr="00ED3DAF">
        <w:rPr>
          <w:noProof/>
        </w:rPr>
        <w:t>, 2224-2232 (2023).</w:t>
      </w:r>
    </w:p>
    <w:p w14:paraId="1CED9FD5" w14:textId="77777777" w:rsidR="00ED3DAF" w:rsidRPr="00ED3DAF" w:rsidRDefault="00ED3DAF" w:rsidP="00ED3DAF">
      <w:pPr>
        <w:pStyle w:val="EndNoteBibliography"/>
        <w:ind w:left="720" w:hanging="720"/>
        <w:rPr>
          <w:noProof/>
        </w:rPr>
      </w:pPr>
      <w:r w:rsidRPr="00ED3DAF">
        <w:rPr>
          <w:noProof/>
        </w:rPr>
        <w:t>49.</w:t>
      </w:r>
      <w:r w:rsidRPr="00ED3DAF">
        <w:rPr>
          <w:noProof/>
        </w:rPr>
        <w:tab/>
        <w:t>Sun, B.B.</w:t>
      </w:r>
      <w:r w:rsidRPr="00ED3DAF">
        <w:rPr>
          <w:i/>
          <w:noProof/>
        </w:rPr>
        <w:t>, et al.</w:t>
      </w:r>
      <w:r w:rsidRPr="00ED3DAF">
        <w:rPr>
          <w:noProof/>
        </w:rPr>
        <w:t xml:space="preserve"> Plasma proteomic associations with genetics and health in the UK Biobank. </w:t>
      </w:r>
      <w:r w:rsidRPr="00ED3DAF">
        <w:rPr>
          <w:i/>
          <w:noProof/>
        </w:rPr>
        <w:t>Nature</w:t>
      </w:r>
      <w:r w:rsidRPr="00ED3DAF">
        <w:rPr>
          <w:noProof/>
        </w:rPr>
        <w:t xml:space="preserve"> </w:t>
      </w:r>
      <w:r w:rsidRPr="00ED3DAF">
        <w:rPr>
          <w:b/>
          <w:noProof/>
        </w:rPr>
        <w:t>622</w:t>
      </w:r>
      <w:r w:rsidRPr="00ED3DAF">
        <w:rPr>
          <w:noProof/>
        </w:rPr>
        <w:t>, 329-338 (2023).</w:t>
      </w:r>
    </w:p>
    <w:p w14:paraId="4CF258FA" w14:textId="77777777" w:rsidR="00ED3DAF" w:rsidRPr="00ED3DAF" w:rsidRDefault="00ED3DAF" w:rsidP="00ED3DAF">
      <w:pPr>
        <w:pStyle w:val="EndNoteBibliography"/>
        <w:ind w:left="720" w:hanging="720"/>
        <w:rPr>
          <w:noProof/>
        </w:rPr>
      </w:pPr>
      <w:r w:rsidRPr="00ED3DAF">
        <w:rPr>
          <w:noProof/>
        </w:rPr>
        <w:t>50.</w:t>
      </w:r>
      <w:r w:rsidRPr="00ED3DAF">
        <w:rPr>
          <w:noProof/>
        </w:rPr>
        <w:tab/>
        <w:t>Ferkingstad, E.</w:t>
      </w:r>
      <w:r w:rsidRPr="00ED3DAF">
        <w:rPr>
          <w:i/>
          <w:noProof/>
        </w:rPr>
        <w:t>, et al.</w:t>
      </w:r>
      <w:r w:rsidRPr="00ED3DAF">
        <w:rPr>
          <w:noProof/>
        </w:rPr>
        <w:t xml:space="preserve"> Large-scale integration of the plasma proteome with genetics and disease. </w:t>
      </w:r>
      <w:r w:rsidRPr="00ED3DAF">
        <w:rPr>
          <w:i/>
          <w:noProof/>
        </w:rPr>
        <w:t>Nat Genet</w:t>
      </w:r>
      <w:r w:rsidRPr="00ED3DAF">
        <w:rPr>
          <w:noProof/>
        </w:rPr>
        <w:t xml:space="preserve"> </w:t>
      </w:r>
      <w:r w:rsidRPr="00ED3DAF">
        <w:rPr>
          <w:b/>
          <w:noProof/>
        </w:rPr>
        <w:t>53</w:t>
      </w:r>
      <w:r w:rsidRPr="00ED3DAF">
        <w:rPr>
          <w:noProof/>
        </w:rPr>
        <w:t>, 1712-1721 (2021).</w:t>
      </w:r>
    </w:p>
    <w:p w14:paraId="736C5777" w14:textId="77777777" w:rsidR="00ED3DAF" w:rsidRPr="00ED3DAF" w:rsidRDefault="00ED3DAF" w:rsidP="00ED3DAF">
      <w:pPr>
        <w:pStyle w:val="EndNoteBibliography"/>
        <w:ind w:left="720" w:hanging="720"/>
        <w:rPr>
          <w:noProof/>
        </w:rPr>
      </w:pPr>
      <w:r w:rsidRPr="00ED3DAF">
        <w:rPr>
          <w:noProof/>
        </w:rPr>
        <w:t>51.</w:t>
      </w:r>
      <w:r w:rsidRPr="00ED3DAF">
        <w:rPr>
          <w:noProof/>
        </w:rPr>
        <w:tab/>
        <w:t>Pietzner, M.</w:t>
      </w:r>
      <w:r w:rsidRPr="00ED3DAF">
        <w:rPr>
          <w:i/>
          <w:noProof/>
        </w:rPr>
        <w:t>, et al.</w:t>
      </w:r>
      <w:r w:rsidRPr="00ED3DAF">
        <w:rPr>
          <w:noProof/>
        </w:rPr>
        <w:t xml:space="preserve"> Mapping the proteo-genomic convergence of human diseases. </w:t>
      </w:r>
      <w:r w:rsidRPr="00ED3DAF">
        <w:rPr>
          <w:i/>
          <w:noProof/>
        </w:rPr>
        <w:t>Science</w:t>
      </w:r>
      <w:r w:rsidRPr="00ED3DAF">
        <w:rPr>
          <w:noProof/>
        </w:rPr>
        <w:t xml:space="preserve"> </w:t>
      </w:r>
      <w:r w:rsidRPr="00ED3DAF">
        <w:rPr>
          <w:b/>
          <w:noProof/>
        </w:rPr>
        <w:t>374</w:t>
      </w:r>
      <w:r w:rsidRPr="00ED3DAF">
        <w:rPr>
          <w:noProof/>
        </w:rPr>
        <w:t>, eabj1541 (2021).</w:t>
      </w:r>
    </w:p>
    <w:p w14:paraId="2C641E4B" w14:textId="77777777" w:rsidR="00ED3DAF" w:rsidRPr="00ED3DAF" w:rsidRDefault="00ED3DAF" w:rsidP="00ED3DAF">
      <w:pPr>
        <w:pStyle w:val="EndNoteBibliography"/>
        <w:ind w:left="720" w:hanging="720"/>
        <w:rPr>
          <w:noProof/>
        </w:rPr>
      </w:pPr>
      <w:r w:rsidRPr="00ED3DAF">
        <w:rPr>
          <w:noProof/>
        </w:rPr>
        <w:t>52.</w:t>
      </w:r>
      <w:r w:rsidRPr="00ED3DAF">
        <w:rPr>
          <w:noProof/>
        </w:rPr>
        <w:tab/>
        <w:t>Zhang, J.</w:t>
      </w:r>
      <w:r w:rsidRPr="00ED3DAF">
        <w:rPr>
          <w:i/>
          <w:noProof/>
        </w:rPr>
        <w:t>, et al.</w:t>
      </w:r>
      <w:r w:rsidRPr="00ED3DAF">
        <w:rPr>
          <w:noProof/>
        </w:rPr>
        <w:t xml:space="preserve"> Plasma proteome analyses in individuals of European and African ancestry identify cis-pQTLs and models for proteome-wide association studies. </w:t>
      </w:r>
      <w:r w:rsidRPr="00ED3DAF">
        <w:rPr>
          <w:i/>
          <w:noProof/>
        </w:rPr>
        <w:t>Nat Genet</w:t>
      </w:r>
      <w:r w:rsidRPr="00ED3DAF">
        <w:rPr>
          <w:noProof/>
        </w:rPr>
        <w:t xml:space="preserve"> </w:t>
      </w:r>
      <w:r w:rsidRPr="00ED3DAF">
        <w:rPr>
          <w:b/>
          <w:noProof/>
        </w:rPr>
        <w:t>54</w:t>
      </w:r>
      <w:r w:rsidRPr="00ED3DAF">
        <w:rPr>
          <w:noProof/>
        </w:rPr>
        <w:t>, 593-602 (2022).</w:t>
      </w:r>
    </w:p>
    <w:p w14:paraId="2CA5CA8C" w14:textId="77777777" w:rsidR="00ED3DAF" w:rsidRPr="00ED3DAF" w:rsidRDefault="00ED3DAF" w:rsidP="00ED3DAF">
      <w:pPr>
        <w:pStyle w:val="EndNoteBibliography"/>
        <w:ind w:left="720" w:hanging="720"/>
        <w:rPr>
          <w:noProof/>
        </w:rPr>
      </w:pPr>
      <w:r w:rsidRPr="00ED3DAF">
        <w:rPr>
          <w:noProof/>
        </w:rPr>
        <w:t>53.</w:t>
      </w:r>
      <w:r w:rsidRPr="00ED3DAF">
        <w:rPr>
          <w:noProof/>
        </w:rPr>
        <w:tab/>
        <w:t>Bellenguez, C.</w:t>
      </w:r>
      <w:r w:rsidRPr="00ED3DAF">
        <w:rPr>
          <w:i/>
          <w:noProof/>
        </w:rPr>
        <w:t>, et al.</w:t>
      </w:r>
      <w:r w:rsidRPr="00ED3DAF">
        <w:rPr>
          <w:noProof/>
        </w:rPr>
        <w:t xml:space="preserve"> New insights into the genetic etiology of Alzheimer's disease and related dementias. </w:t>
      </w:r>
      <w:r w:rsidRPr="00ED3DAF">
        <w:rPr>
          <w:i/>
          <w:noProof/>
        </w:rPr>
        <w:t>Nat Genet</w:t>
      </w:r>
      <w:r w:rsidRPr="00ED3DAF">
        <w:rPr>
          <w:noProof/>
        </w:rPr>
        <w:t xml:space="preserve"> </w:t>
      </w:r>
      <w:r w:rsidRPr="00ED3DAF">
        <w:rPr>
          <w:b/>
          <w:noProof/>
        </w:rPr>
        <w:t>54</w:t>
      </w:r>
      <w:r w:rsidRPr="00ED3DAF">
        <w:rPr>
          <w:noProof/>
        </w:rPr>
        <w:t>, 412-436 (2022).</w:t>
      </w:r>
    </w:p>
    <w:p w14:paraId="29E78A97" w14:textId="77777777" w:rsidR="00ED3DAF" w:rsidRPr="00ED3DAF" w:rsidRDefault="00ED3DAF" w:rsidP="00ED3DAF">
      <w:pPr>
        <w:pStyle w:val="EndNoteBibliography"/>
        <w:ind w:left="720" w:hanging="720"/>
        <w:rPr>
          <w:noProof/>
        </w:rPr>
      </w:pPr>
      <w:r w:rsidRPr="00ED3DAF">
        <w:rPr>
          <w:noProof/>
        </w:rPr>
        <w:t>54.</w:t>
      </w:r>
      <w:r w:rsidRPr="00ED3DAF">
        <w:rPr>
          <w:noProof/>
        </w:rPr>
        <w:tab/>
        <w:t>Kunkle, B.W.</w:t>
      </w:r>
      <w:r w:rsidRPr="00ED3DAF">
        <w:rPr>
          <w:i/>
          <w:noProof/>
        </w:rPr>
        <w:t>, et al.</w:t>
      </w:r>
      <w:r w:rsidRPr="00ED3DAF">
        <w:rPr>
          <w:noProof/>
        </w:rPr>
        <w:t xml:space="preserve"> Genetic meta-analysis of diagnosed Alzheimer's disease identifies new risk loci and implicates Aβ, tau, immunity and lipid processing. </w:t>
      </w:r>
      <w:r w:rsidRPr="00ED3DAF">
        <w:rPr>
          <w:i/>
          <w:noProof/>
        </w:rPr>
        <w:t>Nat Genet</w:t>
      </w:r>
      <w:r w:rsidRPr="00ED3DAF">
        <w:rPr>
          <w:noProof/>
        </w:rPr>
        <w:t xml:space="preserve"> </w:t>
      </w:r>
      <w:r w:rsidRPr="00ED3DAF">
        <w:rPr>
          <w:b/>
          <w:noProof/>
        </w:rPr>
        <w:t>51</w:t>
      </w:r>
      <w:r w:rsidRPr="00ED3DAF">
        <w:rPr>
          <w:noProof/>
        </w:rPr>
        <w:t>, 414-430 (2019).</w:t>
      </w:r>
    </w:p>
    <w:p w14:paraId="197A7685" w14:textId="77777777" w:rsidR="00ED3DAF" w:rsidRPr="00ED3DAF" w:rsidRDefault="00ED3DAF" w:rsidP="00ED3DAF">
      <w:pPr>
        <w:pStyle w:val="EndNoteBibliography"/>
        <w:ind w:left="720" w:hanging="720"/>
        <w:rPr>
          <w:noProof/>
        </w:rPr>
      </w:pPr>
      <w:r w:rsidRPr="00ED3DAF">
        <w:rPr>
          <w:noProof/>
        </w:rPr>
        <w:t>55.</w:t>
      </w:r>
      <w:r w:rsidRPr="00ED3DAF">
        <w:rPr>
          <w:noProof/>
        </w:rPr>
        <w:tab/>
        <w:t>Kurki, M.I.</w:t>
      </w:r>
      <w:r w:rsidRPr="00ED3DAF">
        <w:rPr>
          <w:i/>
          <w:noProof/>
        </w:rPr>
        <w:t>, et al.</w:t>
      </w:r>
      <w:r w:rsidRPr="00ED3DAF">
        <w:rPr>
          <w:noProof/>
        </w:rPr>
        <w:t xml:space="preserve"> FinnGen provides genetic insights from a well-phenotyped isolated population. </w:t>
      </w:r>
      <w:r w:rsidRPr="00ED3DAF">
        <w:rPr>
          <w:i/>
          <w:noProof/>
        </w:rPr>
        <w:t>Nature</w:t>
      </w:r>
      <w:r w:rsidRPr="00ED3DAF">
        <w:rPr>
          <w:noProof/>
        </w:rPr>
        <w:t xml:space="preserve"> </w:t>
      </w:r>
      <w:r w:rsidRPr="00ED3DAF">
        <w:rPr>
          <w:b/>
          <w:noProof/>
        </w:rPr>
        <w:t>613</w:t>
      </w:r>
      <w:r w:rsidRPr="00ED3DAF">
        <w:rPr>
          <w:noProof/>
        </w:rPr>
        <w:t>, 508-518 (2023).</w:t>
      </w:r>
    </w:p>
    <w:p w14:paraId="214C8CAE" w14:textId="77777777" w:rsidR="00ED3DAF" w:rsidRPr="00ED3DAF" w:rsidRDefault="00ED3DAF" w:rsidP="00ED3DAF">
      <w:pPr>
        <w:pStyle w:val="EndNoteBibliography"/>
        <w:ind w:left="720" w:hanging="720"/>
        <w:rPr>
          <w:noProof/>
        </w:rPr>
      </w:pPr>
      <w:r w:rsidRPr="00ED3DAF">
        <w:rPr>
          <w:noProof/>
        </w:rPr>
        <w:t>56.</w:t>
      </w:r>
      <w:r w:rsidRPr="00ED3DAF">
        <w:rPr>
          <w:noProof/>
        </w:rPr>
        <w:tab/>
        <w:t>Nalls, M.A.</w:t>
      </w:r>
      <w:r w:rsidRPr="00ED3DAF">
        <w:rPr>
          <w:i/>
          <w:noProof/>
        </w:rPr>
        <w:t>, et al.</w:t>
      </w:r>
      <w:r w:rsidRPr="00ED3DAF">
        <w:rPr>
          <w:noProof/>
        </w:rPr>
        <w:t xml:space="preserve"> Identification of novel risk loci, causal insights, and heritable risk for Parkinson's disease: a meta-analysis of genome-wide association studies. </w:t>
      </w:r>
      <w:r w:rsidRPr="00ED3DAF">
        <w:rPr>
          <w:i/>
          <w:noProof/>
        </w:rPr>
        <w:t>Lancet Neurol</w:t>
      </w:r>
      <w:r w:rsidRPr="00ED3DAF">
        <w:rPr>
          <w:noProof/>
        </w:rPr>
        <w:t xml:space="preserve"> </w:t>
      </w:r>
      <w:r w:rsidRPr="00ED3DAF">
        <w:rPr>
          <w:b/>
          <w:noProof/>
        </w:rPr>
        <w:t>18</w:t>
      </w:r>
      <w:r w:rsidRPr="00ED3DAF">
        <w:rPr>
          <w:noProof/>
        </w:rPr>
        <w:t>, 1091-1102 (2019).</w:t>
      </w:r>
    </w:p>
    <w:p w14:paraId="55FD2CC6" w14:textId="77777777" w:rsidR="00ED3DAF" w:rsidRPr="00ED3DAF" w:rsidRDefault="00ED3DAF" w:rsidP="00ED3DAF">
      <w:pPr>
        <w:pStyle w:val="EndNoteBibliography"/>
        <w:ind w:left="720" w:hanging="720"/>
        <w:rPr>
          <w:noProof/>
        </w:rPr>
      </w:pPr>
      <w:r w:rsidRPr="00ED3DAF">
        <w:rPr>
          <w:noProof/>
        </w:rPr>
        <w:t>57.</w:t>
      </w:r>
      <w:r w:rsidRPr="00ED3DAF">
        <w:rPr>
          <w:noProof/>
        </w:rPr>
        <w:tab/>
        <w:t>van Rheenen, W.</w:t>
      </w:r>
      <w:r w:rsidRPr="00ED3DAF">
        <w:rPr>
          <w:i/>
          <w:noProof/>
        </w:rPr>
        <w:t>, et al.</w:t>
      </w:r>
      <w:r w:rsidRPr="00ED3DAF">
        <w:rPr>
          <w:noProof/>
        </w:rPr>
        <w:t xml:space="preserve"> Common and rare variant association analyses in amyotrophic lateral sclerosis identify 15 risk loci with distinct genetic architectures and neuron-specific biology. </w:t>
      </w:r>
      <w:r w:rsidRPr="00ED3DAF">
        <w:rPr>
          <w:i/>
          <w:noProof/>
        </w:rPr>
        <w:t>Nat Genet</w:t>
      </w:r>
      <w:r w:rsidRPr="00ED3DAF">
        <w:rPr>
          <w:noProof/>
        </w:rPr>
        <w:t xml:space="preserve"> </w:t>
      </w:r>
      <w:r w:rsidRPr="00ED3DAF">
        <w:rPr>
          <w:b/>
          <w:noProof/>
        </w:rPr>
        <w:t>53</w:t>
      </w:r>
      <w:r w:rsidRPr="00ED3DAF">
        <w:rPr>
          <w:noProof/>
        </w:rPr>
        <w:t>, 1636-1648 (2021).</w:t>
      </w:r>
    </w:p>
    <w:p w14:paraId="09F35E25" w14:textId="77777777" w:rsidR="00ED3DAF" w:rsidRPr="00ED3DAF" w:rsidRDefault="00ED3DAF" w:rsidP="00ED3DAF">
      <w:pPr>
        <w:pStyle w:val="EndNoteBibliography"/>
        <w:ind w:left="720" w:hanging="720"/>
        <w:rPr>
          <w:noProof/>
        </w:rPr>
      </w:pPr>
      <w:r w:rsidRPr="00ED3DAF">
        <w:rPr>
          <w:noProof/>
        </w:rPr>
        <w:t>58.</w:t>
      </w:r>
      <w:r w:rsidRPr="00ED3DAF">
        <w:rPr>
          <w:noProof/>
        </w:rPr>
        <w:tab/>
        <w:t>Chia, R.</w:t>
      </w:r>
      <w:r w:rsidRPr="00ED3DAF">
        <w:rPr>
          <w:i/>
          <w:noProof/>
        </w:rPr>
        <w:t>, et al.</w:t>
      </w:r>
      <w:r w:rsidRPr="00ED3DAF">
        <w:rPr>
          <w:noProof/>
        </w:rPr>
        <w:t xml:space="preserve"> Genome sequencing analysis identifies new loci associated with Lewy body dementia and provides insights into its genetic architecture. </w:t>
      </w:r>
      <w:r w:rsidRPr="00ED3DAF">
        <w:rPr>
          <w:i/>
          <w:noProof/>
        </w:rPr>
        <w:t>Nat Genet</w:t>
      </w:r>
      <w:r w:rsidRPr="00ED3DAF">
        <w:rPr>
          <w:noProof/>
        </w:rPr>
        <w:t xml:space="preserve"> </w:t>
      </w:r>
      <w:r w:rsidRPr="00ED3DAF">
        <w:rPr>
          <w:b/>
          <w:noProof/>
        </w:rPr>
        <w:t>53</w:t>
      </w:r>
      <w:r w:rsidRPr="00ED3DAF">
        <w:rPr>
          <w:noProof/>
        </w:rPr>
        <w:t>, 294-303 (2021).</w:t>
      </w:r>
    </w:p>
    <w:p w14:paraId="267211BD" w14:textId="77777777" w:rsidR="00ED3DAF" w:rsidRPr="00ED3DAF" w:rsidRDefault="00ED3DAF" w:rsidP="00ED3DAF">
      <w:pPr>
        <w:pStyle w:val="EndNoteBibliography"/>
        <w:ind w:left="720" w:hanging="720"/>
        <w:rPr>
          <w:noProof/>
        </w:rPr>
      </w:pPr>
      <w:r w:rsidRPr="00ED3DAF">
        <w:rPr>
          <w:noProof/>
        </w:rPr>
        <w:t>59.</w:t>
      </w:r>
      <w:r w:rsidRPr="00ED3DAF">
        <w:rPr>
          <w:noProof/>
        </w:rPr>
        <w:tab/>
        <w:t xml:space="preserve">Multiple sclerosis genomic map implicates peripheral immune cells and microglia in susceptibility. </w:t>
      </w:r>
      <w:r w:rsidRPr="00ED3DAF">
        <w:rPr>
          <w:i/>
          <w:noProof/>
        </w:rPr>
        <w:t>Science</w:t>
      </w:r>
      <w:r w:rsidRPr="00ED3DAF">
        <w:rPr>
          <w:noProof/>
        </w:rPr>
        <w:t xml:space="preserve"> </w:t>
      </w:r>
      <w:r w:rsidRPr="00ED3DAF">
        <w:rPr>
          <w:b/>
          <w:noProof/>
        </w:rPr>
        <w:t>365</w:t>
      </w:r>
      <w:r w:rsidRPr="00ED3DAF">
        <w:rPr>
          <w:noProof/>
        </w:rPr>
        <w:t>(2019).</w:t>
      </w:r>
    </w:p>
    <w:p w14:paraId="2A8B573E" w14:textId="77777777" w:rsidR="00ED3DAF" w:rsidRPr="00ED3DAF" w:rsidRDefault="00ED3DAF" w:rsidP="00ED3DAF">
      <w:pPr>
        <w:pStyle w:val="EndNoteBibliography"/>
        <w:ind w:left="720" w:hanging="720"/>
        <w:rPr>
          <w:noProof/>
        </w:rPr>
      </w:pPr>
      <w:r w:rsidRPr="00ED3DAF">
        <w:rPr>
          <w:noProof/>
        </w:rPr>
        <w:t>60.</w:t>
      </w:r>
      <w:r w:rsidRPr="00ED3DAF">
        <w:rPr>
          <w:noProof/>
        </w:rPr>
        <w:tab/>
        <w:t>Cordon, J.</w:t>
      </w:r>
      <w:r w:rsidRPr="00ED3DAF">
        <w:rPr>
          <w:i/>
          <w:noProof/>
        </w:rPr>
        <w:t>, et al.</w:t>
      </w:r>
      <w:r w:rsidRPr="00ED3DAF">
        <w:rPr>
          <w:noProof/>
        </w:rPr>
        <w:t xml:space="preserve"> Identification of Clinically Relevant Brain Endothelial Cell Biomarkers in Plasma. </w:t>
      </w:r>
      <w:r w:rsidRPr="00ED3DAF">
        <w:rPr>
          <w:i/>
          <w:noProof/>
        </w:rPr>
        <w:t>Stroke</w:t>
      </w:r>
      <w:r w:rsidRPr="00ED3DAF">
        <w:rPr>
          <w:noProof/>
        </w:rPr>
        <w:t xml:space="preserve"> </w:t>
      </w:r>
      <w:r w:rsidRPr="00ED3DAF">
        <w:rPr>
          <w:b/>
          <w:noProof/>
        </w:rPr>
        <w:t>54</w:t>
      </w:r>
      <w:r w:rsidRPr="00ED3DAF">
        <w:rPr>
          <w:noProof/>
        </w:rPr>
        <w:t>, 2853-2863 (2023).</w:t>
      </w:r>
    </w:p>
    <w:p w14:paraId="2F9AA67B" w14:textId="77777777" w:rsidR="00ED3DAF" w:rsidRPr="00ED3DAF" w:rsidRDefault="00ED3DAF" w:rsidP="00ED3DAF">
      <w:pPr>
        <w:pStyle w:val="EndNoteBibliography"/>
        <w:ind w:left="720" w:hanging="720"/>
        <w:rPr>
          <w:noProof/>
        </w:rPr>
      </w:pPr>
      <w:r w:rsidRPr="00ED3DAF">
        <w:rPr>
          <w:noProof/>
        </w:rPr>
        <w:t>61.</w:t>
      </w:r>
      <w:r w:rsidRPr="00ED3DAF">
        <w:rPr>
          <w:noProof/>
        </w:rPr>
        <w:tab/>
        <w:t>Gabitto, M.I.</w:t>
      </w:r>
      <w:r w:rsidRPr="00ED3DAF">
        <w:rPr>
          <w:i/>
          <w:noProof/>
        </w:rPr>
        <w:t>, et al.</w:t>
      </w:r>
      <w:r w:rsidRPr="00ED3DAF">
        <w:rPr>
          <w:noProof/>
        </w:rPr>
        <w:t xml:space="preserve"> Integrated multimodal cell atlas of Alzheimer’s disease. </w:t>
      </w:r>
      <w:r w:rsidRPr="00ED3DAF">
        <w:rPr>
          <w:i/>
          <w:noProof/>
        </w:rPr>
        <w:t>Nature Neuroscience</w:t>
      </w:r>
      <w:r w:rsidRPr="00ED3DAF">
        <w:rPr>
          <w:noProof/>
        </w:rPr>
        <w:t xml:space="preserve"> </w:t>
      </w:r>
      <w:r w:rsidRPr="00ED3DAF">
        <w:rPr>
          <w:b/>
          <w:noProof/>
        </w:rPr>
        <w:t>27</w:t>
      </w:r>
      <w:r w:rsidRPr="00ED3DAF">
        <w:rPr>
          <w:noProof/>
        </w:rPr>
        <w:t>, 2366-2383 (2024).</w:t>
      </w:r>
    </w:p>
    <w:p w14:paraId="00340F59" w14:textId="77777777" w:rsidR="00ED3DAF" w:rsidRPr="00ED3DAF" w:rsidRDefault="00ED3DAF" w:rsidP="00ED3DAF">
      <w:pPr>
        <w:pStyle w:val="EndNoteBibliography"/>
        <w:ind w:left="720" w:hanging="720"/>
        <w:rPr>
          <w:noProof/>
        </w:rPr>
      </w:pPr>
      <w:r w:rsidRPr="00ED3DAF">
        <w:rPr>
          <w:noProof/>
        </w:rPr>
        <w:lastRenderedPageBreak/>
        <w:t>62.</w:t>
      </w:r>
      <w:r w:rsidRPr="00ED3DAF">
        <w:rPr>
          <w:noProof/>
        </w:rPr>
        <w:tab/>
        <w:t>Chen, E.Y.</w:t>
      </w:r>
      <w:r w:rsidRPr="00ED3DAF">
        <w:rPr>
          <w:i/>
          <w:noProof/>
        </w:rPr>
        <w:t>, et al.</w:t>
      </w:r>
      <w:r w:rsidRPr="00ED3DAF">
        <w:rPr>
          <w:noProof/>
        </w:rPr>
        <w:t xml:space="preserve"> Enrichr: interactive and collaborative HTML5 gene list enrichment analysis tool. </w:t>
      </w:r>
      <w:r w:rsidRPr="00ED3DAF">
        <w:rPr>
          <w:i/>
          <w:noProof/>
        </w:rPr>
        <w:t>BMC Bioinformatics</w:t>
      </w:r>
      <w:r w:rsidRPr="00ED3DAF">
        <w:rPr>
          <w:noProof/>
        </w:rPr>
        <w:t xml:space="preserve"> </w:t>
      </w:r>
      <w:r w:rsidRPr="00ED3DAF">
        <w:rPr>
          <w:b/>
          <w:noProof/>
        </w:rPr>
        <w:t>14</w:t>
      </w:r>
      <w:r w:rsidRPr="00ED3DAF">
        <w:rPr>
          <w:noProof/>
        </w:rPr>
        <w:t>, 128 (2013).</w:t>
      </w:r>
    </w:p>
    <w:p w14:paraId="51887BBA" w14:textId="5AF19027" w:rsidR="007B4B37" w:rsidRPr="002E2490" w:rsidRDefault="009F5402" w:rsidP="00877C1B">
      <w:pPr>
        <w:rPr>
          <w:rFonts w:cs="Calibri"/>
          <w:color w:val="000000" w:themeColor="text1"/>
          <w:szCs w:val="22"/>
        </w:rPr>
      </w:pPr>
      <w:r w:rsidRPr="002E2490">
        <w:rPr>
          <w:rFonts w:cs="Calibri"/>
          <w:color w:val="000000" w:themeColor="text1"/>
          <w:szCs w:val="22"/>
        </w:rPr>
        <w:fldChar w:fldCharType="end"/>
      </w:r>
    </w:p>
    <w:sectPr w:rsidR="007B4B37" w:rsidRPr="002E2490" w:rsidSect="00E15634">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D5F5F" w14:textId="77777777" w:rsidR="003D759D" w:rsidRDefault="003D759D" w:rsidP="00CE6C41">
      <w:r>
        <w:separator/>
      </w:r>
    </w:p>
  </w:endnote>
  <w:endnote w:type="continuationSeparator" w:id="0">
    <w:p w14:paraId="28230795" w14:textId="77777777" w:rsidR="003D759D" w:rsidRDefault="003D759D" w:rsidP="00CE6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464783"/>
      <w:docPartObj>
        <w:docPartGallery w:val="Page Numbers (Top of Page)"/>
        <w:docPartUnique/>
      </w:docPartObj>
    </w:sdtPr>
    <w:sdtContent>
      <w:p w14:paraId="74634E20" w14:textId="77777777" w:rsidR="00CE6C41" w:rsidRDefault="00CE6C41" w:rsidP="00CE6C41">
        <w:pPr>
          <w:pStyle w:val="Footer"/>
          <w:jc w:val="center"/>
        </w:pPr>
        <w:r>
          <w:t xml:space="preserve">Page </w:t>
        </w:r>
        <w:r>
          <w:rPr>
            <w:b/>
            <w:bCs/>
          </w:rPr>
          <w:fldChar w:fldCharType="begin"/>
        </w:r>
        <w:r>
          <w:rPr>
            <w:b/>
            <w:bCs/>
          </w:rPr>
          <w:instrText xml:space="preserve"> PAGE </w:instrText>
        </w:r>
        <w:r>
          <w:rPr>
            <w:b/>
            <w:bCs/>
          </w:rPr>
          <w:fldChar w:fldCharType="separate"/>
        </w:r>
        <w:r>
          <w:rPr>
            <w:b/>
            <w:bCs/>
          </w:rPr>
          <w:t>4</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13</w:t>
        </w:r>
        <w:r>
          <w:rPr>
            <w:b/>
            <w:bCs/>
          </w:rPr>
          <w:fldChar w:fldCharType="end"/>
        </w:r>
      </w:p>
    </w:sdtContent>
  </w:sdt>
  <w:p w14:paraId="135CF946" w14:textId="77777777" w:rsidR="00CE6C41" w:rsidRDefault="00CE6C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67F5B" w14:textId="77777777" w:rsidR="003D759D" w:rsidRDefault="003D759D" w:rsidP="00CE6C41">
      <w:r>
        <w:separator/>
      </w:r>
    </w:p>
  </w:footnote>
  <w:footnote w:type="continuationSeparator" w:id="0">
    <w:p w14:paraId="44A27F4B" w14:textId="77777777" w:rsidR="003D759D" w:rsidRDefault="003D759D" w:rsidP="00CE6C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00dz0v2haxxaqeeawxv0edl5s2rfs0fzp2d&quot;&gt;My EndNote Library&lt;record-ids&gt;&lt;item&gt;91&lt;/item&gt;&lt;item&gt;165&lt;/item&gt;&lt;item&gt;511&lt;/item&gt;&lt;item&gt;560&lt;/item&gt;&lt;item&gt;570&lt;/item&gt;&lt;item&gt;573&lt;/item&gt;&lt;item&gt;579&lt;/item&gt;&lt;item&gt;630&lt;/item&gt;&lt;item&gt;632&lt;/item&gt;&lt;item&gt;846&lt;/item&gt;&lt;item&gt;851&lt;/item&gt;&lt;item&gt;865&lt;/item&gt;&lt;item&gt;948&lt;/item&gt;&lt;item&gt;966&lt;/item&gt;&lt;item&gt;969&lt;/item&gt;&lt;item&gt;1021&lt;/item&gt;&lt;item&gt;1052&lt;/item&gt;&lt;item&gt;1065&lt;/item&gt;&lt;item&gt;1066&lt;/item&gt;&lt;item&gt;1068&lt;/item&gt;&lt;item&gt;1071&lt;/item&gt;&lt;item&gt;1081&lt;/item&gt;&lt;item&gt;1085&lt;/item&gt;&lt;item&gt;1090&lt;/item&gt;&lt;item&gt;1095&lt;/item&gt;&lt;item&gt;1096&lt;/item&gt;&lt;item&gt;1097&lt;/item&gt;&lt;item&gt;1099&lt;/item&gt;&lt;item&gt;1100&lt;/item&gt;&lt;item&gt;1101&lt;/item&gt;&lt;item&gt;1102&lt;/item&gt;&lt;item&gt;1105&lt;/item&gt;&lt;item&gt;1106&lt;/item&gt;&lt;item&gt;1107&lt;/item&gt;&lt;item&gt;1108&lt;/item&gt;&lt;item&gt;1109&lt;/item&gt;&lt;item&gt;1112&lt;/item&gt;&lt;item&gt;1116&lt;/item&gt;&lt;item&gt;1118&lt;/item&gt;&lt;item&gt;1119&lt;/item&gt;&lt;item&gt;1120&lt;/item&gt;&lt;item&gt;1121&lt;/item&gt;&lt;item&gt;1130&lt;/item&gt;&lt;item&gt;1135&lt;/item&gt;&lt;item&gt;1137&lt;/item&gt;&lt;item&gt;1144&lt;/item&gt;&lt;item&gt;1145&lt;/item&gt;&lt;item&gt;1146&lt;/item&gt;&lt;item&gt;1147&lt;/item&gt;&lt;item&gt;1148&lt;/item&gt;&lt;item&gt;1155&lt;/item&gt;&lt;item&gt;1157&lt;/item&gt;&lt;item&gt;1158&lt;/item&gt;&lt;item&gt;1160&lt;/item&gt;&lt;item&gt;1164&lt;/item&gt;&lt;item&gt;1166&lt;/item&gt;&lt;item&gt;1239&lt;/item&gt;&lt;item&gt;1248&lt;/item&gt;&lt;/record-ids&gt;&lt;/item&gt;&lt;/Libraries&gt;"/>
  </w:docVars>
  <w:rsids>
    <w:rsidRoot w:val="004C3A82"/>
    <w:rsid w:val="000002FB"/>
    <w:rsid w:val="00000AFA"/>
    <w:rsid w:val="000069BE"/>
    <w:rsid w:val="00007863"/>
    <w:rsid w:val="00011571"/>
    <w:rsid w:val="00012FF2"/>
    <w:rsid w:val="000223BE"/>
    <w:rsid w:val="00025A9B"/>
    <w:rsid w:val="0002679B"/>
    <w:rsid w:val="00034987"/>
    <w:rsid w:val="00036AE4"/>
    <w:rsid w:val="00040A66"/>
    <w:rsid w:val="00042295"/>
    <w:rsid w:val="000462B3"/>
    <w:rsid w:val="00047D91"/>
    <w:rsid w:val="00052325"/>
    <w:rsid w:val="00053D8C"/>
    <w:rsid w:val="000545B1"/>
    <w:rsid w:val="0005673D"/>
    <w:rsid w:val="0007096B"/>
    <w:rsid w:val="00080089"/>
    <w:rsid w:val="0008336F"/>
    <w:rsid w:val="00083BAF"/>
    <w:rsid w:val="000855B2"/>
    <w:rsid w:val="000861B8"/>
    <w:rsid w:val="00087102"/>
    <w:rsid w:val="000873D4"/>
    <w:rsid w:val="00092B14"/>
    <w:rsid w:val="00094314"/>
    <w:rsid w:val="000C1758"/>
    <w:rsid w:val="000D059B"/>
    <w:rsid w:val="000D09D4"/>
    <w:rsid w:val="000D3668"/>
    <w:rsid w:val="000D611C"/>
    <w:rsid w:val="000E12BE"/>
    <w:rsid w:val="000E4EE1"/>
    <w:rsid w:val="000E535A"/>
    <w:rsid w:val="000E6367"/>
    <w:rsid w:val="000F04CF"/>
    <w:rsid w:val="000F1DA8"/>
    <w:rsid w:val="000F3FF7"/>
    <w:rsid w:val="000F450D"/>
    <w:rsid w:val="0010315D"/>
    <w:rsid w:val="00103B8A"/>
    <w:rsid w:val="00105103"/>
    <w:rsid w:val="00111D88"/>
    <w:rsid w:val="001132AF"/>
    <w:rsid w:val="001224A0"/>
    <w:rsid w:val="00123C3C"/>
    <w:rsid w:val="00124067"/>
    <w:rsid w:val="00134D11"/>
    <w:rsid w:val="00134F31"/>
    <w:rsid w:val="00141C3B"/>
    <w:rsid w:val="001425B2"/>
    <w:rsid w:val="001431B8"/>
    <w:rsid w:val="001453C3"/>
    <w:rsid w:val="00145F96"/>
    <w:rsid w:val="0014793F"/>
    <w:rsid w:val="001523B2"/>
    <w:rsid w:val="00153E64"/>
    <w:rsid w:val="00155A1B"/>
    <w:rsid w:val="00157A01"/>
    <w:rsid w:val="001603BD"/>
    <w:rsid w:val="001633B9"/>
    <w:rsid w:val="00165541"/>
    <w:rsid w:val="001659A6"/>
    <w:rsid w:val="00171C76"/>
    <w:rsid w:val="001A52C0"/>
    <w:rsid w:val="001B0C5E"/>
    <w:rsid w:val="001B2C01"/>
    <w:rsid w:val="001D0E3A"/>
    <w:rsid w:val="001D652E"/>
    <w:rsid w:val="001E0B61"/>
    <w:rsid w:val="001E2916"/>
    <w:rsid w:val="001F3790"/>
    <w:rsid w:val="002055FD"/>
    <w:rsid w:val="002156A2"/>
    <w:rsid w:val="00216D4D"/>
    <w:rsid w:val="00217D40"/>
    <w:rsid w:val="00221C8E"/>
    <w:rsid w:val="00223CAF"/>
    <w:rsid w:val="00226A89"/>
    <w:rsid w:val="00226EA6"/>
    <w:rsid w:val="00234409"/>
    <w:rsid w:val="00235FA0"/>
    <w:rsid w:val="00246792"/>
    <w:rsid w:val="00254E7C"/>
    <w:rsid w:val="00256CFD"/>
    <w:rsid w:val="00265E87"/>
    <w:rsid w:val="002748FC"/>
    <w:rsid w:val="00277DB4"/>
    <w:rsid w:val="0028739A"/>
    <w:rsid w:val="00287D1D"/>
    <w:rsid w:val="00292F9A"/>
    <w:rsid w:val="0029590C"/>
    <w:rsid w:val="002970DD"/>
    <w:rsid w:val="002A0709"/>
    <w:rsid w:val="002A7B92"/>
    <w:rsid w:val="002B0BDB"/>
    <w:rsid w:val="002B58DD"/>
    <w:rsid w:val="002B79C8"/>
    <w:rsid w:val="002C2DA6"/>
    <w:rsid w:val="002C5561"/>
    <w:rsid w:val="002D0EA7"/>
    <w:rsid w:val="002D21ED"/>
    <w:rsid w:val="002D5813"/>
    <w:rsid w:val="002D7445"/>
    <w:rsid w:val="002E2490"/>
    <w:rsid w:val="002E5A26"/>
    <w:rsid w:val="002E779D"/>
    <w:rsid w:val="002F3290"/>
    <w:rsid w:val="002F53C6"/>
    <w:rsid w:val="002F5CF6"/>
    <w:rsid w:val="00300437"/>
    <w:rsid w:val="00301DD7"/>
    <w:rsid w:val="00313818"/>
    <w:rsid w:val="0031616A"/>
    <w:rsid w:val="00317674"/>
    <w:rsid w:val="003220D9"/>
    <w:rsid w:val="00325742"/>
    <w:rsid w:val="00330DC6"/>
    <w:rsid w:val="00332F15"/>
    <w:rsid w:val="00354CEA"/>
    <w:rsid w:val="00357603"/>
    <w:rsid w:val="003600B5"/>
    <w:rsid w:val="00362BBB"/>
    <w:rsid w:val="00377706"/>
    <w:rsid w:val="003847B5"/>
    <w:rsid w:val="00385C2B"/>
    <w:rsid w:val="00386103"/>
    <w:rsid w:val="00386BF9"/>
    <w:rsid w:val="0038733D"/>
    <w:rsid w:val="003874B2"/>
    <w:rsid w:val="00390F0E"/>
    <w:rsid w:val="00391B2F"/>
    <w:rsid w:val="00392ADE"/>
    <w:rsid w:val="0039630B"/>
    <w:rsid w:val="003A037E"/>
    <w:rsid w:val="003A2570"/>
    <w:rsid w:val="003A3CFB"/>
    <w:rsid w:val="003A484D"/>
    <w:rsid w:val="003A7CAF"/>
    <w:rsid w:val="003B0928"/>
    <w:rsid w:val="003B144F"/>
    <w:rsid w:val="003C0167"/>
    <w:rsid w:val="003D1F60"/>
    <w:rsid w:val="003D4C08"/>
    <w:rsid w:val="003D759D"/>
    <w:rsid w:val="003E4B0C"/>
    <w:rsid w:val="003E510E"/>
    <w:rsid w:val="003E556B"/>
    <w:rsid w:val="003E59CA"/>
    <w:rsid w:val="003F223A"/>
    <w:rsid w:val="003F416E"/>
    <w:rsid w:val="003F4CD4"/>
    <w:rsid w:val="003F7478"/>
    <w:rsid w:val="004014D9"/>
    <w:rsid w:val="00405717"/>
    <w:rsid w:val="004108AC"/>
    <w:rsid w:val="00413341"/>
    <w:rsid w:val="0043691E"/>
    <w:rsid w:val="00450103"/>
    <w:rsid w:val="00461324"/>
    <w:rsid w:val="00471BE6"/>
    <w:rsid w:val="00480E4B"/>
    <w:rsid w:val="00483636"/>
    <w:rsid w:val="00490A55"/>
    <w:rsid w:val="00492896"/>
    <w:rsid w:val="00494C88"/>
    <w:rsid w:val="004A1F40"/>
    <w:rsid w:val="004A6089"/>
    <w:rsid w:val="004B29E0"/>
    <w:rsid w:val="004B36AD"/>
    <w:rsid w:val="004B70DB"/>
    <w:rsid w:val="004B7872"/>
    <w:rsid w:val="004C1321"/>
    <w:rsid w:val="004C3A82"/>
    <w:rsid w:val="004C49C6"/>
    <w:rsid w:val="004C6844"/>
    <w:rsid w:val="004C71AB"/>
    <w:rsid w:val="004D0C37"/>
    <w:rsid w:val="004D2876"/>
    <w:rsid w:val="004E6AE7"/>
    <w:rsid w:val="004E7E6E"/>
    <w:rsid w:val="004F1767"/>
    <w:rsid w:val="004F291D"/>
    <w:rsid w:val="004F46C0"/>
    <w:rsid w:val="004F4FC0"/>
    <w:rsid w:val="004F526D"/>
    <w:rsid w:val="004F55FC"/>
    <w:rsid w:val="005002A1"/>
    <w:rsid w:val="0050220B"/>
    <w:rsid w:val="00502B4B"/>
    <w:rsid w:val="00510A05"/>
    <w:rsid w:val="00514DAC"/>
    <w:rsid w:val="00533FAD"/>
    <w:rsid w:val="00534A20"/>
    <w:rsid w:val="005364F1"/>
    <w:rsid w:val="0054577D"/>
    <w:rsid w:val="00547422"/>
    <w:rsid w:val="00547AAA"/>
    <w:rsid w:val="00551A7D"/>
    <w:rsid w:val="00560F30"/>
    <w:rsid w:val="005622C9"/>
    <w:rsid w:val="00566289"/>
    <w:rsid w:val="005711FD"/>
    <w:rsid w:val="00572C23"/>
    <w:rsid w:val="00572C58"/>
    <w:rsid w:val="00573BDA"/>
    <w:rsid w:val="0057411B"/>
    <w:rsid w:val="00576EAA"/>
    <w:rsid w:val="00582D5B"/>
    <w:rsid w:val="00586698"/>
    <w:rsid w:val="0059006A"/>
    <w:rsid w:val="00590E42"/>
    <w:rsid w:val="005914DD"/>
    <w:rsid w:val="00594783"/>
    <w:rsid w:val="005970DE"/>
    <w:rsid w:val="005A03BD"/>
    <w:rsid w:val="005A25DC"/>
    <w:rsid w:val="005B0EB5"/>
    <w:rsid w:val="005C1FF4"/>
    <w:rsid w:val="005C468C"/>
    <w:rsid w:val="005C6835"/>
    <w:rsid w:val="005C75BB"/>
    <w:rsid w:val="005D3246"/>
    <w:rsid w:val="005D5890"/>
    <w:rsid w:val="005D68F4"/>
    <w:rsid w:val="005E04CE"/>
    <w:rsid w:val="005E3A17"/>
    <w:rsid w:val="005E4CF2"/>
    <w:rsid w:val="005F4497"/>
    <w:rsid w:val="006175FB"/>
    <w:rsid w:val="00622AFD"/>
    <w:rsid w:val="0062370B"/>
    <w:rsid w:val="00623828"/>
    <w:rsid w:val="00631402"/>
    <w:rsid w:val="00633F32"/>
    <w:rsid w:val="0063426F"/>
    <w:rsid w:val="00637D27"/>
    <w:rsid w:val="006466D7"/>
    <w:rsid w:val="0065278D"/>
    <w:rsid w:val="006551FA"/>
    <w:rsid w:val="00660C49"/>
    <w:rsid w:val="0066799B"/>
    <w:rsid w:val="00670D16"/>
    <w:rsid w:val="00682DB4"/>
    <w:rsid w:val="00683E62"/>
    <w:rsid w:val="006922A0"/>
    <w:rsid w:val="006926CB"/>
    <w:rsid w:val="00694B9C"/>
    <w:rsid w:val="0069556E"/>
    <w:rsid w:val="006A3D1A"/>
    <w:rsid w:val="006A73DA"/>
    <w:rsid w:val="006B25A0"/>
    <w:rsid w:val="006B47CA"/>
    <w:rsid w:val="006D0C0F"/>
    <w:rsid w:val="006D6052"/>
    <w:rsid w:val="006E604D"/>
    <w:rsid w:val="006E6C91"/>
    <w:rsid w:val="006F249A"/>
    <w:rsid w:val="006F6686"/>
    <w:rsid w:val="006F7F3F"/>
    <w:rsid w:val="007019FF"/>
    <w:rsid w:val="00707EAE"/>
    <w:rsid w:val="00713A18"/>
    <w:rsid w:val="00714C1C"/>
    <w:rsid w:val="00726B9B"/>
    <w:rsid w:val="00731641"/>
    <w:rsid w:val="00734CF2"/>
    <w:rsid w:val="0073712F"/>
    <w:rsid w:val="0074017C"/>
    <w:rsid w:val="00747A9B"/>
    <w:rsid w:val="00750A91"/>
    <w:rsid w:val="00752523"/>
    <w:rsid w:val="0075387F"/>
    <w:rsid w:val="00784DFE"/>
    <w:rsid w:val="0078733F"/>
    <w:rsid w:val="00787D6E"/>
    <w:rsid w:val="00790809"/>
    <w:rsid w:val="00790A5E"/>
    <w:rsid w:val="00791275"/>
    <w:rsid w:val="00791F2F"/>
    <w:rsid w:val="0079298B"/>
    <w:rsid w:val="00795A8D"/>
    <w:rsid w:val="007A16A6"/>
    <w:rsid w:val="007A3028"/>
    <w:rsid w:val="007A7B62"/>
    <w:rsid w:val="007B3516"/>
    <w:rsid w:val="007B4B37"/>
    <w:rsid w:val="007B7A4D"/>
    <w:rsid w:val="007C4720"/>
    <w:rsid w:val="007D47E7"/>
    <w:rsid w:val="007D5710"/>
    <w:rsid w:val="007E0C6A"/>
    <w:rsid w:val="007E1D19"/>
    <w:rsid w:val="007E27C8"/>
    <w:rsid w:val="007E5093"/>
    <w:rsid w:val="007E64C3"/>
    <w:rsid w:val="007F323C"/>
    <w:rsid w:val="007F362E"/>
    <w:rsid w:val="007F6A5D"/>
    <w:rsid w:val="007F6AC3"/>
    <w:rsid w:val="00800EF8"/>
    <w:rsid w:val="00803AEE"/>
    <w:rsid w:val="008052DE"/>
    <w:rsid w:val="00807697"/>
    <w:rsid w:val="00813759"/>
    <w:rsid w:val="00814640"/>
    <w:rsid w:val="00833875"/>
    <w:rsid w:val="008377B9"/>
    <w:rsid w:val="0084357B"/>
    <w:rsid w:val="00870D3D"/>
    <w:rsid w:val="008710C3"/>
    <w:rsid w:val="008752C7"/>
    <w:rsid w:val="00877023"/>
    <w:rsid w:val="00877C1B"/>
    <w:rsid w:val="00880271"/>
    <w:rsid w:val="00880A49"/>
    <w:rsid w:val="00884648"/>
    <w:rsid w:val="00886D02"/>
    <w:rsid w:val="00887577"/>
    <w:rsid w:val="0089262A"/>
    <w:rsid w:val="008938ED"/>
    <w:rsid w:val="00896D56"/>
    <w:rsid w:val="00897612"/>
    <w:rsid w:val="008A1A41"/>
    <w:rsid w:val="008A27E5"/>
    <w:rsid w:val="008B06EB"/>
    <w:rsid w:val="008C0873"/>
    <w:rsid w:val="008E1AC4"/>
    <w:rsid w:val="008E20EA"/>
    <w:rsid w:val="008E39FE"/>
    <w:rsid w:val="008F2DC0"/>
    <w:rsid w:val="008F61DF"/>
    <w:rsid w:val="0090096D"/>
    <w:rsid w:val="00902261"/>
    <w:rsid w:val="00903407"/>
    <w:rsid w:val="00903BD2"/>
    <w:rsid w:val="009114DE"/>
    <w:rsid w:val="009160BF"/>
    <w:rsid w:val="00917A46"/>
    <w:rsid w:val="00923C81"/>
    <w:rsid w:val="00926185"/>
    <w:rsid w:val="00927900"/>
    <w:rsid w:val="009372CB"/>
    <w:rsid w:val="00937B4A"/>
    <w:rsid w:val="00947E46"/>
    <w:rsid w:val="00955055"/>
    <w:rsid w:val="00962FFD"/>
    <w:rsid w:val="009729D7"/>
    <w:rsid w:val="00973013"/>
    <w:rsid w:val="00974E22"/>
    <w:rsid w:val="009860FB"/>
    <w:rsid w:val="00995EBF"/>
    <w:rsid w:val="009A0CBD"/>
    <w:rsid w:val="009A360A"/>
    <w:rsid w:val="009A414C"/>
    <w:rsid w:val="009B1FFD"/>
    <w:rsid w:val="009B63DB"/>
    <w:rsid w:val="009C00C5"/>
    <w:rsid w:val="009C18C6"/>
    <w:rsid w:val="009C1DBA"/>
    <w:rsid w:val="009C7F09"/>
    <w:rsid w:val="009D0C58"/>
    <w:rsid w:val="009D1A13"/>
    <w:rsid w:val="009D1D81"/>
    <w:rsid w:val="009D1DDD"/>
    <w:rsid w:val="009D1FA2"/>
    <w:rsid w:val="009D2DC3"/>
    <w:rsid w:val="009E0049"/>
    <w:rsid w:val="009E005C"/>
    <w:rsid w:val="009E266F"/>
    <w:rsid w:val="009E4ACA"/>
    <w:rsid w:val="009E7ED1"/>
    <w:rsid w:val="009F5402"/>
    <w:rsid w:val="009F7B46"/>
    <w:rsid w:val="00A01C43"/>
    <w:rsid w:val="00A03591"/>
    <w:rsid w:val="00A037FE"/>
    <w:rsid w:val="00A05481"/>
    <w:rsid w:val="00A130A8"/>
    <w:rsid w:val="00A15312"/>
    <w:rsid w:val="00A315E9"/>
    <w:rsid w:val="00A31FA4"/>
    <w:rsid w:val="00A409E4"/>
    <w:rsid w:val="00A45725"/>
    <w:rsid w:val="00A45FFE"/>
    <w:rsid w:val="00A469EF"/>
    <w:rsid w:val="00A53C3A"/>
    <w:rsid w:val="00A6245B"/>
    <w:rsid w:val="00A6440A"/>
    <w:rsid w:val="00A707B5"/>
    <w:rsid w:val="00A713A8"/>
    <w:rsid w:val="00A75E5C"/>
    <w:rsid w:val="00A8251C"/>
    <w:rsid w:val="00A86707"/>
    <w:rsid w:val="00A913C9"/>
    <w:rsid w:val="00A9351E"/>
    <w:rsid w:val="00A96173"/>
    <w:rsid w:val="00A96C9A"/>
    <w:rsid w:val="00AA4A46"/>
    <w:rsid w:val="00AA4B35"/>
    <w:rsid w:val="00AA55B2"/>
    <w:rsid w:val="00AB45C9"/>
    <w:rsid w:val="00AC55CE"/>
    <w:rsid w:val="00AC789D"/>
    <w:rsid w:val="00AE0C19"/>
    <w:rsid w:val="00AE40CC"/>
    <w:rsid w:val="00AE6565"/>
    <w:rsid w:val="00AE7874"/>
    <w:rsid w:val="00AF2521"/>
    <w:rsid w:val="00AF2A7E"/>
    <w:rsid w:val="00AF3F06"/>
    <w:rsid w:val="00B13D4C"/>
    <w:rsid w:val="00B16BFD"/>
    <w:rsid w:val="00B21A05"/>
    <w:rsid w:val="00B222A4"/>
    <w:rsid w:val="00B225B1"/>
    <w:rsid w:val="00B24371"/>
    <w:rsid w:val="00B25B89"/>
    <w:rsid w:val="00B34A2B"/>
    <w:rsid w:val="00B50973"/>
    <w:rsid w:val="00B57B33"/>
    <w:rsid w:val="00B57FE2"/>
    <w:rsid w:val="00B72563"/>
    <w:rsid w:val="00B83C5E"/>
    <w:rsid w:val="00B841BB"/>
    <w:rsid w:val="00B87AF9"/>
    <w:rsid w:val="00B87EB5"/>
    <w:rsid w:val="00B94393"/>
    <w:rsid w:val="00BA6058"/>
    <w:rsid w:val="00BA60C2"/>
    <w:rsid w:val="00BA7058"/>
    <w:rsid w:val="00BB4A7A"/>
    <w:rsid w:val="00BB5450"/>
    <w:rsid w:val="00BB6FD7"/>
    <w:rsid w:val="00BC20AD"/>
    <w:rsid w:val="00BC3C5D"/>
    <w:rsid w:val="00BC5DA3"/>
    <w:rsid w:val="00BC7C94"/>
    <w:rsid w:val="00BD070D"/>
    <w:rsid w:val="00BE594F"/>
    <w:rsid w:val="00BF66B3"/>
    <w:rsid w:val="00BF6912"/>
    <w:rsid w:val="00C01704"/>
    <w:rsid w:val="00C04EAD"/>
    <w:rsid w:val="00C105B5"/>
    <w:rsid w:val="00C11693"/>
    <w:rsid w:val="00C15F7A"/>
    <w:rsid w:val="00C17057"/>
    <w:rsid w:val="00C3069F"/>
    <w:rsid w:val="00C32D58"/>
    <w:rsid w:val="00C34FAD"/>
    <w:rsid w:val="00C36728"/>
    <w:rsid w:val="00C437F9"/>
    <w:rsid w:val="00C45484"/>
    <w:rsid w:val="00C51E2D"/>
    <w:rsid w:val="00C52144"/>
    <w:rsid w:val="00C5492D"/>
    <w:rsid w:val="00C55516"/>
    <w:rsid w:val="00C558BB"/>
    <w:rsid w:val="00C620A9"/>
    <w:rsid w:val="00C64075"/>
    <w:rsid w:val="00C659DC"/>
    <w:rsid w:val="00C7013E"/>
    <w:rsid w:val="00C70D22"/>
    <w:rsid w:val="00C72B30"/>
    <w:rsid w:val="00C740B4"/>
    <w:rsid w:val="00C807F6"/>
    <w:rsid w:val="00C84626"/>
    <w:rsid w:val="00C91C06"/>
    <w:rsid w:val="00CA05AC"/>
    <w:rsid w:val="00CA3AEB"/>
    <w:rsid w:val="00CB210D"/>
    <w:rsid w:val="00CB2ACD"/>
    <w:rsid w:val="00CB5CDF"/>
    <w:rsid w:val="00CC4CE0"/>
    <w:rsid w:val="00CC5B63"/>
    <w:rsid w:val="00CC6519"/>
    <w:rsid w:val="00CC78AB"/>
    <w:rsid w:val="00CD418D"/>
    <w:rsid w:val="00CD54D7"/>
    <w:rsid w:val="00CD54DF"/>
    <w:rsid w:val="00CE3194"/>
    <w:rsid w:val="00CE6567"/>
    <w:rsid w:val="00CE6C41"/>
    <w:rsid w:val="00CF27F7"/>
    <w:rsid w:val="00CF3A8E"/>
    <w:rsid w:val="00D1293F"/>
    <w:rsid w:val="00D133A2"/>
    <w:rsid w:val="00D14010"/>
    <w:rsid w:val="00D15383"/>
    <w:rsid w:val="00D204C0"/>
    <w:rsid w:val="00D247EB"/>
    <w:rsid w:val="00D3469A"/>
    <w:rsid w:val="00D41B34"/>
    <w:rsid w:val="00D42D87"/>
    <w:rsid w:val="00D63544"/>
    <w:rsid w:val="00D671F5"/>
    <w:rsid w:val="00D74219"/>
    <w:rsid w:val="00D767C3"/>
    <w:rsid w:val="00D83881"/>
    <w:rsid w:val="00D83E65"/>
    <w:rsid w:val="00D86FD6"/>
    <w:rsid w:val="00D870CF"/>
    <w:rsid w:val="00D935A3"/>
    <w:rsid w:val="00D9564B"/>
    <w:rsid w:val="00DA2600"/>
    <w:rsid w:val="00DA5A44"/>
    <w:rsid w:val="00DA620C"/>
    <w:rsid w:val="00DB3D1E"/>
    <w:rsid w:val="00DB696F"/>
    <w:rsid w:val="00DB7313"/>
    <w:rsid w:val="00DC620D"/>
    <w:rsid w:val="00DC67E0"/>
    <w:rsid w:val="00DC79B0"/>
    <w:rsid w:val="00DD03C5"/>
    <w:rsid w:val="00DD5B88"/>
    <w:rsid w:val="00DD6946"/>
    <w:rsid w:val="00DD7F3E"/>
    <w:rsid w:val="00DE33C1"/>
    <w:rsid w:val="00DE4E80"/>
    <w:rsid w:val="00DE73DD"/>
    <w:rsid w:val="00DF7690"/>
    <w:rsid w:val="00DF793E"/>
    <w:rsid w:val="00DF7C03"/>
    <w:rsid w:val="00E015AF"/>
    <w:rsid w:val="00E03B0A"/>
    <w:rsid w:val="00E07741"/>
    <w:rsid w:val="00E1262D"/>
    <w:rsid w:val="00E15634"/>
    <w:rsid w:val="00E16ECF"/>
    <w:rsid w:val="00E17714"/>
    <w:rsid w:val="00E20C5D"/>
    <w:rsid w:val="00E21307"/>
    <w:rsid w:val="00E21A5F"/>
    <w:rsid w:val="00E23CB1"/>
    <w:rsid w:val="00E27721"/>
    <w:rsid w:val="00E3429E"/>
    <w:rsid w:val="00E37771"/>
    <w:rsid w:val="00E50FF0"/>
    <w:rsid w:val="00E53913"/>
    <w:rsid w:val="00E54829"/>
    <w:rsid w:val="00E60FCC"/>
    <w:rsid w:val="00E632A6"/>
    <w:rsid w:val="00E7326F"/>
    <w:rsid w:val="00E74815"/>
    <w:rsid w:val="00E775C1"/>
    <w:rsid w:val="00E807B6"/>
    <w:rsid w:val="00E81196"/>
    <w:rsid w:val="00E81EBB"/>
    <w:rsid w:val="00E824DB"/>
    <w:rsid w:val="00E85299"/>
    <w:rsid w:val="00E86476"/>
    <w:rsid w:val="00E9479B"/>
    <w:rsid w:val="00EB5852"/>
    <w:rsid w:val="00EB6A65"/>
    <w:rsid w:val="00EC2957"/>
    <w:rsid w:val="00EC5AE5"/>
    <w:rsid w:val="00ED3C09"/>
    <w:rsid w:val="00ED3DAF"/>
    <w:rsid w:val="00ED4681"/>
    <w:rsid w:val="00ED6287"/>
    <w:rsid w:val="00EE0AED"/>
    <w:rsid w:val="00EE47F5"/>
    <w:rsid w:val="00EE6984"/>
    <w:rsid w:val="00EF29BD"/>
    <w:rsid w:val="00EF4309"/>
    <w:rsid w:val="00F00D5C"/>
    <w:rsid w:val="00F02B48"/>
    <w:rsid w:val="00F05239"/>
    <w:rsid w:val="00F13F45"/>
    <w:rsid w:val="00F1424A"/>
    <w:rsid w:val="00F2681C"/>
    <w:rsid w:val="00F2683C"/>
    <w:rsid w:val="00F30A45"/>
    <w:rsid w:val="00F37179"/>
    <w:rsid w:val="00F4334E"/>
    <w:rsid w:val="00F564B1"/>
    <w:rsid w:val="00F6496B"/>
    <w:rsid w:val="00F8310E"/>
    <w:rsid w:val="00F855C3"/>
    <w:rsid w:val="00F85BD0"/>
    <w:rsid w:val="00F900CA"/>
    <w:rsid w:val="00F912D4"/>
    <w:rsid w:val="00F927E4"/>
    <w:rsid w:val="00F942B5"/>
    <w:rsid w:val="00F9684C"/>
    <w:rsid w:val="00F975EF"/>
    <w:rsid w:val="00FB2B03"/>
    <w:rsid w:val="00FC0BFB"/>
    <w:rsid w:val="00FC5FCF"/>
    <w:rsid w:val="00FE3704"/>
    <w:rsid w:val="00FE680C"/>
    <w:rsid w:val="00FF0706"/>
    <w:rsid w:val="00FF2D7B"/>
    <w:rsid w:val="00FF33B8"/>
    <w:rsid w:val="00FF44B9"/>
    <w:rsid w:val="00FF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C88EA"/>
  <w15:chartTrackingRefBased/>
  <w15:docId w15:val="{D1CB97F1-FC9E-1947-8562-17278E9BF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D11"/>
    <w:rPr>
      <w:rFonts w:cs="Times New Roman (Body 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9F5402"/>
    <w:pPr>
      <w:jc w:val="center"/>
    </w:pPr>
    <w:rPr>
      <w:rFonts w:cs="Calibri"/>
    </w:rPr>
  </w:style>
  <w:style w:type="character" w:customStyle="1" w:styleId="EndNoteBibliographyTitleChar">
    <w:name w:val="EndNote Bibliography Title Char"/>
    <w:basedOn w:val="DefaultParagraphFont"/>
    <w:link w:val="EndNoteBibliographyTitle"/>
    <w:rsid w:val="009F5402"/>
    <w:rPr>
      <w:szCs w:val="24"/>
    </w:rPr>
  </w:style>
  <w:style w:type="paragraph" w:customStyle="1" w:styleId="EndNoteBibliography">
    <w:name w:val="EndNote Bibliography"/>
    <w:basedOn w:val="Normal"/>
    <w:link w:val="EndNoteBibliographyChar"/>
    <w:rsid w:val="009F5402"/>
    <w:rPr>
      <w:rFonts w:cs="Calibri"/>
    </w:rPr>
  </w:style>
  <w:style w:type="character" w:customStyle="1" w:styleId="EndNoteBibliographyChar">
    <w:name w:val="EndNote Bibliography Char"/>
    <w:basedOn w:val="DefaultParagraphFont"/>
    <w:link w:val="EndNoteBibliography"/>
    <w:rsid w:val="009F5402"/>
    <w:rPr>
      <w:szCs w:val="24"/>
    </w:rPr>
  </w:style>
  <w:style w:type="paragraph" w:styleId="Header">
    <w:name w:val="header"/>
    <w:basedOn w:val="Normal"/>
    <w:link w:val="HeaderChar"/>
    <w:uiPriority w:val="99"/>
    <w:unhideWhenUsed/>
    <w:rsid w:val="00CE6C41"/>
    <w:pPr>
      <w:tabs>
        <w:tab w:val="center" w:pos="4680"/>
        <w:tab w:val="right" w:pos="9360"/>
      </w:tabs>
    </w:pPr>
  </w:style>
  <w:style w:type="character" w:customStyle="1" w:styleId="HeaderChar">
    <w:name w:val="Header Char"/>
    <w:basedOn w:val="DefaultParagraphFont"/>
    <w:link w:val="Header"/>
    <w:uiPriority w:val="99"/>
    <w:rsid w:val="00CE6C41"/>
    <w:rPr>
      <w:rFonts w:cs="Times New Roman (Body CS)"/>
      <w:szCs w:val="24"/>
    </w:rPr>
  </w:style>
  <w:style w:type="paragraph" w:styleId="Footer">
    <w:name w:val="footer"/>
    <w:basedOn w:val="Normal"/>
    <w:link w:val="FooterChar"/>
    <w:uiPriority w:val="99"/>
    <w:unhideWhenUsed/>
    <w:rsid w:val="00CE6C41"/>
    <w:pPr>
      <w:tabs>
        <w:tab w:val="center" w:pos="4680"/>
        <w:tab w:val="right" w:pos="9360"/>
      </w:tabs>
    </w:pPr>
  </w:style>
  <w:style w:type="character" w:customStyle="1" w:styleId="FooterChar">
    <w:name w:val="Footer Char"/>
    <w:basedOn w:val="DefaultParagraphFont"/>
    <w:link w:val="Footer"/>
    <w:uiPriority w:val="99"/>
    <w:rsid w:val="00CE6C41"/>
    <w:rPr>
      <w:rFonts w:cs="Times New Roman (Body CS)"/>
      <w:szCs w:val="24"/>
    </w:rPr>
  </w:style>
  <w:style w:type="character" w:styleId="Hyperlink">
    <w:name w:val="Hyperlink"/>
    <w:basedOn w:val="DefaultParagraphFont"/>
    <w:uiPriority w:val="99"/>
    <w:unhideWhenUsed/>
    <w:rsid w:val="00E15634"/>
    <w:rPr>
      <w:color w:val="467886" w:themeColor="hyperlink"/>
      <w:u w:val="single"/>
    </w:rPr>
  </w:style>
  <w:style w:type="character" w:styleId="UnresolvedMention">
    <w:name w:val="Unresolved Mention"/>
    <w:basedOn w:val="DefaultParagraphFont"/>
    <w:uiPriority w:val="99"/>
    <w:semiHidden/>
    <w:unhideWhenUsed/>
    <w:rsid w:val="00E15634"/>
    <w:rPr>
      <w:color w:val="605E5C"/>
      <w:shd w:val="clear" w:color="auto" w:fill="E1DFDD"/>
    </w:rPr>
  </w:style>
  <w:style w:type="character" w:styleId="LineNumber">
    <w:name w:val="line number"/>
    <w:basedOn w:val="DefaultParagraphFont"/>
    <w:uiPriority w:val="99"/>
    <w:semiHidden/>
    <w:unhideWhenUsed/>
    <w:rsid w:val="00E15634"/>
  </w:style>
  <w:style w:type="paragraph" w:styleId="Revision">
    <w:name w:val="Revision"/>
    <w:hidden/>
    <w:uiPriority w:val="99"/>
    <w:semiHidden/>
    <w:rsid w:val="003847B5"/>
    <w:rPr>
      <w:rFonts w:cs="Times New Roman (Body 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3735">
      <w:bodyDiv w:val="1"/>
      <w:marLeft w:val="0"/>
      <w:marRight w:val="0"/>
      <w:marTop w:val="0"/>
      <w:marBottom w:val="0"/>
      <w:divBdr>
        <w:top w:val="none" w:sz="0" w:space="0" w:color="auto"/>
        <w:left w:val="none" w:sz="0" w:space="0" w:color="auto"/>
        <w:bottom w:val="none" w:sz="0" w:space="0" w:color="auto"/>
        <w:right w:val="none" w:sz="0" w:space="0" w:color="auto"/>
      </w:divBdr>
    </w:div>
    <w:div w:id="883446589">
      <w:bodyDiv w:val="1"/>
      <w:marLeft w:val="0"/>
      <w:marRight w:val="0"/>
      <w:marTop w:val="0"/>
      <w:marBottom w:val="0"/>
      <w:divBdr>
        <w:top w:val="none" w:sz="0" w:space="0" w:color="auto"/>
        <w:left w:val="none" w:sz="0" w:space="0" w:color="auto"/>
        <w:bottom w:val="none" w:sz="0" w:space="0" w:color="auto"/>
        <w:right w:val="none" w:sz="0" w:space="0" w:color="auto"/>
      </w:divBdr>
    </w:div>
    <w:div w:id="1555387096">
      <w:bodyDiv w:val="1"/>
      <w:marLeft w:val="0"/>
      <w:marRight w:val="0"/>
      <w:marTop w:val="0"/>
      <w:marBottom w:val="0"/>
      <w:divBdr>
        <w:top w:val="none" w:sz="0" w:space="0" w:color="auto"/>
        <w:left w:val="none" w:sz="0" w:space="0" w:color="auto"/>
        <w:bottom w:val="none" w:sz="0" w:space="0" w:color="auto"/>
        <w:right w:val="none" w:sz="0" w:space="0" w:color="auto"/>
      </w:divBdr>
      <w:divsChild>
        <w:div w:id="942300189">
          <w:blockQuote w:val="1"/>
          <w:marLeft w:val="150"/>
          <w:marRight w:val="150"/>
          <w:marTop w:val="0"/>
          <w:marBottom w:val="0"/>
          <w:divBdr>
            <w:top w:val="none" w:sz="0" w:space="0" w:color="auto"/>
            <w:left w:val="none" w:sz="0" w:space="0" w:color="auto"/>
            <w:bottom w:val="none" w:sz="0" w:space="0" w:color="auto"/>
            <w:right w:val="none" w:sz="0" w:space="0" w:color="auto"/>
          </w:divBdr>
          <w:divsChild>
            <w:div w:id="1318454474">
              <w:marLeft w:val="0"/>
              <w:marRight w:val="0"/>
              <w:marTop w:val="0"/>
              <w:marBottom w:val="0"/>
              <w:divBdr>
                <w:top w:val="none" w:sz="0" w:space="0" w:color="auto"/>
                <w:left w:val="none" w:sz="0" w:space="0" w:color="auto"/>
                <w:bottom w:val="none" w:sz="0" w:space="0" w:color="auto"/>
                <w:right w:val="none" w:sz="0" w:space="0" w:color="auto"/>
              </w:divBdr>
              <w:divsChild>
                <w:div w:id="159987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16445</Words>
  <Characters>93740</Characters>
  <Application>Microsoft Office Word</Application>
  <DocSecurity>0</DocSecurity>
  <Lines>781</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Duggan, Michael (NIH/NIA/IRP) [F]</dc:creator>
  <cp:keywords/>
  <dc:description/>
  <cp:lastModifiedBy>Duggan, Michael (NIH/NIA/IRP) [F]</cp:lastModifiedBy>
  <cp:revision>2</cp:revision>
  <dcterms:created xsi:type="dcterms:W3CDTF">2025-12-30T05:28:00Z</dcterms:created>
  <dcterms:modified xsi:type="dcterms:W3CDTF">2025-12-30T05:28:00Z</dcterms:modified>
</cp:coreProperties>
</file>