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E264715" w14:textId="34BA333B" w:rsidR="008E465C" w:rsidRDefault="008E465C" w:rsidP="008E465C">
      <w:pPr>
        <w:rPr>
          <w:rFonts w:ascii="Times New Roman" w:hAnsi="Times New Roman" w:cs="Times New Roman"/>
          <w:sz w:val="24"/>
          <w:szCs w:val="24"/>
        </w:rPr>
      </w:pPr>
      <w:r w:rsidRPr="00714AB3">
        <w:rPr>
          <w:rFonts w:ascii="Times New Roman" w:hAnsi="Times New Roman" w:cs="Times New Roman"/>
          <w:b/>
          <w:bCs/>
          <w:sz w:val="24"/>
          <w:szCs w:val="24"/>
        </w:rPr>
        <w:t xml:space="preserve">Supplementary Table </w:t>
      </w: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 Odds ratios (OR) and 95% confidence intervals (CI) for association between DMR methylation ma</w:t>
      </w:r>
      <w:r w:rsidR="005F36CB">
        <w:rPr>
          <w:rFonts w:ascii="Times New Roman" w:hAnsi="Times New Roman" w:cs="Times New Roman"/>
          <w:sz w:val="24"/>
          <w:szCs w:val="24"/>
        </w:rPr>
        <w:t>r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kers and CIN2+ cases with HR-HPV infection and </w:t>
      </w:r>
      <w:r w:rsidR="00AE09B5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16 positive</w:t>
      </w:r>
    </w:p>
    <w:tbl>
      <w:tblPr>
        <w:tblStyle w:val="TableGrid"/>
        <w:tblW w:w="91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34"/>
        <w:gridCol w:w="2393"/>
        <w:gridCol w:w="2293"/>
        <w:gridCol w:w="2294"/>
      </w:tblGrid>
      <w:tr w:rsidR="008E465C" w:rsidRPr="008D5CF7" w14:paraId="4C6D3DEA" w14:textId="77777777" w:rsidTr="00D018AF">
        <w:trPr>
          <w:trHeight w:val="547"/>
        </w:trPr>
        <w:tc>
          <w:tcPr>
            <w:tcW w:w="2134" w:type="dxa"/>
            <w:tcBorders>
              <w:top w:val="single" w:sz="4" w:space="0" w:color="auto"/>
            </w:tcBorders>
          </w:tcPr>
          <w:p w14:paraId="6D81AE98" w14:textId="77777777" w:rsidR="008E465C" w:rsidRPr="002776FF" w:rsidRDefault="008E465C" w:rsidP="00D018AF">
            <w:pPr>
              <w:spacing w:line="48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bookmarkStart w:id="1" w:name="_Hlk63722202"/>
            <w:r w:rsidRPr="002776F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DMR</w:t>
            </w:r>
          </w:p>
        </w:tc>
        <w:tc>
          <w:tcPr>
            <w:tcW w:w="6980" w:type="dxa"/>
            <w:gridSpan w:val="3"/>
            <w:tcBorders>
              <w:top w:val="single" w:sz="4" w:space="0" w:color="auto"/>
            </w:tcBorders>
          </w:tcPr>
          <w:p w14:paraId="2313DF60" w14:textId="77777777" w:rsidR="008E465C" w:rsidRPr="002776FF" w:rsidRDefault="008E465C" w:rsidP="00D018AF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776F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Odds ratios (95% CI)</w:t>
            </w:r>
          </w:p>
        </w:tc>
      </w:tr>
      <w:tr w:rsidR="008E465C" w:rsidRPr="008D5CF7" w14:paraId="55160FBE" w14:textId="77777777" w:rsidTr="00D018AF">
        <w:trPr>
          <w:trHeight w:val="536"/>
        </w:trPr>
        <w:tc>
          <w:tcPr>
            <w:tcW w:w="2134" w:type="dxa"/>
            <w:tcBorders>
              <w:bottom w:val="single" w:sz="4" w:space="0" w:color="auto"/>
            </w:tcBorders>
          </w:tcPr>
          <w:p w14:paraId="15ED2442" w14:textId="77777777" w:rsidR="008E465C" w:rsidRPr="002776FF" w:rsidRDefault="008E465C" w:rsidP="00D018AF">
            <w:pPr>
              <w:spacing w:line="48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bookmarkStart w:id="2" w:name="_Hlk61442577"/>
          </w:p>
        </w:tc>
        <w:tc>
          <w:tcPr>
            <w:tcW w:w="2393" w:type="dxa"/>
            <w:tcBorders>
              <w:bottom w:val="single" w:sz="4" w:space="0" w:color="auto"/>
            </w:tcBorders>
          </w:tcPr>
          <w:p w14:paraId="4594C12E" w14:textId="77777777" w:rsidR="008E465C" w:rsidRPr="002776FF" w:rsidRDefault="008E465C" w:rsidP="00D018AF">
            <w:pPr>
              <w:spacing w:line="48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776F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Overall</w:t>
            </w:r>
          </w:p>
        </w:tc>
        <w:tc>
          <w:tcPr>
            <w:tcW w:w="2293" w:type="dxa"/>
            <w:tcBorders>
              <w:bottom w:val="single" w:sz="4" w:space="0" w:color="auto"/>
            </w:tcBorders>
          </w:tcPr>
          <w:p w14:paraId="76C3ED4E" w14:textId="77777777" w:rsidR="008E465C" w:rsidRPr="002776FF" w:rsidRDefault="008E465C" w:rsidP="00D018AF">
            <w:pPr>
              <w:spacing w:line="48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776F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Black women</w:t>
            </w:r>
          </w:p>
        </w:tc>
        <w:tc>
          <w:tcPr>
            <w:tcW w:w="2293" w:type="dxa"/>
            <w:tcBorders>
              <w:bottom w:val="single" w:sz="4" w:space="0" w:color="auto"/>
            </w:tcBorders>
          </w:tcPr>
          <w:p w14:paraId="5573C33E" w14:textId="77777777" w:rsidR="008E465C" w:rsidRPr="002776FF" w:rsidRDefault="008E465C" w:rsidP="00D018AF">
            <w:pPr>
              <w:spacing w:line="48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776F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White women</w:t>
            </w:r>
          </w:p>
        </w:tc>
      </w:tr>
      <w:tr w:rsidR="008E465C" w:rsidRPr="008D5CF7" w14:paraId="2A2B0CA8" w14:textId="77777777" w:rsidTr="00D018AF">
        <w:trPr>
          <w:trHeight w:val="547"/>
        </w:trPr>
        <w:tc>
          <w:tcPr>
            <w:tcW w:w="2134" w:type="dxa"/>
            <w:tcBorders>
              <w:top w:val="single" w:sz="4" w:space="0" w:color="auto"/>
            </w:tcBorders>
          </w:tcPr>
          <w:p w14:paraId="4A66CD48" w14:textId="77777777" w:rsidR="008E465C" w:rsidRPr="007D2210" w:rsidRDefault="008E465C" w:rsidP="00D018AF">
            <w:pPr>
              <w:spacing w:line="48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7D2210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PEG3</w:t>
            </w:r>
          </w:p>
        </w:tc>
        <w:tc>
          <w:tcPr>
            <w:tcW w:w="2393" w:type="dxa"/>
            <w:tcBorders>
              <w:top w:val="single" w:sz="4" w:space="0" w:color="auto"/>
            </w:tcBorders>
          </w:tcPr>
          <w:p w14:paraId="64DE1427" w14:textId="77777777" w:rsidR="008E465C" w:rsidRPr="00F62466" w:rsidRDefault="008E465C" w:rsidP="00D018AF">
            <w:pPr>
              <w:spacing w:line="48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bookmarkStart w:id="3" w:name="_Hlk63724552"/>
            <w:r w:rsidRPr="00F6246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1.56 (1.03-2.36)</w:t>
            </w:r>
            <w:bookmarkEnd w:id="3"/>
          </w:p>
        </w:tc>
        <w:tc>
          <w:tcPr>
            <w:tcW w:w="2293" w:type="dxa"/>
            <w:tcBorders>
              <w:top w:val="single" w:sz="4" w:space="0" w:color="auto"/>
            </w:tcBorders>
          </w:tcPr>
          <w:p w14:paraId="36B80392" w14:textId="77777777" w:rsidR="008E465C" w:rsidRPr="007D2210" w:rsidRDefault="008E465C" w:rsidP="00D018AF">
            <w:pPr>
              <w:spacing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5B7A">
              <w:rPr>
                <w:rFonts w:ascii="Times New Roman" w:eastAsia="Calibri" w:hAnsi="Times New Roman" w:cs="Times New Roman"/>
                <w:sz w:val="24"/>
                <w:szCs w:val="24"/>
              </w:rPr>
              <w:t>1.67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</w:t>
            </w:r>
            <w:r w:rsidRPr="00F45B7A">
              <w:rPr>
                <w:rFonts w:ascii="Times New Roman" w:eastAsia="Calibri" w:hAnsi="Times New Roman" w:cs="Times New Roman"/>
                <w:sz w:val="24"/>
                <w:szCs w:val="24"/>
              </w:rPr>
              <w:t>0.84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F45B7A">
              <w:rPr>
                <w:rFonts w:ascii="Times New Roman" w:eastAsia="Calibri" w:hAnsi="Times New Roman" w:cs="Times New Roman"/>
                <w:sz w:val="24"/>
                <w:szCs w:val="24"/>
              </w:rPr>
              <w:t>3.3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4)</w:t>
            </w:r>
          </w:p>
        </w:tc>
        <w:tc>
          <w:tcPr>
            <w:tcW w:w="2293" w:type="dxa"/>
            <w:tcBorders>
              <w:top w:val="single" w:sz="4" w:space="0" w:color="auto"/>
            </w:tcBorders>
          </w:tcPr>
          <w:p w14:paraId="4C6DC4FD" w14:textId="77777777" w:rsidR="008E465C" w:rsidRPr="00C43453" w:rsidRDefault="008E465C" w:rsidP="00D018AF">
            <w:pPr>
              <w:spacing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05F5">
              <w:rPr>
                <w:rFonts w:ascii="Times New Roman" w:eastAsia="Calibri" w:hAnsi="Times New Roman" w:cs="Times New Roman"/>
                <w:sz w:val="24"/>
                <w:szCs w:val="24"/>
              </w:rPr>
              <w:t>1.5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 (</w:t>
            </w:r>
            <w:r w:rsidRPr="008E05F5">
              <w:rPr>
                <w:rFonts w:ascii="Times New Roman" w:eastAsia="Calibri" w:hAnsi="Times New Roman" w:cs="Times New Roman"/>
                <w:sz w:val="24"/>
                <w:szCs w:val="24"/>
              </w:rPr>
              <w:t>0.8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1-</w:t>
            </w:r>
            <w:r w:rsidRPr="008E05F5">
              <w:rPr>
                <w:rFonts w:ascii="Times New Roman" w:eastAsia="Calibri" w:hAnsi="Times New Roman" w:cs="Times New Roman"/>
                <w:sz w:val="24"/>
                <w:szCs w:val="24"/>
              </w:rPr>
              <w:t>2.8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2)</w:t>
            </w:r>
          </w:p>
        </w:tc>
      </w:tr>
      <w:tr w:rsidR="008E465C" w:rsidRPr="008D5CF7" w14:paraId="010A1C87" w14:textId="77777777" w:rsidTr="00D018AF">
        <w:trPr>
          <w:trHeight w:val="211"/>
        </w:trPr>
        <w:tc>
          <w:tcPr>
            <w:tcW w:w="2134" w:type="dxa"/>
          </w:tcPr>
          <w:p w14:paraId="50914E57" w14:textId="77777777" w:rsidR="008E465C" w:rsidRPr="008D5CF7" w:rsidRDefault="008E465C" w:rsidP="00D018AF">
            <w:pPr>
              <w:spacing w:line="48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8D5CF7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PLAGL1/HYMA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I</w:t>
            </w:r>
          </w:p>
        </w:tc>
        <w:tc>
          <w:tcPr>
            <w:tcW w:w="2393" w:type="dxa"/>
          </w:tcPr>
          <w:p w14:paraId="71773A1E" w14:textId="77777777" w:rsidR="008E465C" w:rsidRPr="008D5CF7" w:rsidRDefault="008E465C" w:rsidP="00D018AF">
            <w:pPr>
              <w:spacing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05F5">
              <w:rPr>
                <w:rFonts w:ascii="Times New Roman" w:eastAsia="Calibri" w:hAnsi="Times New Roman" w:cs="Times New Roman"/>
                <w:sz w:val="24"/>
                <w:szCs w:val="24"/>
              </w:rPr>
              <w:t>1.03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</w:t>
            </w:r>
            <w:r w:rsidRPr="008E05F5">
              <w:rPr>
                <w:rFonts w:ascii="Times New Roman" w:eastAsia="Calibri" w:hAnsi="Times New Roman" w:cs="Times New Roman"/>
                <w:sz w:val="24"/>
                <w:szCs w:val="24"/>
              </w:rPr>
              <w:t>0.65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8E05F5">
              <w:rPr>
                <w:rFonts w:ascii="Times New Roman" w:eastAsia="Calibri" w:hAnsi="Times New Roman" w:cs="Times New Roman"/>
                <w:sz w:val="24"/>
                <w:szCs w:val="24"/>
              </w:rPr>
              <w:t>1.6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4)</w:t>
            </w:r>
          </w:p>
        </w:tc>
        <w:tc>
          <w:tcPr>
            <w:tcW w:w="2293" w:type="dxa"/>
          </w:tcPr>
          <w:p w14:paraId="05FD7AED" w14:textId="77777777" w:rsidR="008E465C" w:rsidRPr="008D5CF7" w:rsidRDefault="008E465C" w:rsidP="00D018AF">
            <w:pPr>
              <w:spacing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05F5">
              <w:rPr>
                <w:rFonts w:ascii="Times New Roman" w:eastAsia="Calibri" w:hAnsi="Times New Roman" w:cs="Times New Roman"/>
                <w:sz w:val="24"/>
                <w:szCs w:val="24"/>
              </w:rPr>
              <w:t>1.04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</w:t>
            </w:r>
            <w:r w:rsidRPr="008E05F5">
              <w:rPr>
                <w:rFonts w:ascii="Times New Roman" w:eastAsia="Calibri" w:hAnsi="Times New Roman" w:cs="Times New Roman"/>
                <w:sz w:val="24"/>
                <w:szCs w:val="24"/>
              </w:rPr>
              <w:t>0.47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8E05F5">
              <w:rPr>
                <w:rFonts w:ascii="Times New Roman" w:eastAsia="Calibri" w:hAnsi="Times New Roman" w:cs="Times New Roman"/>
                <w:sz w:val="24"/>
                <w:szCs w:val="24"/>
              </w:rPr>
              <w:t>2.31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93" w:type="dxa"/>
          </w:tcPr>
          <w:p w14:paraId="68618A78" w14:textId="77777777" w:rsidR="008E465C" w:rsidRPr="00C43453" w:rsidRDefault="008E465C" w:rsidP="00D018A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0848">
              <w:rPr>
                <w:rFonts w:ascii="Times New Roman" w:hAnsi="Times New Roman" w:cs="Times New Roman"/>
                <w:sz w:val="24"/>
                <w:szCs w:val="24"/>
              </w:rPr>
              <w:t>1.0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 (</w:t>
            </w:r>
            <w:r w:rsidRPr="00C10848">
              <w:rPr>
                <w:rFonts w:ascii="Times New Roman" w:hAnsi="Times New Roman" w:cs="Times New Roman"/>
                <w:sz w:val="24"/>
                <w:szCs w:val="24"/>
              </w:rPr>
              <w:t>0.55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10848">
              <w:rPr>
                <w:rFonts w:ascii="Times New Roman" w:hAnsi="Times New Roman" w:cs="Times New Roman"/>
                <w:sz w:val="24"/>
                <w:szCs w:val="24"/>
              </w:rPr>
              <w:t>1.88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8E465C" w:rsidRPr="008D5CF7" w14:paraId="55D4B39E" w14:textId="77777777" w:rsidTr="00D018AF">
        <w:trPr>
          <w:trHeight w:val="547"/>
        </w:trPr>
        <w:tc>
          <w:tcPr>
            <w:tcW w:w="2134" w:type="dxa"/>
          </w:tcPr>
          <w:p w14:paraId="7BF50EFA" w14:textId="77777777" w:rsidR="008E465C" w:rsidRPr="008D5CF7" w:rsidRDefault="008E465C" w:rsidP="00D018AF">
            <w:pPr>
              <w:spacing w:line="48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proofErr w:type="spellStart"/>
            <w:r w:rsidRPr="00165586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K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v</w:t>
            </w:r>
            <w:proofErr w:type="spellEnd"/>
            <w:r w:rsidRPr="008D5CF7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DMR</w:t>
            </w:r>
          </w:p>
        </w:tc>
        <w:tc>
          <w:tcPr>
            <w:tcW w:w="2393" w:type="dxa"/>
          </w:tcPr>
          <w:p w14:paraId="034C85E9" w14:textId="77777777" w:rsidR="008E465C" w:rsidRPr="008D5CF7" w:rsidRDefault="008E465C" w:rsidP="00D018AF">
            <w:pPr>
              <w:spacing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0848">
              <w:rPr>
                <w:rFonts w:ascii="Times New Roman" w:hAnsi="Times New Roman" w:cs="Times New Roman"/>
                <w:sz w:val="24"/>
                <w:szCs w:val="24"/>
              </w:rPr>
              <w:t>1.31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C10848">
              <w:rPr>
                <w:rFonts w:ascii="Times New Roman" w:hAnsi="Times New Roman" w:cs="Times New Roman"/>
                <w:sz w:val="24"/>
                <w:szCs w:val="24"/>
              </w:rPr>
              <w:t>0.78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10848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1)</w:t>
            </w:r>
          </w:p>
        </w:tc>
        <w:tc>
          <w:tcPr>
            <w:tcW w:w="2293" w:type="dxa"/>
          </w:tcPr>
          <w:p w14:paraId="29B9E8AE" w14:textId="77777777" w:rsidR="008E465C" w:rsidRPr="008D5CF7" w:rsidRDefault="008E465C" w:rsidP="00D018AF">
            <w:pPr>
              <w:spacing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0848">
              <w:rPr>
                <w:rFonts w:ascii="Times New Roman" w:hAnsi="Times New Roman" w:cs="Times New Roman"/>
                <w:sz w:val="24"/>
                <w:szCs w:val="24"/>
              </w:rPr>
              <w:t>1.44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C10848">
              <w:rPr>
                <w:rFonts w:ascii="Times New Roman" w:hAnsi="Times New Roman" w:cs="Times New Roman"/>
                <w:sz w:val="24"/>
                <w:szCs w:val="24"/>
              </w:rPr>
              <w:t>0.72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10848">
              <w:rPr>
                <w:rFonts w:ascii="Times New Roman" w:hAnsi="Times New Roman" w:cs="Times New Roman"/>
                <w:sz w:val="24"/>
                <w:szCs w:val="24"/>
              </w:rPr>
              <w:t>2.8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7)</w:t>
            </w:r>
          </w:p>
        </w:tc>
        <w:tc>
          <w:tcPr>
            <w:tcW w:w="2293" w:type="dxa"/>
          </w:tcPr>
          <w:p w14:paraId="5C20150E" w14:textId="77777777" w:rsidR="008E465C" w:rsidRPr="003D6440" w:rsidRDefault="008E465C" w:rsidP="00D018A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0848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 (</w:t>
            </w:r>
            <w:r w:rsidRPr="00C10848">
              <w:rPr>
                <w:rFonts w:ascii="Times New Roman" w:hAnsi="Times New Roman" w:cs="Times New Roman"/>
                <w:sz w:val="24"/>
                <w:szCs w:val="24"/>
              </w:rPr>
              <w:t>0.58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10848">
              <w:rPr>
                <w:rFonts w:ascii="Times New Roman" w:hAnsi="Times New Roman" w:cs="Times New Roman"/>
                <w:sz w:val="24"/>
                <w:szCs w:val="24"/>
              </w:rPr>
              <w:t>3.99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8E465C" w:rsidRPr="008D5CF7" w14:paraId="48D980D7" w14:textId="77777777" w:rsidTr="00D018AF">
        <w:trPr>
          <w:trHeight w:val="536"/>
        </w:trPr>
        <w:tc>
          <w:tcPr>
            <w:tcW w:w="2134" w:type="dxa"/>
          </w:tcPr>
          <w:p w14:paraId="5BFBA610" w14:textId="77777777" w:rsidR="008E465C" w:rsidRPr="008D5CF7" w:rsidRDefault="008E465C" w:rsidP="00D018AF">
            <w:pPr>
              <w:spacing w:line="48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8D5CF7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IGF2/H19</w:t>
            </w:r>
          </w:p>
        </w:tc>
        <w:tc>
          <w:tcPr>
            <w:tcW w:w="2393" w:type="dxa"/>
          </w:tcPr>
          <w:p w14:paraId="601EA2B4" w14:textId="77777777" w:rsidR="008E465C" w:rsidRPr="00694596" w:rsidRDefault="008E465C" w:rsidP="00D018AF">
            <w:pPr>
              <w:spacing w:line="48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10848">
              <w:rPr>
                <w:rFonts w:ascii="Times New Roman" w:hAnsi="Times New Roman" w:cs="Times New Roman"/>
                <w:bCs/>
                <w:sz w:val="24"/>
                <w:szCs w:val="24"/>
              </w:rPr>
              <w:t>1.6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 (</w:t>
            </w:r>
            <w:r w:rsidRPr="00C10848">
              <w:rPr>
                <w:rFonts w:ascii="Times New Roman" w:hAnsi="Times New Roman" w:cs="Times New Roman"/>
                <w:bCs/>
                <w:sz w:val="24"/>
                <w:szCs w:val="24"/>
              </w:rPr>
              <w:t>0.8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2-</w:t>
            </w:r>
            <w:r w:rsidRPr="00C10848">
              <w:rPr>
                <w:rFonts w:ascii="Times New Roman" w:hAnsi="Times New Roman" w:cs="Times New Roman"/>
                <w:bCs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20)</w:t>
            </w:r>
          </w:p>
        </w:tc>
        <w:tc>
          <w:tcPr>
            <w:tcW w:w="2293" w:type="dxa"/>
          </w:tcPr>
          <w:p w14:paraId="1254CD01" w14:textId="77777777" w:rsidR="008E465C" w:rsidRPr="00DA52DB" w:rsidRDefault="008E465C" w:rsidP="00D018AF">
            <w:pPr>
              <w:spacing w:line="48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10848">
              <w:rPr>
                <w:rFonts w:ascii="Times New Roman" w:hAnsi="Times New Roman" w:cs="Times New Roman"/>
                <w:bCs/>
                <w:sz w:val="24"/>
                <w:szCs w:val="24"/>
              </w:rPr>
              <w:t>0.89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</w:t>
            </w:r>
            <w:r w:rsidRPr="00C10848">
              <w:rPr>
                <w:rFonts w:ascii="Times New Roman" w:hAnsi="Times New Roman" w:cs="Times New Roman"/>
                <w:bCs/>
                <w:sz w:val="24"/>
                <w:szCs w:val="24"/>
              </w:rPr>
              <w:t>0.3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3-</w:t>
            </w:r>
            <w:r w:rsidRPr="00C10848">
              <w:rPr>
                <w:rFonts w:ascii="Times New Roman" w:hAnsi="Times New Roman" w:cs="Times New Roman"/>
                <w:bCs/>
                <w:sz w:val="24"/>
                <w:szCs w:val="24"/>
              </w:rPr>
              <w:t>2.44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  <w:r w:rsidRPr="00C1084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293" w:type="dxa"/>
          </w:tcPr>
          <w:p w14:paraId="5A494B45" w14:textId="77777777" w:rsidR="008E465C" w:rsidRPr="00C43453" w:rsidRDefault="008E465C" w:rsidP="00D018AF">
            <w:pPr>
              <w:spacing w:line="48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10848">
              <w:rPr>
                <w:rFonts w:ascii="Times New Roman" w:hAnsi="Times New Roman" w:cs="Times New Roman"/>
                <w:bCs/>
                <w:sz w:val="24"/>
                <w:szCs w:val="24"/>
              </w:rPr>
              <w:t>2.18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</w:t>
            </w:r>
            <w:r w:rsidRPr="00C10848">
              <w:rPr>
                <w:rFonts w:ascii="Times New Roman" w:hAnsi="Times New Roman" w:cs="Times New Roman"/>
                <w:bCs/>
                <w:sz w:val="24"/>
                <w:szCs w:val="24"/>
              </w:rPr>
              <w:t>0.91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C10848">
              <w:rPr>
                <w:rFonts w:ascii="Times New Roman" w:hAnsi="Times New Roman" w:cs="Times New Roman"/>
                <w:bCs/>
                <w:sz w:val="24"/>
                <w:szCs w:val="24"/>
              </w:rPr>
              <w:t>5.22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</w:tr>
      <w:tr w:rsidR="008E465C" w:rsidRPr="008D5CF7" w14:paraId="5ED3BF62" w14:textId="77777777" w:rsidTr="00D018AF">
        <w:trPr>
          <w:trHeight w:val="547"/>
        </w:trPr>
        <w:tc>
          <w:tcPr>
            <w:tcW w:w="2134" w:type="dxa"/>
          </w:tcPr>
          <w:p w14:paraId="5B308BB9" w14:textId="77777777" w:rsidR="008E465C" w:rsidRPr="007D2210" w:rsidRDefault="008E465C" w:rsidP="00D018AF">
            <w:pPr>
              <w:spacing w:line="48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7D2210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IGF2AS</w:t>
            </w:r>
          </w:p>
        </w:tc>
        <w:tc>
          <w:tcPr>
            <w:tcW w:w="2393" w:type="dxa"/>
          </w:tcPr>
          <w:p w14:paraId="706D2D51" w14:textId="77777777" w:rsidR="008E465C" w:rsidRPr="007D2210" w:rsidRDefault="008E465C" w:rsidP="00D018AF">
            <w:pPr>
              <w:spacing w:line="48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741C8">
              <w:rPr>
                <w:rFonts w:ascii="Times New Roman" w:hAnsi="Times New Roman" w:cs="Times New Roman"/>
                <w:bCs/>
                <w:sz w:val="24"/>
                <w:szCs w:val="24"/>
              </w:rPr>
              <w:t>1.12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</w:t>
            </w:r>
            <w:r w:rsidRPr="001741C8">
              <w:rPr>
                <w:rFonts w:ascii="Times New Roman" w:hAnsi="Times New Roman" w:cs="Times New Roman"/>
                <w:bCs/>
                <w:sz w:val="24"/>
                <w:szCs w:val="24"/>
              </w:rPr>
              <w:t>0.8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5-</w:t>
            </w:r>
            <w:r w:rsidRPr="001741C8">
              <w:rPr>
                <w:rFonts w:ascii="Times New Roman" w:hAnsi="Times New Roman" w:cs="Times New Roman"/>
                <w:bCs/>
                <w:sz w:val="24"/>
                <w:szCs w:val="24"/>
              </w:rPr>
              <w:t>1.4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9)</w:t>
            </w:r>
          </w:p>
        </w:tc>
        <w:tc>
          <w:tcPr>
            <w:tcW w:w="2293" w:type="dxa"/>
          </w:tcPr>
          <w:p w14:paraId="277078F5" w14:textId="77777777" w:rsidR="008E465C" w:rsidRPr="007D2210" w:rsidRDefault="008E465C" w:rsidP="00D018AF">
            <w:pPr>
              <w:spacing w:line="48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741C8">
              <w:rPr>
                <w:rFonts w:ascii="Times New Roman" w:hAnsi="Times New Roman" w:cs="Times New Roman"/>
                <w:bCs/>
                <w:sz w:val="24"/>
                <w:szCs w:val="24"/>
              </w:rPr>
              <w:t>0.87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</w:t>
            </w:r>
            <w:r w:rsidRPr="001741C8">
              <w:rPr>
                <w:rFonts w:ascii="Times New Roman" w:hAnsi="Times New Roman" w:cs="Times New Roman"/>
                <w:bCs/>
                <w:sz w:val="24"/>
                <w:szCs w:val="24"/>
              </w:rPr>
              <w:t>0.58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1741C8">
              <w:rPr>
                <w:rFonts w:ascii="Times New Roman" w:hAnsi="Times New Roman" w:cs="Times New Roman"/>
                <w:bCs/>
                <w:sz w:val="24"/>
                <w:szCs w:val="24"/>
              </w:rPr>
              <w:t>1.3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1)</w:t>
            </w:r>
          </w:p>
        </w:tc>
        <w:tc>
          <w:tcPr>
            <w:tcW w:w="2293" w:type="dxa"/>
          </w:tcPr>
          <w:p w14:paraId="20DD24A6" w14:textId="77777777" w:rsidR="008E465C" w:rsidRPr="008D5CF7" w:rsidRDefault="008E465C" w:rsidP="00D018AF">
            <w:pPr>
              <w:spacing w:line="48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741C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1.17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(</w:t>
            </w:r>
            <w:r w:rsidRPr="001741C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0.80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  <w:r w:rsidRPr="001741C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1.71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)</w:t>
            </w:r>
          </w:p>
        </w:tc>
      </w:tr>
      <w:tr w:rsidR="008E465C" w:rsidRPr="008D5CF7" w14:paraId="7E497CB0" w14:textId="77777777" w:rsidTr="00D018AF">
        <w:trPr>
          <w:trHeight w:val="547"/>
        </w:trPr>
        <w:tc>
          <w:tcPr>
            <w:tcW w:w="2134" w:type="dxa"/>
          </w:tcPr>
          <w:p w14:paraId="7C61EC96" w14:textId="77777777" w:rsidR="008E465C" w:rsidRPr="007D2210" w:rsidRDefault="008E465C" w:rsidP="00D018AF">
            <w:pPr>
              <w:spacing w:line="48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4E3C66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MESTIT1/MEST</w:t>
            </w:r>
          </w:p>
        </w:tc>
        <w:tc>
          <w:tcPr>
            <w:tcW w:w="2393" w:type="dxa"/>
          </w:tcPr>
          <w:p w14:paraId="53BE3C77" w14:textId="77777777" w:rsidR="008E465C" w:rsidRPr="007D2210" w:rsidRDefault="008E465C" w:rsidP="00D018AF">
            <w:pPr>
              <w:spacing w:line="48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10848">
              <w:rPr>
                <w:rFonts w:ascii="Times New Roman" w:hAnsi="Times New Roman" w:cs="Times New Roman"/>
                <w:bCs/>
                <w:sz w:val="24"/>
                <w:szCs w:val="24"/>
              </w:rPr>
              <w:t>0.8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 (</w:t>
            </w:r>
            <w:r w:rsidRPr="00C10848">
              <w:rPr>
                <w:rFonts w:ascii="Times New Roman" w:hAnsi="Times New Roman" w:cs="Times New Roman"/>
                <w:bCs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50-</w:t>
            </w:r>
            <w:r w:rsidRPr="00C10848">
              <w:rPr>
                <w:rFonts w:ascii="Times New Roman" w:hAnsi="Times New Roman" w:cs="Times New Roman"/>
                <w:bCs/>
                <w:sz w:val="24"/>
                <w:szCs w:val="24"/>
              </w:rPr>
              <w:t>1.58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2293" w:type="dxa"/>
          </w:tcPr>
          <w:p w14:paraId="44227261" w14:textId="77777777" w:rsidR="008E465C" w:rsidRPr="007D2210" w:rsidRDefault="008E465C" w:rsidP="00D018AF">
            <w:pPr>
              <w:spacing w:line="48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741C8">
              <w:rPr>
                <w:rFonts w:ascii="Times New Roman" w:hAnsi="Times New Roman" w:cs="Times New Roman"/>
                <w:bCs/>
                <w:sz w:val="24"/>
                <w:szCs w:val="24"/>
              </w:rPr>
              <w:t>0.53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</w:t>
            </w:r>
            <w:r w:rsidRPr="001741C8">
              <w:rPr>
                <w:rFonts w:ascii="Times New Roman" w:hAnsi="Times New Roman" w:cs="Times New Roman"/>
                <w:bCs/>
                <w:sz w:val="24"/>
                <w:szCs w:val="24"/>
              </w:rPr>
              <w:t>0.19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1741C8">
              <w:rPr>
                <w:rFonts w:ascii="Times New Roman" w:hAnsi="Times New Roman" w:cs="Times New Roman"/>
                <w:bCs/>
                <w:sz w:val="24"/>
                <w:szCs w:val="24"/>
              </w:rPr>
              <w:t>1.47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2293" w:type="dxa"/>
          </w:tcPr>
          <w:p w14:paraId="788AC236" w14:textId="77777777" w:rsidR="008E465C" w:rsidRPr="00C43453" w:rsidRDefault="008E465C" w:rsidP="00D018AF">
            <w:pPr>
              <w:spacing w:line="48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741C8">
              <w:rPr>
                <w:rFonts w:ascii="Times New Roman" w:hAnsi="Times New Roman" w:cs="Times New Roman"/>
                <w:bCs/>
                <w:sz w:val="24"/>
                <w:szCs w:val="24"/>
              </w:rPr>
              <w:t>0.8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 (</w:t>
            </w:r>
            <w:r w:rsidRPr="001741C8">
              <w:rPr>
                <w:rFonts w:ascii="Times New Roman" w:hAnsi="Times New Roman" w:cs="Times New Roman"/>
                <w:bCs/>
                <w:sz w:val="24"/>
                <w:szCs w:val="24"/>
              </w:rPr>
              <w:t>0.43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1741C8"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70)</w:t>
            </w:r>
          </w:p>
        </w:tc>
      </w:tr>
      <w:tr w:rsidR="008E465C" w:rsidRPr="008D5CF7" w14:paraId="0691A061" w14:textId="77777777" w:rsidTr="00D018AF">
        <w:trPr>
          <w:trHeight w:val="363"/>
        </w:trPr>
        <w:tc>
          <w:tcPr>
            <w:tcW w:w="2134" w:type="dxa"/>
          </w:tcPr>
          <w:p w14:paraId="64415B81" w14:textId="77777777" w:rsidR="008E465C" w:rsidRPr="008D5CF7" w:rsidRDefault="008E465C" w:rsidP="00D018AF">
            <w:pPr>
              <w:spacing w:line="48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8D5CF7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PEG10</w:t>
            </w:r>
          </w:p>
        </w:tc>
        <w:tc>
          <w:tcPr>
            <w:tcW w:w="2393" w:type="dxa"/>
          </w:tcPr>
          <w:p w14:paraId="3A604F89" w14:textId="77777777" w:rsidR="008E465C" w:rsidRPr="008D5CF7" w:rsidRDefault="008E465C" w:rsidP="00D018AF">
            <w:pPr>
              <w:spacing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41C8">
              <w:rPr>
                <w:rFonts w:ascii="Times New Roman" w:hAnsi="Times New Roman" w:cs="Times New Roman"/>
                <w:sz w:val="24"/>
                <w:szCs w:val="24"/>
              </w:rPr>
              <w:t>1.55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1741C8">
              <w:rPr>
                <w:rFonts w:ascii="Times New Roman" w:hAnsi="Times New Roman" w:cs="Times New Roman"/>
                <w:sz w:val="24"/>
                <w:szCs w:val="24"/>
              </w:rPr>
              <w:t>0.7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7-</w:t>
            </w:r>
            <w:r w:rsidRPr="001741C8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2)</w:t>
            </w:r>
          </w:p>
        </w:tc>
        <w:tc>
          <w:tcPr>
            <w:tcW w:w="2293" w:type="dxa"/>
          </w:tcPr>
          <w:p w14:paraId="1BD81549" w14:textId="77777777" w:rsidR="008E465C" w:rsidRPr="008D5CF7" w:rsidRDefault="008E465C" w:rsidP="00D018AF">
            <w:pPr>
              <w:spacing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41C8">
              <w:rPr>
                <w:rFonts w:ascii="Times New Roman" w:hAnsi="Times New Roman" w:cs="Times New Roman"/>
                <w:sz w:val="24"/>
                <w:szCs w:val="24"/>
              </w:rPr>
              <w:t>2.43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1741C8">
              <w:rPr>
                <w:rFonts w:ascii="Times New Roman" w:hAnsi="Times New Roman" w:cs="Times New Roman"/>
                <w:sz w:val="24"/>
                <w:szCs w:val="24"/>
              </w:rPr>
              <w:t>0.65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741C8">
              <w:rPr>
                <w:rFonts w:ascii="Times New Roman" w:hAnsi="Times New Roman" w:cs="Times New Roman"/>
                <w:sz w:val="24"/>
                <w:szCs w:val="24"/>
              </w:rPr>
              <w:t>9.0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6)</w:t>
            </w:r>
          </w:p>
        </w:tc>
        <w:tc>
          <w:tcPr>
            <w:tcW w:w="2293" w:type="dxa"/>
          </w:tcPr>
          <w:p w14:paraId="4BB5552E" w14:textId="77777777" w:rsidR="008E465C" w:rsidRPr="00C43453" w:rsidRDefault="008E465C" w:rsidP="00D018A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41C8">
              <w:rPr>
                <w:rFonts w:ascii="Times New Roman" w:hAnsi="Times New Roman" w:cs="Times New Roman"/>
                <w:sz w:val="24"/>
                <w:szCs w:val="24"/>
              </w:rPr>
              <w:t>1.26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1741C8">
              <w:rPr>
                <w:rFonts w:ascii="Times New Roman" w:hAnsi="Times New Roman" w:cs="Times New Roman"/>
                <w:sz w:val="24"/>
                <w:szCs w:val="24"/>
              </w:rPr>
              <w:t>0.54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741C8">
              <w:rPr>
                <w:rFonts w:ascii="Times New Roman" w:hAnsi="Times New Roman" w:cs="Times New Roman"/>
                <w:sz w:val="24"/>
                <w:szCs w:val="24"/>
              </w:rPr>
              <w:t>2.95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8E465C" w:rsidRPr="008D5CF7" w14:paraId="3E9316A9" w14:textId="77777777" w:rsidTr="00D018AF">
        <w:trPr>
          <w:trHeight w:val="547"/>
        </w:trPr>
        <w:tc>
          <w:tcPr>
            <w:tcW w:w="2134" w:type="dxa"/>
            <w:tcBorders>
              <w:bottom w:val="single" w:sz="4" w:space="0" w:color="auto"/>
            </w:tcBorders>
          </w:tcPr>
          <w:p w14:paraId="1BC25479" w14:textId="77777777" w:rsidR="008E465C" w:rsidRPr="008D5CF7" w:rsidRDefault="008E465C" w:rsidP="00D018AF">
            <w:pPr>
              <w:spacing w:line="48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8D5CF7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MEG3</w:t>
            </w:r>
          </w:p>
        </w:tc>
        <w:tc>
          <w:tcPr>
            <w:tcW w:w="2393" w:type="dxa"/>
            <w:tcBorders>
              <w:bottom w:val="single" w:sz="4" w:space="0" w:color="auto"/>
            </w:tcBorders>
          </w:tcPr>
          <w:p w14:paraId="092F7862" w14:textId="77777777" w:rsidR="008E465C" w:rsidRPr="008D5CF7" w:rsidRDefault="008E465C" w:rsidP="00D018AF">
            <w:pPr>
              <w:spacing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41C8">
              <w:rPr>
                <w:rFonts w:ascii="Times New Roman" w:hAnsi="Times New Roman" w:cs="Times New Roman"/>
                <w:sz w:val="24"/>
                <w:szCs w:val="24"/>
              </w:rPr>
              <w:t>0.8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 (</w:t>
            </w:r>
            <w:r w:rsidRPr="001741C8">
              <w:rPr>
                <w:rFonts w:ascii="Times New Roman" w:hAnsi="Times New Roman" w:cs="Times New Roman"/>
                <w:sz w:val="24"/>
                <w:szCs w:val="24"/>
              </w:rPr>
              <w:t>0.6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Pr="001741C8">
              <w:rPr>
                <w:rFonts w:ascii="Times New Roman" w:hAnsi="Times New Roman" w:cs="Times New Roman"/>
                <w:sz w:val="24"/>
                <w:szCs w:val="24"/>
              </w:rPr>
              <w:t>1.27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93" w:type="dxa"/>
            <w:tcBorders>
              <w:bottom w:val="single" w:sz="4" w:space="0" w:color="auto"/>
            </w:tcBorders>
          </w:tcPr>
          <w:p w14:paraId="7D29F395" w14:textId="77777777" w:rsidR="008E465C" w:rsidRPr="008D5CF7" w:rsidRDefault="008E465C" w:rsidP="00D018AF">
            <w:pPr>
              <w:spacing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41C8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 (</w:t>
            </w:r>
            <w:r w:rsidRPr="001741C8">
              <w:rPr>
                <w:rFonts w:ascii="Times New Roman" w:hAnsi="Times New Roman" w:cs="Times New Roman"/>
                <w:sz w:val="24"/>
                <w:szCs w:val="24"/>
              </w:rPr>
              <w:t>0.6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5-</w:t>
            </w:r>
            <w:r w:rsidRPr="001741C8">
              <w:rPr>
                <w:rFonts w:ascii="Times New Roman" w:hAnsi="Times New Roman" w:cs="Times New Roman"/>
                <w:sz w:val="24"/>
                <w:szCs w:val="24"/>
              </w:rPr>
              <w:t>2.07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93" w:type="dxa"/>
            <w:tcBorders>
              <w:bottom w:val="single" w:sz="4" w:space="0" w:color="auto"/>
            </w:tcBorders>
          </w:tcPr>
          <w:p w14:paraId="4D728CDF" w14:textId="77777777" w:rsidR="008E465C" w:rsidRPr="00C43453" w:rsidRDefault="008E465C" w:rsidP="00D018A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41C8">
              <w:rPr>
                <w:rFonts w:ascii="Times New Roman" w:hAnsi="Times New Roman" w:cs="Times New Roman"/>
                <w:sz w:val="24"/>
                <w:szCs w:val="24"/>
              </w:rPr>
              <w:t>0.70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1741C8">
              <w:rPr>
                <w:rFonts w:ascii="Times New Roman" w:hAnsi="Times New Roman" w:cs="Times New Roman"/>
                <w:sz w:val="24"/>
                <w:szCs w:val="24"/>
              </w:rPr>
              <w:t>0.4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2-</w:t>
            </w:r>
            <w:r w:rsidRPr="001741C8">
              <w:rPr>
                <w:rFonts w:ascii="Times New Roman" w:hAnsi="Times New Roman" w:cs="Times New Roman"/>
                <w:sz w:val="24"/>
                <w:szCs w:val="24"/>
              </w:rPr>
              <w:t>1.19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</w:tbl>
    <w:bookmarkEnd w:id="1"/>
    <w:bookmarkEnd w:id="2"/>
    <w:p w14:paraId="2BD92E75" w14:textId="77777777" w:rsidR="008E465C" w:rsidRDefault="008E465C" w:rsidP="008E46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76FF">
        <w:rPr>
          <w:rFonts w:ascii="Times New Roman" w:hAnsi="Times New Roman" w:cs="Times New Roman"/>
          <w:sz w:val="24"/>
          <w:szCs w:val="24"/>
        </w:rPr>
        <w:t>ORs adjusted for age, race, smoking and parity</w:t>
      </w:r>
    </w:p>
    <w:p w14:paraId="45D808E8" w14:textId="18A979B4" w:rsidR="008E465C" w:rsidRDefault="008E465C" w:rsidP="008E46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Abbreviations: DMR, differentially methylated regions; OR, odds ratio; CI, confidence intervals, HR HPV, high-risk human papillomavirus</w:t>
      </w:r>
      <w:r w:rsidR="005A10AE">
        <w:rPr>
          <w:rFonts w:ascii="Times New Roman" w:hAnsi="Times New Roman" w:cs="Times New Roman"/>
          <w:sz w:val="24"/>
          <w:szCs w:val="24"/>
        </w:rPr>
        <w:t>.</w:t>
      </w:r>
    </w:p>
    <w:p w14:paraId="0BDA9449" w14:textId="77777777" w:rsidR="008E465C" w:rsidRDefault="008E465C" w:rsidP="008E465C">
      <w:pPr>
        <w:rPr>
          <w:rFonts w:ascii="Times New Roman" w:hAnsi="Times New Roman" w:cs="Times New Roman"/>
          <w:sz w:val="24"/>
          <w:szCs w:val="24"/>
        </w:rPr>
      </w:pPr>
    </w:p>
    <w:p w14:paraId="5B776C7D" w14:textId="77777777" w:rsidR="008E465C" w:rsidRDefault="008E465C" w:rsidP="008E465C">
      <w:pPr>
        <w:rPr>
          <w:rFonts w:ascii="Times New Roman" w:hAnsi="Times New Roman" w:cs="Times New Roman"/>
          <w:sz w:val="24"/>
          <w:szCs w:val="24"/>
        </w:rPr>
      </w:pPr>
    </w:p>
    <w:p w14:paraId="47B554DF" w14:textId="77777777" w:rsidR="008E465C" w:rsidRDefault="008E465C"/>
    <w:sectPr w:rsidR="008E465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465C"/>
    <w:rsid w:val="005A10AE"/>
    <w:rsid w:val="005F36CB"/>
    <w:rsid w:val="008E465C"/>
    <w:rsid w:val="00AE0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93E39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465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E46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465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E46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135</Words>
  <Characters>771</Characters>
  <Application>Microsoft Office Word</Application>
  <DocSecurity>0</DocSecurity>
  <Lines>6</Lines>
  <Paragraphs>1</Paragraphs>
  <ScaleCrop>false</ScaleCrop>
  <Company/>
  <LinksUpToDate>false</LinksUpToDate>
  <CharactersWithSpaces>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Dagoy, Jason</dc:creator>
  <cp:keywords/>
  <dc:description/>
  <cp:lastModifiedBy>Dagoy, Jason</cp:lastModifiedBy>
  <cp:revision>4</cp:revision>
  <dcterms:created xsi:type="dcterms:W3CDTF">2021-04-15T17:29:00Z</dcterms:created>
  <dcterms:modified xsi:type="dcterms:W3CDTF">2021-06-12T07:19:00Z</dcterms:modified>
</cp:coreProperties>
</file>