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1.xml" ContentType="application/vnd.openxmlformats-officedocument.themeOverride+xml"/>
  <Override PartName="/word/drawings/drawing2.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F59D57" w14:textId="77777777" w:rsidR="004F0EFF" w:rsidRPr="00DD61FB" w:rsidRDefault="004F0EFF">
      <w:pPr>
        <w:rPr>
          <w:rFonts w:ascii="Arial" w:hAnsi="Arial" w:cs="Arial"/>
          <w:b/>
          <w:bCs/>
          <w:lang w:val="en-US"/>
        </w:rPr>
      </w:pPr>
      <w:bookmarkStart w:id="0" w:name="_GoBack"/>
    </w:p>
    <w:p w14:paraId="43C99510" w14:textId="1F9A8373" w:rsidR="00D178BC" w:rsidRPr="00DD61FB" w:rsidRDefault="00D178BC">
      <w:pPr>
        <w:rPr>
          <w:rFonts w:ascii="Arial" w:hAnsi="Arial" w:cs="Arial"/>
          <w:b/>
          <w:bCs/>
          <w:sz w:val="32"/>
          <w:szCs w:val="32"/>
          <w:lang w:val="en-US"/>
        </w:rPr>
      </w:pPr>
      <w:r w:rsidRPr="00DD61FB">
        <w:rPr>
          <w:rFonts w:ascii="Arial" w:hAnsi="Arial" w:cs="Arial"/>
          <w:b/>
          <w:bCs/>
          <w:sz w:val="32"/>
          <w:szCs w:val="32"/>
          <w:lang w:val="en-US"/>
        </w:rPr>
        <w:t xml:space="preserve">Supplementary Material. </w:t>
      </w:r>
    </w:p>
    <w:p w14:paraId="05B19DEF" w14:textId="77777777" w:rsidR="00154661" w:rsidRPr="00DD61FB" w:rsidRDefault="00154661">
      <w:pPr>
        <w:rPr>
          <w:rFonts w:ascii="Arial" w:hAnsi="Arial" w:cs="Arial"/>
          <w:b/>
          <w:bCs/>
          <w:sz w:val="32"/>
          <w:szCs w:val="32"/>
          <w:lang w:val="en-US"/>
        </w:rPr>
      </w:pPr>
    </w:p>
    <w:p w14:paraId="11B76504" w14:textId="187E9C0D" w:rsidR="00167B87" w:rsidRPr="000F6B4D" w:rsidRDefault="00167B87" w:rsidP="000F6B4D">
      <w:pPr>
        <w:pStyle w:val="ListParagraph"/>
        <w:numPr>
          <w:ilvl w:val="0"/>
          <w:numId w:val="22"/>
        </w:numPr>
        <w:jc w:val="both"/>
        <w:rPr>
          <w:rFonts w:ascii="Arial" w:hAnsi="Arial" w:cs="Arial"/>
        </w:rPr>
      </w:pPr>
      <w:r w:rsidRPr="000F6B4D">
        <w:rPr>
          <w:rFonts w:ascii="Arial" w:hAnsi="Arial" w:cs="Arial"/>
          <w:b/>
          <w:bCs/>
        </w:rPr>
        <w:t>Supplementary Material 1</w:t>
      </w:r>
      <w:r w:rsidRPr="000F6B4D">
        <w:rPr>
          <w:rFonts w:ascii="Arial" w:hAnsi="Arial" w:cs="Arial"/>
        </w:rPr>
        <w:t xml:space="preserve">. Questionnaire used in the KAPPAS study </w:t>
      </w:r>
    </w:p>
    <w:p w14:paraId="43AB13E2" w14:textId="4A1B7B6F" w:rsidR="00167B87" w:rsidRPr="000F6B4D" w:rsidRDefault="00167B87" w:rsidP="000F6B4D">
      <w:pPr>
        <w:pStyle w:val="ListParagraph"/>
        <w:numPr>
          <w:ilvl w:val="0"/>
          <w:numId w:val="22"/>
        </w:numPr>
        <w:jc w:val="both"/>
        <w:rPr>
          <w:rFonts w:ascii="Arial" w:hAnsi="Arial" w:cs="Arial"/>
        </w:rPr>
      </w:pPr>
      <w:r w:rsidRPr="000F6B4D">
        <w:rPr>
          <w:rFonts w:ascii="Arial" w:hAnsi="Arial" w:cs="Arial"/>
          <w:b/>
          <w:bCs/>
        </w:rPr>
        <w:t xml:space="preserve">Supplementary Material 2. </w:t>
      </w:r>
      <w:r w:rsidRPr="000F6B4D">
        <w:rPr>
          <w:rFonts w:ascii="Arial" w:hAnsi="Arial" w:cs="Arial"/>
        </w:rPr>
        <w:t>: Scores Keys assigned to each item to compute global scores</w:t>
      </w:r>
    </w:p>
    <w:p w14:paraId="15269F3E" w14:textId="3E1E5CA3" w:rsidR="00167B87" w:rsidRPr="000F6B4D" w:rsidRDefault="00167B87" w:rsidP="000F6B4D">
      <w:pPr>
        <w:pStyle w:val="ListParagraph"/>
        <w:numPr>
          <w:ilvl w:val="0"/>
          <w:numId w:val="22"/>
        </w:numPr>
        <w:jc w:val="both"/>
        <w:rPr>
          <w:rFonts w:ascii="Arial" w:hAnsi="Arial" w:cs="Arial"/>
        </w:rPr>
      </w:pPr>
      <w:r w:rsidRPr="000F6B4D">
        <w:rPr>
          <w:rFonts w:ascii="Arial" w:hAnsi="Arial" w:cs="Arial"/>
          <w:b/>
          <w:bCs/>
        </w:rPr>
        <w:t>Supplementary Material 3</w:t>
      </w:r>
      <w:r w:rsidRPr="000F6B4D">
        <w:rPr>
          <w:rFonts w:ascii="Arial" w:hAnsi="Arial" w:cs="Arial"/>
        </w:rPr>
        <w:t>. Additional information of methodology and results</w:t>
      </w:r>
    </w:p>
    <w:p w14:paraId="05B7D4B6" w14:textId="65711522" w:rsidR="00167B87" w:rsidRPr="000F6B4D" w:rsidRDefault="00167B87" w:rsidP="000F6B4D">
      <w:pPr>
        <w:pStyle w:val="ListParagraph"/>
        <w:numPr>
          <w:ilvl w:val="1"/>
          <w:numId w:val="22"/>
        </w:numPr>
        <w:jc w:val="both"/>
        <w:rPr>
          <w:rFonts w:ascii="Arial" w:hAnsi="Arial" w:cs="Arial"/>
        </w:rPr>
      </w:pPr>
      <w:r w:rsidRPr="000F6B4D">
        <w:rPr>
          <w:rFonts w:ascii="Arial" w:hAnsi="Arial" w:cs="Arial"/>
          <w:b/>
          <w:bCs/>
        </w:rPr>
        <w:t xml:space="preserve">FIGURE S 1. </w:t>
      </w:r>
      <w:r w:rsidRPr="000F6B4D">
        <w:rPr>
          <w:rFonts w:ascii="Arial" w:hAnsi="Arial" w:cs="Arial"/>
        </w:rPr>
        <w:t xml:space="preserve">Recruitment and data collection process. </w:t>
      </w:r>
    </w:p>
    <w:p w14:paraId="7867ECA8" w14:textId="2C3C4E89" w:rsidR="00167B87" w:rsidRPr="000F6B4D" w:rsidRDefault="00167B87" w:rsidP="000F6B4D">
      <w:pPr>
        <w:pStyle w:val="ListParagraph"/>
        <w:numPr>
          <w:ilvl w:val="1"/>
          <w:numId w:val="22"/>
        </w:numPr>
        <w:jc w:val="both"/>
        <w:rPr>
          <w:rFonts w:ascii="Arial" w:hAnsi="Arial" w:cs="Arial"/>
        </w:rPr>
      </w:pPr>
      <w:r w:rsidRPr="000F6B4D">
        <w:rPr>
          <w:rFonts w:ascii="Arial" w:hAnsi="Arial" w:cs="Arial"/>
          <w:b/>
          <w:bCs/>
        </w:rPr>
        <w:t xml:space="preserve">FIGURE S 2. </w:t>
      </w:r>
      <w:r w:rsidRPr="000F6B4D">
        <w:rPr>
          <w:rFonts w:ascii="Arial" w:hAnsi="Arial" w:cs="Arial"/>
        </w:rPr>
        <w:t xml:space="preserve">Flowchart of participants. </w:t>
      </w:r>
    </w:p>
    <w:p w14:paraId="45EEDF1E" w14:textId="252F8CB9" w:rsidR="00167B87" w:rsidRPr="000F6B4D" w:rsidRDefault="00167B87" w:rsidP="000F6B4D">
      <w:pPr>
        <w:pStyle w:val="ListParagraph"/>
        <w:numPr>
          <w:ilvl w:val="1"/>
          <w:numId w:val="22"/>
        </w:numPr>
        <w:jc w:val="both"/>
        <w:rPr>
          <w:rFonts w:ascii="Arial" w:hAnsi="Arial" w:cs="Arial"/>
        </w:rPr>
      </w:pPr>
      <w:r w:rsidRPr="000F6B4D">
        <w:rPr>
          <w:rFonts w:ascii="Arial" w:hAnsi="Arial" w:cs="Arial"/>
          <w:b/>
          <w:bCs/>
        </w:rPr>
        <w:t xml:space="preserve">FIGURE S </w:t>
      </w:r>
      <w:r>
        <w:rPr>
          <w:rFonts w:ascii="Arial" w:hAnsi="Arial" w:cs="Arial"/>
          <w:b/>
          <w:bCs/>
        </w:rPr>
        <w:t>3</w:t>
      </w:r>
      <w:r w:rsidRPr="000F6B4D">
        <w:rPr>
          <w:rFonts w:ascii="Arial" w:hAnsi="Arial" w:cs="Arial"/>
          <w:b/>
          <w:bCs/>
        </w:rPr>
        <w:t xml:space="preserve">. </w:t>
      </w:r>
      <w:r w:rsidRPr="000F6B4D">
        <w:rPr>
          <w:rFonts w:ascii="Arial" w:hAnsi="Arial" w:cs="Arial"/>
        </w:rPr>
        <w:t xml:space="preserve">Total scores and distribution of respondents with regard to A) HPV knowledge, B) HPV vaccine knowledge, C) HPV vaccine acceptability, D) knowledge and acceptability of vaccines in general. </w:t>
      </w:r>
    </w:p>
    <w:p w14:paraId="77F265ED" w14:textId="56884A05" w:rsidR="00167B87" w:rsidRPr="000F6B4D" w:rsidRDefault="00167B87" w:rsidP="000F6B4D">
      <w:pPr>
        <w:pStyle w:val="ListParagraph"/>
        <w:numPr>
          <w:ilvl w:val="1"/>
          <w:numId w:val="22"/>
        </w:numPr>
        <w:jc w:val="both"/>
        <w:rPr>
          <w:rFonts w:ascii="Arial" w:hAnsi="Arial" w:cs="Arial"/>
        </w:rPr>
      </w:pPr>
      <w:r w:rsidRPr="000F6B4D">
        <w:rPr>
          <w:rFonts w:ascii="Arial" w:hAnsi="Arial" w:cs="Arial"/>
          <w:b/>
          <w:bCs/>
        </w:rPr>
        <w:t xml:space="preserve">FIGURE S </w:t>
      </w:r>
      <w:r>
        <w:rPr>
          <w:rFonts w:ascii="Arial" w:hAnsi="Arial" w:cs="Arial"/>
          <w:b/>
          <w:bCs/>
        </w:rPr>
        <w:t>4</w:t>
      </w:r>
      <w:r w:rsidRPr="000F6B4D">
        <w:rPr>
          <w:rFonts w:ascii="Arial" w:hAnsi="Arial" w:cs="Arial"/>
          <w:b/>
          <w:bCs/>
        </w:rPr>
        <w:t xml:space="preserve">. </w:t>
      </w:r>
      <w:r w:rsidRPr="000F6B4D">
        <w:rPr>
          <w:rFonts w:ascii="Arial" w:hAnsi="Arial" w:cs="Arial"/>
        </w:rPr>
        <w:t>Box representation of total scores</w:t>
      </w:r>
    </w:p>
    <w:p w14:paraId="293D21BF" w14:textId="2F9DDE3A" w:rsidR="00167B87" w:rsidRPr="000F6B4D" w:rsidRDefault="00167B87" w:rsidP="000F6B4D">
      <w:pPr>
        <w:pStyle w:val="ListParagraph"/>
        <w:numPr>
          <w:ilvl w:val="1"/>
          <w:numId w:val="22"/>
        </w:numPr>
        <w:jc w:val="both"/>
        <w:rPr>
          <w:rFonts w:ascii="Arial" w:hAnsi="Arial" w:cs="Arial"/>
        </w:rPr>
      </w:pPr>
      <w:r w:rsidRPr="000F6B4D">
        <w:rPr>
          <w:rFonts w:ascii="Arial" w:hAnsi="Arial" w:cs="Arial"/>
          <w:b/>
          <w:bCs/>
        </w:rPr>
        <w:t xml:space="preserve">FIGURE S </w:t>
      </w:r>
      <w:r>
        <w:rPr>
          <w:rFonts w:ascii="Arial" w:hAnsi="Arial" w:cs="Arial"/>
          <w:b/>
          <w:bCs/>
        </w:rPr>
        <w:t>5</w:t>
      </w:r>
      <w:r w:rsidRPr="000F6B4D">
        <w:rPr>
          <w:rFonts w:ascii="Arial" w:hAnsi="Arial" w:cs="Arial"/>
          <w:b/>
          <w:bCs/>
        </w:rPr>
        <w:t xml:space="preserve">. </w:t>
      </w:r>
      <w:r w:rsidRPr="000F6B4D">
        <w:rPr>
          <w:rFonts w:ascii="Arial" w:hAnsi="Arial" w:cs="Arial"/>
        </w:rPr>
        <w:t xml:space="preserve">Wrong/Right answers for HPV knowledge </w:t>
      </w:r>
    </w:p>
    <w:p w14:paraId="29445E8D" w14:textId="34E55D00" w:rsidR="00167B87" w:rsidRPr="000F6B4D" w:rsidRDefault="00167B87" w:rsidP="000F6B4D">
      <w:pPr>
        <w:pStyle w:val="ListParagraph"/>
        <w:numPr>
          <w:ilvl w:val="1"/>
          <w:numId w:val="22"/>
        </w:numPr>
        <w:jc w:val="both"/>
        <w:rPr>
          <w:rFonts w:ascii="Arial" w:hAnsi="Arial" w:cs="Arial"/>
        </w:rPr>
      </w:pPr>
      <w:r w:rsidRPr="000F6B4D">
        <w:rPr>
          <w:rFonts w:ascii="Arial" w:hAnsi="Arial" w:cs="Arial"/>
          <w:b/>
          <w:bCs/>
        </w:rPr>
        <w:t xml:space="preserve">FIGURE S </w:t>
      </w:r>
      <w:r>
        <w:rPr>
          <w:rFonts w:ascii="Arial" w:hAnsi="Arial" w:cs="Arial"/>
          <w:b/>
          <w:bCs/>
        </w:rPr>
        <w:t>6</w:t>
      </w:r>
      <w:r w:rsidRPr="000F6B4D">
        <w:rPr>
          <w:rFonts w:ascii="Arial" w:hAnsi="Arial" w:cs="Arial"/>
        </w:rPr>
        <w:t>. Wrong/Right answers for HPV vaccine knowledge</w:t>
      </w:r>
    </w:p>
    <w:p w14:paraId="3EEC099C" w14:textId="16E9CDFF" w:rsidR="00167B87" w:rsidRPr="000F6B4D" w:rsidRDefault="00167B87" w:rsidP="000F6B4D">
      <w:pPr>
        <w:pStyle w:val="ListParagraph"/>
        <w:numPr>
          <w:ilvl w:val="1"/>
          <w:numId w:val="22"/>
        </w:numPr>
        <w:jc w:val="both"/>
        <w:rPr>
          <w:rFonts w:ascii="Arial" w:hAnsi="Arial" w:cs="Arial"/>
        </w:rPr>
      </w:pPr>
      <w:r w:rsidRPr="000F6B4D">
        <w:rPr>
          <w:rFonts w:ascii="Arial" w:hAnsi="Arial" w:cs="Arial"/>
          <w:b/>
          <w:bCs/>
        </w:rPr>
        <w:t>F</w:t>
      </w:r>
      <w:r w:rsidRPr="00167B87">
        <w:rPr>
          <w:rFonts w:ascii="Arial" w:hAnsi="Arial" w:cs="Arial"/>
          <w:b/>
          <w:bCs/>
        </w:rPr>
        <w:t>IGURE</w:t>
      </w:r>
      <w:r w:rsidRPr="000F6B4D">
        <w:rPr>
          <w:rFonts w:ascii="Arial" w:hAnsi="Arial" w:cs="Arial"/>
          <w:b/>
          <w:bCs/>
        </w:rPr>
        <w:t xml:space="preserve"> S </w:t>
      </w:r>
      <w:r>
        <w:rPr>
          <w:rFonts w:ascii="Arial" w:hAnsi="Arial" w:cs="Arial"/>
          <w:b/>
          <w:bCs/>
        </w:rPr>
        <w:t>7</w:t>
      </w:r>
      <w:r w:rsidRPr="000F6B4D">
        <w:rPr>
          <w:rFonts w:ascii="Arial" w:hAnsi="Arial" w:cs="Arial"/>
          <w:b/>
          <w:bCs/>
        </w:rPr>
        <w:t xml:space="preserve">. </w:t>
      </w:r>
      <w:r w:rsidRPr="000F6B4D">
        <w:rPr>
          <w:rFonts w:ascii="Arial" w:hAnsi="Arial" w:cs="Arial"/>
        </w:rPr>
        <w:t xml:space="preserve">Reasons to vaccinated and to not vaccinate the child. </w:t>
      </w:r>
    </w:p>
    <w:p w14:paraId="00397CF8" w14:textId="770BA5AA" w:rsidR="00167B87" w:rsidRPr="000F6B4D" w:rsidRDefault="00167B87" w:rsidP="000F6B4D">
      <w:pPr>
        <w:pStyle w:val="ListParagraph"/>
        <w:numPr>
          <w:ilvl w:val="1"/>
          <w:numId w:val="22"/>
        </w:numPr>
        <w:jc w:val="both"/>
        <w:rPr>
          <w:rFonts w:ascii="Arial" w:hAnsi="Arial" w:cs="Arial"/>
        </w:rPr>
      </w:pPr>
      <w:r w:rsidRPr="000F6B4D">
        <w:rPr>
          <w:rFonts w:ascii="Arial" w:hAnsi="Arial" w:cs="Arial"/>
          <w:b/>
          <w:bCs/>
        </w:rPr>
        <w:t>F</w:t>
      </w:r>
      <w:r w:rsidRPr="00167B87">
        <w:rPr>
          <w:rFonts w:ascii="Arial" w:hAnsi="Arial" w:cs="Arial"/>
          <w:b/>
          <w:bCs/>
        </w:rPr>
        <w:t>IGURE</w:t>
      </w:r>
      <w:r w:rsidRPr="000F6B4D">
        <w:rPr>
          <w:rFonts w:ascii="Arial" w:hAnsi="Arial" w:cs="Arial"/>
          <w:b/>
          <w:bCs/>
        </w:rPr>
        <w:t xml:space="preserve"> S</w:t>
      </w:r>
      <w:r>
        <w:rPr>
          <w:rFonts w:ascii="Arial" w:hAnsi="Arial" w:cs="Arial"/>
          <w:b/>
          <w:bCs/>
        </w:rPr>
        <w:t xml:space="preserve"> 8</w:t>
      </w:r>
      <w:r w:rsidRPr="000F6B4D">
        <w:rPr>
          <w:rFonts w:ascii="Arial" w:hAnsi="Arial" w:cs="Arial"/>
          <w:b/>
          <w:bCs/>
        </w:rPr>
        <w:t>:</w:t>
      </w:r>
      <w:r w:rsidRPr="000F6B4D">
        <w:rPr>
          <w:rFonts w:ascii="Arial" w:hAnsi="Arial" w:cs="Arial"/>
        </w:rPr>
        <w:t xml:space="preserve"> Responses to questions related to HPV vaccin</w:t>
      </w:r>
      <w:r w:rsidR="002754E0">
        <w:rPr>
          <w:rFonts w:ascii="Arial" w:hAnsi="Arial" w:cs="Arial"/>
        </w:rPr>
        <w:t>e</w:t>
      </w:r>
      <w:r w:rsidRPr="000F6B4D">
        <w:rPr>
          <w:rFonts w:ascii="Arial" w:hAnsi="Arial" w:cs="Arial"/>
        </w:rPr>
        <w:t xml:space="preserve"> acceptability</w:t>
      </w:r>
    </w:p>
    <w:p w14:paraId="387BDAA9" w14:textId="59988544" w:rsidR="00167B87" w:rsidRPr="000F6B4D" w:rsidRDefault="00167B87" w:rsidP="000F6B4D">
      <w:pPr>
        <w:pStyle w:val="ListParagraph"/>
        <w:numPr>
          <w:ilvl w:val="1"/>
          <w:numId w:val="22"/>
        </w:numPr>
        <w:jc w:val="both"/>
        <w:rPr>
          <w:rFonts w:ascii="Arial" w:hAnsi="Arial" w:cs="Arial"/>
        </w:rPr>
      </w:pPr>
      <w:r w:rsidRPr="000F6B4D">
        <w:rPr>
          <w:rFonts w:ascii="Arial" w:hAnsi="Arial" w:cs="Arial"/>
          <w:b/>
          <w:bCs/>
        </w:rPr>
        <w:t>F</w:t>
      </w:r>
      <w:r w:rsidRPr="00167B87">
        <w:rPr>
          <w:rFonts w:ascii="Arial" w:hAnsi="Arial" w:cs="Arial"/>
          <w:b/>
          <w:bCs/>
        </w:rPr>
        <w:t>IGURE</w:t>
      </w:r>
      <w:r w:rsidRPr="000F6B4D">
        <w:rPr>
          <w:rFonts w:ascii="Arial" w:hAnsi="Arial" w:cs="Arial"/>
          <w:b/>
          <w:bCs/>
        </w:rPr>
        <w:t xml:space="preserve"> S</w:t>
      </w:r>
      <w:r>
        <w:rPr>
          <w:rFonts w:ascii="Arial" w:hAnsi="Arial" w:cs="Arial"/>
          <w:b/>
          <w:bCs/>
        </w:rPr>
        <w:t xml:space="preserve"> 9</w:t>
      </w:r>
      <w:r w:rsidRPr="000F6B4D">
        <w:rPr>
          <w:rFonts w:ascii="Arial" w:hAnsi="Arial" w:cs="Arial"/>
          <w:b/>
          <w:bCs/>
        </w:rPr>
        <w:t>:</w:t>
      </w:r>
      <w:r w:rsidRPr="000F6B4D">
        <w:rPr>
          <w:rFonts w:ascii="Arial" w:hAnsi="Arial" w:cs="Arial"/>
        </w:rPr>
        <w:t xml:space="preserve"> Responses to questions related to Knowledge and acceptability of vaccines in general</w:t>
      </w:r>
    </w:p>
    <w:p w14:paraId="02805174" w14:textId="77777777" w:rsidR="00167B87" w:rsidRPr="000F6B4D" w:rsidRDefault="00167B87" w:rsidP="00167B87">
      <w:pPr>
        <w:rPr>
          <w:rFonts w:ascii="Arial" w:hAnsi="Arial" w:cs="Arial"/>
          <w:b/>
          <w:bCs/>
          <w:lang w:val="en-US"/>
        </w:rPr>
      </w:pPr>
    </w:p>
    <w:p w14:paraId="5ACBAFAA" w14:textId="2BBF8E14" w:rsidR="0076242F" w:rsidRPr="00DD61FB" w:rsidRDefault="00154661" w:rsidP="004F0EFF">
      <w:pPr>
        <w:rPr>
          <w:rStyle w:val="Strong"/>
          <w:lang w:val="en-US"/>
        </w:rPr>
      </w:pPr>
      <w:bookmarkStart w:id="1" w:name="_Toc74584614"/>
      <w:r w:rsidRPr="00DD61FB">
        <w:rPr>
          <w:rStyle w:val="Strong"/>
          <w:lang w:val="en-US"/>
        </w:rPr>
        <w:t>Supplementary Material</w:t>
      </w:r>
      <w:r w:rsidR="004F0EFF" w:rsidRPr="00DD61FB">
        <w:rPr>
          <w:rStyle w:val="Strong"/>
          <w:lang w:val="en-US"/>
        </w:rPr>
        <w:t xml:space="preserve"> </w:t>
      </w:r>
      <w:r w:rsidR="004F0EFF" w:rsidRPr="00DD61FB">
        <w:rPr>
          <w:rStyle w:val="Strong"/>
          <w:lang w:val="en-US"/>
        </w:rPr>
        <w:fldChar w:fldCharType="begin"/>
      </w:r>
      <w:r w:rsidR="004F0EFF" w:rsidRPr="00DD61FB">
        <w:rPr>
          <w:rStyle w:val="Strong"/>
          <w:lang w:val="en-US"/>
        </w:rPr>
        <w:instrText xml:space="preserve"> SEQ APPENDIX \* ARABIC </w:instrText>
      </w:r>
      <w:r w:rsidR="004F0EFF" w:rsidRPr="00DD61FB">
        <w:rPr>
          <w:rStyle w:val="Strong"/>
          <w:lang w:val="en-US"/>
        </w:rPr>
        <w:fldChar w:fldCharType="separate"/>
      </w:r>
      <w:r w:rsidR="00497982" w:rsidRPr="00DD61FB">
        <w:rPr>
          <w:rStyle w:val="Strong"/>
          <w:noProof/>
          <w:lang w:val="en-US"/>
        </w:rPr>
        <w:t>1</w:t>
      </w:r>
      <w:r w:rsidR="004F0EFF" w:rsidRPr="00DD61FB">
        <w:rPr>
          <w:rStyle w:val="Strong"/>
          <w:lang w:val="en-US"/>
        </w:rPr>
        <w:fldChar w:fldCharType="end"/>
      </w:r>
      <w:r w:rsidR="004F0EFF" w:rsidRPr="00DD61FB">
        <w:rPr>
          <w:rStyle w:val="Strong"/>
          <w:lang w:val="en-US"/>
        </w:rPr>
        <w:t xml:space="preserve">. </w:t>
      </w:r>
      <w:r w:rsidR="0076242F" w:rsidRPr="00DD61FB">
        <w:rPr>
          <w:rStyle w:val="Strong"/>
          <w:lang w:val="en-US"/>
        </w:rPr>
        <w:t>Questionnaire used in the KAPPAS study.</w:t>
      </w:r>
      <w:bookmarkEnd w:id="1"/>
      <w:r w:rsidR="0076242F" w:rsidRPr="00DD61FB">
        <w:rPr>
          <w:rStyle w:val="Strong"/>
          <w:lang w:val="en-US"/>
        </w:rPr>
        <w:t xml:space="preserve"> </w:t>
      </w:r>
    </w:p>
    <w:p w14:paraId="0A98E3B2" w14:textId="6B4B2E24" w:rsidR="004F0EFF" w:rsidRPr="00DD61FB" w:rsidRDefault="004F0EFF" w:rsidP="004F0EFF">
      <w:pPr>
        <w:rPr>
          <w:rFonts w:ascii="Times New Roman" w:eastAsiaTheme="majorEastAsia" w:hAnsi="Times New Roman" w:cs="Times New Roman"/>
          <w:sz w:val="20"/>
          <w:szCs w:val="20"/>
          <w:lang w:val="en-US"/>
        </w:rPr>
      </w:pPr>
      <w:r w:rsidRPr="00DD61FB">
        <w:rPr>
          <w:rFonts w:ascii="Times New Roman" w:eastAsiaTheme="majorEastAsia" w:hAnsi="Times New Roman" w:cs="Times New Roman"/>
          <w:b/>
          <w:sz w:val="20"/>
          <w:szCs w:val="20"/>
          <w:lang w:val="en-US"/>
        </w:rPr>
        <w:t xml:space="preserve">Please, remind that the answers provided in this questionnaire should be related to the son/daughter that your healthcare professional has indicated. Please, if </w:t>
      </w:r>
      <w:r w:rsidR="00E45623" w:rsidRPr="00DD61FB">
        <w:rPr>
          <w:rFonts w:ascii="Times New Roman" w:eastAsiaTheme="majorEastAsia" w:hAnsi="Times New Roman" w:cs="Times New Roman"/>
          <w:b/>
          <w:sz w:val="20"/>
          <w:szCs w:val="20"/>
          <w:lang w:val="en-US"/>
        </w:rPr>
        <w:t>possible,</w:t>
      </w:r>
      <w:r w:rsidRPr="00DD61FB">
        <w:rPr>
          <w:rFonts w:ascii="Times New Roman" w:eastAsiaTheme="majorEastAsia" w:hAnsi="Times New Roman" w:cs="Times New Roman"/>
          <w:b/>
          <w:sz w:val="20"/>
          <w:szCs w:val="20"/>
          <w:lang w:val="en-US"/>
        </w:rPr>
        <w:t xml:space="preserve"> try to limit the use of options like “I am not sure/ I don´t know/ I do not have enough information” </w:t>
      </w:r>
    </w:p>
    <w:p w14:paraId="2663CDDA" w14:textId="77777777" w:rsidR="004F0EFF" w:rsidRPr="00DD61FB" w:rsidRDefault="004F0EFF" w:rsidP="004F0EFF">
      <w:pPr>
        <w:rPr>
          <w:rFonts w:ascii="Times New Roman" w:hAnsi="Times New Roman" w:cs="Times New Roman"/>
          <w:b/>
          <w:bCs/>
          <w:i/>
          <w:iCs/>
          <w:sz w:val="20"/>
          <w:szCs w:val="20"/>
          <w:lang w:val="en-US"/>
        </w:rPr>
      </w:pPr>
      <w:bookmarkStart w:id="2" w:name="_Toc527558756"/>
      <w:r w:rsidRPr="00DD61FB">
        <w:rPr>
          <w:rFonts w:ascii="Times New Roman" w:hAnsi="Times New Roman" w:cs="Times New Roman"/>
          <w:b/>
          <w:bCs/>
          <w:i/>
          <w:iCs/>
          <w:sz w:val="20"/>
          <w:szCs w:val="20"/>
          <w:lang w:val="en-US"/>
        </w:rPr>
        <w:t>Sociodemographic characteristics of the respondents.</w:t>
      </w:r>
      <w:bookmarkEnd w:id="2"/>
    </w:p>
    <w:p w14:paraId="5DDCE1C9" w14:textId="77777777" w:rsidR="004F0EFF" w:rsidRPr="00DD61FB" w:rsidRDefault="004F0EFF" w:rsidP="004F0EFF">
      <w:pPr>
        <w:rPr>
          <w:rFonts w:ascii="Times New Roman" w:hAnsi="Times New Roman" w:cs="Times New Roman"/>
          <w:sz w:val="20"/>
          <w:szCs w:val="20"/>
          <w:lang w:val="en-US"/>
        </w:rPr>
      </w:pPr>
    </w:p>
    <w:tbl>
      <w:tblPr>
        <w:tblStyle w:val="TableGrid"/>
        <w:tblW w:w="9067" w:type="dxa"/>
        <w:tblLayout w:type="fixed"/>
        <w:tblCellMar>
          <w:top w:w="113" w:type="dxa"/>
          <w:bottom w:w="113" w:type="dxa"/>
        </w:tblCellMar>
        <w:tblLook w:val="04A0" w:firstRow="1" w:lastRow="0" w:firstColumn="1" w:lastColumn="0" w:noHBand="0" w:noVBand="1"/>
      </w:tblPr>
      <w:tblGrid>
        <w:gridCol w:w="4531"/>
        <w:gridCol w:w="4536"/>
      </w:tblGrid>
      <w:tr w:rsidR="004F0EFF" w:rsidRPr="00DD61FB" w14:paraId="620A177A" w14:textId="77777777" w:rsidTr="00121D1E">
        <w:tc>
          <w:tcPr>
            <w:tcW w:w="4531" w:type="dxa"/>
          </w:tcPr>
          <w:p w14:paraId="7DCEC1B2"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t>Please indicate your relationship with the child you are answering for</w:t>
            </w:r>
          </w:p>
        </w:tc>
        <w:tc>
          <w:tcPr>
            <w:tcW w:w="4536" w:type="dxa"/>
          </w:tcPr>
          <w:p w14:paraId="7FE9B628"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Father/ legal representative</w:t>
            </w:r>
          </w:p>
          <w:p w14:paraId="43FE1D5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Mother/ legal representative</w:t>
            </w:r>
          </w:p>
          <w:p w14:paraId="06B8290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Others</w:t>
            </w:r>
          </w:p>
        </w:tc>
      </w:tr>
      <w:tr w:rsidR="004F0EFF" w:rsidRPr="00DD61FB" w14:paraId="7B1E19DA" w14:textId="77777777" w:rsidTr="00121D1E">
        <w:tc>
          <w:tcPr>
            <w:tcW w:w="4531" w:type="dxa"/>
          </w:tcPr>
          <w:p w14:paraId="383396C9"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t>Please indicate your age</w:t>
            </w:r>
          </w:p>
        </w:tc>
        <w:tc>
          <w:tcPr>
            <w:tcW w:w="4536" w:type="dxa"/>
          </w:tcPr>
          <w:p w14:paraId="2E2C7357"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Younger than 29 y.o</w:t>
            </w:r>
          </w:p>
          <w:p w14:paraId="7A518DAB"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30–39 y.o</w:t>
            </w:r>
          </w:p>
          <w:p w14:paraId="25B4DAC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40–49 y.o</w:t>
            </w:r>
          </w:p>
          <w:p w14:paraId="2638B48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50–59 y.o</w:t>
            </w:r>
          </w:p>
          <w:p w14:paraId="687211B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60 or older y.o</w:t>
            </w:r>
          </w:p>
        </w:tc>
      </w:tr>
      <w:tr w:rsidR="004F0EFF" w:rsidRPr="00EE4EAE" w14:paraId="5553A413" w14:textId="77777777" w:rsidTr="00121D1E">
        <w:tc>
          <w:tcPr>
            <w:tcW w:w="4531" w:type="dxa"/>
          </w:tcPr>
          <w:p w14:paraId="4CD2BCE0"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t>Please indicate your highest level of education</w:t>
            </w:r>
          </w:p>
        </w:tc>
        <w:tc>
          <w:tcPr>
            <w:tcW w:w="4536" w:type="dxa"/>
          </w:tcPr>
          <w:p w14:paraId="4BA4C0C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No formal schooling</w:t>
            </w:r>
          </w:p>
          <w:p w14:paraId="0A857A1A"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Primary education</w:t>
            </w:r>
          </w:p>
          <w:p w14:paraId="3DA9F41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Lower secondary education</w:t>
            </w:r>
          </w:p>
          <w:p w14:paraId="3C04E1A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Upper secondary education</w:t>
            </w:r>
          </w:p>
          <w:p w14:paraId="2250B2D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Primary and secondary vocational education</w:t>
            </w:r>
          </w:p>
          <w:p w14:paraId="0CE96AF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Bachelor degree</w:t>
            </w:r>
          </w:p>
          <w:p w14:paraId="71B8B062"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Master degree/ PhD</w:t>
            </w:r>
          </w:p>
        </w:tc>
      </w:tr>
      <w:tr w:rsidR="004F0EFF" w:rsidRPr="00167B87" w14:paraId="13C53F75" w14:textId="77777777" w:rsidTr="00121D1E">
        <w:tc>
          <w:tcPr>
            <w:tcW w:w="4531" w:type="dxa"/>
          </w:tcPr>
          <w:p w14:paraId="04CA4C24"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lastRenderedPageBreak/>
              <w:t>Please indicate your current employment status</w:t>
            </w:r>
          </w:p>
        </w:tc>
        <w:tc>
          <w:tcPr>
            <w:tcW w:w="4536" w:type="dxa"/>
          </w:tcPr>
          <w:p w14:paraId="5FD7AF62"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Student</w:t>
            </w:r>
          </w:p>
          <w:p w14:paraId="7070262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Full-time employee</w:t>
            </w:r>
          </w:p>
          <w:p w14:paraId="19759BEA"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Part-time employee</w:t>
            </w:r>
          </w:p>
          <w:p w14:paraId="4FEB1462"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Unemployed</w:t>
            </w:r>
          </w:p>
          <w:p w14:paraId="0879CC2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Retired/pensioner</w:t>
            </w:r>
          </w:p>
          <w:p w14:paraId="439A5BE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Temporary incapacity</w:t>
            </w:r>
          </w:p>
        </w:tc>
      </w:tr>
      <w:tr w:rsidR="004F0EFF" w:rsidRPr="00167B87" w14:paraId="051A0DEE" w14:textId="77777777" w:rsidTr="00121D1E">
        <w:tc>
          <w:tcPr>
            <w:tcW w:w="4531" w:type="dxa"/>
          </w:tcPr>
          <w:p w14:paraId="1120335D"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t>Please indicate the type of your current place of residence</w:t>
            </w:r>
          </w:p>
        </w:tc>
        <w:tc>
          <w:tcPr>
            <w:tcW w:w="4536" w:type="dxa"/>
          </w:tcPr>
          <w:p w14:paraId="1B5F31A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Location of more than 50.000 inhabitants </w:t>
            </w:r>
          </w:p>
          <w:p w14:paraId="2E01B136" w14:textId="3E36009B"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Location with 10.000 -50.000 inhabitants</w:t>
            </w:r>
          </w:p>
          <w:p w14:paraId="11F825A8"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Location with 10.000-2.000 inhabitants</w:t>
            </w:r>
          </w:p>
          <w:p w14:paraId="77C96AFB"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Location with less than 2.000 inhabitants</w:t>
            </w:r>
          </w:p>
        </w:tc>
      </w:tr>
      <w:tr w:rsidR="004F0EFF" w:rsidRPr="00167B87" w14:paraId="315D5EF4" w14:textId="77777777" w:rsidTr="00121D1E">
        <w:tc>
          <w:tcPr>
            <w:tcW w:w="4531" w:type="dxa"/>
          </w:tcPr>
          <w:p w14:paraId="539528EB"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t>Please indicate your place of birth</w:t>
            </w:r>
          </w:p>
        </w:tc>
        <w:tc>
          <w:tcPr>
            <w:tcW w:w="4536" w:type="dxa"/>
          </w:tcPr>
          <w:p w14:paraId="1C4FA7D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Spain</w:t>
            </w:r>
          </w:p>
          <w:p w14:paraId="36E60512"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Other country (please select from the list)</w:t>
            </w:r>
          </w:p>
        </w:tc>
      </w:tr>
      <w:tr w:rsidR="004F0EFF" w:rsidRPr="00167B87" w14:paraId="7DF13CA2" w14:textId="77777777" w:rsidTr="00121D1E">
        <w:tc>
          <w:tcPr>
            <w:tcW w:w="4531" w:type="dxa"/>
          </w:tcPr>
          <w:p w14:paraId="66108131"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t>Please indicate your nationality</w:t>
            </w:r>
          </w:p>
        </w:tc>
        <w:tc>
          <w:tcPr>
            <w:tcW w:w="4536" w:type="dxa"/>
          </w:tcPr>
          <w:p w14:paraId="22392ABD"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Spanish</w:t>
            </w:r>
          </w:p>
          <w:p w14:paraId="06296AC2"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Foreigner: please, indicate your country:( select from the list)</w:t>
            </w:r>
          </w:p>
        </w:tc>
      </w:tr>
      <w:tr w:rsidR="004F0EFF" w:rsidRPr="00167B87" w14:paraId="642A9A12" w14:textId="77777777" w:rsidTr="00121D1E">
        <w:tc>
          <w:tcPr>
            <w:tcW w:w="4531" w:type="dxa"/>
          </w:tcPr>
          <w:p w14:paraId="2AB020D8"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t>In case you don`t have the Spanish nationality, please indicate how long you have been living in Spain</w:t>
            </w:r>
          </w:p>
        </w:tc>
        <w:tc>
          <w:tcPr>
            <w:tcW w:w="4536" w:type="dxa"/>
          </w:tcPr>
          <w:p w14:paraId="41E8BA0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Less than 12 months</w:t>
            </w:r>
          </w:p>
          <w:p w14:paraId="1835D49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12 months or more</w:t>
            </w:r>
          </w:p>
        </w:tc>
      </w:tr>
      <w:tr w:rsidR="004F0EFF" w:rsidRPr="00DD61FB" w14:paraId="29D9CFC9" w14:textId="77777777" w:rsidTr="00121D1E">
        <w:tc>
          <w:tcPr>
            <w:tcW w:w="4531" w:type="dxa"/>
          </w:tcPr>
          <w:p w14:paraId="51659B3A"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t>Please indicate your civil status</w:t>
            </w:r>
          </w:p>
        </w:tc>
        <w:tc>
          <w:tcPr>
            <w:tcW w:w="4536" w:type="dxa"/>
          </w:tcPr>
          <w:p w14:paraId="4200CF1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Single</w:t>
            </w:r>
          </w:p>
          <w:p w14:paraId="3416A3F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Married or in a stable relationship</w:t>
            </w:r>
          </w:p>
          <w:p w14:paraId="639C198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Separated or divorced</w:t>
            </w:r>
          </w:p>
          <w:p w14:paraId="768D67F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Widower</w:t>
            </w:r>
          </w:p>
        </w:tc>
      </w:tr>
      <w:tr w:rsidR="004F0EFF" w:rsidRPr="00DD61FB" w14:paraId="58F78964" w14:textId="77777777" w:rsidTr="00121D1E">
        <w:tc>
          <w:tcPr>
            <w:tcW w:w="4531" w:type="dxa"/>
          </w:tcPr>
          <w:p w14:paraId="24052B43"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t>How many children (biological/ adopted) do you have?</w:t>
            </w:r>
          </w:p>
        </w:tc>
        <w:tc>
          <w:tcPr>
            <w:tcW w:w="4536" w:type="dxa"/>
          </w:tcPr>
          <w:p w14:paraId="755969A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1</w:t>
            </w:r>
          </w:p>
          <w:p w14:paraId="0236197D"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2</w:t>
            </w:r>
          </w:p>
          <w:p w14:paraId="707C755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3</w:t>
            </w:r>
          </w:p>
          <w:p w14:paraId="71AEC63A"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4 or more</w:t>
            </w:r>
          </w:p>
        </w:tc>
      </w:tr>
      <w:tr w:rsidR="004F0EFF" w:rsidRPr="00167B87" w14:paraId="4A95B832" w14:textId="77777777" w:rsidTr="00121D1E">
        <w:tc>
          <w:tcPr>
            <w:tcW w:w="4531" w:type="dxa"/>
          </w:tcPr>
          <w:p w14:paraId="2B5EB7F1" w14:textId="77777777" w:rsidR="004F0EFF" w:rsidRPr="00DD61FB" w:rsidRDefault="004F0EFF" w:rsidP="004F0EFF">
            <w:pPr>
              <w:pStyle w:val="ListParagraph"/>
              <w:keepNext w:val="0"/>
              <w:numPr>
                <w:ilvl w:val="1"/>
                <w:numId w:val="2"/>
              </w:numPr>
              <w:ind w:left="851" w:hanging="567"/>
              <w:outlineLvl w:val="9"/>
              <w:rPr>
                <w:sz w:val="20"/>
                <w:szCs w:val="20"/>
              </w:rPr>
            </w:pPr>
            <w:r w:rsidRPr="00DD61FB">
              <w:rPr>
                <w:sz w:val="20"/>
                <w:szCs w:val="20"/>
              </w:rPr>
              <w:t>Please indicate the gender and age of your children</w:t>
            </w:r>
          </w:p>
        </w:tc>
        <w:tc>
          <w:tcPr>
            <w:tcW w:w="4536" w:type="dxa"/>
          </w:tcPr>
          <w:p w14:paraId="6BC360A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Child 1: age: |_|_| years; gender: M/F</w:t>
            </w:r>
          </w:p>
          <w:p w14:paraId="415EF6A7"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Child 2: age: |_|_| years; gender: M/F</w:t>
            </w:r>
          </w:p>
          <w:p w14:paraId="7329296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Child 3: age: |_|_| years; gender: M/F</w:t>
            </w:r>
          </w:p>
          <w:p w14:paraId="0D25375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Child 4: age: |_|_| years; gender: M/F</w:t>
            </w:r>
          </w:p>
          <w:p w14:paraId="67C9F5C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Child 5: age: |_|_| years; gender: M/F</w:t>
            </w:r>
          </w:p>
          <w:p w14:paraId="49E6AAF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Child 6: age: |_|_| years; gender: M/F</w:t>
            </w:r>
          </w:p>
          <w:p w14:paraId="313966C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Child 7: age: |_|_| years; gender: M/F</w:t>
            </w:r>
          </w:p>
          <w:p w14:paraId="022897B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Child 8: age: |_|_| years; gender: M/F</w:t>
            </w:r>
          </w:p>
          <w:p w14:paraId="6A521762"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Child 9: age: |_|_| years; gender: M/F</w:t>
            </w:r>
          </w:p>
          <w:p w14:paraId="6A57EFC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Child 10: age: |_|_| years; gender: M/F</w:t>
            </w:r>
          </w:p>
        </w:tc>
      </w:tr>
      <w:tr w:rsidR="004F0EFF" w:rsidRPr="00DD61FB" w14:paraId="7984EA83" w14:textId="77777777" w:rsidTr="00121D1E">
        <w:tc>
          <w:tcPr>
            <w:tcW w:w="4531" w:type="dxa"/>
          </w:tcPr>
          <w:p w14:paraId="6CC84462" w14:textId="77777777" w:rsidR="004F0EFF" w:rsidRPr="00DD61FB" w:rsidRDefault="004F0EFF" w:rsidP="004F0EFF">
            <w:pPr>
              <w:pStyle w:val="ListParagraph"/>
              <w:keepNext w:val="0"/>
              <w:numPr>
                <w:ilvl w:val="1"/>
                <w:numId w:val="2"/>
              </w:numPr>
              <w:tabs>
                <w:tab w:val="left" w:pos="851"/>
              </w:tabs>
              <w:outlineLvl w:val="9"/>
              <w:rPr>
                <w:sz w:val="20"/>
                <w:szCs w:val="20"/>
              </w:rPr>
            </w:pPr>
            <w:r w:rsidRPr="00DD61FB">
              <w:rPr>
                <w:sz w:val="20"/>
                <w:szCs w:val="20"/>
              </w:rPr>
              <w:t>Please indicate the gender of the child about you are answering this questionnaire</w:t>
            </w:r>
          </w:p>
        </w:tc>
        <w:tc>
          <w:tcPr>
            <w:tcW w:w="4536" w:type="dxa"/>
          </w:tcPr>
          <w:p w14:paraId="59F444DB"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Male</w:t>
            </w:r>
          </w:p>
          <w:p w14:paraId="0B027D1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Female</w:t>
            </w:r>
          </w:p>
        </w:tc>
      </w:tr>
      <w:tr w:rsidR="004F0EFF" w:rsidRPr="00DD61FB" w14:paraId="0236410B" w14:textId="77777777" w:rsidTr="00121D1E">
        <w:tc>
          <w:tcPr>
            <w:tcW w:w="4531" w:type="dxa"/>
          </w:tcPr>
          <w:p w14:paraId="7B258EA9" w14:textId="77777777" w:rsidR="004F0EFF" w:rsidRPr="00DD61FB" w:rsidRDefault="004F0EFF" w:rsidP="004F0EFF">
            <w:pPr>
              <w:pStyle w:val="ListParagraph"/>
              <w:keepNext w:val="0"/>
              <w:numPr>
                <w:ilvl w:val="1"/>
                <w:numId w:val="2"/>
              </w:numPr>
              <w:tabs>
                <w:tab w:val="left" w:pos="851"/>
              </w:tabs>
              <w:outlineLvl w:val="9"/>
              <w:rPr>
                <w:sz w:val="20"/>
                <w:szCs w:val="20"/>
              </w:rPr>
            </w:pPr>
            <w:r w:rsidRPr="00DD61FB">
              <w:rPr>
                <w:sz w:val="20"/>
                <w:szCs w:val="20"/>
              </w:rPr>
              <w:t>Please indicate the age of the child you are answering this questionnaire</w:t>
            </w:r>
          </w:p>
        </w:tc>
        <w:tc>
          <w:tcPr>
            <w:tcW w:w="4536" w:type="dxa"/>
          </w:tcPr>
          <w:p w14:paraId="6ADED8F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|_|_| years</w:t>
            </w:r>
          </w:p>
        </w:tc>
      </w:tr>
      <w:tr w:rsidR="004F0EFF" w:rsidRPr="00167B87" w14:paraId="41A1067F" w14:textId="77777777" w:rsidTr="00121D1E">
        <w:tc>
          <w:tcPr>
            <w:tcW w:w="4531" w:type="dxa"/>
          </w:tcPr>
          <w:p w14:paraId="7669F738" w14:textId="481B5D52" w:rsidR="004F0EFF" w:rsidRPr="00DD61FB" w:rsidRDefault="00E45623" w:rsidP="004F0EFF">
            <w:pPr>
              <w:pStyle w:val="ListParagraph"/>
              <w:keepNext w:val="0"/>
              <w:numPr>
                <w:ilvl w:val="1"/>
                <w:numId w:val="2"/>
              </w:numPr>
              <w:tabs>
                <w:tab w:val="left" w:pos="851"/>
              </w:tabs>
              <w:outlineLvl w:val="9"/>
              <w:rPr>
                <w:sz w:val="20"/>
                <w:szCs w:val="20"/>
              </w:rPr>
            </w:pPr>
            <w:r w:rsidRPr="00DD61FB">
              <w:rPr>
                <w:sz w:val="20"/>
                <w:szCs w:val="20"/>
              </w:rPr>
              <w:t>Referring</w:t>
            </w:r>
            <w:r w:rsidR="004F0EFF" w:rsidRPr="00DD61FB">
              <w:rPr>
                <w:sz w:val="20"/>
                <w:szCs w:val="20"/>
              </w:rPr>
              <w:t xml:space="preserve"> to the child you are answering this questionnaire, is he/she vaccinated against human papillomavirus (HPV) (Gardasil/Gardasil 9/Cervarix?</w:t>
            </w:r>
          </w:p>
        </w:tc>
        <w:tc>
          <w:tcPr>
            <w:tcW w:w="4536" w:type="dxa"/>
          </w:tcPr>
          <w:p w14:paraId="5A3E105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Yes</w:t>
            </w:r>
          </w:p>
          <w:p w14:paraId="1A05A0DD"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No</w:t>
            </w:r>
          </w:p>
          <w:p w14:paraId="64F90E28"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I’m not sure</w:t>
            </w:r>
          </w:p>
        </w:tc>
      </w:tr>
      <w:tr w:rsidR="004F0EFF" w:rsidRPr="00167B87" w14:paraId="02988EE8" w14:textId="77777777" w:rsidTr="00121D1E">
        <w:tc>
          <w:tcPr>
            <w:tcW w:w="4531" w:type="dxa"/>
          </w:tcPr>
          <w:p w14:paraId="59831A8A" w14:textId="5CD7E356" w:rsidR="004F0EFF" w:rsidRPr="00DD61FB" w:rsidRDefault="004F0EFF" w:rsidP="004F0EFF">
            <w:pPr>
              <w:pStyle w:val="ListParagraph"/>
              <w:keepNext w:val="0"/>
              <w:numPr>
                <w:ilvl w:val="1"/>
                <w:numId w:val="2"/>
              </w:numPr>
              <w:tabs>
                <w:tab w:val="left" w:pos="851"/>
              </w:tabs>
              <w:outlineLvl w:val="9"/>
              <w:rPr>
                <w:sz w:val="20"/>
                <w:szCs w:val="20"/>
              </w:rPr>
            </w:pPr>
            <w:r w:rsidRPr="00DD61FB">
              <w:rPr>
                <w:sz w:val="20"/>
                <w:szCs w:val="20"/>
              </w:rPr>
              <w:t>Are you vaccinated against HPV (Gardasil/Gardasil 9/Cervarix?</w:t>
            </w:r>
          </w:p>
        </w:tc>
        <w:tc>
          <w:tcPr>
            <w:tcW w:w="4536" w:type="dxa"/>
          </w:tcPr>
          <w:p w14:paraId="159E094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Yes</w:t>
            </w:r>
          </w:p>
          <w:p w14:paraId="6AD5FCB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No</w:t>
            </w:r>
          </w:p>
          <w:p w14:paraId="2E4E081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I’m not sure</w:t>
            </w:r>
          </w:p>
        </w:tc>
      </w:tr>
    </w:tbl>
    <w:p w14:paraId="2430F755" w14:textId="77777777" w:rsidR="004F0EFF" w:rsidRPr="00DD61FB" w:rsidRDefault="004F0EFF" w:rsidP="004F0EFF">
      <w:pPr>
        <w:rPr>
          <w:rFonts w:ascii="Times New Roman" w:hAnsi="Times New Roman" w:cs="Times New Roman"/>
          <w:sz w:val="20"/>
          <w:szCs w:val="20"/>
          <w:lang w:val="en-US"/>
        </w:rPr>
      </w:pPr>
    </w:p>
    <w:p w14:paraId="69EECE22" w14:textId="77777777" w:rsidR="004F0EFF" w:rsidRPr="00DD61FB" w:rsidRDefault="004F0EFF" w:rsidP="004F0EFF">
      <w:pPr>
        <w:rPr>
          <w:rFonts w:ascii="Times New Roman" w:hAnsi="Times New Roman" w:cs="Times New Roman"/>
          <w:sz w:val="20"/>
          <w:szCs w:val="20"/>
          <w:lang w:val="en-US"/>
        </w:rPr>
      </w:pPr>
      <w:r w:rsidRPr="00DD61FB">
        <w:rPr>
          <w:rFonts w:ascii="Times New Roman" w:hAnsi="Times New Roman" w:cs="Times New Roman"/>
          <w:sz w:val="20"/>
          <w:szCs w:val="20"/>
          <w:lang w:val="en-US"/>
        </w:rPr>
        <w:lastRenderedPageBreak/>
        <w:br w:type="page"/>
      </w:r>
    </w:p>
    <w:p w14:paraId="0966EFC2" w14:textId="77777777" w:rsidR="004F0EFF" w:rsidRPr="00DD61FB" w:rsidRDefault="004F0EFF" w:rsidP="004F0EFF">
      <w:pPr>
        <w:rPr>
          <w:rFonts w:ascii="Times New Roman" w:hAnsi="Times New Roman" w:cs="Times New Roman"/>
          <w:b/>
          <w:bCs/>
          <w:i/>
          <w:iCs/>
          <w:sz w:val="20"/>
          <w:szCs w:val="20"/>
          <w:lang w:val="en-US"/>
        </w:rPr>
      </w:pPr>
      <w:bookmarkStart w:id="3" w:name="_Toc527558757"/>
      <w:r w:rsidRPr="00DD61FB">
        <w:rPr>
          <w:rFonts w:ascii="Times New Roman" w:hAnsi="Times New Roman" w:cs="Times New Roman"/>
          <w:b/>
          <w:bCs/>
          <w:i/>
          <w:iCs/>
          <w:sz w:val="20"/>
          <w:szCs w:val="20"/>
          <w:lang w:val="en-US"/>
        </w:rPr>
        <w:lastRenderedPageBreak/>
        <w:t>Knowledge of HPV</w:t>
      </w:r>
      <w:bookmarkEnd w:id="3"/>
    </w:p>
    <w:p w14:paraId="4D088D30" w14:textId="323C3F6D" w:rsidR="004F0EFF" w:rsidRPr="00DD61FB" w:rsidRDefault="004F0EFF" w:rsidP="004F0EFF">
      <w:pPr>
        <w:rPr>
          <w:rFonts w:ascii="Times New Roman" w:hAnsi="Times New Roman" w:cs="Times New Roman"/>
          <w:b/>
          <w:lang w:val="en-US"/>
        </w:rPr>
      </w:pPr>
      <w:r w:rsidRPr="00DD61FB">
        <w:rPr>
          <w:rFonts w:ascii="Times New Roman" w:hAnsi="Times New Roman" w:cs="Times New Roman"/>
          <w:lang w:val="en-US"/>
        </w:rPr>
        <w:t>Please answer th</w:t>
      </w:r>
      <w:r w:rsidR="00E45623" w:rsidRPr="00DD61FB">
        <w:rPr>
          <w:rFonts w:ascii="Times New Roman" w:hAnsi="Times New Roman" w:cs="Times New Roman"/>
          <w:lang w:val="en-US"/>
        </w:rPr>
        <w:t>ese</w:t>
      </w:r>
      <w:r w:rsidRPr="00DD61FB">
        <w:rPr>
          <w:rFonts w:ascii="Times New Roman" w:hAnsi="Times New Roman" w:cs="Times New Roman"/>
          <w:lang w:val="en-US"/>
        </w:rPr>
        <w:t xml:space="preserve"> questions about your knowledge on human papillomavirus</w:t>
      </w:r>
    </w:p>
    <w:p w14:paraId="5C1D4E9E" w14:textId="77777777" w:rsidR="004F0EFF" w:rsidRPr="00DD61FB" w:rsidRDefault="004F0EFF" w:rsidP="004F0EFF">
      <w:pPr>
        <w:rPr>
          <w:rFonts w:ascii="Times New Roman" w:hAnsi="Times New Roman" w:cs="Times New Roman"/>
          <w:sz w:val="20"/>
          <w:szCs w:val="20"/>
          <w:lang w:val="en-US"/>
        </w:rPr>
      </w:pPr>
    </w:p>
    <w:tbl>
      <w:tblPr>
        <w:tblStyle w:val="TableGrid"/>
        <w:tblW w:w="8499" w:type="dxa"/>
        <w:tblInd w:w="-5" w:type="dxa"/>
        <w:tblLayout w:type="fixed"/>
        <w:tblLook w:val="04A0" w:firstRow="1" w:lastRow="0" w:firstColumn="1" w:lastColumn="0" w:noHBand="0" w:noVBand="1"/>
      </w:tblPr>
      <w:tblGrid>
        <w:gridCol w:w="4960"/>
        <w:gridCol w:w="3539"/>
      </w:tblGrid>
      <w:tr w:rsidR="004F0EFF" w:rsidRPr="00167B87" w14:paraId="01C89675" w14:textId="77777777" w:rsidTr="00121D1E">
        <w:tc>
          <w:tcPr>
            <w:tcW w:w="4960" w:type="dxa"/>
          </w:tcPr>
          <w:p w14:paraId="6B5DD79E" w14:textId="77777777" w:rsidR="004F0EFF" w:rsidRPr="00DD61FB" w:rsidRDefault="004F0EFF" w:rsidP="004F0EFF">
            <w:pPr>
              <w:pStyle w:val="ListParagraph"/>
              <w:keepNext w:val="0"/>
              <w:numPr>
                <w:ilvl w:val="1"/>
                <w:numId w:val="3"/>
              </w:numPr>
              <w:outlineLvl w:val="9"/>
              <w:rPr>
                <w:sz w:val="20"/>
                <w:szCs w:val="20"/>
              </w:rPr>
            </w:pPr>
            <w:r w:rsidRPr="00DD61FB">
              <w:rPr>
                <w:sz w:val="20"/>
                <w:szCs w:val="20"/>
              </w:rPr>
              <w:t>Have you ever heard about HPV?</w:t>
            </w:r>
          </w:p>
        </w:tc>
        <w:tc>
          <w:tcPr>
            <w:tcW w:w="3539" w:type="dxa"/>
          </w:tcPr>
          <w:p w14:paraId="0A25A88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Yes</w:t>
            </w:r>
          </w:p>
          <w:p w14:paraId="61BF450B" w14:textId="473A1F0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No</w:t>
            </w:r>
            <w:r w:rsidR="00121D1E" w:rsidRPr="00DD61FB">
              <w:rPr>
                <w:rFonts w:ascii="Times New Roman" w:hAnsi="Times New Roman" w:cs="Times New Roman"/>
                <w:sz w:val="20"/>
                <w:szCs w:val="20"/>
                <w:lang w:val="en-US"/>
              </w:rPr>
              <w:t xml:space="preserve"> </w:t>
            </w:r>
            <w:r w:rsidR="00121D1E" w:rsidRPr="00DD61FB">
              <w:rPr>
                <w:rFonts w:ascii="Times New Roman" w:hAnsi="Times New Roman" w:cs="Times New Roman"/>
                <w:i/>
                <w:iCs/>
                <w:sz w:val="20"/>
                <w:szCs w:val="20"/>
                <w:lang w:val="en-US"/>
              </w:rPr>
              <w:t>(If “No”, answer directly question 2.3)</w:t>
            </w:r>
          </w:p>
        </w:tc>
      </w:tr>
      <w:tr w:rsidR="004F0EFF" w:rsidRPr="00DD61FB" w14:paraId="70AE3767" w14:textId="77777777" w:rsidTr="00121D1E">
        <w:tc>
          <w:tcPr>
            <w:tcW w:w="4960" w:type="dxa"/>
          </w:tcPr>
          <w:p w14:paraId="0740C9B8" w14:textId="77777777" w:rsidR="004F0EFF" w:rsidRPr="00DD61FB" w:rsidRDefault="004F0EFF" w:rsidP="004F0EFF">
            <w:pPr>
              <w:pStyle w:val="ListParagraph"/>
              <w:keepNext w:val="0"/>
              <w:numPr>
                <w:ilvl w:val="1"/>
                <w:numId w:val="3"/>
              </w:numPr>
              <w:outlineLvl w:val="9"/>
              <w:rPr>
                <w:sz w:val="20"/>
                <w:szCs w:val="20"/>
              </w:rPr>
            </w:pPr>
            <w:r w:rsidRPr="00DD61FB">
              <w:rPr>
                <w:sz w:val="20"/>
                <w:szCs w:val="20"/>
              </w:rPr>
              <w:t xml:space="preserve">Where does the information you have about HPV come from? </w:t>
            </w:r>
            <w:r w:rsidRPr="00DD61FB">
              <w:rPr>
                <w:i/>
                <w:sz w:val="20"/>
                <w:szCs w:val="20"/>
              </w:rPr>
              <w:t>(please indicate all that apply)</w:t>
            </w:r>
          </w:p>
        </w:tc>
        <w:tc>
          <w:tcPr>
            <w:tcW w:w="3539" w:type="dxa"/>
          </w:tcPr>
          <w:p w14:paraId="5B8748B3" w14:textId="009C9A8D" w:rsidR="004F0EFF" w:rsidRPr="00DD61FB" w:rsidRDefault="00DD61FB"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Pediatrician</w:t>
            </w:r>
          </w:p>
          <w:p w14:paraId="6FFCD5FA"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Family doctor</w:t>
            </w:r>
          </w:p>
          <w:p w14:paraId="51A9DC5E" w14:textId="6CE9D989" w:rsidR="004F0EFF" w:rsidRPr="00DD61FB" w:rsidRDefault="00DD61FB"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Gynecologist</w:t>
            </w:r>
          </w:p>
          <w:p w14:paraId="7C77E86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Urologist</w:t>
            </w:r>
          </w:p>
          <w:p w14:paraId="1F1C751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Nurse</w:t>
            </w:r>
          </w:p>
          <w:p w14:paraId="21C5B95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Pharmacist </w:t>
            </w:r>
          </w:p>
          <w:p w14:paraId="3965313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Other health care professionals</w:t>
            </w:r>
          </w:p>
          <w:p w14:paraId="7A1D5A8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School</w:t>
            </w:r>
          </w:p>
          <w:p w14:paraId="5325CCB2"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Friends/relatives</w:t>
            </w:r>
          </w:p>
          <w:p w14:paraId="6C2AAD97"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Newspapers/ magazines</w:t>
            </w:r>
          </w:p>
          <w:p w14:paraId="3C526D6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Radio/ TV</w:t>
            </w:r>
          </w:p>
          <w:p w14:paraId="413B992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Internet/ social media</w:t>
            </w:r>
          </w:p>
          <w:p w14:paraId="266E4DD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Others </w:t>
            </w:r>
          </w:p>
        </w:tc>
      </w:tr>
      <w:tr w:rsidR="004F0EFF" w:rsidRPr="00DD61FB" w14:paraId="7D0D6EE6" w14:textId="77777777" w:rsidTr="00121D1E">
        <w:tc>
          <w:tcPr>
            <w:tcW w:w="4960" w:type="dxa"/>
          </w:tcPr>
          <w:p w14:paraId="669070FD" w14:textId="77777777" w:rsidR="004F0EFF" w:rsidRPr="00DD61FB" w:rsidRDefault="004F0EFF" w:rsidP="004F0EFF">
            <w:pPr>
              <w:pStyle w:val="ListParagraph"/>
              <w:keepNext w:val="0"/>
              <w:numPr>
                <w:ilvl w:val="1"/>
                <w:numId w:val="3"/>
              </w:numPr>
              <w:outlineLvl w:val="9"/>
              <w:rPr>
                <w:sz w:val="20"/>
                <w:szCs w:val="20"/>
              </w:rPr>
            </w:pPr>
            <w:r w:rsidRPr="00DD61FB">
              <w:rPr>
                <w:sz w:val="20"/>
                <w:szCs w:val="20"/>
              </w:rPr>
              <w:t xml:space="preserve">In your opinion, how do you think HPV infection is transmitted? </w:t>
            </w:r>
            <w:r w:rsidRPr="00DD61FB">
              <w:rPr>
                <w:i/>
                <w:sz w:val="20"/>
                <w:szCs w:val="20"/>
              </w:rPr>
              <w:t>(please indicate all that apply)</w:t>
            </w:r>
          </w:p>
        </w:tc>
        <w:tc>
          <w:tcPr>
            <w:tcW w:w="3539" w:type="dxa"/>
          </w:tcPr>
          <w:p w14:paraId="4E4B7C7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Sexually transmission</w:t>
            </w:r>
          </w:p>
          <w:p w14:paraId="40F1CF6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Blood transfusion</w:t>
            </w:r>
          </w:p>
          <w:p w14:paraId="17AF29F2"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Use of public toilets</w:t>
            </w:r>
          </w:p>
          <w:p w14:paraId="35E8D5D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During pregnancy (mother-to-child transmission)</w:t>
            </w:r>
          </w:p>
          <w:p w14:paraId="4061A54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I’m not sure</w:t>
            </w:r>
          </w:p>
        </w:tc>
      </w:tr>
    </w:tbl>
    <w:p w14:paraId="076467EB" w14:textId="77777777" w:rsidR="004F0EFF" w:rsidRPr="00DD61FB" w:rsidRDefault="004F0EFF" w:rsidP="004F0EFF">
      <w:pPr>
        <w:rPr>
          <w:rFonts w:ascii="Times New Roman" w:hAnsi="Times New Roman" w:cs="Times New Roman"/>
          <w:sz w:val="20"/>
          <w:szCs w:val="20"/>
          <w:lang w:val="en-US"/>
        </w:rPr>
      </w:pPr>
    </w:p>
    <w:p w14:paraId="31F34750" w14:textId="77777777" w:rsidR="004F0EFF" w:rsidRPr="00DD61FB" w:rsidRDefault="004F0EFF" w:rsidP="004F0EFF">
      <w:pPr>
        <w:rPr>
          <w:rFonts w:ascii="Times New Roman" w:hAnsi="Times New Roman" w:cs="Times New Roman"/>
          <w:i/>
          <w:sz w:val="20"/>
          <w:szCs w:val="20"/>
          <w:lang w:val="en-US"/>
        </w:rPr>
      </w:pPr>
      <w:r w:rsidRPr="00DD61FB">
        <w:rPr>
          <w:rFonts w:ascii="Times New Roman" w:hAnsi="Times New Roman" w:cs="Times New Roman"/>
          <w:i/>
          <w:sz w:val="20"/>
          <w:szCs w:val="20"/>
          <w:lang w:val="en-US"/>
        </w:rPr>
        <w:t>Please indicate the level of your agreement with the following statements:</w:t>
      </w:r>
    </w:p>
    <w:tbl>
      <w:tblPr>
        <w:tblStyle w:val="TableGrid"/>
        <w:tblW w:w="5000" w:type="pct"/>
        <w:tblLook w:val="04A0" w:firstRow="1" w:lastRow="0" w:firstColumn="1" w:lastColumn="0" w:noHBand="0" w:noVBand="1"/>
      </w:tblPr>
      <w:tblGrid>
        <w:gridCol w:w="2683"/>
        <w:gridCol w:w="1078"/>
        <w:gridCol w:w="1185"/>
        <w:gridCol w:w="1184"/>
        <w:gridCol w:w="1182"/>
        <w:gridCol w:w="1182"/>
      </w:tblGrid>
      <w:tr w:rsidR="004F0EFF" w:rsidRPr="00DD61FB" w14:paraId="5C9BC487" w14:textId="77777777" w:rsidTr="00121D1E">
        <w:tc>
          <w:tcPr>
            <w:tcW w:w="1579" w:type="pct"/>
          </w:tcPr>
          <w:p w14:paraId="5D039097" w14:textId="77777777" w:rsidR="004F0EFF" w:rsidRPr="00DD61FB" w:rsidRDefault="004F0EFF" w:rsidP="00121D1E">
            <w:pPr>
              <w:rPr>
                <w:rFonts w:ascii="Times New Roman" w:hAnsi="Times New Roman" w:cs="Times New Roman"/>
                <w:sz w:val="20"/>
                <w:szCs w:val="20"/>
                <w:lang w:val="en-US"/>
              </w:rPr>
            </w:pPr>
          </w:p>
        </w:tc>
        <w:tc>
          <w:tcPr>
            <w:tcW w:w="634" w:type="pct"/>
          </w:tcPr>
          <w:p w14:paraId="6CCEEA7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totally disagree</w:t>
            </w:r>
          </w:p>
        </w:tc>
        <w:tc>
          <w:tcPr>
            <w:tcW w:w="697" w:type="pct"/>
          </w:tcPr>
          <w:p w14:paraId="5905A98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disagree</w:t>
            </w:r>
          </w:p>
        </w:tc>
        <w:tc>
          <w:tcPr>
            <w:tcW w:w="697" w:type="pct"/>
          </w:tcPr>
          <w:p w14:paraId="49447E6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agree</w:t>
            </w:r>
          </w:p>
        </w:tc>
        <w:tc>
          <w:tcPr>
            <w:tcW w:w="696" w:type="pct"/>
          </w:tcPr>
          <w:p w14:paraId="63B2D6CA"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totally agree</w:t>
            </w:r>
          </w:p>
        </w:tc>
        <w:tc>
          <w:tcPr>
            <w:tcW w:w="696" w:type="pct"/>
          </w:tcPr>
          <w:p w14:paraId="5EE6F04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don´t know</w:t>
            </w:r>
          </w:p>
        </w:tc>
      </w:tr>
      <w:tr w:rsidR="004F0EFF" w:rsidRPr="00167B87" w14:paraId="63E3DDDD" w14:textId="77777777" w:rsidTr="00121D1E">
        <w:tc>
          <w:tcPr>
            <w:tcW w:w="1579" w:type="pct"/>
          </w:tcPr>
          <w:p w14:paraId="5ECF63DB"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2.4. HPV is the most common sexually transmitted disease</w:t>
            </w:r>
          </w:p>
        </w:tc>
        <w:tc>
          <w:tcPr>
            <w:tcW w:w="634" w:type="pct"/>
          </w:tcPr>
          <w:p w14:paraId="5536A937" w14:textId="77777777" w:rsidR="004F0EFF" w:rsidRPr="00DD61FB" w:rsidRDefault="004F0EFF" w:rsidP="00121D1E">
            <w:pPr>
              <w:rPr>
                <w:rFonts w:ascii="Times New Roman" w:hAnsi="Times New Roman" w:cs="Times New Roman"/>
                <w:sz w:val="20"/>
                <w:szCs w:val="20"/>
                <w:lang w:val="en-US"/>
              </w:rPr>
            </w:pPr>
          </w:p>
        </w:tc>
        <w:tc>
          <w:tcPr>
            <w:tcW w:w="697" w:type="pct"/>
          </w:tcPr>
          <w:p w14:paraId="2D0688F6" w14:textId="77777777" w:rsidR="004F0EFF" w:rsidRPr="00DD61FB" w:rsidRDefault="004F0EFF" w:rsidP="00121D1E">
            <w:pPr>
              <w:rPr>
                <w:rFonts w:ascii="Times New Roman" w:hAnsi="Times New Roman" w:cs="Times New Roman"/>
                <w:sz w:val="20"/>
                <w:szCs w:val="20"/>
                <w:lang w:val="en-US"/>
              </w:rPr>
            </w:pPr>
          </w:p>
        </w:tc>
        <w:tc>
          <w:tcPr>
            <w:tcW w:w="697" w:type="pct"/>
          </w:tcPr>
          <w:p w14:paraId="6EC10102" w14:textId="77777777" w:rsidR="004F0EFF" w:rsidRPr="00DD61FB" w:rsidRDefault="004F0EFF" w:rsidP="00121D1E">
            <w:pPr>
              <w:rPr>
                <w:rFonts w:ascii="Times New Roman" w:hAnsi="Times New Roman" w:cs="Times New Roman"/>
                <w:sz w:val="20"/>
                <w:szCs w:val="20"/>
                <w:lang w:val="en-US"/>
              </w:rPr>
            </w:pPr>
          </w:p>
        </w:tc>
        <w:tc>
          <w:tcPr>
            <w:tcW w:w="696" w:type="pct"/>
          </w:tcPr>
          <w:p w14:paraId="7D509A0A" w14:textId="77777777" w:rsidR="004F0EFF" w:rsidRPr="00DD61FB" w:rsidRDefault="004F0EFF" w:rsidP="00121D1E">
            <w:pPr>
              <w:rPr>
                <w:rFonts w:ascii="Times New Roman" w:hAnsi="Times New Roman" w:cs="Times New Roman"/>
                <w:sz w:val="20"/>
                <w:szCs w:val="20"/>
                <w:lang w:val="en-US"/>
              </w:rPr>
            </w:pPr>
          </w:p>
        </w:tc>
        <w:tc>
          <w:tcPr>
            <w:tcW w:w="696" w:type="pct"/>
          </w:tcPr>
          <w:p w14:paraId="18327CA1" w14:textId="77777777" w:rsidR="004F0EFF" w:rsidRPr="00DD61FB" w:rsidRDefault="004F0EFF" w:rsidP="00121D1E">
            <w:pPr>
              <w:rPr>
                <w:rFonts w:ascii="Times New Roman" w:hAnsi="Times New Roman" w:cs="Times New Roman"/>
                <w:sz w:val="20"/>
                <w:szCs w:val="20"/>
                <w:lang w:val="en-US"/>
              </w:rPr>
            </w:pPr>
          </w:p>
        </w:tc>
      </w:tr>
      <w:tr w:rsidR="004F0EFF" w:rsidRPr="00167B87" w14:paraId="3287DBD2" w14:textId="77777777" w:rsidTr="00121D1E">
        <w:tc>
          <w:tcPr>
            <w:tcW w:w="1579" w:type="pct"/>
          </w:tcPr>
          <w:p w14:paraId="37C35C0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2.5. HPV is a serious health problem</w:t>
            </w:r>
          </w:p>
        </w:tc>
        <w:tc>
          <w:tcPr>
            <w:tcW w:w="634" w:type="pct"/>
          </w:tcPr>
          <w:p w14:paraId="5CAE2BDE" w14:textId="77777777" w:rsidR="004F0EFF" w:rsidRPr="00DD61FB" w:rsidRDefault="004F0EFF" w:rsidP="00121D1E">
            <w:pPr>
              <w:rPr>
                <w:rFonts w:ascii="Times New Roman" w:hAnsi="Times New Roman" w:cs="Times New Roman"/>
                <w:sz w:val="20"/>
                <w:szCs w:val="20"/>
                <w:lang w:val="en-US"/>
              </w:rPr>
            </w:pPr>
          </w:p>
        </w:tc>
        <w:tc>
          <w:tcPr>
            <w:tcW w:w="697" w:type="pct"/>
          </w:tcPr>
          <w:p w14:paraId="20D5CDC0" w14:textId="77777777" w:rsidR="004F0EFF" w:rsidRPr="00DD61FB" w:rsidRDefault="004F0EFF" w:rsidP="00121D1E">
            <w:pPr>
              <w:rPr>
                <w:rFonts w:ascii="Times New Roman" w:hAnsi="Times New Roman" w:cs="Times New Roman"/>
                <w:sz w:val="20"/>
                <w:szCs w:val="20"/>
                <w:lang w:val="en-US"/>
              </w:rPr>
            </w:pPr>
          </w:p>
        </w:tc>
        <w:tc>
          <w:tcPr>
            <w:tcW w:w="697" w:type="pct"/>
          </w:tcPr>
          <w:p w14:paraId="4542FA05" w14:textId="77777777" w:rsidR="004F0EFF" w:rsidRPr="00DD61FB" w:rsidRDefault="004F0EFF" w:rsidP="00121D1E">
            <w:pPr>
              <w:rPr>
                <w:rFonts w:ascii="Times New Roman" w:hAnsi="Times New Roman" w:cs="Times New Roman"/>
                <w:sz w:val="20"/>
                <w:szCs w:val="20"/>
                <w:lang w:val="en-US"/>
              </w:rPr>
            </w:pPr>
          </w:p>
        </w:tc>
        <w:tc>
          <w:tcPr>
            <w:tcW w:w="696" w:type="pct"/>
          </w:tcPr>
          <w:p w14:paraId="357E5F4B" w14:textId="77777777" w:rsidR="004F0EFF" w:rsidRPr="00DD61FB" w:rsidRDefault="004F0EFF" w:rsidP="00121D1E">
            <w:pPr>
              <w:rPr>
                <w:rFonts w:ascii="Times New Roman" w:hAnsi="Times New Roman" w:cs="Times New Roman"/>
                <w:sz w:val="20"/>
                <w:szCs w:val="20"/>
                <w:lang w:val="en-US"/>
              </w:rPr>
            </w:pPr>
          </w:p>
        </w:tc>
        <w:tc>
          <w:tcPr>
            <w:tcW w:w="696" w:type="pct"/>
          </w:tcPr>
          <w:p w14:paraId="4C1A930B" w14:textId="77777777" w:rsidR="004F0EFF" w:rsidRPr="00DD61FB" w:rsidRDefault="004F0EFF" w:rsidP="00121D1E">
            <w:pPr>
              <w:rPr>
                <w:rFonts w:ascii="Times New Roman" w:hAnsi="Times New Roman" w:cs="Times New Roman"/>
                <w:sz w:val="20"/>
                <w:szCs w:val="20"/>
                <w:lang w:val="en-US"/>
              </w:rPr>
            </w:pPr>
          </w:p>
        </w:tc>
      </w:tr>
    </w:tbl>
    <w:p w14:paraId="2108E46D" w14:textId="77777777" w:rsidR="004F0EFF" w:rsidRPr="00DD61FB" w:rsidRDefault="004F0EFF" w:rsidP="004F0EFF">
      <w:pPr>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4254"/>
        <w:gridCol w:w="4240"/>
      </w:tblGrid>
      <w:tr w:rsidR="004F0EFF" w:rsidRPr="00167B87" w14:paraId="6E6AF430" w14:textId="77777777" w:rsidTr="00121D1E">
        <w:tc>
          <w:tcPr>
            <w:tcW w:w="4360" w:type="dxa"/>
          </w:tcPr>
          <w:p w14:paraId="6D2FFAF8"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2.6. In your opinion, who could get infected with HPV? </w:t>
            </w:r>
            <w:r w:rsidRPr="00DD61FB">
              <w:rPr>
                <w:rFonts w:ascii="Times New Roman" w:hAnsi="Times New Roman" w:cs="Times New Roman"/>
                <w:i/>
                <w:sz w:val="20"/>
                <w:szCs w:val="20"/>
                <w:lang w:val="en-US"/>
              </w:rPr>
              <w:t>(please indicate all that apply)</w:t>
            </w:r>
          </w:p>
        </w:tc>
        <w:tc>
          <w:tcPr>
            <w:tcW w:w="4360" w:type="dxa"/>
          </w:tcPr>
          <w:p w14:paraId="64BBDFF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Girls </w:t>
            </w:r>
          </w:p>
          <w:p w14:paraId="168C323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Women</w:t>
            </w:r>
          </w:p>
          <w:p w14:paraId="1B7045C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Boys</w:t>
            </w:r>
          </w:p>
          <w:p w14:paraId="3D30865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Men</w:t>
            </w:r>
          </w:p>
          <w:p w14:paraId="099E2B7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Nobody</w:t>
            </w:r>
          </w:p>
          <w:p w14:paraId="13F6641A"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I’m not sure</w:t>
            </w:r>
          </w:p>
        </w:tc>
      </w:tr>
      <w:tr w:rsidR="004F0EFF" w:rsidRPr="00DD61FB" w14:paraId="6A6CF019" w14:textId="77777777" w:rsidTr="00121D1E">
        <w:tc>
          <w:tcPr>
            <w:tcW w:w="4360" w:type="dxa"/>
          </w:tcPr>
          <w:p w14:paraId="1826BEDD" w14:textId="77777777" w:rsidR="004F0EFF" w:rsidRPr="00DD61FB" w:rsidRDefault="004F0EFF" w:rsidP="004F0EFF">
            <w:pPr>
              <w:pStyle w:val="ListParagraph"/>
              <w:keepNext w:val="0"/>
              <w:numPr>
                <w:ilvl w:val="1"/>
                <w:numId w:val="6"/>
              </w:numPr>
              <w:outlineLvl w:val="9"/>
              <w:rPr>
                <w:sz w:val="20"/>
                <w:szCs w:val="20"/>
              </w:rPr>
            </w:pPr>
            <w:r w:rsidRPr="00DD61FB">
              <w:rPr>
                <w:sz w:val="20"/>
                <w:szCs w:val="20"/>
              </w:rPr>
              <w:t xml:space="preserve">Which diseases do you think are related to HPV? </w:t>
            </w:r>
            <w:r w:rsidRPr="00DD61FB">
              <w:rPr>
                <w:i/>
                <w:sz w:val="20"/>
                <w:szCs w:val="20"/>
              </w:rPr>
              <w:t>(please indicate all that apply)</w:t>
            </w:r>
          </w:p>
        </w:tc>
        <w:tc>
          <w:tcPr>
            <w:tcW w:w="4360" w:type="dxa"/>
          </w:tcPr>
          <w:p w14:paraId="2174EDA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Bladder cancer </w:t>
            </w:r>
          </w:p>
          <w:p w14:paraId="1DCD7FC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Genital warts</w:t>
            </w:r>
          </w:p>
          <w:p w14:paraId="6FAAB40D"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HIV/AIDS</w:t>
            </w:r>
          </w:p>
          <w:p w14:paraId="02CA459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Hepatitis</w:t>
            </w:r>
          </w:p>
          <w:p w14:paraId="24DD91A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Infertility</w:t>
            </w:r>
          </w:p>
          <w:p w14:paraId="63293937"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Penis cancer</w:t>
            </w:r>
          </w:p>
          <w:p w14:paraId="3F84CE6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Irritable bowel syndrome</w:t>
            </w:r>
          </w:p>
          <w:p w14:paraId="64EEC33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Cancer of the oral cavity</w:t>
            </w:r>
          </w:p>
          <w:p w14:paraId="36C5177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Esophagus cancer</w:t>
            </w:r>
          </w:p>
          <w:p w14:paraId="4221DFF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Recurrent cystitis</w:t>
            </w:r>
          </w:p>
          <w:p w14:paraId="2899AEE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Anal cancer</w:t>
            </w:r>
          </w:p>
          <w:p w14:paraId="2AD7487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Vulvar cancer</w:t>
            </w:r>
          </w:p>
          <w:p w14:paraId="20036C0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Vaginal cancer</w:t>
            </w:r>
          </w:p>
          <w:p w14:paraId="3E52F80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Cervical cancer</w:t>
            </w:r>
          </w:p>
          <w:p w14:paraId="10019E4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None of the above</w:t>
            </w:r>
          </w:p>
          <w:p w14:paraId="2920CD3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lastRenderedPageBreak/>
              <w:t>I’m not sure</w:t>
            </w:r>
          </w:p>
        </w:tc>
      </w:tr>
      <w:tr w:rsidR="004F0EFF" w:rsidRPr="00DD61FB" w14:paraId="3D3C0253" w14:textId="77777777" w:rsidTr="00121D1E">
        <w:tc>
          <w:tcPr>
            <w:tcW w:w="4360" w:type="dxa"/>
          </w:tcPr>
          <w:p w14:paraId="7043CF5D" w14:textId="046DD0BC" w:rsidR="004F0EFF" w:rsidRPr="00DD61FB" w:rsidRDefault="004F0EFF" w:rsidP="004F0EFF">
            <w:pPr>
              <w:pStyle w:val="ListParagraph"/>
              <w:keepNext w:val="0"/>
              <w:numPr>
                <w:ilvl w:val="1"/>
                <w:numId w:val="6"/>
              </w:numPr>
              <w:outlineLvl w:val="9"/>
              <w:rPr>
                <w:sz w:val="20"/>
                <w:szCs w:val="20"/>
              </w:rPr>
            </w:pPr>
            <w:r w:rsidRPr="00DD61FB">
              <w:rPr>
                <w:sz w:val="20"/>
                <w:szCs w:val="20"/>
              </w:rPr>
              <w:lastRenderedPageBreak/>
              <w:t xml:space="preserve">In your opinion, which measures can be taken to prevent transmission of HPV infection? </w:t>
            </w:r>
            <w:r w:rsidRPr="00DD61FB">
              <w:rPr>
                <w:i/>
                <w:sz w:val="20"/>
                <w:szCs w:val="20"/>
              </w:rPr>
              <w:t>(please</w:t>
            </w:r>
            <w:r w:rsidR="0073195E">
              <w:rPr>
                <w:i/>
                <w:sz w:val="20"/>
                <w:szCs w:val="20"/>
              </w:rPr>
              <w:t>,</w:t>
            </w:r>
            <w:r w:rsidRPr="00DD61FB">
              <w:rPr>
                <w:i/>
                <w:sz w:val="20"/>
                <w:szCs w:val="20"/>
              </w:rPr>
              <w:t xml:space="preserve"> indicate all that apply)</w:t>
            </w:r>
          </w:p>
        </w:tc>
        <w:tc>
          <w:tcPr>
            <w:tcW w:w="4360" w:type="dxa"/>
          </w:tcPr>
          <w:p w14:paraId="74770C48"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Use of condoms</w:t>
            </w:r>
          </w:p>
          <w:p w14:paraId="161F1CC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Vaccination against HPV</w:t>
            </w:r>
          </w:p>
          <w:p w14:paraId="429F79B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Late start of sexual relations</w:t>
            </w:r>
          </w:p>
          <w:p w14:paraId="7B0D84F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Good personal hygiene</w:t>
            </w:r>
          </w:p>
          <w:p w14:paraId="50B32B5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Low sexual activity</w:t>
            </w:r>
          </w:p>
          <w:p w14:paraId="049244DB"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Antibiotics</w:t>
            </w:r>
          </w:p>
          <w:p w14:paraId="7A684B6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Birth control pill</w:t>
            </w:r>
          </w:p>
          <w:p w14:paraId="0E21204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It can’t be prevented</w:t>
            </w:r>
          </w:p>
          <w:p w14:paraId="27DF513B"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don’t know</w:t>
            </w:r>
          </w:p>
        </w:tc>
      </w:tr>
      <w:tr w:rsidR="004F0EFF" w:rsidRPr="00DD61FB" w14:paraId="7C3E262F" w14:textId="77777777" w:rsidTr="00121D1E">
        <w:tc>
          <w:tcPr>
            <w:tcW w:w="4360" w:type="dxa"/>
          </w:tcPr>
          <w:p w14:paraId="42320557" w14:textId="03ED7519" w:rsidR="004F0EFF" w:rsidRPr="00DD61FB" w:rsidRDefault="004F0EFF" w:rsidP="004F0EFF">
            <w:pPr>
              <w:pStyle w:val="ListParagraph"/>
              <w:keepNext w:val="0"/>
              <w:numPr>
                <w:ilvl w:val="1"/>
                <w:numId w:val="7"/>
              </w:numPr>
              <w:tabs>
                <w:tab w:val="left" w:pos="856"/>
              </w:tabs>
              <w:outlineLvl w:val="9"/>
              <w:rPr>
                <w:sz w:val="20"/>
                <w:szCs w:val="20"/>
              </w:rPr>
            </w:pPr>
            <w:r w:rsidRPr="00DD61FB">
              <w:rPr>
                <w:sz w:val="20"/>
                <w:szCs w:val="20"/>
              </w:rPr>
              <w:t xml:space="preserve">Who/where would you consult to obtain more information about HPV? </w:t>
            </w:r>
            <w:r w:rsidRPr="00DD61FB">
              <w:rPr>
                <w:i/>
                <w:sz w:val="20"/>
                <w:szCs w:val="20"/>
              </w:rPr>
              <w:t>(please</w:t>
            </w:r>
            <w:r w:rsidR="0073195E">
              <w:rPr>
                <w:i/>
                <w:sz w:val="20"/>
                <w:szCs w:val="20"/>
              </w:rPr>
              <w:t>,</w:t>
            </w:r>
            <w:r w:rsidRPr="00DD61FB">
              <w:rPr>
                <w:i/>
                <w:sz w:val="20"/>
                <w:szCs w:val="20"/>
              </w:rPr>
              <w:t xml:space="preserve"> indicate all that apply)</w:t>
            </w:r>
          </w:p>
        </w:tc>
        <w:tc>
          <w:tcPr>
            <w:tcW w:w="4360" w:type="dxa"/>
          </w:tcPr>
          <w:p w14:paraId="1403B69F" w14:textId="13AE72D8" w:rsidR="004F0EFF" w:rsidRPr="00DD61FB" w:rsidRDefault="00DD61FB"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Pediatrician</w:t>
            </w:r>
          </w:p>
          <w:p w14:paraId="6D81A75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Family doctor</w:t>
            </w:r>
          </w:p>
          <w:p w14:paraId="21FD6337" w14:textId="4CC307D8" w:rsidR="004F0EFF" w:rsidRPr="00DD61FB" w:rsidRDefault="00DD61FB"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Gynecologist</w:t>
            </w:r>
          </w:p>
          <w:p w14:paraId="10D3E7D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Urologist</w:t>
            </w:r>
          </w:p>
          <w:p w14:paraId="2C72A33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Nurse</w:t>
            </w:r>
          </w:p>
          <w:p w14:paraId="44EC229D"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Pharmacist </w:t>
            </w:r>
          </w:p>
          <w:p w14:paraId="31F8AC4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Other health care professionals</w:t>
            </w:r>
          </w:p>
          <w:p w14:paraId="77781EBF" w14:textId="56406C56" w:rsidR="00E45623"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Teachers at school</w:t>
            </w:r>
          </w:p>
          <w:p w14:paraId="2BF56E44" w14:textId="57948326"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Friends/relatives</w:t>
            </w:r>
          </w:p>
          <w:p w14:paraId="0193FE1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Newspapers/ magazines</w:t>
            </w:r>
          </w:p>
          <w:p w14:paraId="2586CA7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Radio/ TV</w:t>
            </w:r>
          </w:p>
          <w:p w14:paraId="3F10F29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Internet/ social media</w:t>
            </w:r>
          </w:p>
          <w:p w14:paraId="08388B2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Others</w:t>
            </w:r>
          </w:p>
        </w:tc>
      </w:tr>
    </w:tbl>
    <w:p w14:paraId="774BD7ED" w14:textId="77777777" w:rsidR="004F0EFF" w:rsidRPr="00DD61FB" w:rsidRDefault="004F0EFF" w:rsidP="004F0EFF">
      <w:pPr>
        <w:rPr>
          <w:rFonts w:ascii="Times New Roman" w:hAnsi="Times New Roman" w:cs="Times New Roman"/>
          <w:sz w:val="20"/>
          <w:szCs w:val="20"/>
          <w:lang w:val="en-US"/>
        </w:rPr>
      </w:pPr>
    </w:p>
    <w:p w14:paraId="33A78CDE" w14:textId="77777777" w:rsidR="004F0EFF" w:rsidRPr="00DD61FB" w:rsidRDefault="004F0EFF" w:rsidP="004F0EFF">
      <w:pPr>
        <w:rPr>
          <w:rFonts w:ascii="Times New Roman" w:hAnsi="Times New Roman" w:cs="Times New Roman"/>
          <w:b/>
          <w:bCs/>
          <w:i/>
          <w:iCs/>
          <w:sz w:val="20"/>
          <w:szCs w:val="20"/>
          <w:lang w:val="en-US"/>
        </w:rPr>
      </w:pPr>
      <w:bookmarkStart w:id="4" w:name="_Hlk512358569"/>
      <w:bookmarkStart w:id="5" w:name="_Toc527558758"/>
      <w:r w:rsidRPr="00DD61FB">
        <w:rPr>
          <w:rFonts w:ascii="Times New Roman" w:hAnsi="Times New Roman" w:cs="Times New Roman"/>
          <w:b/>
          <w:bCs/>
          <w:i/>
          <w:iCs/>
          <w:sz w:val="20"/>
          <w:szCs w:val="20"/>
          <w:lang w:val="en-US"/>
        </w:rPr>
        <w:t>General knowledge and acceptability of vaccines</w:t>
      </w:r>
      <w:bookmarkEnd w:id="4"/>
      <w:bookmarkEnd w:id="5"/>
    </w:p>
    <w:p w14:paraId="08D8981A" w14:textId="77777777" w:rsidR="004F0EFF" w:rsidRPr="00DD61FB" w:rsidRDefault="004F0EFF" w:rsidP="004F0EFF">
      <w:pPr>
        <w:rPr>
          <w:rFonts w:ascii="Times New Roman" w:hAnsi="Times New Roman" w:cs="Times New Roman"/>
          <w:i/>
          <w:sz w:val="20"/>
          <w:szCs w:val="20"/>
          <w:lang w:val="en-US"/>
        </w:rPr>
      </w:pPr>
      <w:r w:rsidRPr="00DD61FB">
        <w:rPr>
          <w:rFonts w:ascii="Times New Roman" w:hAnsi="Times New Roman" w:cs="Times New Roman"/>
          <w:i/>
          <w:sz w:val="20"/>
          <w:szCs w:val="20"/>
          <w:lang w:val="en-US"/>
        </w:rPr>
        <w:t>Please indicate if you agree with the following statements:</w:t>
      </w:r>
    </w:p>
    <w:tbl>
      <w:tblPr>
        <w:tblStyle w:val="TableGrid"/>
        <w:tblW w:w="5000" w:type="pct"/>
        <w:tblLook w:val="04A0" w:firstRow="1" w:lastRow="0" w:firstColumn="1" w:lastColumn="0" w:noHBand="0" w:noVBand="1"/>
      </w:tblPr>
      <w:tblGrid>
        <w:gridCol w:w="2683"/>
        <w:gridCol w:w="1078"/>
        <w:gridCol w:w="1185"/>
        <w:gridCol w:w="1184"/>
        <w:gridCol w:w="1182"/>
        <w:gridCol w:w="1182"/>
      </w:tblGrid>
      <w:tr w:rsidR="004F0EFF" w:rsidRPr="00167B87" w14:paraId="1503ECDD" w14:textId="77777777" w:rsidTr="00121D1E">
        <w:tc>
          <w:tcPr>
            <w:tcW w:w="1579" w:type="pct"/>
          </w:tcPr>
          <w:p w14:paraId="784FD81C" w14:textId="77777777" w:rsidR="004F0EFF" w:rsidRPr="00DD61FB" w:rsidRDefault="004F0EFF" w:rsidP="00121D1E">
            <w:pPr>
              <w:rPr>
                <w:rFonts w:ascii="Times New Roman" w:hAnsi="Times New Roman" w:cs="Times New Roman"/>
                <w:sz w:val="20"/>
                <w:szCs w:val="20"/>
                <w:lang w:val="en-US"/>
              </w:rPr>
            </w:pPr>
            <w:bookmarkStart w:id="6" w:name="_Hlk515358515"/>
          </w:p>
        </w:tc>
        <w:tc>
          <w:tcPr>
            <w:tcW w:w="634" w:type="pct"/>
          </w:tcPr>
          <w:p w14:paraId="2A22B2F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strongly disagree</w:t>
            </w:r>
          </w:p>
        </w:tc>
        <w:tc>
          <w:tcPr>
            <w:tcW w:w="697" w:type="pct"/>
          </w:tcPr>
          <w:p w14:paraId="103987D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disagree</w:t>
            </w:r>
          </w:p>
        </w:tc>
        <w:tc>
          <w:tcPr>
            <w:tcW w:w="697" w:type="pct"/>
          </w:tcPr>
          <w:p w14:paraId="0A1C836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agree</w:t>
            </w:r>
          </w:p>
        </w:tc>
        <w:tc>
          <w:tcPr>
            <w:tcW w:w="696" w:type="pct"/>
          </w:tcPr>
          <w:p w14:paraId="02EA6A94" w14:textId="420ED7CE"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strongly agree</w:t>
            </w:r>
          </w:p>
        </w:tc>
        <w:tc>
          <w:tcPr>
            <w:tcW w:w="696" w:type="pct"/>
          </w:tcPr>
          <w:p w14:paraId="760766E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do not have enough information to answer</w:t>
            </w:r>
          </w:p>
        </w:tc>
      </w:tr>
      <w:tr w:rsidR="004F0EFF" w:rsidRPr="00167B87" w14:paraId="2AA4E9EE" w14:textId="77777777" w:rsidTr="00121D1E">
        <w:tc>
          <w:tcPr>
            <w:tcW w:w="1579" w:type="pct"/>
          </w:tcPr>
          <w:p w14:paraId="52A29A33" w14:textId="77777777" w:rsidR="004F0EFF" w:rsidRPr="00DD61FB" w:rsidRDefault="004F0EFF" w:rsidP="004F0EFF">
            <w:pPr>
              <w:pStyle w:val="ListParagraph"/>
              <w:keepNext w:val="0"/>
              <w:numPr>
                <w:ilvl w:val="1"/>
                <w:numId w:val="5"/>
              </w:numPr>
              <w:outlineLvl w:val="9"/>
              <w:rPr>
                <w:sz w:val="20"/>
                <w:szCs w:val="20"/>
              </w:rPr>
            </w:pPr>
            <w:r w:rsidRPr="00DD61FB">
              <w:rPr>
                <w:sz w:val="20"/>
                <w:szCs w:val="20"/>
              </w:rPr>
              <w:t>Vaccination is an effective measure to prevent infectious diseases in children and adults</w:t>
            </w:r>
          </w:p>
        </w:tc>
        <w:tc>
          <w:tcPr>
            <w:tcW w:w="634" w:type="pct"/>
          </w:tcPr>
          <w:p w14:paraId="43026E0B" w14:textId="77777777" w:rsidR="004F0EFF" w:rsidRPr="00DD61FB" w:rsidRDefault="004F0EFF" w:rsidP="00121D1E">
            <w:pPr>
              <w:rPr>
                <w:rFonts w:ascii="Times New Roman" w:hAnsi="Times New Roman" w:cs="Times New Roman"/>
                <w:sz w:val="20"/>
                <w:szCs w:val="20"/>
                <w:lang w:val="en-US"/>
              </w:rPr>
            </w:pPr>
          </w:p>
        </w:tc>
        <w:tc>
          <w:tcPr>
            <w:tcW w:w="697" w:type="pct"/>
          </w:tcPr>
          <w:p w14:paraId="4F447BD4" w14:textId="77777777" w:rsidR="004F0EFF" w:rsidRPr="00DD61FB" w:rsidRDefault="004F0EFF" w:rsidP="00121D1E">
            <w:pPr>
              <w:rPr>
                <w:rFonts w:ascii="Times New Roman" w:hAnsi="Times New Roman" w:cs="Times New Roman"/>
                <w:sz w:val="20"/>
                <w:szCs w:val="20"/>
                <w:lang w:val="en-US"/>
              </w:rPr>
            </w:pPr>
          </w:p>
        </w:tc>
        <w:tc>
          <w:tcPr>
            <w:tcW w:w="697" w:type="pct"/>
          </w:tcPr>
          <w:p w14:paraId="114F5A12" w14:textId="77777777" w:rsidR="004F0EFF" w:rsidRPr="00DD61FB" w:rsidRDefault="004F0EFF" w:rsidP="00121D1E">
            <w:pPr>
              <w:rPr>
                <w:rFonts w:ascii="Times New Roman" w:hAnsi="Times New Roman" w:cs="Times New Roman"/>
                <w:sz w:val="20"/>
                <w:szCs w:val="20"/>
                <w:lang w:val="en-US"/>
              </w:rPr>
            </w:pPr>
          </w:p>
        </w:tc>
        <w:tc>
          <w:tcPr>
            <w:tcW w:w="696" w:type="pct"/>
          </w:tcPr>
          <w:p w14:paraId="2C3F2727" w14:textId="77777777" w:rsidR="004F0EFF" w:rsidRPr="00DD61FB" w:rsidRDefault="004F0EFF" w:rsidP="00121D1E">
            <w:pPr>
              <w:rPr>
                <w:rFonts w:ascii="Times New Roman" w:hAnsi="Times New Roman" w:cs="Times New Roman"/>
                <w:sz w:val="20"/>
                <w:szCs w:val="20"/>
                <w:lang w:val="en-US"/>
              </w:rPr>
            </w:pPr>
          </w:p>
        </w:tc>
        <w:tc>
          <w:tcPr>
            <w:tcW w:w="696" w:type="pct"/>
          </w:tcPr>
          <w:p w14:paraId="0DCDC901" w14:textId="77777777" w:rsidR="004F0EFF" w:rsidRPr="00DD61FB" w:rsidRDefault="004F0EFF" w:rsidP="00121D1E">
            <w:pPr>
              <w:rPr>
                <w:rFonts w:ascii="Times New Roman" w:hAnsi="Times New Roman" w:cs="Times New Roman"/>
                <w:sz w:val="20"/>
                <w:szCs w:val="20"/>
                <w:lang w:val="en-US"/>
              </w:rPr>
            </w:pPr>
          </w:p>
        </w:tc>
      </w:tr>
      <w:bookmarkEnd w:id="6"/>
      <w:tr w:rsidR="004F0EFF" w:rsidRPr="00167B87" w14:paraId="79CAC6A9" w14:textId="77777777" w:rsidTr="00121D1E">
        <w:tc>
          <w:tcPr>
            <w:tcW w:w="1579" w:type="pct"/>
          </w:tcPr>
          <w:p w14:paraId="13AF1CA4" w14:textId="77777777" w:rsidR="004F0EFF" w:rsidRPr="00DD61FB" w:rsidRDefault="004F0EFF" w:rsidP="004F0EFF">
            <w:pPr>
              <w:pStyle w:val="ListParagraph"/>
              <w:keepNext w:val="0"/>
              <w:numPr>
                <w:ilvl w:val="1"/>
                <w:numId w:val="5"/>
              </w:numPr>
              <w:outlineLvl w:val="9"/>
              <w:rPr>
                <w:sz w:val="20"/>
                <w:szCs w:val="20"/>
              </w:rPr>
            </w:pPr>
            <w:r w:rsidRPr="00DD61FB">
              <w:rPr>
                <w:sz w:val="20"/>
                <w:szCs w:val="20"/>
              </w:rPr>
              <w:t>Benefits thanks to vaccination are greater than risks</w:t>
            </w:r>
          </w:p>
        </w:tc>
        <w:tc>
          <w:tcPr>
            <w:tcW w:w="634" w:type="pct"/>
          </w:tcPr>
          <w:p w14:paraId="3FEA7680" w14:textId="77777777" w:rsidR="004F0EFF" w:rsidRPr="00DD61FB" w:rsidRDefault="004F0EFF" w:rsidP="00121D1E">
            <w:pPr>
              <w:rPr>
                <w:rFonts w:ascii="Times New Roman" w:hAnsi="Times New Roman" w:cs="Times New Roman"/>
                <w:sz w:val="20"/>
                <w:szCs w:val="20"/>
                <w:lang w:val="en-US"/>
              </w:rPr>
            </w:pPr>
          </w:p>
        </w:tc>
        <w:tc>
          <w:tcPr>
            <w:tcW w:w="697" w:type="pct"/>
          </w:tcPr>
          <w:p w14:paraId="20D0EBD0" w14:textId="77777777" w:rsidR="004F0EFF" w:rsidRPr="00DD61FB" w:rsidRDefault="004F0EFF" w:rsidP="00121D1E">
            <w:pPr>
              <w:rPr>
                <w:rFonts w:ascii="Times New Roman" w:hAnsi="Times New Roman" w:cs="Times New Roman"/>
                <w:sz w:val="20"/>
                <w:szCs w:val="20"/>
                <w:lang w:val="en-US"/>
              </w:rPr>
            </w:pPr>
          </w:p>
        </w:tc>
        <w:tc>
          <w:tcPr>
            <w:tcW w:w="697" w:type="pct"/>
          </w:tcPr>
          <w:p w14:paraId="09F33FD7" w14:textId="77777777" w:rsidR="004F0EFF" w:rsidRPr="00DD61FB" w:rsidRDefault="004F0EFF" w:rsidP="00121D1E">
            <w:pPr>
              <w:rPr>
                <w:rFonts w:ascii="Times New Roman" w:hAnsi="Times New Roman" w:cs="Times New Roman"/>
                <w:sz w:val="20"/>
                <w:szCs w:val="20"/>
                <w:lang w:val="en-US"/>
              </w:rPr>
            </w:pPr>
          </w:p>
        </w:tc>
        <w:tc>
          <w:tcPr>
            <w:tcW w:w="696" w:type="pct"/>
          </w:tcPr>
          <w:p w14:paraId="53E4D433" w14:textId="77777777" w:rsidR="004F0EFF" w:rsidRPr="00DD61FB" w:rsidRDefault="004F0EFF" w:rsidP="00121D1E">
            <w:pPr>
              <w:rPr>
                <w:rFonts w:ascii="Times New Roman" w:hAnsi="Times New Roman" w:cs="Times New Roman"/>
                <w:sz w:val="20"/>
                <w:szCs w:val="20"/>
                <w:lang w:val="en-US"/>
              </w:rPr>
            </w:pPr>
          </w:p>
        </w:tc>
        <w:tc>
          <w:tcPr>
            <w:tcW w:w="696" w:type="pct"/>
          </w:tcPr>
          <w:p w14:paraId="0CAD921B" w14:textId="77777777" w:rsidR="004F0EFF" w:rsidRPr="00DD61FB" w:rsidRDefault="004F0EFF" w:rsidP="00121D1E">
            <w:pPr>
              <w:rPr>
                <w:rFonts w:ascii="Times New Roman" w:hAnsi="Times New Roman" w:cs="Times New Roman"/>
                <w:sz w:val="20"/>
                <w:szCs w:val="20"/>
                <w:lang w:val="en-US"/>
              </w:rPr>
            </w:pPr>
          </w:p>
        </w:tc>
      </w:tr>
      <w:tr w:rsidR="004F0EFF" w:rsidRPr="00167B87" w14:paraId="4D12AD5C" w14:textId="77777777" w:rsidTr="00121D1E">
        <w:tc>
          <w:tcPr>
            <w:tcW w:w="1579" w:type="pct"/>
          </w:tcPr>
          <w:p w14:paraId="73342BB7" w14:textId="77777777" w:rsidR="004F0EFF" w:rsidRPr="00DD61FB" w:rsidRDefault="004F0EFF" w:rsidP="004F0EFF">
            <w:pPr>
              <w:pStyle w:val="ListParagraph"/>
              <w:keepNext w:val="0"/>
              <w:numPr>
                <w:ilvl w:val="1"/>
                <w:numId w:val="5"/>
              </w:numPr>
              <w:outlineLvl w:val="9"/>
              <w:rPr>
                <w:sz w:val="20"/>
                <w:szCs w:val="20"/>
              </w:rPr>
            </w:pPr>
            <w:r w:rsidRPr="00DD61FB">
              <w:rPr>
                <w:sz w:val="20"/>
                <w:szCs w:val="20"/>
              </w:rPr>
              <w:t>Vaccination is a useless</w:t>
            </w:r>
            <w:r w:rsidRPr="00DD61FB" w:rsidDel="00E80902">
              <w:rPr>
                <w:sz w:val="20"/>
                <w:szCs w:val="20"/>
              </w:rPr>
              <w:t xml:space="preserve"> </w:t>
            </w:r>
            <w:r w:rsidRPr="00DD61FB">
              <w:rPr>
                <w:sz w:val="20"/>
                <w:szCs w:val="20"/>
              </w:rPr>
              <w:t>measure</w:t>
            </w:r>
          </w:p>
        </w:tc>
        <w:tc>
          <w:tcPr>
            <w:tcW w:w="634" w:type="pct"/>
          </w:tcPr>
          <w:p w14:paraId="337E0218" w14:textId="77777777" w:rsidR="004F0EFF" w:rsidRPr="00DD61FB" w:rsidRDefault="004F0EFF" w:rsidP="00121D1E">
            <w:pPr>
              <w:rPr>
                <w:rFonts w:ascii="Times New Roman" w:hAnsi="Times New Roman" w:cs="Times New Roman"/>
                <w:sz w:val="20"/>
                <w:szCs w:val="20"/>
                <w:lang w:val="en-US"/>
              </w:rPr>
            </w:pPr>
          </w:p>
        </w:tc>
        <w:tc>
          <w:tcPr>
            <w:tcW w:w="697" w:type="pct"/>
          </w:tcPr>
          <w:p w14:paraId="04231AE1" w14:textId="77777777" w:rsidR="004F0EFF" w:rsidRPr="00DD61FB" w:rsidRDefault="004F0EFF" w:rsidP="00121D1E">
            <w:pPr>
              <w:rPr>
                <w:rFonts w:ascii="Times New Roman" w:hAnsi="Times New Roman" w:cs="Times New Roman"/>
                <w:sz w:val="20"/>
                <w:szCs w:val="20"/>
                <w:lang w:val="en-US"/>
              </w:rPr>
            </w:pPr>
          </w:p>
        </w:tc>
        <w:tc>
          <w:tcPr>
            <w:tcW w:w="697" w:type="pct"/>
          </w:tcPr>
          <w:p w14:paraId="51CADA24" w14:textId="77777777" w:rsidR="004F0EFF" w:rsidRPr="00DD61FB" w:rsidRDefault="004F0EFF" w:rsidP="00121D1E">
            <w:pPr>
              <w:rPr>
                <w:rFonts w:ascii="Times New Roman" w:hAnsi="Times New Roman" w:cs="Times New Roman"/>
                <w:sz w:val="20"/>
                <w:szCs w:val="20"/>
                <w:lang w:val="en-US"/>
              </w:rPr>
            </w:pPr>
          </w:p>
        </w:tc>
        <w:tc>
          <w:tcPr>
            <w:tcW w:w="696" w:type="pct"/>
          </w:tcPr>
          <w:p w14:paraId="6E1F7DF4" w14:textId="77777777" w:rsidR="004F0EFF" w:rsidRPr="00DD61FB" w:rsidRDefault="004F0EFF" w:rsidP="00121D1E">
            <w:pPr>
              <w:rPr>
                <w:rFonts w:ascii="Times New Roman" w:hAnsi="Times New Roman" w:cs="Times New Roman"/>
                <w:sz w:val="20"/>
                <w:szCs w:val="20"/>
                <w:lang w:val="en-US"/>
              </w:rPr>
            </w:pPr>
          </w:p>
        </w:tc>
        <w:tc>
          <w:tcPr>
            <w:tcW w:w="696" w:type="pct"/>
          </w:tcPr>
          <w:p w14:paraId="492FE28A" w14:textId="77777777" w:rsidR="004F0EFF" w:rsidRPr="00DD61FB" w:rsidRDefault="004F0EFF" w:rsidP="00121D1E">
            <w:pPr>
              <w:rPr>
                <w:rFonts w:ascii="Times New Roman" w:hAnsi="Times New Roman" w:cs="Times New Roman"/>
                <w:sz w:val="20"/>
                <w:szCs w:val="20"/>
                <w:lang w:val="en-US"/>
              </w:rPr>
            </w:pPr>
          </w:p>
        </w:tc>
      </w:tr>
      <w:tr w:rsidR="004F0EFF" w:rsidRPr="00167B87" w14:paraId="5B41FA24" w14:textId="77777777" w:rsidTr="00121D1E">
        <w:tc>
          <w:tcPr>
            <w:tcW w:w="1579" w:type="pct"/>
          </w:tcPr>
          <w:p w14:paraId="60918B78" w14:textId="77777777" w:rsidR="004F0EFF" w:rsidRPr="00DD61FB" w:rsidRDefault="004F0EFF" w:rsidP="004F0EFF">
            <w:pPr>
              <w:pStyle w:val="ListParagraph"/>
              <w:keepNext w:val="0"/>
              <w:numPr>
                <w:ilvl w:val="1"/>
                <w:numId w:val="5"/>
              </w:numPr>
              <w:outlineLvl w:val="9"/>
              <w:rPr>
                <w:sz w:val="20"/>
                <w:szCs w:val="20"/>
              </w:rPr>
            </w:pPr>
            <w:r w:rsidRPr="00DD61FB">
              <w:rPr>
                <w:sz w:val="20"/>
                <w:szCs w:val="20"/>
              </w:rPr>
              <w:t>Parents not vaccinating their children put other people at risk</w:t>
            </w:r>
          </w:p>
        </w:tc>
        <w:tc>
          <w:tcPr>
            <w:tcW w:w="634" w:type="pct"/>
          </w:tcPr>
          <w:p w14:paraId="4AA06DC2" w14:textId="77777777" w:rsidR="004F0EFF" w:rsidRPr="00DD61FB" w:rsidRDefault="004F0EFF" w:rsidP="00121D1E">
            <w:pPr>
              <w:rPr>
                <w:rFonts w:ascii="Times New Roman" w:hAnsi="Times New Roman" w:cs="Times New Roman"/>
                <w:sz w:val="20"/>
                <w:szCs w:val="20"/>
                <w:lang w:val="en-US"/>
              </w:rPr>
            </w:pPr>
          </w:p>
        </w:tc>
        <w:tc>
          <w:tcPr>
            <w:tcW w:w="697" w:type="pct"/>
          </w:tcPr>
          <w:p w14:paraId="079F8C4A" w14:textId="77777777" w:rsidR="004F0EFF" w:rsidRPr="00DD61FB" w:rsidRDefault="004F0EFF" w:rsidP="00121D1E">
            <w:pPr>
              <w:rPr>
                <w:rFonts w:ascii="Times New Roman" w:hAnsi="Times New Roman" w:cs="Times New Roman"/>
                <w:sz w:val="20"/>
                <w:szCs w:val="20"/>
                <w:lang w:val="en-US"/>
              </w:rPr>
            </w:pPr>
          </w:p>
        </w:tc>
        <w:tc>
          <w:tcPr>
            <w:tcW w:w="697" w:type="pct"/>
          </w:tcPr>
          <w:p w14:paraId="0ED59A13" w14:textId="77777777" w:rsidR="004F0EFF" w:rsidRPr="00DD61FB" w:rsidRDefault="004F0EFF" w:rsidP="00121D1E">
            <w:pPr>
              <w:rPr>
                <w:rFonts w:ascii="Times New Roman" w:hAnsi="Times New Roman" w:cs="Times New Roman"/>
                <w:sz w:val="20"/>
                <w:szCs w:val="20"/>
                <w:lang w:val="en-US"/>
              </w:rPr>
            </w:pPr>
          </w:p>
        </w:tc>
        <w:tc>
          <w:tcPr>
            <w:tcW w:w="696" w:type="pct"/>
          </w:tcPr>
          <w:p w14:paraId="33847E4E" w14:textId="77777777" w:rsidR="004F0EFF" w:rsidRPr="00DD61FB" w:rsidRDefault="004F0EFF" w:rsidP="00121D1E">
            <w:pPr>
              <w:rPr>
                <w:rFonts w:ascii="Times New Roman" w:hAnsi="Times New Roman" w:cs="Times New Roman"/>
                <w:sz w:val="20"/>
                <w:szCs w:val="20"/>
                <w:lang w:val="en-US"/>
              </w:rPr>
            </w:pPr>
          </w:p>
        </w:tc>
        <w:tc>
          <w:tcPr>
            <w:tcW w:w="696" w:type="pct"/>
          </w:tcPr>
          <w:p w14:paraId="7CEE4109" w14:textId="77777777" w:rsidR="004F0EFF" w:rsidRPr="00DD61FB" w:rsidRDefault="004F0EFF" w:rsidP="00121D1E">
            <w:pPr>
              <w:rPr>
                <w:rFonts w:ascii="Times New Roman" w:hAnsi="Times New Roman" w:cs="Times New Roman"/>
                <w:sz w:val="20"/>
                <w:szCs w:val="20"/>
                <w:lang w:val="en-US"/>
              </w:rPr>
            </w:pPr>
          </w:p>
        </w:tc>
      </w:tr>
      <w:tr w:rsidR="004F0EFF" w:rsidRPr="00167B87" w14:paraId="2CE8D591" w14:textId="77777777" w:rsidTr="00121D1E">
        <w:tc>
          <w:tcPr>
            <w:tcW w:w="1579" w:type="pct"/>
          </w:tcPr>
          <w:p w14:paraId="0D262B4C" w14:textId="77777777" w:rsidR="004F0EFF" w:rsidRPr="00DD61FB" w:rsidRDefault="004F0EFF" w:rsidP="004F0EFF">
            <w:pPr>
              <w:pStyle w:val="ListParagraph"/>
              <w:keepNext w:val="0"/>
              <w:numPr>
                <w:ilvl w:val="1"/>
                <w:numId w:val="5"/>
              </w:numPr>
              <w:outlineLvl w:val="9"/>
              <w:rPr>
                <w:sz w:val="20"/>
                <w:szCs w:val="20"/>
              </w:rPr>
            </w:pPr>
            <w:r w:rsidRPr="00DD61FB">
              <w:rPr>
                <w:sz w:val="20"/>
                <w:szCs w:val="20"/>
              </w:rPr>
              <w:t>I’m afraid of vaccinating my children</w:t>
            </w:r>
            <w:r w:rsidRPr="00DD61FB" w:rsidDel="00E80902">
              <w:rPr>
                <w:sz w:val="20"/>
                <w:szCs w:val="20"/>
              </w:rPr>
              <w:t xml:space="preserve"> </w:t>
            </w:r>
          </w:p>
        </w:tc>
        <w:tc>
          <w:tcPr>
            <w:tcW w:w="634" w:type="pct"/>
          </w:tcPr>
          <w:p w14:paraId="0C57AB86" w14:textId="77777777" w:rsidR="004F0EFF" w:rsidRPr="00DD61FB" w:rsidRDefault="004F0EFF" w:rsidP="00121D1E">
            <w:pPr>
              <w:rPr>
                <w:rFonts w:ascii="Times New Roman" w:hAnsi="Times New Roman" w:cs="Times New Roman"/>
                <w:sz w:val="20"/>
                <w:szCs w:val="20"/>
                <w:lang w:val="en-US"/>
              </w:rPr>
            </w:pPr>
          </w:p>
        </w:tc>
        <w:tc>
          <w:tcPr>
            <w:tcW w:w="697" w:type="pct"/>
          </w:tcPr>
          <w:p w14:paraId="1A5BEDE7" w14:textId="77777777" w:rsidR="004F0EFF" w:rsidRPr="00DD61FB" w:rsidRDefault="004F0EFF" w:rsidP="00121D1E">
            <w:pPr>
              <w:rPr>
                <w:rFonts w:ascii="Times New Roman" w:hAnsi="Times New Roman" w:cs="Times New Roman"/>
                <w:sz w:val="20"/>
                <w:szCs w:val="20"/>
                <w:lang w:val="en-US"/>
              </w:rPr>
            </w:pPr>
          </w:p>
        </w:tc>
        <w:tc>
          <w:tcPr>
            <w:tcW w:w="697" w:type="pct"/>
          </w:tcPr>
          <w:p w14:paraId="53C26F90" w14:textId="77777777" w:rsidR="004F0EFF" w:rsidRPr="00DD61FB" w:rsidRDefault="004F0EFF" w:rsidP="00121D1E">
            <w:pPr>
              <w:rPr>
                <w:rFonts w:ascii="Times New Roman" w:hAnsi="Times New Roman" w:cs="Times New Roman"/>
                <w:sz w:val="20"/>
                <w:szCs w:val="20"/>
                <w:lang w:val="en-US"/>
              </w:rPr>
            </w:pPr>
          </w:p>
        </w:tc>
        <w:tc>
          <w:tcPr>
            <w:tcW w:w="696" w:type="pct"/>
          </w:tcPr>
          <w:p w14:paraId="653ECD70" w14:textId="77777777" w:rsidR="004F0EFF" w:rsidRPr="00DD61FB" w:rsidRDefault="004F0EFF" w:rsidP="00121D1E">
            <w:pPr>
              <w:rPr>
                <w:rFonts w:ascii="Times New Roman" w:hAnsi="Times New Roman" w:cs="Times New Roman"/>
                <w:sz w:val="20"/>
                <w:szCs w:val="20"/>
                <w:lang w:val="en-US"/>
              </w:rPr>
            </w:pPr>
          </w:p>
        </w:tc>
        <w:tc>
          <w:tcPr>
            <w:tcW w:w="696" w:type="pct"/>
          </w:tcPr>
          <w:p w14:paraId="355C31A2" w14:textId="77777777" w:rsidR="004F0EFF" w:rsidRPr="00DD61FB" w:rsidRDefault="004F0EFF" w:rsidP="00121D1E">
            <w:pPr>
              <w:rPr>
                <w:rFonts w:ascii="Times New Roman" w:hAnsi="Times New Roman" w:cs="Times New Roman"/>
                <w:sz w:val="20"/>
                <w:szCs w:val="20"/>
                <w:lang w:val="en-US"/>
              </w:rPr>
            </w:pPr>
          </w:p>
        </w:tc>
      </w:tr>
    </w:tbl>
    <w:p w14:paraId="7B55DA9D" w14:textId="77777777" w:rsidR="004F0EFF" w:rsidRPr="00DD61FB" w:rsidRDefault="004F0EFF" w:rsidP="004F0EFF">
      <w:pPr>
        <w:rPr>
          <w:rFonts w:ascii="Times New Roman" w:hAnsi="Times New Roman" w:cs="Times New Roman"/>
          <w:i/>
          <w:sz w:val="20"/>
          <w:szCs w:val="20"/>
          <w:lang w:val="en-US"/>
        </w:rPr>
      </w:pPr>
    </w:p>
    <w:p w14:paraId="27B0A90E" w14:textId="77777777" w:rsidR="004F0EFF" w:rsidRPr="00DD61FB" w:rsidRDefault="004F0EFF" w:rsidP="004F0EFF">
      <w:pPr>
        <w:rPr>
          <w:rFonts w:ascii="Times New Roman" w:hAnsi="Times New Roman" w:cs="Times New Roman"/>
          <w:b/>
          <w:bCs/>
          <w:i/>
          <w:iCs/>
          <w:sz w:val="20"/>
          <w:szCs w:val="20"/>
          <w:lang w:val="en-US"/>
        </w:rPr>
      </w:pPr>
      <w:bookmarkStart w:id="7" w:name="_Toc527558759"/>
      <w:r w:rsidRPr="00DD61FB">
        <w:rPr>
          <w:rFonts w:ascii="Times New Roman" w:hAnsi="Times New Roman" w:cs="Times New Roman"/>
          <w:b/>
          <w:bCs/>
          <w:i/>
          <w:iCs/>
          <w:sz w:val="20"/>
          <w:szCs w:val="20"/>
          <w:lang w:val="en-US"/>
        </w:rPr>
        <w:t>Knowledge of HPV vaccine</w:t>
      </w:r>
      <w:bookmarkEnd w:id="7"/>
    </w:p>
    <w:p w14:paraId="3F5246D7" w14:textId="77777777" w:rsidR="004F0EFF" w:rsidRPr="00DD61FB" w:rsidRDefault="004F0EFF" w:rsidP="004F0EFF">
      <w:pPr>
        <w:rPr>
          <w:rFonts w:ascii="Times New Roman" w:hAnsi="Times New Roman" w:cs="Times New Roman"/>
          <w:b/>
          <w:lang w:val="en-US"/>
        </w:rPr>
      </w:pPr>
      <w:r w:rsidRPr="00DD61FB">
        <w:rPr>
          <w:rFonts w:ascii="Times New Roman" w:hAnsi="Times New Roman" w:cs="Times New Roman"/>
          <w:lang w:val="en-US"/>
        </w:rPr>
        <w:t>In section number 2 you have answered to items related to human papillomavirus knowledge. Please, answer now questions related to human papillomavirus vaccine</w:t>
      </w:r>
    </w:p>
    <w:p w14:paraId="52748E41" w14:textId="00890F44" w:rsidR="00E45623" w:rsidRPr="00DD61FB" w:rsidRDefault="00E45623">
      <w:pPr>
        <w:rPr>
          <w:rFonts w:ascii="Times New Roman" w:hAnsi="Times New Roman" w:cs="Times New Roman"/>
          <w:sz w:val="20"/>
          <w:szCs w:val="20"/>
          <w:lang w:val="en-US"/>
        </w:rPr>
      </w:pPr>
      <w:r w:rsidRPr="00DD61FB">
        <w:rPr>
          <w:rFonts w:ascii="Times New Roman" w:hAnsi="Times New Roman" w:cs="Times New Roman"/>
          <w:sz w:val="20"/>
          <w:szCs w:val="20"/>
          <w:lang w:val="en-US"/>
        </w:rPr>
        <w:br w:type="page"/>
      </w:r>
    </w:p>
    <w:tbl>
      <w:tblPr>
        <w:tblStyle w:val="TableGrid"/>
        <w:tblW w:w="0" w:type="auto"/>
        <w:tblLayout w:type="fixed"/>
        <w:tblLook w:val="04A0" w:firstRow="1" w:lastRow="0" w:firstColumn="1" w:lastColumn="0" w:noHBand="0" w:noVBand="1"/>
      </w:tblPr>
      <w:tblGrid>
        <w:gridCol w:w="4815"/>
        <w:gridCol w:w="3679"/>
      </w:tblGrid>
      <w:tr w:rsidR="004F0EFF" w:rsidRPr="00DD61FB" w14:paraId="6A2BD0BE" w14:textId="77777777" w:rsidTr="00121D1E">
        <w:tc>
          <w:tcPr>
            <w:tcW w:w="4815" w:type="dxa"/>
          </w:tcPr>
          <w:p w14:paraId="5C823FE2" w14:textId="77777777" w:rsidR="004F0EFF" w:rsidRPr="00DD61FB" w:rsidRDefault="004F0EFF" w:rsidP="004F0EFF">
            <w:pPr>
              <w:pStyle w:val="ListParagraph"/>
              <w:keepNext w:val="0"/>
              <w:numPr>
                <w:ilvl w:val="1"/>
                <w:numId w:val="4"/>
              </w:numPr>
              <w:outlineLvl w:val="9"/>
              <w:rPr>
                <w:sz w:val="20"/>
                <w:szCs w:val="20"/>
              </w:rPr>
            </w:pPr>
            <w:r w:rsidRPr="00DD61FB">
              <w:rPr>
                <w:sz w:val="20"/>
                <w:szCs w:val="20"/>
              </w:rPr>
              <w:lastRenderedPageBreak/>
              <w:t>Have you ever heard about HPV vaccine?</w:t>
            </w:r>
          </w:p>
        </w:tc>
        <w:tc>
          <w:tcPr>
            <w:tcW w:w="3679" w:type="dxa"/>
          </w:tcPr>
          <w:p w14:paraId="0BD9AD0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Yes</w:t>
            </w:r>
          </w:p>
          <w:p w14:paraId="38CEA20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No</w:t>
            </w:r>
          </w:p>
        </w:tc>
      </w:tr>
      <w:tr w:rsidR="004F0EFF" w:rsidRPr="00DD61FB" w14:paraId="553F2D3C" w14:textId="77777777" w:rsidTr="00121D1E">
        <w:tc>
          <w:tcPr>
            <w:tcW w:w="4815" w:type="dxa"/>
          </w:tcPr>
          <w:p w14:paraId="2DF40B2D" w14:textId="0F07DB93" w:rsidR="004F0EFF" w:rsidRPr="00DD61FB" w:rsidRDefault="004F0EFF" w:rsidP="004F0EFF">
            <w:pPr>
              <w:pStyle w:val="ListParagraph"/>
              <w:keepNext w:val="0"/>
              <w:numPr>
                <w:ilvl w:val="1"/>
                <w:numId w:val="4"/>
              </w:numPr>
              <w:outlineLvl w:val="9"/>
              <w:rPr>
                <w:sz w:val="20"/>
                <w:szCs w:val="20"/>
              </w:rPr>
            </w:pPr>
            <w:r w:rsidRPr="00DD61FB">
              <w:rPr>
                <w:sz w:val="20"/>
                <w:szCs w:val="20"/>
              </w:rPr>
              <w:t xml:space="preserve">¿ Where does your information about HPV vaccine come from? </w:t>
            </w:r>
            <w:r w:rsidRPr="00DD61FB">
              <w:rPr>
                <w:i/>
                <w:sz w:val="20"/>
                <w:szCs w:val="20"/>
              </w:rPr>
              <w:t>(please</w:t>
            </w:r>
            <w:r w:rsidR="0073195E">
              <w:rPr>
                <w:i/>
                <w:sz w:val="20"/>
                <w:szCs w:val="20"/>
              </w:rPr>
              <w:t>,</w:t>
            </w:r>
            <w:r w:rsidRPr="00DD61FB">
              <w:rPr>
                <w:i/>
                <w:sz w:val="20"/>
                <w:szCs w:val="20"/>
              </w:rPr>
              <w:t xml:space="preserve"> indicate all that apply)</w:t>
            </w:r>
          </w:p>
        </w:tc>
        <w:tc>
          <w:tcPr>
            <w:tcW w:w="3679" w:type="dxa"/>
          </w:tcPr>
          <w:p w14:paraId="065D8462" w14:textId="34A24FC1" w:rsidR="004F0EFF" w:rsidRPr="00DD61FB" w:rsidRDefault="00E45623"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Pediatrician</w:t>
            </w:r>
          </w:p>
          <w:p w14:paraId="4CAC5E92"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Family doctor</w:t>
            </w:r>
          </w:p>
          <w:p w14:paraId="0BB4DF02" w14:textId="0D6D100F" w:rsidR="004F0EFF" w:rsidRPr="00DD61FB" w:rsidRDefault="00E45623"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Gynecologist</w:t>
            </w:r>
          </w:p>
          <w:p w14:paraId="34DC0CA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Urologist</w:t>
            </w:r>
          </w:p>
          <w:p w14:paraId="78DDE34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Nurse</w:t>
            </w:r>
          </w:p>
          <w:p w14:paraId="736492E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Pharmacist </w:t>
            </w:r>
          </w:p>
          <w:p w14:paraId="7465653D"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Other health care professionals</w:t>
            </w:r>
          </w:p>
          <w:p w14:paraId="70E9B89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Your child’s school</w:t>
            </w:r>
          </w:p>
          <w:p w14:paraId="515B543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Friends/relatives</w:t>
            </w:r>
          </w:p>
          <w:p w14:paraId="37B9C5D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Newspapers/ magazines</w:t>
            </w:r>
          </w:p>
          <w:p w14:paraId="6CE70A5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Radio/ TV</w:t>
            </w:r>
          </w:p>
          <w:p w14:paraId="7683970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Internet/ social media</w:t>
            </w:r>
          </w:p>
          <w:p w14:paraId="314593AD"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Others</w:t>
            </w:r>
          </w:p>
        </w:tc>
      </w:tr>
      <w:tr w:rsidR="004F0EFF" w:rsidRPr="00167B87" w14:paraId="715D4DB5" w14:textId="77777777" w:rsidTr="00121D1E">
        <w:tc>
          <w:tcPr>
            <w:tcW w:w="4815" w:type="dxa"/>
          </w:tcPr>
          <w:p w14:paraId="73B74B62" w14:textId="77777777" w:rsidR="004F0EFF" w:rsidRPr="00DD61FB" w:rsidRDefault="004F0EFF" w:rsidP="004F0EFF">
            <w:pPr>
              <w:pStyle w:val="ListParagraph"/>
              <w:keepNext w:val="0"/>
              <w:numPr>
                <w:ilvl w:val="1"/>
                <w:numId w:val="4"/>
              </w:numPr>
              <w:outlineLvl w:val="9"/>
              <w:rPr>
                <w:sz w:val="20"/>
                <w:szCs w:val="20"/>
              </w:rPr>
            </w:pPr>
            <w:r w:rsidRPr="00DD61FB">
              <w:rPr>
                <w:sz w:val="20"/>
                <w:szCs w:val="20"/>
              </w:rPr>
              <w:t>Is HPV vaccination included in the immunization calendar of your Autonomous Community?</w:t>
            </w:r>
          </w:p>
        </w:tc>
        <w:tc>
          <w:tcPr>
            <w:tcW w:w="3679" w:type="dxa"/>
          </w:tcPr>
          <w:p w14:paraId="59D3E0B7"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Yes, only for girls</w:t>
            </w:r>
          </w:p>
          <w:p w14:paraId="3060BEE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Yes, for boys and girls</w:t>
            </w:r>
          </w:p>
          <w:p w14:paraId="0A883F0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It is not included</w:t>
            </w:r>
          </w:p>
          <w:p w14:paraId="27E7596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I’m not sure</w:t>
            </w:r>
          </w:p>
        </w:tc>
      </w:tr>
      <w:tr w:rsidR="004F0EFF" w:rsidRPr="00167B87" w14:paraId="0A8D18CE" w14:textId="77777777" w:rsidTr="00121D1E">
        <w:tc>
          <w:tcPr>
            <w:tcW w:w="4815" w:type="dxa"/>
          </w:tcPr>
          <w:p w14:paraId="237B06AD" w14:textId="77777777" w:rsidR="004F0EFF" w:rsidRPr="00DD61FB" w:rsidRDefault="004F0EFF" w:rsidP="004F0EFF">
            <w:pPr>
              <w:pStyle w:val="ListParagraph"/>
              <w:keepNext w:val="0"/>
              <w:numPr>
                <w:ilvl w:val="1"/>
                <w:numId w:val="4"/>
              </w:numPr>
              <w:outlineLvl w:val="9"/>
              <w:rPr>
                <w:sz w:val="20"/>
                <w:szCs w:val="20"/>
              </w:rPr>
            </w:pPr>
            <w:r w:rsidRPr="00DD61FB">
              <w:rPr>
                <w:sz w:val="20"/>
                <w:szCs w:val="20"/>
              </w:rPr>
              <w:t>What is the recommended age for HPV vaccine?</w:t>
            </w:r>
          </w:p>
        </w:tc>
        <w:tc>
          <w:tcPr>
            <w:tcW w:w="3679" w:type="dxa"/>
          </w:tcPr>
          <w:p w14:paraId="41BBE04E" w14:textId="27FBAF4B"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_</w:t>
            </w:r>
            <w:r w:rsidR="00E45623" w:rsidRPr="00DD61FB">
              <w:rPr>
                <w:rFonts w:ascii="Times New Roman" w:hAnsi="Times New Roman" w:cs="Times New Roman"/>
                <w:sz w:val="20"/>
                <w:szCs w:val="20"/>
                <w:lang w:val="en-US"/>
              </w:rPr>
              <w:t xml:space="preserve"> </w:t>
            </w:r>
            <w:r w:rsidRPr="00DD61FB">
              <w:rPr>
                <w:rFonts w:ascii="Times New Roman" w:hAnsi="Times New Roman" w:cs="Times New Roman"/>
                <w:sz w:val="20"/>
                <w:szCs w:val="20"/>
                <w:lang w:val="en-US"/>
              </w:rPr>
              <w:t>_ years</w:t>
            </w:r>
          </w:p>
          <w:p w14:paraId="5F98F8C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I’m not sure /a</w:t>
            </w:r>
          </w:p>
        </w:tc>
      </w:tr>
      <w:tr w:rsidR="004F0EFF" w:rsidRPr="00167B87" w14:paraId="2DEF255B" w14:textId="77777777" w:rsidTr="00121D1E">
        <w:tc>
          <w:tcPr>
            <w:tcW w:w="4815" w:type="dxa"/>
          </w:tcPr>
          <w:p w14:paraId="61FD4BE2" w14:textId="07E695FE" w:rsidR="004F0EFF" w:rsidRPr="00DD61FB" w:rsidRDefault="004F0EFF" w:rsidP="004F0EFF">
            <w:pPr>
              <w:pStyle w:val="ListParagraph"/>
              <w:keepNext w:val="0"/>
              <w:numPr>
                <w:ilvl w:val="1"/>
                <w:numId w:val="4"/>
              </w:numPr>
              <w:outlineLvl w:val="9"/>
              <w:rPr>
                <w:sz w:val="20"/>
                <w:szCs w:val="20"/>
              </w:rPr>
            </w:pPr>
            <w:r w:rsidRPr="00DD61FB">
              <w:rPr>
                <w:sz w:val="20"/>
                <w:szCs w:val="20"/>
              </w:rPr>
              <w:t xml:space="preserve">In your opinion, who can receive HPV vaccine? </w:t>
            </w:r>
            <w:r w:rsidRPr="00DD61FB">
              <w:rPr>
                <w:i/>
                <w:sz w:val="20"/>
                <w:szCs w:val="20"/>
              </w:rPr>
              <w:t>(please</w:t>
            </w:r>
            <w:r w:rsidR="0073195E">
              <w:rPr>
                <w:i/>
                <w:sz w:val="20"/>
                <w:szCs w:val="20"/>
              </w:rPr>
              <w:t>,</w:t>
            </w:r>
            <w:r w:rsidRPr="00DD61FB">
              <w:rPr>
                <w:i/>
                <w:sz w:val="20"/>
                <w:szCs w:val="20"/>
              </w:rPr>
              <w:t xml:space="preserve"> indicate all that apply)</w:t>
            </w:r>
          </w:p>
        </w:tc>
        <w:tc>
          <w:tcPr>
            <w:tcW w:w="3679" w:type="dxa"/>
          </w:tcPr>
          <w:p w14:paraId="4D550E05"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Girls </w:t>
            </w:r>
          </w:p>
          <w:p w14:paraId="5307A56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Women</w:t>
            </w:r>
          </w:p>
          <w:p w14:paraId="6760C36B"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Boys</w:t>
            </w:r>
          </w:p>
          <w:p w14:paraId="0635D4C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Men</w:t>
            </w:r>
          </w:p>
          <w:p w14:paraId="5A2FFE1A"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Nobody</w:t>
            </w:r>
          </w:p>
          <w:p w14:paraId="7E340D4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I’m not sure</w:t>
            </w:r>
          </w:p>
        </w:tc>
      </w:tr>
    </w:tbl>
    <w:p w14:paraId="1965C398" w14:textId="76A4935E" w:rsidR="004F0EFF" w:rsidRPr="00DD61FB" w:rsidRDefault="001C29A7" w:rsidP="004F0EFF">
      <w:pPr>
        <w:rPr>
          <w:rFonts w:ascii="Times New Roman" w:hAnsi="Times New Roman" w:cs="Times New Roman"/>
          <w:i/>
          <w:sz w:val="20"/>
          <w:szCs w:val="20"/>
          <w:lang w:val="en-US"/>
        </w:rPr>
      </w:pPr>
      <w:r w:rsidRPr="00DD61FB">
        <w:rPr>
          <w:rFonts w:ascii="Times New Roman" w:hAnsi="Times New Roman" w:cs="Times New Roman"/>
          <w:i/>
          <w:sz w:val="20"/>
          <w:szCs w:val="20"/>
          <w:lang w:val="en-US"/>
        </w:rPr>
        <w:br/>
      </w:r>
      <w:r w:rsidR="004F0EFF" w:rsidRPr="00DD61FB">
        <w:rPr>
          <w:rFonts w:ascii="Times New Roman" w:hAnsi="Times New Roman" w:cs="Times New Roman"/>
          <w:i/>
          <w:sz w:val="20"/>
          <w:szCs w:val="20"/>
          <w:lang w:val="en-US"/>
        </w:rPr>
        <w:t>Please indicate the level of agreement with the following statements:</w:t>
      </w:r>
    </w:p>
    <w:tbl>
      <w:tblPr>
        <w:tblStyle w:val="TableGrid"/>
        <w:tblW w:w="5000" w:type="pct"/>
        <w:tblLook w:val="04A0" w:firstRow="1" w:lastRow="0" w:firstColumn="1" w:lastColumn="0" w:noHBand="0" w:noVBand="1"/>
      </w:tblPr>
      <w:tblGrid>
        <w:gridCol w:w="2683"/>
        <w:gridCol w:w="1078"/>
        <w:gridCol w:w="1185"/>
        <w:gridCol w:w="1184"/>
        <w:gridCol w:w="1182"/>
        <w:gridCol w:w="1182"/>
      </w:tblGrid>
      <w:tr w:rsidR="004F0EFF" w:rsidRPr="00167B87" w14:paraId="5B6A88F8" w14:textId="77777777" w:rsidTr="00121D1E">
        <w:tc>
          <w:tcPr>
            <w:tcW w:w="1579" w:type="pct"/>
          </w:tcPr>
          <w:p w14:paraId="700D6CAB" w14:textId="77777777" w:rsidR="004F0EFF" w:rsidRPr="00DD61FB" w:rsidRDefault="004F0EFF" w:rsidP="00121D1E">
            <w:pPr>
              <w:rPr>
                <w:rFonts w:ascii="Times New Roman" w:hAnsi="Times New Roman" w:cs="Times New Roman"/>
                <w:sz w:val="20"/>
                <w:szCs w:val="20"/>
                <w:lang w:val="en-US"/>
              </w:rPr>
            </w:pPr>
          </w:p>
        </w:tc>
        <w:tc>
          <w:tcPr>
            <w:tcW w:w="634" w:type="pct"/>
          </w:tcPr>
          <w:p w14:paraId="4E0EBCC7"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strongly disagree</w:t>
            </w:r>
          </w:p>
        </w:tc>
        <w:tc>
          <w:tcPr>
            <w:tcW w:w="697" w:type="pct"/>
          </w:tcPr>
          <w:p w14:paraId="266D046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disagree</w:t>
            </w:r>
          </w:p>
        </w:tc>
        <w:tc>
          <w:tcPr>
            <w:tcW w:w="697" w:type="pct"/>
          </w:tcPr>
          <w:p w14:paraId="3F4F6CD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agree</w:t>
            </w:r>
          </w:p>
        </w:tc>
        <w:tc>
          <w:tcPr>
            <w:tcW w:w="696" w:type="pct"/>
          </w:tcPr>
          <w:p w14:paraId="650E4FA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strongly agree</w:t>
            </w:r>
          </w:p>
        </w:tc>
        <w:tc>
          <w:tcPr>
            <w:tcW w:w="696" w:type="pct"/>
          </w:tcPr>
          <w:p w14:paraId="7112058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do not have enough information to answer</w:t>
            </w:r>
          </w:p>
        </w:tc>
      </w:tr>
      <w:tr w:rsidR="004F0EFF" w:rsidRPr="00DD61FB" w14:paraId="60CCEE99" w14:textId="77777777" w:rsidTr="00121D1E">
        <w:tc>
          <w:tcPr>
            <w:tcW w:w="1579" w:type="pct"/>
          </w:tcPr>
          <w:p w14:paraId="21158137"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4.6. HPV vaccine is effective</w:t>
            </w:r>
          </w:p>
        </w:tc>
        <w:tc>
          <w:tcPr>
            <w:tcW w:w="634" w:type="pct"/>
          </w:tcPr>
          <w:p w14:paraId="510ADCC4" w14:textId="77777777" w:rsidR="004F0EFF" w:rsidRPr="00DD61FB" w:rsidRDefault="004F0EFF" w:rsidP="00121D1E">
            <w:pPr>
              <w:rPr>
                <w:rFonts w:ascii="Times New Roman" w:hAnsi="Times New Roman" w:cs="Times New Roman"/>
                <w:sz w:val="20"/>
                <w:szCs w:val="20"/>
                <w:lang w:val="en-US"/>
              </w:rPr>
            </w:pPr>
          </w:p>
        </w:tc>
        <w:tc>
          <w:tcPr>
            <w:tcW w:w="697" w:type="pct"/>
          </w:tcPr>
          <w:p w14:paraId="28C4377A" w14:textId="77777777" w:rsidR="004F0EFF" w:rsidRPr="00DD61FB" w:rsidRDefault="004F0EFF" w:rsidP="00121D1E">
            <w:pPr>
              <w:rPr>
                <w:rFonts w:ascii="Times New Roman" w:hAnsi="Times New Roman" w:cs="Times New Roman"/>
                <w:sz w:val="20"/>
                <w:szCs w:val="20"/>
                <w:lang w:val="en-US"/>
              </w:rPr>
            </w:pPr>
          </w:p>
        </w:tc>
        <w:tc>
          <w:tcPr>
            <w:tcW w:w="697" w:type="pct"/>
          </w:tcPr>
          <w:p w14:paraId="0A9108DB" w14:textId="77777777" w:rsidR="004F0EFF" w:rsidRPr="00DD61FB" w:rsidRDefault="004F0EFF" w:rsidP="00121D1E">
            <w:pPr>
              <w:rPr>
                <w:rFonts w:ascii="Times New Roman" w:hAnsi="Times New Roman" w:cs="Times New Roman"/>
                <w:sz w:val="20"/>
                <w:szCs w:val="20"/>
                <w:lang w:val="en-US"/>
              </w:rPr>
            </w:pPr>
          </w:p>
        </w:tc>
        <w:tc>
          <w:tcPr>
            <w:tcW w:w="696" w:type="pct"/>
          </w:tcPr>
          <w:p w14:paraId="790D829C" w14:textId="77777777" w:rsidR="004F0EFF" w:rsidRPr="00DD61FB" w:rsidRDefault="004F0EFF" w:rsidP="00121D1E">
            <w:pPr>
              <w:rPr>
                <w:rFonts w:ascii="Times New Roman" w:hAnsi="Times New Roman" w:cs="Times New Roman"/>
                <w:sz w:val="20"/>
                <w:szCs w:val="20"/>
                <w:lang w:val="en-US"/>
              </w:rPr>
            </w:pPr>
          </w:p>
        </w:tc>
        <w:tc>
          <w:tcPr>
            <w:tcW w:w="696" w:type="pct"/>
          </w:tcPr>
          <w:p w14:paraId="16589EB3" w14:textId="77777777" w:rsidR="004F0EFF" w:rsidRPr="00DD61FB" w:rsidRDefault="004F0EFF" w:rsidP="00121D1E">
            <w:pPr>
              <w:rPr>
                <w:rFonts w:ascii="Times New Roman" w:hAnsi="Times New Roman" w:cs="Times New Roman"/>
                <w:sz w:val="20"/>
                <w:szCs w:val="20"/>
                <w:lang w:val="en-US"/>
              </w:rPr>
            </w:pPr>
          </w:p>
        </w:tc>
      </w:tr>
      <w:tr w:rsidR="004F0EFF" w:rsidRPr="00167B87" w14:paraId="26F24CD6" w14:textId="77777777" w:rsidTr="00121D1E">
        <w:tc>
          <w:tcPr>
            <w:tcW w:w="1579" w:type="pct"/>
          </w:tcPr>
          <w:p w14:paraId="30EA5EEA" w14:textId="14360D59"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4.7. </w:t>
            </w:r>
            <w:r w:rsidR="00121D1E" w:rsidRPr="00DD61FB">
              <w:rPr>
                <w:rFonts w:ascii="Times New Roman" w:hAnsi="Times New Roman" w:cs="Times New Roman"/>
                <w:sz w:val="20"/>
                <w:szCs w:val="20"/>
                <w:lang w:val="en-US"/>
              </w:rPr>
              <w:t>The benefits of the HPV vaccine outweigh the risks</w:t>
            </w:r>
          </w:p>
        </w:tc>
        <w:tc>
          <w:tcPr>
            <w:tcW w:w="634" w:type="pct"/>
          </w:tcPr>
          <w:p w14:paraId="2A481019" w14:textId="77777777" w:rsidR="004F0EFF" w:rsidRPr="00DD61FB" w:rsidRDefault="004F0EFF" w:rsidP="00121D1E">
            <w:pPr>
              <w:rPr>
                <w:rFonts w:ascii="Times New Roman" w:hAnsi="Times New Roman" w:cs="Times New Roman"/>
                <w:sz w:val="20"/>
                <w:szCs w:val="20"/>
                <w:lang w:val="en-US"/>
              </w:rPr>
            </w:pPr>
          </w:p>
        </w:tc>
        <w:tc>
          <w:tcPr>
            <w:tcW w:w="697" w:type="pct"/>
          </w:tcPr>
          <w:p w14:paraId="299E67CC" w14:textId="77777777" w:rsidR="004F0EFF" w:rsidRPr="00DD61FB" w:rsidRDefault="004F0EFF" w:rsidP="00121D1E">
            <w:pPr>
              <w:rPr>
                <w:rFonts w:ascii="Times New Roman" w:hAnsi="Times New Roman" w:cs="Times New Roman"/>
                <w:sz w:val="20"/>
                <w:szCs w:val="20"/>
                <w:lang w:val="en-US"/>
              </w:rPr>
            </w:pPr>
          </w:p>
        </w:tc>
        <w:tc>
          <w:tcPr>
            <w:tcW w:w="697" w:type="pct"/>
          </w:tcPr>
          <w:p w14:paraId="3D00D959" w14:textId="77777777" w:rsidR="004F0EFF" w:rsidRPr="00DD61FB" w:rsidRDefault="004F0EFF" w:rsidP="00121D1E">
            <w:pPr>
              <w:rPr>
                <w:rFonts w:ascii="Times New Roman" w:hAnsi="Times New Roman" w:cs="Times New Roman"/>
                <w:sz w:val="20"/>
                <w:szCs w:val="20"/>
                <w:lang w:val="en-US"/>
              </w:rPr>
            </w:pPr>
          </w:p>
        </w:tc>
        <w:tc>
          <w:tcPr>
            <w:tcW w:w="696" w:type="pct"/>
          </w:tcPr>
          <w:p w14:paraId="649EF5CF" w14:textId="77777777" w:rsidR="004F0EFF" w:rsidRPr="00DD61FB" w:rsidRDefault="004F0EFF" w:rsidP="00121D1E">
            <w:pPr>
              <w:rPr>
                <w:rFonts w:ascii="Times New Roman" w:hAnsi="Times New Roman" w:cs="Times New Roman"/>
                <w:sz w:val="20"/>
                <w:szCs w:val="20"/>
                <w:lang w:val="en-US"/>
              </w:rPr>
            </w:pPr>
          </w:p>
        </w:tc>
        <w:tc>
          <w:tcPr>
            <w:tcW w:w="696" w:type="pct"/>
          </w:tcPr>
          <w:p w14:paraId="4148F52B" w14:textId="77777777" w:rsidR="004F0EFF" w:rsidRPr="00DD61FB" w:rsidRDefault="004F0EFF" w:rsidP="00121D1E">
            <w:pPr>
              <w:rPr>
                <w:rFonts w:ascii="Times New Roman" w:hAnsi="Times New Roman" w:cs="Times New Roman"/>
                <w:sz w:val="20"/>
                <w:szCs w:val="20"/>
                <w:lang w:val="en-US"/>
              </w:rPr>
            </w:pPr>
          </w:p>
        </w:tc>
      </w:tr>
    </w:tbl>
    <w:p w14:paraId="387A7BE5" w14:textId="77777777" w:rsidR="004F0EFF" w:rsidRPr="00DD61FB" w:rsidRDefault="004F0EFF" w:rsidP="004F0EFF">
      <w:pPr>
        <w:rPr>
          <w:rFonts w:ascii="Times New Roman" w:hAnsi="Times New Roman" w:cs="Times New Roman"/>
          <w:sz w:val="20"/>
          <w:szCs w:val="20"/>
          <w:lang w:val="en-US"/>
        </w:rPr>
      </w:pPr>
    </w:p>
    <w:tbl>
      <w:tblPr>
        <w:tblStyle w:val="TableGrid"/>
        <w:tblW w:w="0" w:type="auto"/>
        <w:tblLook w:val="04A0" w:firstRow="1" w:lastRow="0" w:firstColumn="1" w:lastColumn="0" w:noHBand="0" w:noVBand="1"/>
      </w:tblPr>
      <w:tblGrid>
        <w:gridCol w:w="4265"/>
        <w:gridCol w:w="4229"/>
      </w:tblGrid>
      <w:tr w:rsidR="004F0EFF" w:rsidRPr="00DD61FB" w14:paraId="591FF57B" w14:textId="77777777" w:rsidTr="00121D1E">
        <w:tc>
          <w:tcPr>
            <w:tcW w:w="4360" w:type="dxa"/>
          </w:tcPr>
          <w:p w14:paraId="4DEFC4FA" w14:textId="77777777" w:rsidR="004F0EFF" w:rsidRPr="00DD61FB" w:rsidRDefault="004F0EFF" w:rsidP="004F0EFF">
            <w:pPr>
              <w:pStyle w:val="ListParagraph"/>
              <w:keepNext w:val="0"/>
              <w:numPr>
                <w:ilvl w:val="1"/>
                <w:numId w:val="8"/>
              </w:numPr>
              <w:outlineLvl w:val="9"/>
              <w:rPr>
                <w:sz w:val="20"/>
                <w:szCs w:val="20"/>
              </w:rPr>
            </w:pPr>
            <w:r w:rsidRPr="00DD61FB">
              <w:rPr>
                <w:sz w:val="20"/>
                <w:szCs w:val="20"/>
              </w:rPr>
              <w:t xml:space="preserve">In your opinion, HPV vaccine prevents </w:t>
            </w:r>
            <w:r w:rsidRPr="00DD61FB">
              <w:rPr>
                <w:i/>
                <w:sz w:val="20"/>
                <w:szCs w:val="20"/>
              </w:rPr>
              <w:t>(indicate all that apply)</w:t>
            </w:r>
            <w:r w:rsidRPr="00DD61FB">
              <w:rPr>
                <w:sz w:val="20"/>
                <w:szCs w:val="20"/>
              </w:rPr>
              <w:t>:</w:t>
            </w:r>
          </w:p>
        </w:tc>
        <w:tc>
          <w:tcPr>
            <w:tcW w:w="4360" w:type="dxa"/>
          </w:tcPr>
          <w:p w14:paraId="02647AE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Bladder cancer </w:t>
            </w:r>
          </w:p>
          <w:p w14:paraId="63CC69E0"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Genital warts</w:t>
            </w:r>
          </w:p>
          <w:p w14:paraId="3406B4C8"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HIV/AIDS</w:t>
            </w:r>
          </w:p>
          <w:p w14:paraId="0052378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Hepatitis</w:t>
            </w:r>
          </w:p>
          <w:p w14:paraId="6D29B5F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Infertility</w:t>
            </w:r>
          </w:p>
          <w:p w14:paraId="7437E40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Penis cancer</w:t>
            </w:r>
          </w:p>
          <w:p w14:paraId="1F34F562"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Irritable bowel syndrome</w:t>
            </w:r>
          </w:p>
          <w:p w14:paraId="4DB673A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Cancer of the oral cavity</w:t>
            </w:r>
          </w:p>
          <w:p w14:paraId="6B800A0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Esophagus cancer</w:t>
            </w:r>
          </w:p>
          <w:p w14:paraId="2A0DEDD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Recurrent cystitis</w:t>
            </w:r>
          </w:p>
          <w:p w14:paraId="7369FA3D"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Anal cancer</w:t>
            </w:r>
          </w:p>
          <w:p w14:paraId="43B1EBA6"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Vulvar cancer</w:t>
            </w:r>
          </w:p>
          <w:p w14:paraId="1BAA11F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Vaginal cancer</w:t>
            </w:r>
          </w:p>
          <w:p w14:paraId="667F7E87"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Cervical cancer</w:t>
            </w:r>
          </w:p>
          <w:p w14:paraId="4425E66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None of the above</w:t>
            </w:r>
          </w:p>
          <w:p w14:paraId="7D058DDB"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I’m not sure</w:t>
            </w:r>
          </w:p>
        </w:tc>
      </w:tr>
    </w:tbl>
    <w:p w14:paraId="3A195151" w14:textId="77777777" w:rsidR="004F0EFF" w:rsidRPr="00DD61FB" w:rsidRDefault="004F0EFF" w:rsidP="004F0EFF">
      <w:pPr>
        <w:rPr>
          <w:rFonts w:ascii="Times New Roman" w:hAnsi="Times New Roman" w:cs="Times New Roman"/>
          <w:sz w:val="20"/>
          <w:szCs w:val="20"/>
          <w:lang w:val="en-US"/>
        </w:rPr>
      </w:pPr>
    </w:p>
    <w:p w14:paraId="78515DE6" w14:textId="77777777" w:rsidR="004F0EFF" w:rsidRPr="00DD61FB" w:rsidRDefault="004F0EFF" w:rsidP="004F0EFF">
      <w:pPr>
        <w:rPr>
          <w:rFonts w:ascii="Times New Roman" w:hAnsi="Times New Roman" w:cs="Times New Roman"/>
          <w:b/>
          <w:bCs/>
          <w:i/>
          <w:iCs/>
          <w:sz w:val="20"/>
          <w:szCs w:val="20"/>
          <w:lang w:val="en-US"/>
        </w:rPr>
      </w:pPr>
      <w:bookmarkStart w:id="8" w:name="_Toc527558760"/>
      <w:r w:rsidRPr="00DD61FB">
        <w:rPr>
          <w:rFonts w:ascii="Times New Roman" w:hAnsi="Times New Roman" w:cs="Times New Roman"/>
          <w:b/>
          <w:bCs/>
          <w:i/>
          <w:iCs/>
          <w:sz w:val="20"/>
          <w:szCs w:val="20"/>
          <w:lang w:val="en-US"/>
        </w:rPr>
        <w:t>Acceptability of HPV vaccine</w:t>
      </w:r>
      <w:bookmarkEnd w:id="8"/>
    </w:p>
    <w:p w14:paraId="728EF061" w14:textId="77777777" w:rsidR="004F0EFF" w:rsidRPr="00DD61FB" w:rsidRDefault="004F0EFF" w:rsidP="004F0EFF">
      <w:pPr>
        <w:rPr>
          <w:rFonts w:ascii="Times New Roman" w:hAnsi="Times New Roman" w:cs="Times New Roman"/>
          <w:i/>
          <w:sz w:val="20"/>
          <w:szCs w:val="20"/>
          <w:lang w:val="en-US"/>
        </w:rPr>
      </w:pPr>
      <w:r w:rsidRPr="00DD61FB">
        <w:rPr>
          <w:rFonts w:ascii="Times New Roman" w:hAnsi="Times New Roman" w:cs="Times New Roman"/>
          <w:i/>
          <w:sz w:val="20"/>
          <w:szCs w:val="20"/>
          <w:lang w:val="en-US"/>
        </w:rPr>
        <w:t>Please indicate if you agree with the following statements:</w:t>
      </w:r>
    </w:p>
    <w:tbl>
      <w:tblPr>
        <w:tblStyle w:val="TableGrid"/>
        <w:tblW w:w="5468" w:type="pct"/>
        <w:tblLook w:val="04A0" w:firstRow="1" w:lastRow="0" w:firstColumn="1" w:lastColumn="0" w:noHBand="0" w:noVBand="1"/>
      </w:tblPr>
      <w:tblGrid>
        <w:gridCol w:w="2805"/>
        <w:gridCol w:w="1332"/>
        <w:gridCol w:w="1332"/>
        <w:gridCol w:w="1165"/>
        <w:gridCol w:w="1321"/>
        <w:gridCol w:w="1334"/>
      </w:tblGrid>
      <w:tr w:rsidR="004F0EFF" w:rsidRPr="00167B87" w14:paraId="61E951BA" w14:textId="77777777" w:rsidTr="00E45623">
        <w:trPr>
          <w:trHeight w:val="576"/>
        </w:trPr>
        <w:tc>
          <w:tcPr>
            <w:tcW w:w="1510" w:type="pct"/>
          </w:tcPr>
          <w:p w14:paraId="70A89D57" w14:textId="77777777" w:rsidR="004F0EFF" w:rsidRPr="00DD61FB" w:rsidRDefault="004F0EFF" w:rsidP="00121D1E">
            <w:pPr>
              <w:rPr>
                <w:rFonts w:ascii="Times New Roman" w:hAnsi="Times New Roman" w:cs="Times New Roman"/>
                <w:sz w:val="20"/>
                <w:szCs w:val="20"/>
                <w:lang w:val="en-US"/>
              </w:rPr>
            </w:pPr>
          </w:p>
        </w:tc>
        <w:tc>
          <w:tcPr>
            <w:tcW w:w="717" w:type="pct"/>
          </w:tcPr>
          <w:p w14:paraId="0FA90639"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strongly disagree</w:t>
            </w:r>
          </w:p>
        </w:tc>
        <w:tc>
          <w:tcPr>
            <w:tcW w:w="717" w:type="pct"/>
          </w:tcPr>
          <w:p w14:paraId="626076A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disagree</w:t>
            </w:r>
          </w:p>
        </w:tc>
        <w:tc>
          <w:tcPr>
            <w:tcW w:w="627" w:type="pct"/>
          </w:tcPr>
          <w:p w14:paraId="29B586A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agree</w:t>
            </w:r>
          </w:p>
        </w:tc>
        <w:tc>
          <w:tcPr>
            <w:tcW w:w="711" w:type="pct"/>
          </w:tcPr>
          <w:p w14:paraId="33FB1978"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strongly agree</w:t>
            </w:r>
          </w:p>
        </w:tc>
        <w:tc>
          <w:tcPr>
            <w:tcW w:w="718" w:type="pct"/>
          </w:tcPr>
          <w:p w14:paraId="430CECE8"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 do not have enough information to answer</w:t>
            </w:r>
          </w:p>
        </w:tc>
      </w:tr>
      <w:tr w:rsidR="004F0EFF" w:rsidRPr="00167B87" w14:paraId="14887B90" w14:textId="77777777" w:rsidTr="00E45623">
        <w:trPr>
          <w:trHeight w:val="228"/>
        </w:trPr>
        <w:tc>
          <w:tcPr>
            <w:tcW w:w="1510" w:type="pct"/>
          </w:tcPr>
          <w:p w14:paraId="4EF1376B"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5.1. HPV vaccination in girls is necessary</w:t>
            </w:r>
          </w:p>
        </w:tc>
        <w:tc>
          <w:tcPr>
            <w:tcW w:w="717" w:type="pct"/>
          </w:tcPr>
          <w:p w14:paraId="16E7DE76" w14:textId="77777777" w:rsidR="004F0EFF" w:rsidRPr="00DD61FB" w:rsidRDefault="004F0EFF" w:rsidP="00121D1E">
            <w:pPr>
              <w:rPr>
                <w:rFonts w:ascii="Times New Roman" w:hAnsi="Times New Roman" w:cs="Times New Roman"/>
                <w:sz w:val="20"/>
                <w:szCs w:val="20"/>
                <w:lang w:val="en-US"/>
              </w:rPr>
            </w:pPr>
          </w:p>
        </w:tc>
        <w:tc>
          <w:tcPr>
            <w:tcW w:w="717" w:type="pct"/>
          </w:tcPr>
          <w:p w14:paraId="584E1F7F" w14:textId="77777777" w:rsidR="004F0EFF" w:rsidRPr="00DD61FB" w:rsidRDefault="004F0EFF" w:rsidP="00121D1E">
            <w:pPr>
              <w:rPr>
                <w:rFonts w:ascii="Times New Roman" w:hAnsi="Times New Roman" w:cs="Times New Roman"/>
                <w:sz w:val="20"/>
                <w:szCs w:val="20"/>
                <w:lang w:val="en-US"/>
              </w:rPr>
            </w:pPr>
          </w:p>
        </w:tc>
        <w:tc>
          <w:tcPr>
            <w:tcW w:w="627" w:type="pct"/>
          </w:tcPr>
          <w:p w14:paraId="481B21AE" w14:textId="77777777" w:rsidR="004F0EFF" w:rsidRPr="00DD61FB" w:rsidRDefault="004F0EFF" w:rsidP="00121D1E">
            <w:pPr>
              <w:rPr>
                <w:rFonts w:ascii="Times New Roman" w:hAnsi="Times New Roman" w:cs="Times New Roman"/>
                <w:sz w:val="20"/>
                <w:szCs w:val="20"/>
                <w:lang w:val="en-US"/>
              </w:rPr>
            </w:pPr>
          </w:p>
        </w:tc>
        <w:tc>
          <w:tcPr>
            <w:tcW w:w="711" w:type="pct"/>
          </w:tcPr>
          <w:p w14:paraId="53E7E22E" w14:textId="77777777" w:rsidR="004F0EFF" w:rsidRPr="00DD61FB" w:rsidRDefault="004F0EFF" w:rsidP="00121D1E">
            <w:pPr>
              <w:rPr>
                <w:rFonts w:ascii="Times New Roman" w:hAnsi="Times New Roman" w:cs="Times New Roman"/>
                <w:sz w:val="20"/>
                <w:szCs w:val="20"/>
                <w:lang w:val="en-US"/>
              </w:rPr>
            </w:pPr>
          </w:p>
        </w:tc>
        <w:tc>
          <w:tcPr>
            <w:tcW w:w="718" w:type="pct"/>
          </w:tcPr>
          <w:p w14:paraId="01DCF3FA" w14:textId="77777777" w:rsidR="004F0EFF" w:rsidRPr="00DD61FB" w:rsidRDefault="004F0EFF" w:rsidP="00121D1E">
            <w:pPr>
              <w:rPr>
                <w:rFonts w:ascii="Times New Roman" w:hAnsi="Times New Roman" w:cs="Times New Roman"/>
                <w:sz w:val="20"/>
                <w:szCs w:val="20"/>
                <w:lang w:val="en-US"/>
              </w:rPr>
            </w:pPr>
          </w:p>
        </w:tc>
      </w:tr>
      <w:tr w:rsidR="004F0EFF" w:rsidRPr="00167B87" w14:paraId="741DCA62" w14:textId="77777777" w:rsidTr="00E45623">
        <w:trPr>
          <w:trHeight w:val="228"/>
        </w:trPr>
        <w:tc>
          <w:tcPr>
            <w:tcW w:w="1510" w:type="pct"/>
          </w:tcPr>
          <w:p w14:paraId="52F91091"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5.2. HPV vaccine in boys is necessary</w:t>
            </w:r>
          </w:p>
        </w:tc>
        <w:tc>
          <w:tcPr>
            <w:tcW w:w="717" w:type="pct"/>
          </w:tcPr>
          <w:p w14:paraId="37FD5F92" w14:textId="77777777" w:rsidR="004F0EFF" w:rsidRPr="00DD61FB" w:rsidRDefault="004F0EFF" w:rsidP="00121D1E">
            <w:pPr>
              <w:rPr>
                <w:rFonts w:ascii="Times New Roman" w:hAnsi="Times New Roman" w:cs="Times New Roman"/>
                <w:sz w:val="20"/>
                <w:szCs w:val="20"/>
                <w:lang w:val="en-US"/>
              </w:rPr>
            </w:pPr>
          </w:p>
        </w:tc>
        <w:tc>
          <w:tcPr>
            <w:tcW w:w="717" w:type="pct"/>
          </w:tcPr>
          <w:p w14:paraId="0E48362A" w14:textId="77777777" w:rsidR="004F0EFF" w:rsidRPr="00DD61FB" w:rsidRDefault="004F0EFF" w:rsidP="00121D1E">
            <w:pPr>
              <w:rPr>
                <w:rFonts w:ascii="Times New Roman" w:hAnsi="Times New Roman" w:cs="Times New Roman"/>
                <w:sz w:val="20"/>
                <w:szCs w:val="20"/>
                <w:lang w:val="en-US"/>
              </w:rPr>
            </w:pPr>
          </w:p>
        </w:tc>
        <w:tc>
          <w:tcPr>
            <w:tcW w:w="627" w:type="pct"/>
          </w:tcPr>
          <w:p w14:paraId="03529FBC" w14:textId="77777777" w:rsidR="004F0EFF" w:rsidRPr="00DD61FB" w:rsidRDefault="004F0EFF" w:rsidP="00121D1E">
            <w:pPr>
              <w:rPr>
                <w:rFonts w:ascii="Times New Roman" w:hAnsi="Times New Roman" w:cs="Times New Roman"/>
                <w:sz w:val="20"/>
                <w:szCs w:val="20"/>
                <w:lang w:val="en-US"/>
              </w:rPr>
            </w:pPr>
          </w:p>
        </w:tc>
        <w:tc>
          <w:tcPr>
            <w:tcW w:w="711" w:type="pct"/>
          </w:tcPr>
          <w:p w14:paraId="13C6A4CC" w14:textId="77777777" w:rsidR="004F0EFF" w:rsidRPr="00DD61FB" w:rsidRDefault="004F0EFF" w:rsidP="00121D1E">
            <w:pPr>
              <w:rPr>
                <w:rFonts w:ascii="Times New Roman" w:hAnsi="Times New Roman" w:cs="Times New Roman"/>
                <w:sz w:val="20"/>
                <w:szCs w:val="20"/>
                <w:lang w:val="en-US"/>
              </w:rPr>
            </w:pPr>
          </w:p>
        </w:tc>
        <w:tc>
          <w:tcPr>
            <w:tcW w:w="718" w:type="pct"/>
          </w:tcPr>
          <w:p w14:paraId="46ACF41D" w14:textId="77777777" w:rsidR="004F0EFF" w:rsidRPr="00DD61FB" w:rsidRDefault="004F0EFF" w:rsidP="00121D1E">
            <w:pPr>
              <w:rPr>
                <w:rFonts w:ascii="Times New Roman" w:hAnsi="Times New Roman" w:cs="Times New Roman"/>
                <w:sz w:val="20"/>
                <w:szCs w:val="20"/>
                <w:lang w:val="en-US"/>
              </w:rPr>
            </w:pPr>
          </w:p>
        </w:tc>
      </w:tr>
      <w:tr w:rsidR="004F0EFF" w:rsidRPr="00167B87" w14:paraId="532375CD" w14:textId="77777777" w:rsidTr="00E45623">
        <w:trPr>
          <w:trHeight w:val="228"/>
        </w:trPr>
        <w:tc>
          <w:tcPr>
            <w:tcW w:w="1510" w:type="pct"/>
          </w:tcPr>
          <w:p w14:paraId="35EA073D" w14:textId="5553A4CD"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5.3. </w:t>
            </w:r>
            <w:r w:rsidR="003E240D" w:rsidRPr="00DD61FB">
              <w:rPr>
                <w:rFonts w:ascii="Times New Roman" w:hAnsi="Times New Roman" w:cs="Times New Roman"/>
                <w:sz w:val="20"/>
                <w:szCs w:val="20"/>
                <w:lang w:val="en-US"/>
              </w:rPr>
              <w:t xml:space="preserve">The doctor </w:t>
            </w:r>
            <w:r w:rsidR="00DD61FB" w:rsidRPr="00DD61FB">
              <w:rPr>
                <w:rFonts w:ascii="Times New Roman" w:hAnsi="Times New Roman" w:cs="Times New Roman"/>
                <w:sz w:val="20"/>
                <w:szCs w:val="20"/>
                <w:lang w:val="en-US"/>
              </w:rPr>
              <w:t>recommends</w:t>
            </w:r>
            <w:r w:rsidR="003E240D" w:rsidRPr="00DD61FB">
              <w:rPr>
                <w:rFonts w:ascii="Times New Roman" w:hAnsi="Times New Roman" w:cs="Times New Roman"/>
                <w:sz w:val="20"/>
                <w:szCs w:val="20"/>
                <w:lang w:val="en-US"/>
              </w:rPr>
              <w:t xml:space="preserve"> the HPV vaccine to me</w:t>
            </w:r>
          </w:p>
        </w:tc>
        <w:tc>
          <w:tcPr>
            <w:tcW w:w="717" w:type="pct"/>
          </w:tcPr>
          <w:p w14:paraId="6E248FE4" w14:textId="77777777" w:rsidR="004F0EFF" w:rsidRPr="00DD61FB" w:rsidRDefault="004F0EFF" w:rsidP="00121D1E">
            <w:pPr>
              <w:rPr>
                <w:rFonts w:ascii="Times New Roman" w:hAnsi="Times New Roman" w:cs="Times New Roman"/>
                <w:sz w:val="20"/>
                <w:szCs w:val="20"/>
                <w:lang w:val="en-US"/>
              </w:rPr>
            </w:pPr>
          </w:p>
        </w:tc>
        <w:tc>
          <w:tcPr>
            <w:tcW w:w="717" w:type="pct"/>
          </w:tcPr>
          <w:p w14:paraId="0BB10AC7" w14:textId="77777777" w:rsidR="004F0EFF" w:rsidRPr="00DD61FB" w:rsidRDefault="004F0EFF" w:rsidP="00121D1E">
            <w:pPr>
              <w:rPr>
                <w:rFonts w:ascii="Times New Roman" w:hAnsi="Times New Roman" w:cs="Times New Roman"/>
                <w:sz w:val="20"/>
                <w:szCs w:val="20"/>
                <w:lang w:val="en-US"/>
              </w:rPr>
            </w:pPr>
          </w:p>
        </w:tc>
        <w:tc>
          <w:tcPr>
            <w:tcW w:w="627" w:type="pct"/>
          </w:tcPr>
          <w:p w14:paraId="21F72BF8" w14:textId="77777777" w:rsidR="004F0EFF" w:rsidRPr="00DD61FB" w:rsidRDefault="004F0EFF" w:rsidP="00121D1E">
            <w:pPr>
              <w:rPr>
                <w:rFonts w:ascii="Times New Roman" w:hAnsi="Times New Roman" w:cs="Times New Roman"/>
                <w:sz w:val="20"/>
                <w:szCs w:val="20"/>
                <w:lang w:val="en-US"/>
              </w:rPr>
            </w:pPr>
          </w:p>
        </w:tc>
        <w:tc>
          <w:tcPr>
            <w:tcW w:w="711" w:type="pct"/>
          </w:tcPr>
          <w:p w14:paraId="225E7B00" w14:textId="77777777" w:rsidR="004F0EFF" w:rsidRPr="00DD61FB" w:rsidRDefault="004F0EFF" w:rsidP="00121D1E">
            <w:pPr>
              <w:rPr>
                <w:rFonts w:ascii="Times New Roman" w:hAnsi="Times New Roman" w:cs="Times New Roman"/>
                <w:sz w:val="20"/>
                <w:szCs w:val="20"/>
                <w:lang w:val="en-US"/>
              </w:rPr>
            </w:pPr>
          </w:p>
        </w:tc>
        <w:tc>
          <w:tcPr>
            <w:tcW w:w="718" w:type="pct"/>
          </w:tcPr>
          <w:p w14:paraId="1DA1616E" w14:textId="77777777" w:rsidR="004F0EFF" w:rsidRPr="00DD61FB" w:rsidRDefault="004F0EFF" w:rsidP="00121D1E">
            <w:pPr>
              <w:rPr>
                <w:rFonts w:ascii="Times New Roman" w:hAnsi="Times New Roman" w:cs="Times New Roman"/>
                <w:sz w:val="20"/>
                <w:szCs w:val="20"/>
                <w:lang w:val="en-US"/>
              </w:rPr>
            </w:pPr>
          </w:p>
        </w:tc>
      </w:tr>
      <w:tr w:rsidR="004F0EFF" w:rsidRPr="00167B87" w14:paraId="68F611FB" w14:textId="77777777" w:rsidTr="00E45623">
        <w:trPr>
          <w:trHeight w:val="228"/>
        </w:trPr>
        <w:tc>
          <w:tcPr>
            <w:tcW w:w="1510" w:type="pct"/>
          </w:tcPr>
          <w:p w14:paraId="3ECB191C" w14:textId="4D06CFFF" w:rsidR="003E240D" w:rsidRPr="00DD61FB" w:rsidRDefault="003E240D" w:rsidP="00121D1E">
            <w:pPr>
              <w:rPr>
                <w:rFonts w:ascii="Times New Roman" w:hAnsi="Times New Roman" w:cs="Times New Roman"/>
                <w:sz w:val="20"/>
                <w:szCs w:val="20"/>
                <w:lang w:val="en-US"/>
              </w:rPr>
            </w:pPr>
            <w:r w:rsidRPr="00DD61FB">
              <w:rPr>
                <w:rFonts w:ascii="Times New Roman" w:hAnsi="Times New Roman" w:cs="Times New Roman"/>
                <w:i/>
                <w:iCs/>
                <w:sz w:val="20"/>
                <w:szCs w:val="20"/>
                <w:lang w:val="en-US"/>
              </w:rPr>
              <w:t>[Only if “No” or “I’m not sure” in 1.14</w:t>
            </w:r>
            <w:r w:rsidRPr="00DD61FB">
              <w:rPr>
                <w:rFonts w:ascii="Times New Roman" w:hAnsi="Times New Roman" w:cs="Times New Roman"/>
                <w:sz w:val="20"/>
                <w:szCs w:val="20"/>
                <w:lang w:val="en-US"/>
              </w:rPr>
              <w:t>]</w:t>
            </w:r>
          </w:p>
          <w:p w14:paraId="126B2632" w14:textId="1BE1C18E"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5.4.  </w:t>
            </w:r>
            <w:r w:rsidR="003E240D" w:rsidRPr="00DD61FB">
              <w:rPr>
                <w:rFonts w:ascii="Times New Roman" w:hAnsi="Times New Roman" w:cs="Times New Roman"/>
                <w:sz w:val="20"/>
                <w:szCs w:val="20"/>
                <w:lang w:val="en-US"/>
              </w:rPr>
              <w:t>I would vaccinate my son/daughter against HPV</w:t>
            </w:r>
          </w:p>
        </w:tc>
        <w:tc>
          <w:tcPr>
            <w:tcW w:w="717" w:type="pct"/>
          </w:tcPr>
          <w:p w14:paraId="33A51525" w14:textId="77777777" w:rsidR="004F0EFF" w:rsidRPr="00DD61FB" w:rsidRDefault="004F0EFF" w:rsidP="00121D1E">
            <w:pPr>
              <w:rPr>
                <w:rFonts w:ascii="Times New Roman" w:hAnsi="Times New Roman" w:cs="Times New Roman"/>
                <w:sz w:val="20"/>
                <w:szCs w:val="20"/>
                <w:lang w:val="en-US"/>
              </w:rPr>
            </w:pPr>
          </w:p>
        </w:tc>
        <w:tc>
          <w:tcPr>
            <w:tcW w:w="717" w:type="pct"/>
          </w:tcPr>
          <w:p w14:paraId="5F290322" w14:textId="77777777" w:rsidR="004F0EFF" w:rsidRPr="00DD61FB" w:rsidRDefault="004F0EFF" w:rsidP="00121D1E">
            <w:pPr>
              <w:rPr>
                <w:rFonts w:ascii="Times New Roman" w:hAnsi="Times New Roman" w:cs="Times New Roman"/>
                <w:sz w:val="20"/>
                <w:szCs w:val="20"/>
                <w:lang w:val="en-US"/>
              </w:rPr>
            </w:pPr>
          </w:p>
        </w:tc>
        <w:tc>
          <w:tcPr>
            <w:tcW w:w="627" w:type="pct"/>
          </w:tcPr>
          <w:p w14:paraId="436A0F43" w14:textId="77777777" w:rsidR="004F0EFF" w:rsidRPr="00DD61FB" w:rsidRDefault="004F0EFF" w:rsidP="00121D1E">
            <w:pPr>
              <w:rPr>
                <w:rFonts w:ascii="Times New Roman" w:hAnsi="Times New Roman" w:cs="Times New Roman"/>
                <w:sz w:val="20"/>
                <w:szCs w:val="20"/>
                <w:lang w:val="en-US"/>
              </w:rPr>
            </w:pPr>
          </w:p>
        </w:tc>
        <w:tc>
          <w:tcPr>
            <w:tcW w:w="711" w:type="pct"/>
          </w:tcPr>
          <w:p w14:paraId="56D843FF" w14:textId="77777777" w:rsidR="004F0EFF" w:rsidRPr="00DD61FB" w:rsidRDefault="004F0EFF" w:rsidP="00121D1E">
            <w:pPr>
              <w:rPr>
                <w:rFonts w:ascii="Times New Roman" w:hAnsi="Times New Roman" w:cs="Times New Roman"/>
                <w:sz w:val="20"/>
                <w:szCs w:val="20"/>
                <w:lang w:val="en-US"/>
              </w:rPr>
            </w:pPr>
          </w:p>
        </w:tc>
        <w:tc>
          <w:tcPr>
            <w:tcW w:w="718" w:type="pct"/>
          </w:tcPr>
          <w:p w14:paraId="41B5727E" w14:textId="77777777" w:rsidR="004F0EFF" w:rsidRPr="00DD61FB" w:rsidRDefault="004F0EFF" w:rsidP="00121D1E">
            <w:pPr>
              <w:rPr>
                <w:rFonts w:ascii="Times New Roman" w:hAnsi="Times New Roman" w:cs="Times New Roman"/>
                <w:sz w:val="20"/>
                <w:szCs w:val="20"/>
                <w:lang w:val="en-US"/>
              </w:rPr>
            </w:pPr>
          </w:p>
        </w:tc>
      </w:tr>
    </w:tbl>
    <w:p w14:paraId="3DEF9ECA" w14:textId="77777777" w:rsidR="004F0EFF" w:rsidRPr="00DD61FB" w:rsidRDefault="004F0EFF" w:rsidP="004F0EFF">
      <w:pPr>
        <w:rPr>
          <w:rFonts w:ascii="Times New Roman" w:hAnsi="Times New Roman" w:cs="Times New Roman"/>
          <w:sz w:val="20"/>
          <w:szCs w:val="20"/>
          <w:lang w:val="en-US"/>
        </w:rPr>
      </w:pPr>
    </w:p>
    <w:tbl>
      <w:tblPr>
        <w:tblStyle w:val="TableGrid"/>
        <w:tblW w:w="9668" w:type="dxa"/>
        <w:tblInd w:w="-34" w:type="dxa"/>
        <w:tblLayout w:type="fixed"/>
        <w:tblLook w:val="04A0" w:firstRow="1" w:lastRow="0" w:firstColumn="1" w:lastColumn="0" w:noHBand="0" w:noVBand="1"/>
      </w:tblPr>
      <w:tblGrid>
        <w:gridCol w:w="4707"/>
        <w:gridCol w:w="4961"/>
      </w:tblGrid>
      <w:tr w:rsidR="004F0EFF" w:rsidRPr="00167B87" w14:paraId="00F7A7A0" w14:textId="77777777" w:rsidTr="00E45623">
        <w:trPr>
          <w:trHeight w:val="300"/>
        </w:trPr>
        <w:tc>
          <w:tcPr>
            <w:tcW w:w="4707" w:type="dxa"/>
            <w:noWrap/>
          </w:tcPr>
          <w:p w14:paraId="2CAB8A8B" w14:textId="3414F742" w:rsidR="004F0EFF" w:rsidRPr="00DD61FB" w:rsidRDefault="004F0EFF" w:rsidP="004F0EFF">
            <w:pPr>
              <w:pStyle w:val="ListParagraph"/>
              <w:keepNext w:val="0"/>
              <w:numPr>
                <w:ilvl w:val="1"/>
                <w:numId w:val="9"/>
              </w:numPr>
              <w:outlineLvl w:val="9"/>
              <w:rPr>
                <w:sz w:val="20"/>
                <w:szCs w:val="20"/>
              </w:rPr>
            </w:pPr>
            <w:r w:rsidRPr="00DD61FB">
              <w:rPr>
                <w:sz w:val="20"/>
                <w:szCs w:val="20"/>
              </w:rPr>
              <w:t xml:space="preserve">In case your answer to question 5.3 was “agree” or “fully agree”, could you please indicate which are the main reasons why you would vaccinate your son/daughter against HPV? </w:t>
            </w:r>
            <w:r w:rsidRPr="00DD61FB">
              <w:rPr>
                <w:i/>
                <w:sz w:val="20"/>
                <w:szCs w:val="20"/>
              </w:rPr>
              <w:t>(please</w:t>
            </w:r>
            <w:r w:rsidR="0073195E">
              <w:rPr>
                <w:i/>
                <w:sz w:val="20"/>
                <w:szCs w:val="20"/>
              </w:rPr>
              <w:t>,</w:t>
            </w:r>
            <w:r w:rsidRPr="00DD61FB">
              <w:rPr>
                <w:i/>
                <w:sz w:val="20"/>
                <w:szCs w:val="20"/>
              </w:rPr>
              <w:t xml:space="preserve"> indicate all that apply)</w:t>
            </w:r>
          </w:p>
        </w:tc>
        <w:tc>
          <w:tcPr>
            <w:tcW w:w="4961" w:type="dxa"/>
            <w:noWrap/>
          </w:tcPr>
          <w:p w14:paraId="4BEEC432"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To protect them against sexually transmitted diseases </w:t>
            </w:r>
          </w:p>
          <w:p w14:paraId="21E999DE"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To protect them against genital cancer and/or genital warts </w:t>
            </w:r>
          </w:p>
          <w:p w14:paraId="19C09C1D"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To protect their future sexual partners against genital cancer and/or genital warts </w:t>
            </w:r>
          </w:p>
          <w:p w14:paraId="0D31BC6F"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I am aware of cancer and its prevention, because I know some cases amongst my closest relatives and friends.</w:t>
            </w:r>
          </w:p>
          <w:p w14:paraId="4816B522"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To comply with the immunization schedule</w:t>
            </w:r>
          </w:p>
          <w:p w14:paraId="2A2FA5C8"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It was the Doctor’s recommendation</w:t>
            </w:r>
          </w:p>
        </w:tc>
      </w:tr>
      <w:tr w:rsidR="004F0EFF" w:rsidRPr="00DD61FB" w14:paraId="1E4A2C2B" w14:textId="77777777" w:rsidTr="00E45623">
        <w:trPr>
          <w:trHeight w:val="300"/>
        </w:trPr>
        <w:tc>
          <w:tcPr>
            <w:tcW w:w="4707" w:type="dxa"/>
            <w:noWrap/>
          </w:tcPr>
          <w:p w14:paraId="37E660EB" w14:textId="662D156E" w:rsidR="004F0EFF" w:rsidRPr="00DD61FB" w:rsidRDefault="004F0EFF" w:rsidP="004F0EFF">
            <w:pPr>
              <w:pStyle w:val="ListParagraph"/>
              <w:keepNext w:val="0"/>
              <w:numPr>
                <w:ilvl w:val="1"/>
                <w:numId w:val="9"/>
              </w:numPr>
              <w:outlineLvl w:val="9"/>
              <w:rPr>
                <w:sz w:val="20"/>
                <w:szCs w:val="20"/>
              </w:rPr>
            </w:pPr>
            <w:r w:rsidRPr="00DD61FB">
              <w:rPr>
                <w:sz w:val="20"/>
                <w:szCs w:val="20"/>
              </w:rPr>
              <w:t xml:space="preserve">In case your answer to question 5.3 was “disagree” or “fully disagree”, could you please indicate which are the main reasons why you would hesitate/refuse to vaccinate your son/daughter against HPV? </w:t>
            </w:r>
            <w:r w:rsidRPr="00DD61FB">
              <w:rPr>
                <w:i/>
                <w:sz w:val="20"/>
                <w:szCs w:val="20"/>
              </w:rPr>
              <w:t>(please</w:t>
            </w:r>
            <w:r w:rsidR="0073195E">
              <w:rPr>
                <w:i/>
                <w:sz w:val="20"/>
                <w:szCs w:val="20"/>
              </w:rPr>
              <w:t>,</w:t>
            </w:r>
            <w:r w:rsidRPr="00DD61FB">
              <w:rPr>
                <w:i/>
                <w:sz w:val="20"/>
                <w:szCs w:val="20"/>
              </w:rPr>
              <w:t xml:space="preserve"> indicate all that apply)</w:t>
            </w:r>
          </w:p>
        </w:tc>
        <w:tc>
          <w:tcPr>
            <w:tcW w:w="4961" w:type="dxa"/>
            <w:noWrap/>
          </w:tcPr>
          <w:p w14:paraId="1C20EF44"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I’m afraid of possible adverse effects</w:t>
            </w:r>
          </w:p>
          <w:p w14:paraId="3687C51E"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In my opinion, too many vaccines are given</w:t>
            </w:r>
          </w:p>
          <w:p w14:paraId="11A1D955"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My son/daughter is too young to be vaccinated</w:t>
            </w:r>
          </w:p>
          <w:p w14:paraId="091B45A8"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It is too late, my son/daughter has already had his/her first sexual intercourse </w:t>
            </w:r>
          </w:p>
          <w:p w14:paraId="764C0536"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I don´t consider my son/daughter at risk of being infected with HPV</w:t>
            </w:r>
          </w:p>
          <w:p w14:paraId="5D70D7E2"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I prefer that my son/daughter decides later by him/herself to get vaccinated</w:t>
            </w:r>
          </w:p>
          <w:p w14:paraId="4D16EF43" w14:textId="4BBC4328"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My </w:t>
            </w:r>
            <w:r w:rsidR="00E45623" w:rsidRPr="00DD61FB">
              <w:rPr>
                <w:rFonts w:ascii="Times New Roman" w:hAnsi="Times New Roman" w:cs="Times New Roman"/>
                <w:sz w:val="20"/>
                <w:szCs w:val="20"/>
                <w:lang w:val="en-US" w:eastAsia="en-GB"/>
              </w:rPr>
              <w:t>doctor</w:t>
            </w:r>
            <w:r w:rsidRPr="00DD61FB">
              <w:rPr>
                <w:rFonts w:ascii="Times New Roman" w:hAnsi="Times New Roman" w:cs="Times New Roman"/>
                <w:sz w:val="20"/>
                <w:szCs w:val="20"/>
                <w:lang w:val="en-US" w:eastAsia="en-GB"/>
              </w:rPr>
              <w:t xml:space="preserve"> told me vaccination is not necessary</w:t>
            </w:r>
          </w:p>
          <w:p w14:paraId="03E5C857"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I don’t have enough information about HPV vaccine</w:t>
            </w:r>
          </w:p>
          <w:p w14:paraId="214373C5"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Vaccine price</w:t>
            </w:r>
          </w:p>
          <w:p w14:paraId="33BD0EF4"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I’d rather wait before taking this decision </w:t>
            </w:r>
          </w:p>
          <w:p w14:paraId="76F37DEE"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There isn’t enough information about HPV vaccination yet</w:t>
            </w:r>
          </w:p>
          <w:p w14:paraId="763304C0"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Other</w:t>
            </w:r>
          </w:p>
        </w:tc>
      </w:tr>
      <w:tr w:rsidR="004F0EFF" w:rsidRPr="00DD61FB" w14:paraId="15BD9901" w14:textId="77777777" w:rsidTr="00E45623">
        <w:tc>
          <w:tcPr>
            <w:tcW w:w="4707" w:type="dxa"/>
          </w:tcPr>
          <w:p w14:paraId="1E8D2F30" w14:textId="6A9C1BAA" w:rsidR="004F0EFF" w:rsidRPr="00DD61FB" w:rsidRDefault="004F0EFF" w:rsidP="004F0EFF">
            <w:pPr>
              <w:pStyle w:val="ListParagraph"/>
              <w:keepNext w:val="0"/>
              <w:numPr>
                <w:ilvl w:val="1"/>
                <w:numId w:val="9"/>
              </w:numPr>
              <w:ind w:left="792"/>
              <w:outlineLvl w:val="9"/>
              <w:rPr>
                <w:sz w:val="20"/>
                <w:szCs w:val="20"/>
                <w:lang w:eastAsia="en-GB"/>
              </w:rPr>
            </w:pPr>
            <w:r w:rsidRPr="00DD61FB">
              <w:rPr>
                <w:sz w:val="20"/>
                <w:szCs w:val="20"/>
              </w:rPr>
              <w:t xml:space="preserve">In case your answer to question 5.3 was “disagree” or “fully disagree”, what type of information would you need to decide on vaccinating your son/daughter against HPV? </w:t>
            </w:r>
            <w:r w:rsidRPr="00DD61FB">
              <w:rPr>
                <w:i/>
                <w:sz w:val="20"/>
                <w:szCs w:val="20"/>
              </w:rPr>
              <w:t>(please</w:t>
            </w:r>
            <w:r w:rsidR="0073195E">
              <w:rPr>
                <w:i/>
                <w:sz w:val="20"/>
                <w:szCs w:val="20"/>
              </w:rPr>
              <w:t>,</w:t>
            </w:r>
            <w:r w:rsidRPr="00DD61FB">
              <w:rPr>
                <w:i/>
                <w:sz w:val="20"/>
                <w:szCs w:val="20"/>
              </w:rPr>
              <w:t xml:space="preserve"> indicate all that apply)</w:t>
            </w:r>
          </w:p>
        </w:tc>
        <w:tc>
          <w:tcPr>
            <w:tcW w:w="4961" w:type="dxa"/>
          </w:tcPr>
          <w:p w14:paraId="2957F571"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Specific information about vaccine safety </w:t>
            </w:r>
          </w:p>
          <w:p w14:paraId="2E6FC1F3"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Specific information about vaccine efficacy </w:t>
            </w:r>
          </w:p>
          <w:p w14:paraId="10704F36"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General information about HPV </w:t>
            </w:r>
          </w:p>
          <w:p w14:paraId="3F9B8C7B"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General information about HPV vaccine </w:t>
            </w:r>
          </w:p>
          <w:p w14:paraId="4D69178F"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 xml:space="preserve">Recommendation from my Doctor </w:t>
            </w:r>
          </w:p>
          <w:p w14:paraId="53B9B0B9"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eastAsia="en-GB"/>
              </w:rPr>
              <w:t>Other</w:t>
            </w:r>
          </w:p>
        </w:tc>
      </w:tr>
      <w:tr w:rsidR="004F0EFF" w:rsidRPr="00DD61FB" w14:paraId="78E3C157" w14:textId="77777777" w:rsidTr="00E45623">
        <w:tc>
          <w:tcPr>
            <w:tcW w:w="4707" w:type="dxa"/>
          </w:tcPr>
          <w:p w14:paraId="25A36F24" w14:textId="01DE2885" w:rsidR="004F0EFF" w:rsidRPr="00DD61FB" w:rsidRDefault="004F0EFF" w:rsidP="004F0EFF">
            <w:pPr>
              <w:pStyle w:val="ListParagraph"/>
              <w:keepNext w:val="0"/>
              <w:numPr>
                <w:ilvl w:val="1"/>
                <w:numId w:val="9"/>
              </w:numPr>
              <w:ind w:left="792"/>
              <w:outlineLvl w:val="9"/>
              <w:rPr>
                <w:sz w:val="20"/>
                <w:szCs w:val="20"/>
                <w:lang w:eastAsia="en-GB"/>
              </w:rPr>
            </w:pPr>
            <w:r w:rsidRPr="00DD61FB">
              <w:rPr>
                <w:sz w:val="20"/>
                <w:szCs w:val="20"/>
              </w:rPr>
              <w:t xml:space="preserve">Who/where would you consult to obtain more information about HPV vaccine? </w:t>
            </w:r>
            <w:r w:rsidRPr="00DD61FB">
              <w:rPr>
                <w:i/>
                <w:sz w:val="20"/>
                <w:szCs w:val="20"/>
              </w:rPr>
              <w:t>(please</w:t>
            </w:r>
            <w:r w:rsidR="0073195E">
              <w:rPr>
                <w:i/>
                <w:sz w:val="20"/>
                <w:szCs w:val="20"/>
              </w:rPr>
              <w:t>,</w:t>
            </w:r>
            <w:r w:rsidRPr="00DD61FB">
              <w:rPr>
                <w:i/>
                <w:sz w:val="20"/>
                <w:szCs w:val="20"/>
              </w:rPr>
              <w:t xml:space="preserve"> indicate all that apply)</w:t>
            </w:r>
          </w:p>
        </w:tc>
        <w:tc>
          <w:tcPr>
            <w:tcW w:w="4961" w:type="dxa"/>
          </w:tcPr>
          <w:p w14:paraId="09EB7F43" w14:textId="6D89C361" w:rsidR="004F0EFF" w:rsidRPr="00DD61FB" w:rsidRDefault="00E45623"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Pediatrician</w:t>
            </w:r>
          </w:p>
          <w:p w14:paraId="2A7DF63F"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Family doctor</w:t>
            </w:r>
          </w:p>
          <w:p w14:paraId="3D5C9E9C" w14:textId="7584410D" w:rsidR="004F0EFF" w:rsidRPr="00DD61FB" w:rsidRDefault="00E45623"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Gynecologist</w:t>
            </w:r>
          </w:p>
          <w:p w14:paraId="253DAAB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Urologist</w:t>
            </w:r>
          </w:p>
          <w:p w14:paraId="49CA81A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Nurse</w:t>
            </w:r>
          </w:p>
          <w:p w14:paraId="78DD8BDB"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 xml:space="preserve">Pharmacist </w:t>
            </w:r>
          </w:p>
          <w:p w14:paraId="664B51BC"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Other health care professionals</w:t>
            </w:r>
          </w:p>
          <w:p w14:paraId="728B78D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Your child’s school</w:t>
            </w:r>
          </w:p>
          <w:p w14:paraId="6BA74D8E"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Friends/relatives</w:t>
            </w:r>
          </w:p>
          <w:p w14:paraId="0C573A33"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Newspapers/ magazines</w:t>
            </w:r>
          </w:p>
          <w:p w14:paraId="09606284"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Radio/ TV</w:t>
            </w:r>
          </w:p>
          <w:p w14:paraId="51B006F8" w14:textId="77777777" w:rsidR="004F0EFF" w:rsidRPr="00DD61FB" w:rsidRDefault="004F0EFF" w:rsidP="00121D1E">
            <w:pPr>
              <w:rPr>
                <w:rFonts w:ascii="Times New Roman" w:hAnsi="Times New Roman" w:cs="Times New Roman"/>
                <w:sz w:val="20"/>
                <w:szCs w:val="20"/>
                <w:lang w:val="en-US"/>
              </w:rPr>
            </w:pPr>
            <w:r w:rsidRPr="00DD61FB">
              <w:rPr>
                <w:rFonts w:ascii="Times New Roman" w:hAnsi="Times New Roman" w:cs="Times New Roman"/>
                <w:sz w:val="20"/>
                <w:szCs w:val="20"/>
                <w:lang w:val="en-US"/>
              </w:rPr>
              <w:t>Internet/ social media</w:t>
            </w:r>
          </w:p>
          <w:p w14:paraId="69082797" w14:textId="77777777" w:rsidR="004F0EFF" w:rsidRPr="00DD61FB" w:rsidRDefault="004F0EFF" w:rsidP="00121D1E">
            <w:pPr>
              <w:rPr>
                <w:rFonts w:ascii="Times New Roman" w:hAnsi="Times New Roman" w:cs="Times New Roman"/>
                <w:sz w:val="20"/>
                <w:szCs w:val="20"/>
                <w:lang w:val="en-US" w:eastAsia="en-GB"/>
              </w:rPr>
            </w:pPr>
            <w:r w:rsidRPr="00DD61FB">
              <w:rPr>
                <w:rFonts w:ascii="Times New Roman" w:hAnsi="Times New Roman" w:cs="Times New Roman"/>
                <w:sz w:val="20"/>
                <w:szCs w:val="20"/>
                <w:lang w:val="en-US"/>
              </w:rPr>
              <w:t>Others</w:t>
            </w:r>
          </w:p>
        </w:tc>
      </w:tr>
    </w:tbl>
    <w:p w14:paraId="13A1BFB9" w14:textId="77777777" w:rsidR="00705A0C" w:rsidRPr="00DD61FB" w:rsidRDefault="00705A0C" w:rsidP="00FA66BD">
      <w:pPr>
        <w:pStyle w:val="Caption"/>
        <w:rPr>
          <w:rFonts w:ascii="Arial" w:hAnsi="Arial" w:cs="Arial"/>
          <w:b/>
          <w:bCs/>
          <w:i w:val="0"/>
          <w:iCs w:val="0"/>
          <w:color w:val="auto"/>
          <w:sz w:val="20"/>
          <w:szCs w:val="20"/>
          <w:lang w:val="en-US"/>
        </w:rPr>
      </w:pPr>
    </w:p>
    <w:p w14:paraId="41CB1777" w14:textId="6853F3EB" w:rsidR="007574BB" w:rsidRDefault="007574BB" w:rsidP="00FA66BD">
      <w:pPr>
        <w:pStyle w:val="Caption"/>
        <w:rPr>
          <w:rFonts w:ascii="Arial" w:hAnsi="Arial" w:cs="Arial"/>
          <w:b/>
          <w:bCs/>
          <w:i w:val="0"/>
          <w:iCs w:val="0"/>
          <w:color w:val="auto"/>
          <w:sz w:val="20"/>
          <w:szCs w:val="20"/>
          <w:lang w:val="en-US"/>
        </w:rPr>
      </w:pPr>
      <w:bookmarkStart w:id="9" w:name="_Toc81400840"/>
      <w:r>
        <w:rPr>
          <w:rFonts w:ascii="Arial" w:hAnsi="Arial" w:cs="Arial"/>
          <w:b/>
          <w:bCs/>
          <w:i w:val="0"/>
          <w:iCs w:val="0"/>
          <w:color w:val="auto"/>
          <w:sz w:val="20"/>
          <w:szCs w:val="20"/>
          <w:lang w:val="en-US"/>
        </w:rPr>
        <w:lastRenderedPageBreak/>
        <w:t>Supplementary material 2</w:t>
      </w:r>
      <w:bookmarkStart w:id="10" w:name="_Hlk100656162"/>
      <w:r>
        <w:rPr>
          <w:rFonts w:ascii="Arial" w:hAnsi="Arial" w:cs="Arial"/>
          <w:b/>
          <w:bCs/>
          <w:i w:val="0"/>
          <w:iCs w:val="0"/>
          <w:color w:val="auto"/>
          <w:sz w:val="20"/>
          <w:szCs w:val="20"/>
          <w:lang w:val="en-US"/>
        </w:rPr>
        <w:t>: Scores Keys assigned to each item to compute global scores</w:t>
      </w:r>
      <w:bookmarkEnd w:id="10"/>
    </w:p>
    <w:p w14:paraId="1D43BCA6" w14:textId="77777777" w:rsidR="007574BB" w:rsidRPr="00AA58F8" w:rsidRDefault="007574BB" w:rsidP="007574BB">
      <w:pPr>
        <w:pStyle w:val="paragraph0"/>
        <w:numPr>
          <w:ilvl w:val="0"/>
          <w:numId w:val="12"/>
        </w:numPr>
        <w:rPr>
          <w:rFonts w:ascii="Arial" w:hAnsi="Arial" w:cs="Arial"/>
          <w:b/>
          <w:bCs/>
          <w:sz w:val="20"/>
        </w:rPr>
      </w:pPr>
      <w:bookmarkStart w:id="11" w:name="_Toc54878433"/>
      <w:bookmarkStart w:id="12" w:name="_Toc56604797"/>
      <w:bookmarkStart w:id="13" w:name="_Toc56754051"/>
      <w:r w:rsidRPr="00AA58F8">
        <w:rPr>
          <w:rFonts w:ascii="Arial" w:hAnsi="Arial" w:cs="Arial"/>
          <w:b/>
          <w:sz w:val="20"/>
        </w:rPr>
        <w:t>HPV knowledge:</w:t>
      </w:r>
      <w:bookmarkEnd w:id="11"/>
      <w:bookmarkEnd w:id="12"/>
      <w:bookmarkEnd w:id="13"/>
    </w:p>
    <w:p w14:paraId="4AA8EAA5" w14:textId="77777777" w:rsidR="007574BB" w:rsidRPr="00AA58F8" w:rsidRDefault="007574BB" w:rsidP="007574BB">
      <w:pPr>
        <w:jc w:val="center"/>
        <w:rPr>
          <w:rFonts w:ascii="Arial" w:hAnsi="Arial" w:cs="Arial"/>
          <w:b/>
          <w:sz w:val="20"/>
          <w:szCs w:val="20"/>
        </w:rPr>
      </w:pPr>
      <w:r w:rsidRPr="00AA58F8">
        <w:rPr>
          <w:rFonts w:ascii="Arial" w:hAnsi="Arial" w:cs="Arial"/>
          <w:b/>
          <w:noProof/>
          <w:sz w:val="20"/>
          <w:szCs w:val="20"/>
          <w:lang w:val="en-IN" w:eastAsia="en-IN"/>
        </w:rPr>
        <w:drawing>
          <wp:inline distT="0" distB="0" distL="0" distR="0" wp14:anchorId="42FAB492" wp14:editId="26EE0B53">
            <wp:extent cx="3609975" cy="53594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6110" cy="542789"/>
                    </a:xfrm>
                    <a:prstGeom prst="rect">
                      <a:avLst/>
                    </a:prstGeom>
                    <a:noFill/>
                    <a:ln>
                      <a:noFill/>
                    </a:ln>
                  </pic:spPr>
                </pic:pic>
              </a:graphicData>
            </a:graphic>
          </wp:inline>
        </w:drawing>
      </w:r>
    </w:p>
    <w:p w14:paraId="4D3E9A93" w14:textId="77777777" w:rsidR="007574BB" w:rsidRPr="00AA58F8" w:rsidRDefault="007574BB" w:rsidP="007574BB">
      <w:pPr>
        <w:jc w:val="center"/>
        <w:rPr>
          <w:rFonts w:ascii="Arial" w:hAnsi="Arial" w:cs="Arial"/>
          <w:sz w:val="20"/>
          <w:szCs w:val="20"/>
        </w:rPr>
      </w:pPr>
      <w:r w:rsidRPr="00AA58F8">
        <w:rPr>
          <w:rFonts w:ascii="Arial" w:hAnsi="Arial" w:cs="Arial"/>
          <w:noProof/>
          <w:sz w:val="20"/>
          <w:szCs w:val="20"/>
          <w:lang w:val="en-IN" w:eastAsia="en-IN"/>
        </w:rPr>
        <w:drawing>
          <wp:inline distT="0" distB="0" distL="0" distR="0" wp14:anchorId="1535312B" wp14:editId="34ABF312">
            <wp:extent cx="4479528" cy="2714625"/>
            <wp:effectExtent l="0" t="0" r="0" b="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86808" cy="2719037"/>
                    </a:xfrm>
                    <a:prstGeom prst="rect">
                      <a:avLst/>
                    </a:prstGeom>
                    <a:noFill/>
                    <a:ln>
                      <a:noFill/>
                    </a:ln>
                  </pic:spPr>
                </pic:pic>
              </a:graphicData>
            </a:graphic>
          </wp:inline>
        </w:drawing>
      </w:r>
    </w:p>
    <w:p w14:paraId="75BCE30C" w14:textId="77777777" w:rsidR="007574BB" w:rsidRPr="00AA58F8" w:rsidRDefault="007574BB" w:rsidP="007574BB">
      <w:pPr>
        <w:jc w:val="center"/>
        <w:rPr>
          <w:rFonts w:ascii="Arial" w:hAnsi="Arial" w:cs="Arial"/>
          <w:sz w:val="20"/>
          <w:szCs w:val="20"/>
        </w:rPr>
      </w:pPr>
      <w:r w:rsidRPr="00AA58F8">
        <w:rPr>
          <w:rFonts w:ascii="Arial" w:hAnsi="Arial" w:cs="Arial"/>
          <w:noProof/>
          <w:sz w:val="20"/>
          <w:szCs w:val="20"/>
          <w:lang w:val="en-IN" w:eastAsia="en-IN"/>
        </w:rPr>
        <w:drawing>
          <wp:inline distT="0" distB="0" distL="0" distR="0" wp14:anchorId="4398D913" wp14:editId="59CC7815">
            <wp:extent cx="4848225" cy="2137917"/>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840" cy="2142157"/>
                    </a:xfrm>
                    <a:prstGeom prst="rect">
                      <a:avLst/>
                    </a:prstGeom>
                    <a:noFill/>
                    <a:ln>
                      <a:noFill/>
                    </a:ln>
                  </pic:spPr>
                </pic:pic>
              </a:graphicData>
            </a:graphic>
          </wp:inline>
        </w:drawing>
      </w:r>
    </w:p>
    <w:p w14:paraId="6A5F47E8" w14:textId="77777777" w:rsidR="007574BB" w:rsidRPr="00AA58F8" w:rsidRDefault="007574BB" w:rsidP="007574BB">
      <w:pPr>
        <w:ind w:left="-567"/>
        <w:jc w:val="center"/>
        <w:rPr>
          <w:rFonts w:ascii="Arial" w:hAnsi="Arial" w:cs="Arial"/>
          <w:sz w:val="20"/>
          <w:szCs w:val="20"/>
        </w:rPr>
      </w:pPr>
      <w:r w:rsidRPr="00AA58F8">
        <w:rPr>
          <w:rFonts w:ascii="Arial" w:hAnsi="Arial" w:cs="Arial"/>
          <w:noProof/>
          <w:sz w:val="20"/>
          <w:szCs w:val="20"/>
          <w:lang w:val="en-IN" w:eastAsia="en-IN"/>
        </w:rPr>
        <w:lastRenderedPageBreak/>
        <w:drawing>
          <wp:inline distT="0" distB="0" distL="0" distR="0" wp14:anchorId="142790BA" wp14:editId="4CE7F3E8">
            <wp:extent cx="6030222" cy="3505200"/>
            <wp:effectExtent l="0" t="0" r="889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37034" cy="3509160"/>
                    </a:xfrm>
                    <a:prstGeom prst="rect">
                      <a:avLst/>
                    </a:prstGeom>
                    <a:noFill/>
                    <a:ln>
                      <a:noFill/>
                    </a:ln>
                  </pic:spPr>
                </pic:pic>
              </a:graphicData>
            </a:graphic>
          </wp:inline>
        </w:drawing>
      </w:r>
    </w:p>
    <w:p w14:paraId="6456758E" w14:textId="77777777" w:rsidR="007574BB" w:rsidRPr="00AA58F8" w:rsidRDefault="007574BB" w:rsidP="007574BB">
      <w:pPr>
        <w:ind w:left="-567"/>
        <w:jc w:val="center"/>
        <w:rPr>
          <w:rFonts w:ascii="Arial" w:hAnsi="Arial" w:cs="Arial"/>
          <w:sz w:val="20"/>
          <w:szCs w:val="20"/>
        </w:rPr>
      </w:pPr>
    </w:p>
    <w:p w14:paraId="63E8C677" w14:textId="77777777" w:rsidR="007574BB" w:rsidRPr="00AA58F8" w:rsidRDefault="007574BB" w:rsidP="007574BB">
      <w:pPr>
        <w:jc w:val="center"/>
        <w:rPr>
          <w:rFonts w:ascii="Arial" w:hAnsi="Arial" w:cs="Arial"/>
          <w:sz w:val="20"/>
          <w:szCs w:val="20"/>
        </w:rPr>
      </w:pPr>
      <w:r w:rsidRPr="00AA58F8">
        <w:rPr>
          <w:rFonts w:ascii="Arial" w:hAnsi="Arial" w:cs="Arial"/>
          <w:noProof/>
          <w:sz w:val="20"/>
          <w:szCs w:val="20"/>
          <w:lang w:val="en-IN" w:eastAsia="en-IN"/>
        </w:rPr>
        <w:drawing>
          <wp:inline distT="0" distB="0" distL="0" distR="0" wp14:anchorId="7984D7EE" wp14:editId="785CBEB1">
            <wp:extent cx="4393306" cy="2657475"/>
            <wp:effectExtent l="0" t="0" r="762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98882" cy="2660848"/>
                    </a:xfrm>
                    <a:prstGeom prst="rect">
                      <a:avLst/>
                    </a:prstGeom>
                    <a:noFill/>
                    <a:ln>
                      <a:noFill/>
                    </a:ln>
                  </pic:spPr>
                </pic:pic>
              </a:graphicData>
            </a:graphic>
          </wp:inline>
        </w:drawing>
      </w:r>
    </w:p>
    <w:p w14:paraId="7412A310" w14:textId="77777777" w:rsidR="007574BB" w:rsidRPr="00AA58F8" w:rsidRDefault="007574BB" w:rsidP="007574BB">
      <w:pPr>
        <w:jc w:val="center"/>
        <w:rPr>
          <w:rFonts w:ascii="Arial" w:hAnsi="Arial" w:cs="Arial"/>
          <w:sz w:val="20"/>
          <w:szCs w:val="20"/>
        </w:rPr>
      </w:pPr>
    </w:p>
    <w:p w14:paraId="0A0682DE" w14:textId="77777777" w:rsidR="007574BB" w:rsidRPr="00AA58F8" w:rsidRDefault="007574BB" w:rsidP="007574BB">
      <w:pPr>
        <w:pStyle w:val="paragraph0"/>
        <w:numPr>
          <w:ilvl w:val="0"/>
          <w:numId w:val="12"/>
        </w:numPr>
        <w:rPr>
          <w:rFonts w:ascii="Arial" w:hAnsi="Arial" w:cs="Arial"/>
          <w:b/>
          <w:bCs/>
          <w:sz w:val="20"/>
        </w:rPr>
      </w:pPr>
      <w:bookmarkStart w:id="14" w:name="_Toc54878434"/>
      <w:bookmarkStart w:id="15" w:name="_Toc56604798"/>
      <w:bookmarkStart w:id="16" w:name="_Toc56754052"/>
      <w:r w:rsidRPr="00AA58F8">
        <w:rPr>
          <w:rFonts w:ascii="Arial" w:hAnsi="Arial" w:cs="Arial"/>
          <w:b/>
          <w:sz w:val="20"/>
        </w:rPr>
        <w:t>Vaccines acceptability and knowledge:</w:t>
      </w:r>
      <w:bookmarkEnd w:id="14"/>
      <w:bookmarkEnd w:id="15"/>
      <w:bookmarkEnd w:id="16"/>
    </w:p>
    <w:p w14:paraId="36D74169" w14:textId="77777777" w:rsidR="007574BB" w:rsidRPr="00AA58F8" w:rsidRDefault="007574BB" w:rsidP="007574BB">
      <w:pPr>
        <w:jc w:val="center"/>
        <w:rPr>
          <w:rFonts w:ascii="Arial" w:hAnsi="Arial" w:cs="Arial"/>
          <w:sz w:val="20"/>
          <w:szCs w:val="20"/>
        </w:rPr>
      </w:pPr>
      <w:r w:rsidRPr="00AA58F8">
        <w:rPr>
          <w:rFonts w:ascii="Arial" w:hAnsi="Arial" w:cs="Arial"/>
          <w:noProof/>
          <w:sz w:val="20"/>
          <w:szCs w:val="20"/>
          <w:lang w:val="en-IN" w:eastAsia="en-IN"/>
        </w:rPr>
        <w:drawing>
          <wp:inline distT="0" distB="0" distL="0" distR="0" wp14:anchorId="190C889C" wp14:editId="10E18957">
            <wp:extent cx="4972050" cy="1420753"/>
            <wp:effectExtent l="0" t="0" r="0" b="825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81376" cy="1423418"/>
                    </a:xfrm>
                    <a:prstGeom prst="rect">
                      <a:avLst/>
                    </a:prstGeom>
                    <a:noFill/>
                    <a:ln>
                      <a:noFill/>
                    </a:ln>
                  </pic:spPr>
                </pic:pic>
              </a:graphicData>
            </a:graphic>
          </wp:inline>
        </w:drawing>
      </w:r>
    </w:p>
    <w:p w14:paraId="7AF52CE9" w14:textId="77777777" w:rsidR="007574BB" w:rsidRPr="00AA58F8" w:rsidRDefault="007574BB" w:rsidP="007574BB">
      <w:pPr>
        <w:jc w:val="center"/>
        <w:rPr>
          <w:rFonts w:ascii="Arial" w:hAnsi="Arial" w:cs="Arial"/>
          <w:sz w:val="20"/>
          <w:szCs w:val="20"/>
        </w:rPr>
      </w:pPr>
    </w:p>
    <w:p w14:paraId="2AC8E9B2" w14:textId="77777777" w:rsidR="007574BB" w:rsidRPr="00AA58F8" w:rsidRDefault="007574BB" w:rsidP="007574BB">
      <w:pPr>
        <w:pStyle w:val="paragraph0"/>
        <w:numPr>
          <w:ilvl w:val="0"/>
          <w:numId w:val="12"/>
        </w:numPr>
        <w:rPr>
          <w:rFonts w:ascii="Arial" w:hAnsi="Arial" w:cs="Arial"/>
          <w:b/>
          <w:bCs/>
          <w:sz w:val="20"/>
        </w:rPr>
      </w:pPr>
      <w:bookmarkStart w:id="17" w:name="_Toc54878435"/>
      <w:bookmarkStart w:id="18" w:name="_Toc56604799"/>
      <w:bookmarkStart w:id="19" w:name="_Toc56754053"/>
      <w:r w:rsidRPr="00AA58F8">
        <w:rPr>
          <w:rFonts w:ascii="Arial" w:hAnsi="Arial" w:cs="Arial"/>
          <w:b/>
          <w:sz w:val="20"/>
        </w:rPr>
        <w:lastRenderedPageBreak/>
        <w:t xml:space="preserve">HPV vaccine </w:t>
      </w:r>
      <w:r w:rsidRPr="00AA58F8">
        <w:rPr>
          <w:rFonts w:ascii="Arial" w:hAnsi="Arial" w:cs="Arial"/>
          <w:b/>
          <w:bCs/>
          <w:sz w:val="20"/>
        </w:rPr>
        <w:t>knowledge:</w:t>
      </w:r>
      <w:bookmarkEnd w:id="17"/>
      <w:bookmarkEnd w:id="18"/>
      <w:bookmarkEnd w:id="19"/>
    </w:p>
    <w:p w14:paraId="78BA1FA9" w14:textId="77777777" w:rsidR="007574BB" w:rsidRPr="00AA58F8" w:rsidRDefault="007574BB" w:rsidP="007574BB">
      <w:pPr>
        <w:tabs>
          <w:tab w:val="left" w:pos="3825"/>
        </w:tabs>
        <w:jc w:val="center"/>
        <w:rPr>
          <w:rFonts w:ascii="Arial" w:hAnsi="Arial" w:cs="Arial"/>
          <w:b/>
          <w:sz w:val="20"/>
          <w:szCs w:val="20"/>
        </w:rPr>
      </w:pPr>
      <w:r w:rsidRPr="00AA58F8">
        <w:rPr>
          <w:rFonts w:ascii="Arial" w:hAnsi="Arial" w:cs="Arial"/>
          <w:b/>
          <w:noProof/>
          <w:sz w:val="20"/>
          <w:szCs w:val="20"/>
          <w:lang w:val="en-IN" w:eastAsia="en-IN"/>
        </w:rPr>
        <w:drawing>
          <wp:inline distT="0" distB="0" distL="0" distR="0" wp14:anchorId="375E78B7" wp14:editId="3E49E178">
            <wp:extent cx="5391150" cy="9715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91150" cy="971550"/>
                    </a:xfrm>
                    <a:prstGeom prst="rect">
                      <a:avLst/>
                    </a:prstGeom>
                    <a:noFill/>
                    <a:ln>
                      <a:noFill/>
                    </a:ln>
                  </pic:spPr>
                </pic:pic>
              </a:graphicData>
            </a:graphic>
          </wp:inline>
        </w:drawing>
      </w:r>
    </w:p>
    <w:p w14:paraId="175D99F9" w14:textId="77777777" w:rsidR="007574BB" w:rsidRPr="00AA58F8" w:rsidRDefault="007574BB" w:rsidP="007574BB">
      <w:pPr>
        <w:jc w:val="center"/>
        <w:rPr>
          <w:rFonts w:ascii="Arial" w:hAnsi="Arial" w:cs="Arial"/>
          <w:sz w:val="20"/>
          <w:szCs w:val="20"/>
        </w:rPr>
      </w:pPr>
      <w:r w:rsidRPr="00AA58F8">
        <w:rPr>
          <w:rFonts w:ascii="Arial" w:hAnsi="Arial" w:cs="Arial"/>
          <w:noProof/>
          <w:sz w:val="20"/>
          <w:szCs w:val="20"/>
          <w:lang w:val="en-IN" w:eastAsia="en-IN"/>
        </w:rPr>
        <w:drawing>
          <wp:inline distT="0" distB="0" distL="0" distR="0" wp14:anchorId="335B7C08" wp14:editId="57B204AA">
            <wp:extent cx="5400040" cy="2019300"/>
            <wp:effectExtent l="0" t="0" r="0" b="0"/>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22909"/>
                    <a:stretch/>
                  </pic:blipFill>
                  <pic:spPr bwMode="auto">
                    <a:xfrm>
                      <a:off x="0" y="0"/>
                      <a:ext cx="5400040" cy="2019300"/>
                    </a:xfrm>
                    <a:prstGeom prst="rect">
                      <a:avLst/>
                    </a:prstGeom>
                    <a:noFill/>
                    <a:ln>
                      <a:noFill/>
                    </a:ln>
                    <a:extLst>
                      <a:ext uri="{53640926-AAD7-44D8-BBD7-CCE9431645EC}">
                        <a14:shadowObscured xmlns:a14="http://schemas.microsoft.com/office/drawing/2010/main"/>
                      </a:ext>
                    </a:extLst>
                  </pic:spPr>
                </pic:pic>
              </a:graphicData>
            </a:graphic>
          </wp:inline>
        </w:drawing>
      </w:r>
    </w:p>
    <w:p w14:paraId="7CE8976E" w14:textId="77777777" w:rsidR="007574BB" w:rsidRPr="00AA58F8" w:rsidRDefault="007574BB" w:rsidP="007574BB">
      <w:pPr>
        <w:jc w:val="center"/>
        <w:rPr>
          <w:rFonts w:ascii="Arial" w:hAnsi="Arial" w:cs="Arial"/>
          <w:sz w:val="20"/>
          <w:szCs w:val="20"/>
        </w:rPr>
      </w:pPr>
      <w:r w:rsidRPr="00AA58F8">
        <w:rPr>
          <w:rFonts w:ascii="Arial" w:hAnsi="Arial" w:cs="Arial"/>
          <w:noProof/>
          <w:sz w:val="20"/>
          <w:szCs w:val="20"/>
          <w:lang w:val="en-IN" w:eastAsia="en-IN"/>
        </w:rPr>
        <w:drawing>
          <wp:inline distT="0" distB="0" distL="0" distR="0" wp14:anchorId="6369CBB7" wp14:editId="6CB92323">
            <wp:extent cx="5400040" cy="112395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00040" cy="1123950"/>
                    </a:xfrm>
                    <a:prstGeom prst="rect">
                      <a:avLst/>
                    </a:prstGeom>
                    <a:noFill/>
                    <a:ln>
                      <a:noFill/>
                    </a:ln>
                  </pic:spPr>
                </pic:pic>
              </a:graphicData>
            </a:graphic>
          </wp:inline>
        </w:drawing>
      </w:r>
    </w:p>
    <w:p w14:paraId="02065D16" w14:textId="77777777" w:rsidR="007574BB" w:rsidRPr="00AA58F8" w:rsidRDefault="007574BB" w:rsidP="007574BB">
      <w:pPr>
        <w:jc w:val="center"/>
        <w:rPr>
          <w:rFonts w:ascii="Arial" w:hAnsi="Arial" w:cs="Arial"/>
          <w:sz w:val="20"/>
          <w:szCs w:val="20"/>
        </w:rPr>
      </w:pPr>
      <w:r w:rsidRPr="00AA58F8">
        <w:rPr>
          <w:rFonts w:ascii="Arial" w:hAnsi="Arial" w:cs="Arial"/>
          <w:noProof/>
          <w:sz w:val="20"/>
          <w:szCs w:val="20"/>
          <w:lang w:val="en-IN" w:eastAsia="en-IN"/>
        </w:rPr>
        <w:drawing>
          <wp:inline distT="0" distB="0" distL="0" distR="0" wp14:anchorId="1585F8FE" wp14:editId="4FADE4BD">
            <wp:extent cx="5400040" cy="2381250"/>
            <wp:effectExtent l="0" t="0" r="0" b="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00040" cy="2381250"/>
                    </a:xfrm>
                    <a:prstGeom prst="rect">
                      <a:avLst/>
                    </a:prstGeom>
                    <a:noFill/>
                    <a:ln>
                      <a:noFill/>
                    </a:ln>
                  </pic:spPr>
                </pic:pic>
              </a:graphicData>
            </a:graphic>
          </wp:inline>
        </w:drawing>
      </w:r>
    </w:p>
    <w:p w14:paraId="492DCDDD" w14:textId="77777777" w:rsidR="007574BB" w:rsidRPr="00AA58F8" w:rsidRDefault="007574BB" w:rsidP="007574BB">
      <w:pPr>
        <w:jc w:val="center"/>
        <w:rPr>
          <w:rFonts w:ascii="Arial" w:hAnsi="Arial" w:cs="Arial"/>
          <w:sz w:val="20"/>
          <w:szCs w:val="20"/>
        </w:rPr>
      </w:pPr>
      <w:r w:rsidRPr="00AA58F8">
        <w:rPr>
          <w:rFonts w:ascii="Arial" w:hAnsi="Arial" w:cs="Arial"/>
          <w:noProof/>
          <w:sz w:val="20"/>
          <w:szCs w:val="20"/>
          <w:lang w:val="en-IN" w:eastAsia="en-IN"/>
        </w:rPr>
        <w:drawing>
          <wp:inline distT="0" distB="0" distL="0" distR="0" wp14:anchorId="5D2D16E7" wp14:editId="25D47981">
            <wp:extent cx="5394960" cy="1024890"/>
            <wp:effectExtent l="0" t="0" r="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4960" cy="1024890"/>
                    </a:xfrm>
                    <a:prstGeom prst="rect">
                      <a:avLst/>
                    </a:prstGeom>
                    <a:noFill/>
                    <a:ln>
                      <a:noFill/>
                    </a:ln>
                  </pic:spPr>
                </pic:pic>
              </a:graphicData>
            </a:graphic>
          </wp:inline>
        </w:drawing>
      </w:r>
    </w:p>
    <w:p w14:paraId="7D3F6BF4" w14:textId="77777777" w:rsidR="007574BB" w:rsidRPr="00AA58F8" w:rsidRDefault="007574BB" w:rsidP="007574BB">
      <w:pPr>
        <w:ind w:left="-1276"/>
        <w:jc w:val="center"/>
        <w:rPr>
          <w:rFonts w:ascii="Arial" w:hAnsi="Arial" w:cs="Arial"/>
          <w:sz w:val="20"/>
          <w:szCs w:val="20"/>
        </w:rPr>
      </w:pPr>
      <w:r w:rsidRPr="00AA58F8">
        <w:rPr>
          <w:rFonts w:ascii="Arial" w:hAnsi="Arial" w:cs="Arial"/>
          <w:noProof/>
          <w:sz w:val="20"/>
          <w:szCs w:val="20"/>
          <w:lang w:val="en-IN" w:eastAsia="en-IN"/>
        </w:rPr>
        <w:lastRenderedPageBreak/>
        <w:drawing>
          <wp:inline distT="0" distB="0" distL="0" distR="0" wp14:anchorId="63461EAE" wp14:editId="1413EABB">
            <wp:extent cx="6738219" cy="3819525"/>
            <wp:effectExtent l="0" t="0" r="571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884"/>
                    <a:stretch/>
                  </pic:blipFill>
                  <pic:spPr bwMode="auto">
                    <a:xfrm>
                      <a:off x="0" y="0"/>
                      <a:ext cx="6751019" cy="3826781"/>
                    </a:xfrm>
                    <a:prstGeom prst="rect">
                      <a:avLst/>
                    </a:prstGeom>
                    <a:noFill/>
                    <a:ln>
                      <a:noFill/>
                    </a:ln>
                    <a:extLst>
                      <a:ext uri="{53640926-AAD7-44D8-BBD7-CCE9431645EC}">
                        <a14:shadowObscured xmlns:a14="http://schemas.microsoft.com/office/drawing/2010/main"/>
                      </a:ext>
                    </a:extLst>
                  </pic:spPr>
                </pic:pic>
              </a:graphicData>
            </a:graphic>
          </wp:inline>
        </w:drawing>
      </w:r>
    </w:p>
    <w:p w14:paraId="051D6A3A" w14:textId="77777777" w:rsidR="007574BB" w:rsidRPr="00AA58F8" w:rsidRDefault="007574BB" w:rsidP="007574BB">
      <w:pPr>
        <w:pStyle w:val="ListParagraph"/>
        <w:keepNext w:val="0"/>
        <w:numPr>
          <w:ilvl w:val="0"/>
          <w:numId w:val="0"/>
        </w:numPr>
        <w:spacing w:after="200" w:line="276" w:lineRule="auto"/>
        <w:ind w:left="720"/>
        <w:jc w:val="both"/>
        <w:outlineLvl w:val="9"/>
        <w:rPr>
          <w:rFonts w:ascii="Arial" w:hAnsi="Arial" w:cs="Arial"/>
          <w:b/>
          <w:sz w:val="20"/>
          <w:szCs w:val="20"/>
        </w:rPr>
      </w:pPr>
    </w:p>
    <w:p w14:paraId="5480ECD7" w14:textId="77777777" w:rsidR="007574BB" w:rsidRPr="00AA58F8" w:rsidRDefault="007574BB" w:rsidP="007574BB">
      <w:pPr>
        <w:pStyle w:val="paragraph0"/>
        <w:numPr>
          <w:ilvl w:val="0"/>
          <w:numId w:val="12"/>
        </w:numPr>
        <w:rPr>
          <w:rFonts w:ascii="Arial" w:hAnsi="Arial" w:cs="Arial"/>
          <w:b/>
          <w:bCs/>
          <w:sz w:val="20"/>
        </w:rPr>
      </w:pPr>
      <w:bookmarkStart w:id="20" w:name="_Toc54878436"/>
      <w:bookmarkStart w:id="21" w:name="_Toc56604800"/>
      <w:bookmarkStart w:id="22" w:name="_Toc56754054"/>
      <w:r w:rsidRPr="00AA58F8">
        <w:rPr>
          <w:rFonts w:ascii="Arial" w:hAnsi="Arial" w:cs="Arial"/>
          <w:b/>
          <w:sz w:val="20"/>
        </w:rPr>
        <w:t>Acceptability of the HPV vaccine</w:t>
      </w:r>
      <w:r>
        <w:rPr>
          <w:rFonts w:ascii="Arial" w:hAnsi="Arial" w:cs="Arial"/>
          <w:b/>
          <w:sz w:val="20"/>
        </w:rPr>
        <w:t>*</w:t>
      </w:r>
      <w:r w:rsidRPr="00AA58F8">
        <w:rPr>
          <w:rFonts w:ascii="Arial" w:hAnsi="Arial" w:cs="Arial"/>
          <w:b/>
          <w:bCs/>
          <w:sz w:val="20"/>
        </w:rPr>
        <w:t>:</w:t>
      </w:r>
      <w:bookmarkEnd w:id="20"/>
      <w:bookmarkEnd w:id="21"/>
      <w:bookmarkEnd w:id="22"/>
    </w:p>
    <w:p w14:paraId="710ACFAA" w14:textId="77777777" w:rsidR="007574BB" w:rsidRPr="00AA58F8" w:rsidRDefault="007574BB" w:rsidP="007574BB">
      <w:pPr>
        <w:jc w:val="both"/>
        <w:rPr>
          <w:rFonts w:ascii="Arial" w:hAnsi="Arial" w:cs="Arial"/>
          <w:b/>
          <w:sz w:val="20"/>
          <w:szCs w:val="20"/>
        </w:rPr>
      </w:pPr>
      <w:r w:rsidRPr="00AA58F8">
        <w:rPr>
          <w:rFonts w:ascii="Arial" w:hAnsi="Arial" w:cs="Arial"/>
          <w:b/>
          <w:noProof/>
          <w:sz w:val="20"/>
          <w:szCs w:val="20"/>
          <w:lang w:val="en-IN" w:eastAsia="en-IN"/>
        </w:rPr>
        <w:drawing>
          <wp:inline distT="0" distB="0" distL="0" distR="0" wp14:anchorId="5B20C287" wp14:editId="12D39089">
            <wp:extent cx="5400040" cy="1152525"/>
            <wp:effectExtent l="0" t="0" r="0" b="952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00040" cy="1152525"/>
                    </a:xfrm>
                    <a:prstGeom prst="rect">
                      <a:avLst/>
                    </a:prstGeom>
                    <a:noFill/>
                    <a:ln>
                      <a:noFill/>
                    </a:ln>
                  </pic:spPr>
                </pic:pic>
              </a:graphicData>
            </a:graphic>
          </wp:inline>
        </w:drawing>
      </w:r>
    </w:p>
    <w:p w14:paraId="46CDAB9C" w14:textId="77777777" w:rsidR="007574BB" w:rsidRPr="00AA58F8" w:rsidRDefault="007574BB" w:rsidP="007574BB">
      <w:pPr>
        <w:ind w:left="-709"/>
        <w:jc w:val="center"/>
        <w:rPr>
          <w:rFonts w:ascii="Arial" w:hAnsi="Arial" w:cs="Arial"/>
          <w:sz w:val="20"/>
          <w:szCs w:val="20"/>
        </w:rPr>
      </w:pPr>
      <w:r w:rsidRPr="00AA58F8">
        <w:rPr>
          <w:rFonts w:ascii="Arial" w:hAnsi="Arial" w:cs="Arial"/>
          <w:noProof/>
          <w:sz w:val="20"/>
          <w:szCs w:val="20"/>
          <w:lang w:val="en-IN" w:eastAsia="en-IN"/>
        </w:rPr>
        <w:drawing>
          <wp:inline distT="0" distB="0" distL="0" distR="0" wp14:anchorId="595C82ED" wp14:editId="4D17AFEA">
            <wp:extent cx="6422571" cy="13335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427882" cy="1334603"/>
                    </a:xfrm>
                    <a:prstGeom prst="rect">
                      <a:avLst/>
                    </a:prstGeom>
                    <a:noFill/>
                    <a:ln>
                      <a:noFill/>
                    </a:ln>
                  </pic:spPr>
                </pic:pic>
              </a:graphicData>
            </a:graphic>
          </wp:inline>
        </w:drawing>
      </w:r>
    </w:p>
    <w:p w14:paraId="5B3D6D71" w14:textId="77777777" w:rsidR="007574BB" w:rsidRDefault="007574BB" w:rsidP="007574BB">
      <w:pPr>
        <w:ind w:left="-709"/>
        <w:jc w:val="center"/>
        <w:rPr>
          <w:rFonts w:ascii="Arial" w:hAnsi="Arial" w:cs="Arial"/>
          <w:sz w:val="20"/>
          <w:szCs w:val="20"/>
        </w:rPr>
      </w:pPr>
    </w:p>
    <w:p w14:paraId="5E9C65DC" w14:textId="77777777" w:rsidR="007574BB" w:rsidRPr="00AA58F8" w:rsidRDefault="007574BB" w:rsidP="007574BB">
      <w:pPr>
        <w:ind w:left="-709"/>
        <w:jc w:val="center"/>
        <w:rPr>
          <w:rFonts w:ascii="Arial" w:hAnsi="Arial" w:cs="Arial"/>
          <w:sz w:val="20"/>
          <w:szCs w:val="20"/>
        </w:rPr>
      </w:pPr>
    </w:p>
    <w:p w14:paraId="30FC92A6" w14:textId="77777777" w:rsidR="007574BB" w:rsidRDefault="007574BB" w:rsidP="007574BB">
      <w:pPr>
        <w:jc w:val="center"/>
        <w:rPr>
          <w:noProof/>
          <w:sz w:val="20"/>
          <w:szCs w:val="20"/>
          <w:highlight w:val="cyan"/>
        </w:rPr>
      </w:pPr>
    </w:p>
    <w:p w14:paraId="6492A918" w14:textId="77777777" w:rsidR="007574BB" w:rsidRDefault="007574BB" w:rsidP="007574BB">
      <w:pPr>
        <w:jc w:val="center"/>
        <w:rPr>
          <w:noProof/>
          <w:sz w:val="20"/>
          <w:szCs w:val="20"/>
          <w:highlight w:val="cyan"/>
        </w:rPr>
      </w:pPr>
    </w:p>
    <w:p w14:paraId="696DDFCC" w14:textId="77777777" w:rsidR="007574BB" w:rsidRDefault="007574BB" w:rsidP="007574BB">
      <w:pPr>
        <w:pStyle w:val="paragraph0"/>
        <w:ind w:left="720"/>
        <w:rPr>
          <w:rFonts w:ascii="Arial" w:hAnsi="Arial" w:cs="Arial"/>
          <w:b/>
          <w:sz w:val="20"/>
        </w:rPr>
      </w:pPr>
    </w:p>
    <w:p w14:paraId="372F8C65" w14:textId="77777777" w:rsidR="007574BB" w:rsidRPr="00C975FB" w:rsidRDefault="007574BB" w:rsidP="007574BB">
      <w:pPr>
        <w:pStyle w:val="paragraph0"/>
        <w:ind w:left="720"/>
        <w:rPr>
          <w:rFonts w:ascii="Arial" w:hAnsi="Arial" w:cs="Arial"/>
          <w:b/>
          <w:sz w:val="20"/>
        </w:rPr>
      </w:pPr>
    </w:p>
    <w:p w14:paraId="3629DF20" w14:textId="77777777" w:rsidR="007574BB" w:rsidRPr="00C975FB" w:rsidRDefault="007574BB" w:rsidP="007574BB">
      <w:pPr>
        <w:pStyle w:val="paragraph0"/>
        <w:numPr>
          <w:ilvl w:val="0"/>
          <w:numId w:val="12"/>
        </w:numPr>
        <w:rPr>
          <w:rFonts w:ascii="Arial" w:hAnsi="Arial" w:cs="Arial"/>
          <w:b/>
          <w:sz w:val="20"/>
        </w:rPr>
      </w:pPr>
      <w:r w:rsidRPr="00C975FB">
        <w:rPr>
          <w:rFonts w:ascii="Arial" w:hAnsi="Arial" w:cs="Arial"/>
          <w:b/>
          <w:sz w:val="20"/>
        </w:rPr>
        <w:lastRenderedPageBreak/>
        <w:t>TOTAL</w:t>
      </w:r>
    </w:p>
    <w:p w14:paraId="7F619FB2" w14:textId="77777777" w:rsidR="007574BB" w:rsidRDefault="007574BB" w:rsidP="007574BB">
      <w:pPr>
        <w:jc w:val="center"/>
        <w:rPr>
          <w:noProof/>
          <w:sz w:val="20"/>
          <w:szCs w:val="20"/>
          <w:highlight w:val="cyan"/>
        </w:rPr>
      </w:pPr>
    </w:p>
    <w:p w14:paraId="5F385E08" w14:textId="77777777" w:rsidR="007574BB" w:rsidRPr="00AA58F8" w:rsidRDefault="007574BB" w:rsidP="007574BB">
      <w:pPr>
        <w:jc w:val="center"/>
        <w:rPr>
          <w:sz w:val="20"/>
          <w:szCs w:val="20"/>
        </w:rPr>
      </w:pPr>
      <w:r w:rsidRPr="00AA58F8">
        <w:rPr>
          <w:noProof/>
          <w:sz w:val="20"/>
          <w:szCs w:val="20"/>
          <w:highlight w:val="cyan"/>
          <w:lang w:val="en-IN" w:eastAsia="en-IN"/>
        </w:rPr>
        <w:drawing>
          <wp:inline distT="0" distB="0" distL="0" distR="0" wp14:anchorId="20C47A7A" wp14:editId="2C9B6553">
            <wp:extent cx="5400040" cy="12954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00040" cy="1295400"/>
                    </a:xfrm>
                    <a:prstGeom prst="rect">
                      <a:avLst/>
                    </a:prstGeom>
                    <a:noFill/>
                    <a:ln>
                      <a:noFill/>
                    </a:ln>
                  </pic:spPr>
                </pic:pic>
              </a:graphicData>
            </a:graphic>
          </wp:inline>
        </w:drawing>
      </w:r>
    </w:p>
    <w:p w14:paraId="107C482E" w14:textId="77777777" w:rsidR="007574BB" w:rsidRPr="00D178BC" w:rsidRDefault="007574BB" w:rsidP="007574BB">
      <w:pPr>
        <w:rPr>
          <w:rFonts w:ascii="Arial" w:hAnsi="Arial" w:cs="Arial"/>
        </w:rPr>
      </w:pPr>
    </w:p>
    <w:p w14:paraId="0AE9B613" w14:textId="77777777" w:rsidR="007574BB" w:rsidRPr="00D178BC" w:rsidRDefault="007574BB" w:rsidP="007574BB">
      <w:pPr>
        <w:pStyle w:val="Paragraph"/>
        <w:rPr>
          <w:rFonts w:ascii="Arial" w:hAnsi="Arial" w:cs="Arial"/>
          <w:lang w:eastAsia="de-DE"/>
        </w:rPr>
      </w:pPr>
      <w:r w:rsidRPr="00D178BC">
        <w:rPr>
          <w:rFonts w:ascii="Arial" w:hAnsi="Arial" w:cs="Arial"/>
          <w:b/>
        </w:rPr>
        <w:br w:type="page"/>
      </w:r>
    </w:p>
    <w:p w14:paraId="65BCFA53" w14:textId="2E91A89A" w:rsidR="00BD70EB" w:rsidRPr="00DD61FB" w:rsidRDefault="00BD70EB" w:rsidP="00BD70EB">
      <w:pPr>
        <w:rPr>
          <w:rStyle w:val="Strong"/>
          <w:lang w:val="en-US"/>
        </w:rPr>
      </w:pPr>
      <w:r>
        <w:rPr>
          <w:rStyle w:val="Strong"/>
          <w:lang w:val="en-US"/>
        </w:rPr>
        <w:lastRenderedPageBreak/>
        <w:t>Supplementary Material 3. Additional information of methodology and results</w:t>
      </w:r>
    </w:p>
    <w:p w14:paraId="5D26A991" w14:textId="1DDC3458" w:rsidR="00BD70EB" w:rsidRDefault="00BD70EB" w:rsidP="00BD70EB">
      <w:pPr>
        <w:pStyle w:val="Caption"/>
        <w:rPr>
          <w:rFonts w:ascii="Arial" w:hAnsi="Arial" w:cs="Arial"/>
          <w:b/>
          <w:bCs/>
          <w:i w:val="0"/>
          <w:iCs w:val="0"/>
          <w:color w:val="auto"/>
          <w:sz w:val="20"/>
          <w:szCs w:val="20"/>
          <w:lang w:val="en-US"/>
        </w:rPr>
      </w:pPr>
    </w:p>
    <w:p w14:paraId="0DAA62F6" w14:textId="27500D4B" w:rsidR="00FA66BD" w:rsidRPr="00DD61FB" w:rsidRDefault="00FA66BD" w:rsidP="00FA66BD">
      <w:pPr>
        <w:pStyle w:val="Caption"/>
        <w:rPr>
          <w:rStyle w:val="Strong"/>
          <w:b w:val="0"/>
          <w:bCs w:val="0"/>
          <w:i w:val="0"/>
          <w:iCs w:val="0"/>
          <w:color w:val="auto"/>
          <w:sz w:val="20"/>
          <w:szCs w:val="20"/>
          <w:lang w:val="en-US"/>
        </w:rPr>
      </w:pPr>
      <w:r w:rsidRPr="00DD61FB">
        <w:rPr>
          <w:rFonts w:ascii="Arial" w:hAnsi="Arial" w:cs="Arial"/>
          <w:b/>
          <w:bCs/>
          <w:i w:val="0"/>
          <w:iCs w:val="0"/>
          <w:color w:val="auto"/>
          <w:sz w:val="20"/>
          <w:szCs w:val="20"/>
          <w:lang w:val="en-US"/>
        </w:rPr>
        <w:t xml:space="preserve">FIGURE S </w:t>
      </w:r>
      <w:r w:rsidRPr="00DD61FB">
        <w:rPr>
          <w:rFonts w:ascii="Arial" w:hAnsi="Arial" w:cs="Arial"/>
          <w:b/>
          <w:bCs/>
          <w:i w:val="0"/>
          <w:iCs w:val="0"/>
          <w:color w:val="auto"/>
          <w:sz w:val="20"/>
          <w:szCs w:val="20"/>
          <w:lang w:val="en-US"/>
        </w:rPr>
        <w:fldChar w:fldCharType="begin"/>
      </w:r>
      <w:r w:rsidRPr="00DD61FB">
        <w:rPr>
          <w:rFonts w:ascii="Arial" w:hAnsi="Arial" w:cs="Arial"/>
          <w:b/>
          <w:bCs/>
          <w:i w:val="0"/>
          <w:iCs w:val="0"/>
          <w:color w:val="auto"/>
          <w:sz w:val="20"/>
          <w:szCs w:val="20"/>
          <w:lang w:val="en-US"/>
        </w:rPr>
        <w:instrText xml:space="preserve"> SEQ FIGURE_S \* ARABIC </w:instrText>
      </w:r>
      <w:r w:rsidRPr="00DD61FB">
        <w:rPr>
          <w:rFonts w:ascii="Arial" w:hAnsi="Arial" w:cs="Arial"/>
          <w:b/>
          <w:bCs/>
          <w:i w:val="0"/>
          <w:iCs w:val="0"/>
          <w:color w:val="auto"/>
          <w:sz w:val="20"/>
          <w:szCs w:val="20"/>
          <w:lang w:val="en-US"/>
        </w:rPr>
        <w:fldChar w:fldCharType="separate"/>
      </w:r>
      <w:r w:rsidRPr="00DD61FB">
        <w:rPr>
          <w:rFonts w:ascii="Arial" w:hAnsi="Arial" w:cs="Arial"/>
          <w:b/>
          <w:bCs/>
          <w:i w:val="0"/>
          <w:iCs w:val="0"/>
          <w:noProof/>
          <w:color w:val="auto"/>
          <w:sz w:val="20"/>
          <w:szCs w:val="20"/>
          <w:lang w:val="en-US"/>
        </w:rPr>
        <w:t>1</w:t>
      </w:r>
      <w:r w:rsidRPr="00DD61FB">
        <w:rPr>
          <w:rFonts w:ascii="Arial" w:hAnsi="Arial" w:cs="Arial"/>
          <w:b/>
          <w:bCs/>
          <w:i w:val="0"/>
          <w:iCs w:val="0"/>
          <w:color w:val="auto"/>
          <w:sz w:val="20"/>
          <w:szCs w:val="20"/>
          <w:lang w:val="en-US"/>
        </w:rPr>
        <w:fldChar w:fldCharType="end"/>
      </w:r>
      <w:r w:rsidRPr="00DD61FB">
        <w:rPr>
          <w:rFonts w:ascii="Arial" w:hAnsi="Arial" w:cs="Arial"/>
          <w:b/>
          <w:bCs/>
          <w:i w:val="0"/>
          <w:iCs w:val="0"/>
          <w:color w:val="auto"/>
          <w:sz w:val="20"/>
          <w:szCs w:val="20"/>
          <w:lang w:val="en-US"/>
        </w:rPr>
        <w:t xml:space="preserve">. </w:t>
      </w:r>
      <w:r w:rsidR="00705A0C" w:rsidRPr="00DD61FB">
        <w:rPr>
          <w:rStyle w:val="Strong"/>
          <w:b w:val="0"/>
          <w:bCs w:val="0"/>
          <w:i w:val="0"/>
          <w:iCs w:val="0"/>
          <w:color w:val="auto"/>
          <w:sz w:val="20"/>
          <w:szCs w:val="20"/>
          <w:lang w:val="en-US"/>
        </w:rPr>
        <w:t>Recruitment and data collection process</w:t>
      </w:r>
      <w:r w:rsidRPr="00DD61FB">
        <w:rPr>
          <w:rStyle w:val="Strong"/>
          <w:b w:val="0"/>
          <w:bCs w:val="0"/>
          <w:i w:val="0"/>
          <w:iCs w:val="0"/>
          <w:color w:val="auto"/>
          <w:sz w:val="20"/>
          <w:szCs w:val="20"/>
          <w:lang w:val="en-US"/>
        </w:rPr>
        <w:t>.</w:t>
      </w:r>
      <w:bookmarkEnd w:id="9"/>
    </w:p>
    <w:p w14:paraId="50169A50" w14:textId="6C28EA9E" w:rsidR="00443EB4" w:rsidRPr="00DD61FB" w:rsidRDefault="00013B48">
      <w:pPr>
        <w:rPr>
          <w:rFonts w:ascii="Arial" w:hAnsi="Arial" w:cs="Arial"/>
          <w:b/>
          <w:bCs/>
          <w:i/>
          <w:iCs/>
          <w:sz w:val="20"/>
          <w:szCs w:val="20"/>
          <w:lang w:val="en-US"/>
        </w:rPr>
      </w:pPr>
      <w:r>
        <w:rPr>
          <w:rFonts w:ascii="Arial" w:hAnsi="Arial" w:cs="Arial"/>
          <w:b/>
          <w:bCs/>
          <w:i/>
          <w:iCs/>
          <w:noProof/>
          <w:sz w:val="20"/>
          <w:szCs w:val="20"/>
          <w:lang w:val="en-IN" w:eastAsia="en-IN"/>
        </w:rPr>
        <w:drawing>
          <wp:inline distT="0" distB="0" distL="0" distR="0" wp14:anchorId="06567637" wp14:editId="5FC6E415">
            <wp:extent cx="6261100" cy="5694045"/>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61100" cy="5694045"/>
                    </a:xfrm>
                    <a:prstGeom prst="rect">
                      <a:avLst/>
                    </a:prstGeom>
                    <a:noFill/>
                  </pic:spPr>
                </pic:pic>
              </a:graphicData>
            </a:graphic>
          </wp:inline>
        </w:drawing>
      </w:r>
    </w:p>
    <w:p w14:paraId="75A31D5D" w14:textId="2D3682D7" w:rsidR="00FA66BD" w:rsidRPr="00DD61FB" w:rsidRDefault="00443EB4">
      <w:pPr>
        <w:rPr>
          <w:rFonts w:ascii="Arial" w:hAnsi="Arial" w:cs="Arial"/>
          <w:sz w:val="18"/>
          <w:szCs w:val="18"/>
          <w:lang w:val="en-US"/>
        </w:rPr>
      </w:pPr>
      <w:r w:rsidRPr="00DD61FB">
        <w:rPr>
          <w:rFonts w:ascii="Arial" w:hAnsi="Arial" w:cs="Arial"/>
          <w:sz w:val="18"/>
          <w:szCs w:val="18"/>
          <w:lang w:val="en-US"/>
        </w:rPr>
        <w:t>NOTE: For the paper-pen option, the participant could either collect the questionnaire in the office or print it directly from the same link. After completion, the questionnaire could be sent through pre-paid envelopes or be delivered at the doctor’s office. Per protocol, the survey could not be completed in the presence of the pediatrician, nor could anyone from his team interfere with the participant’s answers.</w:t>
      </w:r>
      <w:r w:rsidR="00FA66BD" w:rsidRPr="00DD61FB">
        <w:rPr>
          <w:rFonts w:ascii="Arial" w:hAnsi="Arial" w:cs="Arial"/>
          <w:sz w:val="18"/>
          <w:szCs w:val="18"/>
          <w:lang w:val="en-US"/>
        </w:rPr>
        <w:br w:type="page"/>
      </w:r>
    </w:p>
    <w:p w14:paraId="3BA025A6" w14:textId="51F7415E" w:rsidR="009F1C5D" w:rsidRPr="00DD61FB" w:rsidRDefault="00154661" w:rsidP="00154661">
      <w:pPr>
        <w:pStyle w:val="Caption"/>
        <w:rPr>
          <w:rFonts w:ascii="Arial" w:hAnsi="Arial" w:cs="Arial"/>
          <w:b/>
          <w:bCs/>
          <w:i w:val="0"/>
          <w:iCs w:val="0"/>
          <w:color w:val="auto"/>
          <w:sz w:val="20"/>
          <w:szCs w:val="20"/>
          <w:lang w:val="en-US"/>
        </w:rPr>
      </w:pPr>
      <w:bookmarkStart w:id="23" w:name="_Toc81400841"/>
      <w:r w:rsidRPr="00DD61FB">
        <w:rPr>
          <w:rFonts w:ascii="Arial" w:hAnsi="Arial" w:cs="Arial"/>
          <w:b/>
          <w:bCs/>
          <w:i w:val="0"/>
          <w:iCs w:val="0"/>
          <w:color w:val="auto"/>
          <w:sz w:val="20"/>
          <w:szCs w:val="20"/>
          <w:lang w:val="en-US"/>
        </w:rPr>
        <w:lastRenderedPageBreak/>
        <w:t xml:space="preserve">FIGURE S </w:t>
      </w:r>
      <w:r w:rsidRPr="00DD61FB">
        <w:rPr>
          <w:rFonts w:ascii="Arial" w:hAnsi="Arial" w:cs="Arial"/>
          <w:b/>
          <w:bCs/>
          <w:i w:val="0"/>
          <w:iCs w:val="0"/>
          <w:color w:val="auto"/>
          <w:sz w:val="20"/>
          <w:szCs w:val="20"/>
          <w:lang w:val="en-US"/>
        </w:rPr>
        <w:fldChar w:fldCharType="begin"/>
      </w:r>
      <w:r w:rsidRPr="00DD61FB">
        <w:rPr>
          <w:rFonts w:ascii="Arial" w:hAnsi="Arial" w:cs="Arial"/>
          <w:b/>
          <w:bCs/>
          <w:i w:val="0"/>
          <w:iCs w:val="0"/>
          <w:color w:val="auto"/>
          <w:sz w:val="20"/>
          <w:szCs w:val="20"/>
          <w:lang w:val="en-US"/>
        </w:rPr>
        <w:instrText xml:space="preserve"> SEQ FIGURE_S \* ARABIC </w:instrText>
      </w:r>
      <w:r w:rsidRPr="00DD61FB">
        <w:rPr>
          <w:rFonts w:ascii="Arial" w:hAnsi="Arial" w:cs="Arial"/>
          <w:b/>
          <w:bCs/>
          <w:i w:val="0"/>
          <w:iCs w:val="0"/>
          <w:color w:val="auto"/>
          <w:sz w:val="20"/>
          <w:szCs w:val="20"/>
          <w:lang w:val="en-US"/>
        </w:rPr>
        <w:fldChar w:fldCharType="separate"/>
      </w:r>
      <w:r w:rsidR="00FA66BD" w:rsidRPr="00DD61FB">
        <w:rPr>
          <w:rFonts w:ascii="Arial" w:hAnsi="Arial" w:cs="Arial"/>
          <w:b/>
          <w:bCs/>
          <w:i w:val="0"/>
          <w:iCs w:val="0"/>
          <w:noProof/>
          <w:color w:val="auto"/>
          <w:sz w:val="20"/>
          <w:szCs w:val="20"/>
          <w:lang w:val="en-US"/>
        </w:rPr>
        <w:t>2</w:t>
      </w:r>
      <w:r w:rsidRPr="00DD61FB">
        <w:rPr>
          <w:rFonts w:ascii="Arial" w:hAnsi="Arial" w:cs="Arial"/>
          <w:b/>
          <w:bCs/>
          <w:i w:val="0"/>
          <w:iCs w:val="0"/>
          <w:color w:val="auto"/>
          <w:sz w:val="20"/>
          <w:szCs w:val="20"/>
          <w:lang w:val="en-US"/>
        </w:rPr>
        <w:fldChar w:fldCharType="end"/>
      </w:r>
      <w:r w:rsidRPr="00DD61FB">
        <w:rPr>
          <w:rFonts w:ascii="Arial" w:hAnsi="Arial" w:cs="Arial"/>
          <w:b/>
          <w:bCs/>
          <w:i w:val="0"/>
          <w:iCs w:val="0"/>
          <w:color w:val="auto"/>
          <w:sz w:val="20"/>
          <w:szCs w:val="20"/>
          <w:lang w:val="en-US"/>
        </w:rPr>
        <w:t xml:space="preserve">. </w:t>
      </w:r>
      <w:r w:rsidR="00705A0C" w:rsidRPr="00DD61FB">
        <w:rPr>
          <w:rFonts w:ascii="Arial" w:hAnsi="Arial" w:cs="Arial"/>
          <w:i w:val="0"/>
          <w:iCs w:val="0"/>
          <w:color w:val="auto"/>
          <w:sz w:val="20"/>
          <w:szCs w:val="20"/>
          <w:lang w:val="en-US"/>
        </w:rPr>
        <w:t>Flowchart of participants.</w:t>
      </w:r>
      <w:bookmarkEnd w:id="23"/>
    </w:p>
    <w:tbl>
      <w:tblPr>
        <w:tblW w:w="9776" w:type="dxa"/>
        <w:jc w:val="center"/>
        <w:tblLayout w:type="fixed"/>
        <w:tblLook w:val="04A0" w:firstRow="1" w:lastRow="0" w:firstColumn="1" w:lastColumn="0" w:noHBand="0" w:noVBand="1"/>
      </w:tblPr>
      <w:tblGrid>
        <w:gridCol w:w="9776"/>
      </w:tblGrid>
      <w:tr w:rsidR="009F1C5D" w:rsidRPr="00167B87" w14:paraId="385BA802" w14:textId="77777777" w:rsidTr="004E60CE">
        <w:trPr>
          <w:trHeight w:val="5458"/>
          <w:jc w:val="center"/>
        </w:trPr>
        <w:tc>
          <w:tcPr>
            <w:tcW w:w="9776" w:type="dxa"/>
          </w:tcPr>
          <w:p w14:paraId="263ABCDA" w14:textId="77777777" w:rsidR="009F1C5D" w:rsidRPr="00DD61FB" w:rsidRDefault="009F1C5D" w:rsidP="00335A43">
            <w:pPr>
              <w:jc w:val="center"/>
              <w:rPr>
                <w:rFonts w:ascii="Arial" w:hAnsi="Arial" w:cs="Arial"/>
                <w:lang w:val="en-US"/>
              </w:rPr>
            </w:pPr>
            <w:r w:rsidRPr="00DD61FB">
              <w:rPr>
                <w:rFonts w:ascii="Arial" w:eastAsia="Calibri" w:hAnsi="Arial" w:cs="Arial"/>
                <w:noProof/>
                <w:lang w:val="en-IN" w:eastAsia="en-IN"/>
              </w:rPr>
              <mc:AlternateContent>
                <mc:Choice Requires="wps">
                  <w:drawing>
                    <wp:anchor distT="0" distB="0" distL="114300" distR="114300" simplePos="0" relativeHeight="251665408" behindDoc="0" locked="0" layoutInCell="1" allowOverlap="1" wp14:anchorId="0757053D" wp14:editId="3070B30D">
                      <wp:simplePos x="0" y="0"/>
                      <wp:positionH relativeFrom="column">
                        <wp:posOffset>1811655</wp:posOffset>
                      </wp:positionH>
                      <wp:positionV relativeFrom="paragraph">
                        <wp:posOffset>42545</wp:posOffset>
                      </wp:positionV>
                      <wp:extent cx="2157095" cy="333375"/>
                      <wp:effectExtent l="0" t="0" r="14605" b="28575"/>
                      <wp:wrapNone/>
                      <wp:docPr id="1792" name="Rectángulo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7095" cy="333375"/>
                              </a:xfrm>
                              <a:prstGeom prst="rect">
                                <a:avLst/>
                              </a:prstGeom>
                              <a:solidFill>
                                <a:srgbClr val="FFFFFF"/>
                              </a:solidFill>
                              <a:ln w="9525">
                                <a:solidFill>
                                  <a:srgbClr val="000000"/>
                                </a:solidFill>
                                <a:miter lim="800000"/>
                                <a:headEnd/>
                                <a:tailEnd/>
                              </a:ln>
                            </wps:spPr>
                            <wps:txbx>
                              <w:txbxContent>
                                <w:p w14:paraId="4A73D2F2" w14:textId="77777777" w:rsidR="009F1C5D" w:rsidRPr="004E60CE" w:rsidRDefault="009F1C5D" w:rsidP="009F1C5D">
                                  <w:pPr>
                                    <w:jc w:val="center"/>
                                    <w:rPr>
                                      <w:rFonts w:ascii="Arial" w:hAnsi="Arial" w:cs="Arial"/>
                                      <w:sz w:val="18"/>
                                      <w:szCs w:val="18"/>
                                    </w:rPr>
                                  </w:pPr>
                                  <w:r w:rsidRPr="005767A4">
                                    <w:rPr>
                                      <w:rFonts w:ascii="Arial" w:hAnsi="Arial" w:cs="Arial"/>
                                      <w:sz w:val="18"/>
                                      <w:szCs w:val="18"/>
                                      <w:lang w:val="en-US"/>
                                    </w:rPr>
                                    <w:t>Selected</w:t>
                                  </w:r>
                                  <w:r w:rsidRPr="004E60CE">
                                    <w:rPr>
                                      <w:rFonts w:ascii="Arial" w:hAnsi="Arial" w:cs="Arial"/>
                                      <w:sz w:val="18"/>
                                      <w:szCs w:val="18"/>
                                    </w:rPr>
                                    <w:t xml:space="preserve"> (n=3110)</w:t>
                                  </w:r>
                                </w:p>
                              </w:txbxContent>
                            </wps:txbx>
                            <wps:bodyPr rot="0" vert="horz" wrap="square" lIns="91440" tIns="91440" rIns="91440" bIns="91440" anchor="t" anchorCtr="0" upright="1">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57053D" id="Rectángulo 1792" o:spid="_x0000_s1026" style="position:absolute;left:0;text-align:left;margin-left:142.65pt;margin-top:3.35pt;width:169.85pt;height:26.2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">
                      <v:textbox inset=",7.2pt,,7.2pt">
                        <w:txbxContent>
                          <w:p w14:paraId="4A73D2F2" w14:textId="77777777" w:rsidR="009F1C5D" w:rsidRPr="004E60CE" w:rsidRDefault="009F1C5D" w:rsidP="009F1C5D">
                            <w:pPr>
                              <w:jc w:val="center"/>
                              <w:rPr>
                                <w:rFonts w:ascii="Arial" w:hAnsi="Arial" w:cs="Arial"/>
                                <w:sz w:val="18"/>
                                <w:szCs w:val="18"/>
                              </w:rPr>
                            </w:pPr>
                            <w:r w:rsidRPr="005767A4">
                              <w:rPr>
                                <w:rFonts w:ascii="Arial" w:hAnsi="Arial" w:cs="Arial"/>
                                <w:sz w:val="18"/>
                                <w:szCs w:val="18"/>
                                <w:lang w:val="en-US"/>
                              </w:rPr>
                              <w:t>Selected</w:t>
                            </w:r>
                            <w:r w:rsidRPr="004E60CE">
                              <w:rPr>
                                <w:rFonts w:ascii="Arial" w:hAnsi="Arial" w:cs="Arial"/>
                                <w:sz w:val="18"/>
                                <w:szCs w:val="18"/>
                              </w:rPr>
                              <w:t xml:space="preserve"> (n=3110)</w:t>
                            </w:r>
                          </w:p>
                        </w:txbxContent>
                      </v:textbox>
                    </v:rect>
                  </w:pict>
                </mc:Fallback>
              </mc:AlternateContent>
            </w:r>
            <w:r w:rsidRPr="00DD61FB">
              <w:rPr>
                <w:rFonts w:ascii="Arial" w:hAnsi="Arial" w:cs="Arial"/>
                <w:noProof/>
                <w:lang w:val="en-IN" w:eastAsia="en-IN"/>
              </w:rPr>
              <mc:AlternateContent>
                <mc:Choice Requires="wps">
                  <w:drawing>
                    <wp:anchor distT="0" distB="0" distL="114300" distR="114300" simplePos="0" relativeHeight="251664384" behindDoc="0" locked="0" layoutInCell="1" allowOverlap="1" wp14:anchorId="6E91D4E8" wp14:editId="6BA1CAA7">
                      <wp:simplePos x="0" y="0"/>
                      <wp:positionH relativeFrom="column">
                        <wp:posOffset>193675</wp:posOffset>
                      </wp:positionH>
                      <wp:positionV relativeFrom="paragraph">
                        <wp:posOffset>53975</wp:posOffset>
                      </wp:positionV>
                      <wp:extent cx="1111250" cy="339090"/>
                      <wp:effectExtent l="0" t="0" r="12700" b="22860"/>
                      <wp:wrapNone/>
                      <wp:docPr id="1793" name="Rectángulo redondeado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1250" cy="339090"/>
                              </a:xfrm>
                              <a:prstGeom prst="roundRect">
                                <a:avLst>
                                  <a:gd name="adj" fmla="val 16667"/>
                                </a:avLst>
                              </a:prstGeom>
                              <a:solidFill>
                                <a:schemeClr val="bg1">
                                  <a:lumMod val="75000"/>
                                </a:schemeClr>
                              </a:solidFill>
                              <a:ln w="9525">
                                <a:solidFill>
                                  <a:srgbClr val="000000"/>
                                </a:solidFill>
                                <a:round/>
                                <a:headEnd/>
                                <a:tailEnd/>
                              </a:ln>
                            </wps:spPr>
                            <wps:txbx>
                              <w:txbxContent>
                                <w:p w14:paraId="69D65977" w14:textId="77777777" w:rsidR="009F1C5D" w:rsidRPr="005767A4" w:rsidRDefault="009F1C5D" w:rsidP="009F1C5D">
                                  <w:pPr>
                                    <w:spacing w:after="158"/>
                                    <w:jc w:val="center"/>
                                    <w:rPr>
                                      <w:sz w:val="20"/>
                                      <w:szCs w:val="20"/>
                                      <w:lang w:val="en-US"/>
                                    </w:rPr>
                                  </w:pPr>
                                  <w:r w:rsidRPr="005767A4">
                                    <w:rPr>
                                      <w:rFonts w:ascii="Arial" w:hAnsi="Arial" w:cs="Arial"/>
                                      <w:b/>
                                      <w:sz w:val="20"/>
                                      <w:szCs w:val="20"/>
                                      <w:lang w:val="en-US"/>
                                    </w:rPr>
                                    <w:t>Recruitment</w:t>
                                  </w:r>
                                </w:p>
                              </w:txbxContent>
                            </wps:txbx>
                            <wps:bodyPr rot="0" vert="horz" wrap="square" lIns="45720" tIns="45720" rIns="4572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E91D4E8" id="Rectángulo redondeado 21" o:spid="_x0000_s1027" style="position:absolute;left:0;text-align:left;margin-left:15.25pt;margin-top:4.25pt;width:87.5pt;height:26.7pt;z-index:2516643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" fillcolor="#bfbfbf [2412]">
                      <v:textbox inset="3.6pt,,3.6pt">
                        <w:txbxContent>
                          <w:p w14:paraId="69D65977" w14:textId="77777777" w:rsidR="009F1C5D" w:rsidRPr="005767A4" w:rsidRDefault="009F1C5D" w:rsidP="009F1C5D">
                            <w:pPr>
                              <w:spacing w:after="158"/>
                              <w:jc w:val="center"/>
                              <w:rPr>
                                <w:sz w:val="20"/>
                                <w:szCs w:val="20"/>
                                <w:lang w:val="en-US"/>
                              </w:rPr>
                            </w:pPr>
                            <w:r w:rsidRPr="005767A4">
                              <w:rPr>
                                <w:rFonts w:ascii="Arial" w:hAnsi="Arial" w:cs="Arial"/>
                                <w:b/>
                                <w:sz w:val="20"/>
                                <w:szCs w:val="20"/>
                                <w:lang w:val="en-US"/>
                              </w:rPr>
                              <w:t>Recruitment</w:t>
                            </w:r>
                          </w:p>
                        </w:txbxContent>
                      </v:textbox>
                    </v:roundrect>
                  </w:pict>
                </mc:Fallback>
              </mc:AlternateContent>
            </w:r>
          </w:p>
          <w:p w14:paraId="366BACC5" w14:textId="77777777" w:rsidR="009F1C5D" w:rsidRPr="00DD61FB" w:rsidRDefault="009F1C5D" w:rsidP="00335A43">
            <w:pPr>
              <w:jc w:val="center"/>
              <w:rPr>
                <w:rFonts w:ascii="Arial" w:hAnsi="Arial" w:cs="Arial"/>
                <w:lang w:val="en-US"/>
              </w:rPr>
            </w:pPr>
          </w:p>
          <w:p w14:paraId="5BCFD689" w14:textId="77777777" w:rsidR="009F1C5D" w:rsidRPr="00DD61FB" w:rsidRDefault="009F1C5D" w:rsidP="00335A43">
            <w:pPr>
              <w:jc w:val="center"/>
              <w:rPr>
                <w:rFonts w:ascii="Arial" w:hAnsi="Arial" w:cs="Arial"/>
                <w:lang w:val="en-US"/>
              </w:rPr>
            </w:pPr>
            <w:r w:rsidRPr="00DD61FB">
              <w:rPr>
                <w:rFonts w:ascii="Arial" w:hAnsi="Arial" w:cs="Arial"/>
                <w:noProof/>
                <w:lang w:val="en-IN" w:eastAsia="en-IN"/>
              </w:rPr>
              <mc:AlternateContent>
                <mc:Choice Requires="wps">
                  <w:drawing>
                    <wp:anchor distT="0" distB="0" distL="114300" distR="114300" simplePos="0" relativeHeight="251670528" behindDoc="0" locked="0" layoutInCell="1" allowOverlap="1" wp14:anchorId="38E86AF8" wp14:editId="475C8123">
                      <wp:simplePos x="0" y="0"/>
                      <wp:positionH relativeFrom="column">
                        <wp:posOffset>2901950</wp:posOffset>
                      </wp:positionH>
                      <wp:positionV relativeFrom="paragraph">
                        <wp:posOffset>45085</wp:posOffset>
                      </wp:positionV>
                      <wp:extent cx="0" cy="1728000"/>
                      <wp:effectExtent l="76200" t="0" r="57150" b="62865"/>
                      <wp:wrapNone/>
                      <wp:docPr id="1794"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80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571D8C" id="_x0000_t32" coordsize="21600,21600" o:spt="32" o:oned="t" path="m,l21600,21600e" filled="f">
                      <v:path arrowok="t" fillok="f" o:connecttype="none"/>
                      <o:lock v:ext="edit" shapetype="t"/>
                    </v:shapetype>
                    <v:shape id="Conector recto de flecha 18" o:spid="_x0000_s1026" type="#_x0000_t32" style="position:absolute;margin-left:228.5pt;margin-top:3.55pt;width:0;height:136.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">
                      <v:stroke endarrow="block"/>
                      <v:shadow color="#ccc"/>
                    </v:shape>
                  </w:pict>
                </mc:Fallback>
              </mc:AlternateContent>
            </w:r>
          </w:p>
          <w:p w14:paraId="4F661EDC" w14:textId="77777777" w:rsidR="009F1C5D" w:rsidRPr="00DD61FB" w:rsidRDefault="009F1C5D" w:rsidP="00335A43">
            <w:pPr>
              <w:jc w:val="center"/>
              <w:rPr>
                <w:rFonts w:ascii="Arial" w:hAnsi="Arial" w:cs="Arial"/>
                <w:lang w:val="en-US"/>
              </w:rPr>
            </w:pPr>
            <w:r w:rsidRPr="00DD61FB">
              <w:rPr>
                <w:rFonts w:ascii="Arial" w:hAnsi="Arial" w:cs="Arial"/>
                <w:noProof/>
                <w:sz w:val="16"/>
                <w:szCs w:val="16"/>
                <w:lang w:val="en-IN" w:eastAsia="en-IN"/>
              </w:rPr>
              <mc:AlternateContent>
                <mc:Choice Requires="wps">
                  <w:drawing>
                    <wp:anchor distT="0" distB="0" distL="114300" distR="114300" simplePos="0" relativeHeight="251666432" behindDoc="0" locked="0" layoutInCell="1" allowOverlap="1" wp14:anchorId="42D2FBC6" wp14:editId="6B1C5546">
                      <wp:simplePos x="0" y="0"/>
                      <wp:positionH relativeFrom="column">
                        <wp:posOffset>3381872</wp:posOffset>
                      </wp:positionH>
                      <wp:positionV relativeFrom="paragraph">
                        <wp:posOffset>101434</wp:posOffset>
                      </wp:positionV>
                      <wp:extent cx="2682240" cy="1121134"/>
                      <wp:effectExtent l="0" t="0" r="22860" b="22225"/>
                      <wp:wrapNone/>
                      <wp:docPr id="1795" name="Rectángulo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2240" cy="1121134"/>
                              </a:xfrm>
                              <a:prstGeom prst="rect">
                                <a:avLst/>
                              </a:prstGeom>
                              <a:solidFill>
                                <a:srgbClr val="FFFFFF"/>
                              </a:solidFill>
                              <a:ln w="9525">
                                <a:solidFill>
                                  <a:srgbClr val="000000"/>
                                </a:solidFill>
                                <a:miter lim="800000"/>
                                <a:headEnd/>
                                <a:tailEnd/>
                              </a:ln>
                            </wps:spPr>
                            <wps:txbx>
                              <w:txbxContent>
                                <w:p w14:paraId="480CA036" w14:textId="77777777" w:rsidR="009F1C5D" w:rsidRPr="004E60CE" w:rsidRDefault="009F1C5D" w:rsidP="009F1C5D">
                                  <w:pPr>
                                    <w:rPr>
                                      <w:rFonts w:ascii="Arial" w:hAnsi="Arial" w:cs="Arial"/>
                                      <w:sz w:val="18"/>
                                      <w:szCs w:val="18"/>
                                      <w:lang w:val="en-CA"/>
                                    </w:rPr>
                                  </w:pPr>
                                  <w:r w:rsidRPr="004E60CE">
                                    <w:rPr>
                                      <w:rFonts w:ascii="Arial" w:hAnsi="Arial" w:cs="Arial"/>
                                      <w:sz w:val="18"/>
                                      <w:szCs w:val="18"/>
                                      <w:lang w:val="en-CA"/>
                                    </w:rPr>
                                    <w:t>Excluded (n=1705):</w:t>
                                  </w:r>
                                </w:p>
                                <w:p w14:paraId="276B23AA" w14:textId="77777777" w:rsidR="009F1C5D" w:rsidRPr="004E60CE" w:rsidRDefault="009F1C5D" w:rsidP="009F1C5D">
                                  <w:pPr>
                                    <w:pStyle w:val="ListParagraph"/>
                                    <w:keepNext w:val="0"/>
                                    <w:numPr>
                                      <w:ilvl w:val="0"/>
                                      <w:numId w:val="15"/>
                                    </w:numPr>
                                    <w:spacing w:line="276" w:lineRule="auto"/>
                                    <w:ind w:left="604" w:hanging="302"/>
                                    <w:outlineLvl w:val="9"/>
                                    <w:rPr>
                                      <w:rFonts w:ascii="Arial" w:hAnsi="Arial" w:cs="Arial"/>
                                      <w:sz w:val="18"/>
                                      <w:szCs w:val="18"/>
                                      <w:lang w:val="en-CA"/>
                                    </w:rPr>
                                  </w:pPr>
                                  <w:r w:rsidRPr="004E60CE">
                                    <w:rPr>
                                      <w:rFonts w:ascii="Arial" w:hAnsi="Arial" w:cs="Arial"/>
                                      <w:sz w:val="18"/>
                                      <w:szCs w:val="18"/>
                                      <w:lang w:val="en-CA"/>
                                    </w:rPr>
                                    <w:t>Unanswered (n=1071)</w:t>
                                  </w:r>
                                </w:p>
                                <w:p w14:paraId="544407C0" w14:textId="77777777" w:rsidR="009F1C5D" w:rsidRPr="004E60CE" w:rsidRDefault="009F1C5D" w:rsidP="009F1C5D">
                                  <w:pPr>
                                    <w:pStyle w:val="ListParagraph"/>
                                    <w:keepNext w:val="0"/>
                                    <w:numPr>
                                      <w:ilvl w:val="0"/>
                                      <w:numId w:val="15"/>
                                    </w:numPr>
                                    <w:spacing w:line="276" w:lineRule="auto"/>
                                    <w:ind w:left="604" w:hanging="302"/>
                                    <w:outlineLvl w:val="9"/>
                                    <w:rPr>
                                      <w:rFonts w:ascii="Arial" w:hAnsi="Arial" w:cs="Arial"/>
                                      <w:sz w:val="18"/>
                                      <w:szCs w:val="18"/>
                                      <w:lang w:val="en-CA"/>
                                    </w:rPr>
                                  </w:pPr>
                                  <w:r w:rsidRPr="004E60CE">
                                    <w:rPr>
                                      <w:rFonts w:ascii="Arial" w:hAnsi="Arial" w:cs="Arial"/>
                                      <w:sz w:val="18"/>
                                      <w:szCs w:val="18"/>
                                      <w:lang w:val="en-CA"/>
                                    </w:rPr>
                                    <w:t>Refuse participation (n=555)</w:t>
                                  </w:r>
                                </w:p>
                                <w:p w14:paraId="50EA262B" w14:textId="77777777" w:rsidR="009F1C5D" w:rsidRPr="004E60CE" w:rsidRDefault="009F1C5D" w:rsidP="009F1C5D">
                                  <w:pPr>
                                    <w:pStyle w:val="ListParagraph"/>
                                    <w:keepNext w:val="0"/>
                                    <w:numPr>
                                      <w:ilvl w:val="0"/>
                                      <w:numId w:val="15"/>
                                    </w:numPr>
                                    <w:spacing w:line="276" w:lineRule="auto"/>
                                    <w:ind w:left="604" w:hanging="302"/>
                                    <w:outlineLvl w:val="9"/>
                                    <w:rPr>
                                      <w:rFonts w:ascii="Arial" w:hAnsi="Arial" w:cs="Arial"/>
                                      <w:sz w:val="18"/>
                                      <w:szCs w:val="18"/>
                                      <w:lang w:val="en-CA"/>
                                    </w:rPr>
                                  </w:pPr>
                                  <w:r w:rsidRPr="004E60CE">
                                    <w:rPr>
                                      <w:rFonts w:ascii="Arial" w:hAnsi="Arial" w:cs="Arial"/>
                                      <w:sz w:val="18"/>
                                      <w:szCs w:val="18"/>
                                      <w:lang w:val="en-CA"/>
                                    </w:rPr>
                                    <w:t>Surveys completed after 16-04-2020 (n=24)</w:t>
                                  </w:r>
                                </w:p>
                                <w:p w14:paraId="41C71C28" w14:textId="77777777" w:rsidR="009F1C5D" w:rsidRPr="004E60CE" w:rsidRDefault="009F1C5D" w:rsidP="009F1C5D">
                                  <w:pPr>
                                    <w:pStyle w:val="ListParagraph"/>
                                    <w:keepNext w:val="0"/>
                                    <w:numPr>
                                      <w:ilvl w:val="0"/>
                                      <w:numId w:val="15"/>
                                    </w:numPr>
                                    <w:spacing w:line="276" w:lineRule="auto"/>
                                    <w:ind w:left="604" w:hanging="302"/>
                                    <w:outlineLvl w:val="9"/>
                                    <w:rPr>
                                      <w:rFonts w:ascii="Arial" w:hAnsi="Arial" w:cs="Arial"/>
                                      <w:sz w:val="18"/>
                                      <w:szCs w:val="18"/>
                                      <w:lang w:val="en-CA"/>
                                    </w:rPr>
                                  </w:pPr>
                                  <w:r w:rsidRPr="004E60CE">
                                    <w:rPr>
                                      <w:rFonts w:ascii="Arial" w:hAnsi="Arial" w:cs="Arial"/>
                                      <w:sz w:val="18"/>
                                      <w:szCs w:val="18"/>
                                      <w:lang w:val="en-CA"/>
                                    </w:rPr>
                                    <w:t>Screening failure (n=5)</w:t>
                                  </w:r>
                                </w:p>
                                <w:p w14:paraId="0E9010E3" w14:textId="09E8F764" w:rsidR="009F1C5D" w:rsidRPr="004E60CE" w:rsidRDefault="009F1C5D" w:rsidP="009F1C5D">
                                  <w:pPr>
                                    <w:pStyle w:val="ListParagraph"/>
                                    <w:keepNext w:val="0"/>
                                    <w:numPr>
                                      <w:ilvl w:val="0"/>
                                      <w:numId w:val="15"/>
                                    </w:numPr>
                                    <w:spacing w:line="276" w:lineRule="auto"/>
                                    <w:ind w:left="604" w:hanging="302"/>
                                    <w:outlineLvl w:val="9"/>
                                    <w:rPr>
                                      <w:rFonts w:ascii="Arial" w:hAnsi="Arial" w:cs="Arial"/>
                                      <w:sz w:val="18"/>
                                      <w:szCs w:val="18"/>
                                      <w:lang w:val="en-CA"/>
                                    </w:rPr>
                                  </w:pPr>
                                  <w:r w:rsidRPr="004E60CE">
                                    <w:rPr>
                                      <w:rFonts w:ascii="Arial" w:hAnsi="Arial" w:cs="Arial"/>
                                      <w:sz w:val="18"/>
                                      <w:szCs w:val="18"/>
                                      <w:lang w:val="en-CA"/>
                                    </w:rPr>
                                    <w:t>Other reasons (n=50)</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D2FBC6" id="Rectángulo 25" o:spid="_x0000_s1028" style="position:absolute;left:0;text-align:left;margin-left:266.3pt;margin-top:8pt;width:211.2pt;height:88.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">
                      <v:textbox inset="1mm,1mm,1mm,1mm">
                        <w:txbxContent>
                          <w:p w14:paraId="480CA036" w14:textId="77777777" w:rsidR="009F1C5D" w:rsidRPr="004E60CE" w:rsidRDefault="009F1C5D" w:rsidP="009F1C5D">
                            <w:pPr>
                              <w:rPr>
                                <w:rFonts w:ascii="Arial" w:hAnsi="Arial" w:cs="Arial"/>
                                <w:sz w:val="18"/>
                                <w:szCs w:val="18"/>
                                <w:lang w:val="en-CA"/>
                              </w:rPr>
                            </w:pPr>
                            <w:r w:rsidRPr="004E60CE">
                              <w:rPr>
                                <w:rFonts w:ascii="Arial" w:hAnsi="Arial" w:cs="Arial"/>
                                <w:sz w:val="18"/>
                                <w:szCs w:val="18"/>
                                <w:lang w:val="en-CA"/>
                              </w:rPr>
                              <w:t>Excluded (n=1705):</w:t>
                            </w:r>
                          </w:p>
                          <w:p w14:paraId="276B23AA" w14:textId="77777777" w:rsidR="009F1C5D" w:rsidRPr="004E60CE" w:rsidRDefault="009F1C5D" w:rsidP="009F1C5D">
                            <w:pPr>
                              <w:pStyle w:val="ListParagraph"/>
                              <w:keepNext w:val="0"/>
                              <w:numPr>
                                <w:ilvl w:val="0"/>
                                <w:numId w:val="15"/>
                              </w:numPr>
                              <w:spacing w:line="276" w:lineRule="auto"/>
                              <w:ind w:left="604" w:hanging="302"/>
                              <w:outlineLvl w:val="9"/>
                              <w:rPr>
                                <w:rFonts w:ascii="Arial" w:hAnsi="Arial" w:cs="Arial"/>
                                <w:sz w:val="18"/>
                                <w:szCs w:val="18"/>
                                <w:lang w:val="en-CA"/>
                              </w:rPr>
                            </w:pPr>
                            <w:r w:rsidRPr="004E60CE">
                              <w:rPr>
                                <w:rFonts w:ascii="Arial" w:hAnsi="Arial" w:cs="Arial"/>
                                <w:sz w:val="18"/>
                                <w:szCs w:val="18"/>
                                <w:lang w:val="en-CA"/>
                              </w:rPr>
                              <w:t>Unanswered (n=1071)</w:t>
                            </w:r>
                          </w:p>
                          <w:p w14:paraId="544407C0" w14:textId="77777777" w:rsidR="009F1C5D" w:rsidRPr="004E60CE" w:rsidRDefault="009F1C5D" w:rsidP="009F1C5D">
                            <w:pPr>
                              <w:pStyle w:val="ListParagraph"/>
                              <w:keepNext w:val="0"/>
                              <w:numPr>
                                <w:ilvl w:val="0"/>
                                <w:numId w:val="15"/>
                              </w:numPr>
                              <w:spacing w:line="276" w:lineRule="auto"/>
                              <w:ind w:left="604" w:hanging="302"/>
                              <w:outlineLvl w:val="9"/>
                              <w:rPr>
                                <w:rFonts w:ascii="Arial" w:hAnsi="Arial" w:cs="Arial"/>
                                <w:sz w:val="18"/>
                                <w:szCs w:val="18"/>
                                <w:lang w:val="en-CA"/>
                              </w:rPr>
                            </w:pPr>
                            <w:r w:rsidRPr="004E60CE">
                              <w:rPr>
                                <w:rFonts w:ascii="Arial" w:hAnsi="Arial" w:cs="Arial"/>
                                <w:sz w:val="18"/>
                                <w:szCs w:val="18"/>
                                <w:lang w:val="en-CA"/>
                              </w:rPr>
                              <w:t>Refuse participation (n=555)</w:t>
                            </w:r>
                          </w:p>
                          <w:p w14:paraId="50EA262B" w14:textId="77777777" w:rsidR="009F1C5D" w:rsidRPr="004E60CE" w:rsidRDefault="009F1C5D" w:rsidP="009F1C5D">
                            <w:pPr>
                              <w:pStyle w:val="ListParagraph"/>
                              <w:keepNext w:val="0"/>
                              <w:numPr>
                                <w:ilvl w:val="0"/>
                                <w:numId w:val="15"/>
                              </w:numPr>
                              <w:spacing w:line="276" w:lineRule="auto"/>
                              <w:ind w:left="604" w:hanging="302"/>
                              <w:outlineLvl w:val="9"/>
                              <w:rPr>
                                <w:rFonts w:ascii="Arial" w:hAnsi="Arial" w:cs="Arial"/>
                                <w:sz w:val="18"/>
                                <w:szCs w:val="18"/>
                                <w:lang w:val="en-CA"/>
                              </w:rPr>
                            </w:pPr>
                            <w:r w:rsidRPr="004E60CE">
                              <w:rPr>
                                <w:rFonts w:ascii="Arial" w:hAnsi="Arial" w:cs="Arial"/>
                                <w:sz w:val="18"/>
                                <w:szCs w:val="18"/>
                                <w:lang w:val="en-CA"/>
                              </w:rPr>
                              <w:t>Surveys completed after 16-04-2020 (n=24)</w:t>
                            </w:r>
                          </w:p>
                          <w:p w14:paraId="41C71C28" w14:textId="77777777" w:rsidR="009F1C5D" w:rsidRPr="004E60CE" w:rsidRDefault="009F1C5D" w:rsidP="009F1C5D">
                            <w:pPr>
                              <w:pStyle w:val="ListParagraph"/>
                              <w:keepNext w:val="0"/>
                              <w:numPr>
                                <w:ilvl w:val="0"/>
                                <w:numId w:val="15"/>
                              </w:numPr>
                              <w:spacing w:line="276" w:lineRule="auto"/>
                              <w:ind w:left="604" w:hanging="302"/>
                              <w:outlineLvl w:val="9"/>
                              <w:rPr>
                                <w:rFonts w:ascii="Arial" w:hAnsi="Arial" w:cs="Arial"/>
                                <w:sz w:val="18"/>
                                <w:szCs w:val="18"/>
                                <w:lang w:val="en-CA"/>
                              </w:rPr>
                            </w:pPr>
                            <w:r w:rsidRPr="004E60CE">
                              <w:rPr>
                                <w:rFonts w:ascii="Arial" w:hAnsi="Arial" w:cs="Arial"/>
                                <w:sz w:val="18"/>
                                <w:szCs w:val="18"/>
                                <w:lang w:val="en-CA"/>
                              </w:rPr>
                              <w:t>Screening failure (n=5)</w:t>
                            </w:r>
                          </w:p>
                          <w:p w14:paraId="0E9010E3" w14:textId="09E8F764" w:rsidR="009F1C5D" w:rsidRPr="004E60CE" w:rsidRDefault="009F1C5D" w:rsidP="009F1C5D">
                            <w:pPr>
                              <w:pStyle w:val="ListParagraph"/>
                              <w:keepNext w:val="0"/>
                              <w:numPr>
                                <w:ilvl w:val="0"/>
                                <w:numId w:val="15"/>
                              </w:numPr>
                              <w:spacing w:line="276" w:lineRule="auto"/>
                              <w:ind w:left="604" w:hanging="302"/>
                              <w:outlineLvl w:val="9"/>
                              <w:rPr>
                                <w:rFonts w:ascii="Arial" w:hAnsi="Arial" w:cs="Arial"/>
                                <w:sz w:val="18"/>
                                <w:szCs w:val="18"/>
                                <w:lang w:val="en-CA"/>
                              </w:rPr>
                            </w:pPr>
                            <w:r w:rsidRPr="004E60CE">
                              <w:rPr>
                                <w:rFonts w:ascii="Arial" w:hAnsi="Arial" w:cs="Arial"/>
                                <w:sz w:val="18"/>
                                <w:szCs w:val="18"/>
                                <w:lang w:val="en-CA"/>
                              </w:rPr>
                              <w:t>Other reasons (n=50)</w:t>
                            </w:r>
                          </w:p>
                        </w:txbxContent>
                      </v:textbox>
                    </v:rect>
                  </w:pict>
                </mc:Fallback>
              </mc:AlternateContent>
            </w:r>
          </w:p>
          <w:p w14:paraId="1BBAB6A4" w14:textId="77777777" w:rsidR="009F1C5D" w:rsidRPr="00DD61FB" w:rsidRDefault="009F1C5D" w:rsidP="00335A43">
            <w:pPr>
              <w:jc w:val="center"/>
              <w:rPr>
                <w:rFonts w:ascii="Arial" w:hAnsi="Arial" w:cs="Arial"/>
                <w:lang w:val="en-US"/>
              </w:rPr>
            </w:pPr>
            <w:r w:rsidRPr="00DD61FB">
              <w:rPr>
                <w:rFonts w:ascii="Arial" w:hAnsi="Arial" w:cs="Arial"/>
                <w:noProof/>
                <w:lang w:val="en-IN" w:eastAsia="en-IN"/>
              </w:rPr>
              <mc:AlternateContent>
                <mc:Choice Requires="wps">
                  <w:drawing>
                    <wp:anchor distT="0" distB="0" distL="114300" distR="114300" simplePos="0" relativeHeight="251668480" behindDoc="0" locked="0" layoutInCell="1" allowOverlap="1" wp14:anchorId="4887844A" wp14:editId="11EAF835">
                      <wp:simplePos x="0" y="0"/>
                      <wp:positionH relativeFrom="column">
                        <wp:posOffset>2925445</wp:posOffset>
                      </wp:positionH>
                      <wp:positionV relativeFrom="paragraph">
                        <wp:posOffset>35560</wp:posOffset>
                      </wp:positionV>
                      <wp:extent cx="467995" cy="0"/>
                      <wp:effectExtent l="0" t="76200" r="27305" b="95250"/>
                      <wp:wrapNone/>
                      <wp:docPr id="1796" name="Conector recto de flecha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79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105BC3" id="Conector recto de flecha 26" o:spid="_x0000_s1026" type="#_x0000_t32" style="position:absolute;margin-left:230.35pt;margin-top:2.8pt;width:36.8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">
                      <v:stroke endarrow="block"/>
                      <v:shadow color="#ccc"/>
                    </v:shape>
                  </w:pict>
                </mc:Fallback>
              </mc:AlternateContent>
            </w:r>
          </w:p>
          <w:p w14:paraId="64FD6773" w14:textId="77777777" w:rsidR="009F1C5D" w:rsidRPr="00DD61FB" w:rsidRDefault="009F1C5D" w:rsidP="00335A43">
            <w:pPr>
              <w:jc w:val="center"/>
              <w:rPr>
                <w:rFonts w:ascii="Arial" w:hAnsi="Arial" w:cs="Arial"/>
                <w:lang w:val="en-US"/>
              </w:rPr>
            </w:pPr>
          </w:p>
          <w:p w14:paraId="6876979E" w14:textId="77777777" w:rsidR="009F1C5D" w:rsidRPr="00DD61FB" w:rsidRDefault="009F1C5D" w:rsidP="00335A43">
            <w:pPr>
              <w:jc w:val="center"/>
              <w:rPr>
                <w:rFonts w:ascii="Arial" w:hAnsi="Arial" w:cs="Arial"/>
                <w:lang w:val="en-US"/>
              </w:rPr>
            </w:pPr>
          </w:p>
          <w:p w14:paraId="28A3775E" w14:textId="77777777" w:rsidR="009F1C5D" w:rsidRPr="00DD61FB" w:rsidRDefault="009F1C5D" w:rsidP="00335A43">
            <w:pPr>
              <w:jc w:val="center"/>
              <w:rPr>
                <w:rFonts w:ascii="Arial" w:hAnsi="Arial" w:cs="Arial"/>
                <w:lang w:val="en-US"/>
              </w:rPr>
            </w:pPr>
          </w:p>
          <w:p w14:paraId="7BDE6717" w14:textId="660F213E" w:rsidR="009F1C5D" w:rsidRPr="00DD61FB" w:rsidRDefault="004E60CE" w:rsidP="00335A43">
            <w:pPr>
              <w:jc w:val="center"/>
              <w:rPr>
                <w:rFonts w:ascii="Arial" w:hAnsi="Arial" w:cs="Arial"/>
                <w:lang w:val="en-US"/>
              </w:rPr>
            </w:pPr>
            <w:r w:rsidRPr="00DD61FB">
              <w:rPr>
                <w:rFonts w:ascii="Arial" w:hAnsi="Arial" w:cs="Arial"/>
                <w:noProof/>
                <w:lang w:val="en-IN" w:eastAsia="en-IN"/>
              </w:rPr>
              <mc:AlternateContent>
                <mc:Choice Requires="wps">
                  <w:drawing>
                    <wp:anchor distT="0" distB="0" distL="114300" distR="114300" simplePos="0" relativeHeight="251662336" behindDoc="0" locked="0" layoutInCell="1" allowOverlap="1" wp14:anchorId="7E40BD40" wp14:editId="6F3121FE">
                      <wp:simplePos x="0" y="0"/>
                      <wp:positionH relativeFrom="column">
                        <wp:posOffset>229235</wp:posOffset>
                      </wp:positionH>
                      <wp:positionV relativeFrom="paragraph">
                        <wp:posOffset>161124</wp:posOffset>
                      </wp:positionV>
                      <wp:extent cx="1074420" cy="309880"/>
                      <wp:effectExtent l="0" t="0" r="11430" b="13970"/>
                      <wp:wrapNone/>
                      <wp:docPr id="1797" name="Rectángulo redonde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309880"/>
                              </a:xfrm>
                              <a:prstGeom prst="roundRect">
                                <a:avLst>
                                  <a:gd name="adj" fmla="val 16667"/>
                                </a:avLst>
                              </a:prstGeom>
                              <a:solidFill>
                                <a:schemeClr val="bg1">
                                  <a:lumMod val="75000"/>
                                </a:schemeClr>
                              </a:solidFill>
                              <a:ln w="9525">
                                <a:solidFill>
                                  <a:srgbClr val="000000"/>
                                </a:solidFill>
                                <a:round/>
                                <a:headEnd/>
                                <a:tailEnd/>
                              </a:ln>
                            </wps:spPr>
                            <wps:txbx>
                              <w:txbxContent>
                                <w:p w14:paraId="25F23235" w14:textId="77777777" w:rsidR="009F1C5D" w:rsidRPr="005767A4" w:rsidRDefault="009F1C5D" w:rsidP="009F1C5D">
                                  <w:pPr>
                                    <w:spacing w:after="168"/>
                                    <w:jc w:val="center"/>
                                    <w:rPr>
                                      <w:sz w:val="20"/>
                                      <w:szCs w:val="20"/>
                                      <w:lang w:val="en-US"/>
                                    </w:rPr>
                                  </w:pPr>
                                  <w:r w:rsidRPr="005767A4">
                                    <w:rPr>
                                      <w:rFonts w:ascii="Arial" w:hAnsi="Arial" w:cs="Arial"/>
                                      <w:b/>
                                      <w:sz w:val="20"/>
                                      <w:szCs w:val="20"/>
                                      <w:lang w:val="en-US"/>
                                    </w:rPr>
                                    <w:t>Surveyed</w:t>
                                  </w:r>
                                </w:p>
                              </w:txbxContent>
                            </wps:txbx>
                            <wps:bodyPr rot="0" vert="horz" wrap="square" lIns="45720" tIns="45720" rIns="45720" bIns="45720" anchor="t" anchorCtr="0" upright="1">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7E40BD40" id="Rectángulo redondeado 3" o:spid="_x0000_s1029" style="position:absolute;left:0;text-align:left;margin-left:18.05pt;margin-top:12.7pt;width:84.6pt;height:24.4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" fillcolor="#bfbfbf [2412]">
                      <v:textbox inset="3.6pt,,3.6pt">
                        <w:txbxContent>
                          <w:p w14:paraId="25F23235" w14:textId="77777777" w:rsidR="009F1C5D" w:rsidRPr="005767A4" w:rsidRDefault="009F1C5D" w:rsidP="009F1C5D">
                            <w:pPr>
                              <w:spacing w:after="168"/>
                              <w:jc w:val="center"/>
                              <w:rPr>
                                <w:sz w:val="20"/>
                                <w:szCs w:val="20"/>
                                <w:lang w:val="en-US"/>
                              </w:rPr>
                            </w:pPr>
                            <w:r w:rsidRPr="005767A4">
                              <w:rPr>
                                <w:rFonts w:ascii="Arial" w:hAnsi="Arial" w:cs="Arial"/>
                                <w:b/>
                                <w:sz w:val="20"/>
                                <w:szCs w:val="20"/>
                                <w:lang w:val="en-US"/>
                              </w:rPr>
                              <w:t>Surveyed</w:t>
                            </w:r>
                          </w:p>
                        </w:txbxContent>
                      </v:textbox>
                    </v:roundrect>
                  </w:pict>
                </mc:Fallback>
              </mc:AlternateContent>
            </w:r>
            <w:r w:rsidRPr="00DD61FB">
              <w:rPr>
                <w:rFonts w:ascii="Arial" w:hAnsi="Arial" w:cs="Arial"/>
                <w:noProof/>
                <w:lang w:val="en-IN" w:eastAsia="en-IN"/>
              </w:rPr>
              <mc:AlternateContent>
                <mc:Choice Requires="wps">
                  <w:drawing>
                    <wp:anchor distT="0" distB="0" distL="114300" distR="114300" simplePos="0" relativeHeight="251669504" behindDoc="0" locked="0" layoutInCell="1" allowOverlap="1" wp14:anchorId="3C70B002" wp14:editId="5F605A24">
                      <wp:simplePos x="0" y="0"/>
                      <wp:positionH relativeFrom="column">
                        <wp:posOffset>1568975</wp:posOffset>
                      </wp:positionH>
                      <wp:positionV relativeFrom="paragraph">
                        <wp:posOffset>120539</wp:posOffset>
                      </wp:positionV>
                      <wp:extent cx="2712720" cy="474345"/>
                      <wp:effectExtent l="0" t="0" r="11430" b="20955"/>
                      <wp:wrapNone/>
                      <wp:docPr id="1798"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2720" cy="474345"/>
                              </a:xfrm>
                              <a:prstGeom prst="rect">
                                <a:avLst/>
                              </a:prstGeom>
                              <a:solidFill>
                                <a:srgbClr val="FFFFFF"/>
                              </a:solidFill>
                              <a:ln w="9525">
                                <a:solidFill>
                                  <a:srgbClr val="000000"/>
                                </a:solidFill>
                                <a:miter lim="800000"/>
                                <a:headEnd/>
                                <a:tailEnd/>
                              </a:ln>
                            </wps:spPr>
                            <wps:txbx>
                              <w:txbxContent>
                                <w:p w14:paraId="6BF697E0" w14:textId="77777777" w:rsidR="009F1C5D" w:rsidRPr="004E60CE" w:rsidRDefault="009F1C5D" w:rsidP="009F1C5D">
                                  <w:pPr>
                                    <w:pStyle w:val="NormalWeb"/>
                                    <w:numPr>
                                      <w:ilvl w:val="0"/>
                                      <w:numId w:val="14"/>
                                    </w:numPr>
                                    <w:ind w:left="119" w:hanging="119"/>
                                    <w:textAlignment w:val="baseline"/>
                                    <w:rPr>
                                      <w:rFonts w:ascii="Arial" w:hAnsi="Arial" w:cs="Arial"/>
                                      <w:color w:val="000000" w:themeColor="text1"/>
                                      <w:kern w:val="24"/>
                                      <w:sz w:val="18"/>
                                      <w:szCs w:val="18"/>
                                    </w:rPr>
                                  </w:pPr>
                                  <w:r w:rsidRPr="004E60CE">
                                    <w:rPr>
                                      <w:rFonts w:ascii="Arial" w:hAnsi="Arial" w:cs="Arial"/>
                                      <w:color w:val="000000" w:themeColor="text1"/>
                                      <w:kern w:val="24"/>
                                      <w:sz w:val="18"/>
                                      <w:szCs w:val="18"/>
                                    </w:rPr>
                                    <w:t>Participants with valid answers (n=1405):</w:t>
                                  </w:r>
                                </w:p>
                                <w:p w14:paraId="6E2D6A54" w14:textId="77777777" w:rsidR="009F1C5D" w:rsidRPr="004E60CE" w:rsidRDefault="009F1C5D" w:rsidP="009F1C5D">
                                  <w:pPr>
                                    <w:pStyle w:val="NormalWeb"/>
                                    <w:numPr>
                                      <w:ilvl w:val="1"/>
                                      <w:numId w:val="14"/>
                                    </w:numPr>
                                    <w:ind w:left="567"/>
                                    <w:textAlignment w:val="baseline"/>
                                    <w:rPr>
                                      <w:rFonts w:ascii="Arial" w:hAnsi="Arial" w:cs="Arial"/>
                                      <w:color w:val="000000" w:themeColor="text1"/>
                                      <w:kern w:val="24"/>
                                      <w:sz w:val="18"/>
                                      <w:szCs w:val="18"/>
                                    </w:rPr>
                                  </w:pPr>
                                  <w:r w:rsidRPr="004E60CE">
                                    <w:rPr>
                                      <w:rFonts w:ascii="Arial" w:hAnsi="Arial" w:cs="Arial"/>
                                      <w:color w:val="000000" w:themeColor="text1"/>
                                      <w:kern w:val="24"/>
                                      <w:sz w:val="18"/>
                                      <w:szCs w:val="18"/>
                                    </w:rPr>
                                    <w:t>Online surveys (n=1116)</w:t>
                                  </w:r>
                                </w:p>
                                <w:p w14:paraId="5F54FF64" w14:textId="77777777" w:rsidR="009F1C5D" w:rsidRPr="004E60CE" w:rsidRDefault="009F1C5D" w:rsidP="009F1C5D">
                                  <w:pPr>
                                    <w:pStyle w:val="NormalWeb"/>
                                    <w:numPr>
                                      <w:ilvl w:val="1"/>
                                      <w:numId w:val="14"/>
                                    </w:numPr>
                                    <w:ind w:left="567"/>
                                    <w:textAlignment w:val="baseline"/>
                                    <w:rPr>
                                      <w:rFonts w:ascii="Arial" w:hAnsi="Arial" w:cs="Arial"/>
                                      <w:color w:val="000000" w:themeColor="text1"/>
                                      <w:kern w:val="24"/>
                                      <w:sz w:val="18"/>
                                      <w:szCs w:val="18"/>
                                    </w:rPr>
                                  </w:pPr>
                                  <w:r w:rsidRPr="004E60CE">
                                    <w:rPr>
                                      <w:rFonts w:ascii="Arial" w:hAnsi="Arial" w:cs="Arial"/>
                                      <w:color w:val="000000" w:themeColor="text1"/>
                                      <w:kern w:val="24"/>
                                      <w:sz w:val="18"/>
                                      <w:szCs w:val="18"/>
                                    </w:rPr>
                                    <w:t>Paper-and-pen surveys (n=289)</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70B002" id="Rectángulo 6" o:spid="_x0000_s1030" style="position:absolute;left:0;text-align:left;margin-left:123.55pt;margin-top:9.5pt;width:213.6pt;height:37.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">
                      <v:textbox inset="1mm,1mm,1mm,1mm">
                        <w:txbxContent>
                          <w:p w14:paraId="6BF697E0" w14:textId="77777777" w:rsidR="009F1C5D" w:rsidRPr="004E60CE" w:rsidRDefault="009F1C5D" w:rsidP="009F1C5D">
                            <w:pPr>
                              <w:pStyle w:val="NormalWeb"/>
                              <w:numPr>
                                <w:ilvl w:val="0"/>
                                <w:numId w:val="14"/>
                              </w:numPr>
                              <w:ind w:left="119" w:hanging="119"/>
                              <w:textAlignment w:val="baseline"/>
                              <w:rPr>
                                <w:rFonts w:ascii="Arial" w:hAnsi="Arial" w:cs="Arial"/>
                                <w:color w:val="000000" w:themeColor="text1"/>
                                <w:kern w:val="24"/>
                                <w:sz w:val="18"/>
                                <w:szCs w:val="18"/>
                              </w:rPr>
                            </w:pPr>
                            <w:r w:rsidRPr="004E60CE">
                              <w:rPr>
                                <w:rFonts w:ascii="Arial" w:hAnsi="Arial" w:cs="Arial"/>
                                <w:color w:val="000000" w:themeColor="text1"/>
                                <w:kern w:val="24"/>
                                <w:sz w:val="18"/>
                                <w:szCs w:val="18"/>
                              </w:rPr>
                              <w:t>Participants with valid answers (n=1405):</w:t>
                            </w:r>
                          </w:p>
                          <w:p w14:paraId="6E2D6A54" w14:textId="77777777" w:rsidR="009F1C5D" w:rsidRPr="004E60CE" w:rsidRDefault="009F1C5D" w:rsidP="009F1C5D">
                            <w:pPr>
                              <w:pStyle w:val="NormalWeb"/>
                              <w:numPr>
                                <w:ilvl w:val="1"/>
                                <w:numId w:val="14"/>
                              </w:numPr>
                              <w:ind w:left="567"/>
                              <w:textAlignment w:val="baseline"/>
                              <w:rPr>
                                <w:rFonts w:ascii="Arial" w:hAnsi="Arial" w:cs="Arial"/>
                                <w:color w:val="000000" w:themeColor="text1"/>
                                <w:kern w:val="24"/>
                                <w:sz w:val="18"/>
                                <w:szCs w:val="18"/>
                              </w:rPr>
                            </w:pPr>
                            <w:r w:rsidRPr="004E60CE">
                              <w:rPr>
                                <w:rFonts w:ascii="Arial" w:hAnsi="Arial" w:cs="Arial"/>
                                <w:color w:val="000000" w:themeColor="text1"/>
                                <w:kern w:val="24"/>
                                <w:sz w:val="18"/>
                                <w:szCs w:val="18"/>
                              </w:rPr>
                              <w:t>Online surveys (n=1116)</w:t>
                            </w:r>
                          </w:p>
                          <w:p w14:paraId="5F54FF64" w14:textId="77777777" w:rsidR="009F1C5D" w:rsidRPr="004E60CE" w:rsidRDefault="009F1C5D" w:rsidP="009F1C5D">
                            <w:pPr>
                              <w:pStyle w:val="NormalWeb"/>
                              <w:numPr>
                                <w:ilvl w:val="1"/>
                                <w:numId w:val="14"/>
                              </w:numPr>
                              <w:ind w:left="567"/>
                              <w:textAlignment w:val="baseline"/>
                              <w:rPr>
                                <w:rFonts w:ascii="Arial" w:hAnsi="Arial" w:cs="Arial"/>
                                <w:color w:val="000000" w:themeColor="text1"/>
                                <w:kern w:val="24"/>
                                <w:sz w:val="18"/>
                                <w:szCs w:val="18"/>
                              </w:rPr>
                            </w:pPr>
                            <w:r w:rsidRPr="004E60CE">
                              <w:rPr>
                                <w:rFonts w:ascii="Arial" w:hAnsi="Arial" w:cs="Arial"/>
                                <w:color w:val="000000" w:themeColor="text1"/>
                                <w:kern w:val="24"/>
                                <w:sz w:val="18"/>
                                <w:szCs w:val="18"/>
                              </w:rPr>
                              <w:t>Paper-and-pen surveys (n=289)</w:t>
                            </w:r>
                          </w:p>
                        </w:txbxContent>
                      </v:textbox>
                    </v:rect>
                  </w:pict>
                </mc:Fallback>
              </mc:AlternateContent>
            </w:r>
          </w:p>
          <w:p w14:paraId="1E25DBC3" w14:textId="77777777" w:rsidR="009F1C5D" w:rsidRPr="00DD61FB" w:rsidRDefault="009F1C5D" w:rsidP="00335A43">
            <w:pPr>
              <w:jc w:val="center"/>
              <w:rPr>
                <w:rFonts w:ascii="Arial" w:hAnsi="Arial" w:cs="Arial"/>
                <w:lang w:val="en-US"/>
              </w:rPr>
            </w:pPr>
          </w:p>
          <w:p w14:paraId="71FE2C6A" w14:textId="43AC4AEE" w:rsidR="009F1C5D" w:rsidRPr="00DD61FB" w:rsidRDefault="009F1C5D" w:rsidP="009F1C5D">
            <w:pPr>
              <w:jc w:val="center"/>
              <w:rPr>
                <w:rFonts w:ascii="Arial" w:hAnsi="Arial" w:cs="Arial"/>
                <w:lang w:val="en-US"/>
              </w:rPr>
            </w:pPr>
            <w:r w:rsidRPr="00DD61FB">
              <w:rPr>
                <w:rFonts w:ascii="Arial" w:hAnsi="Arial" w:cs="Arial"/>
                <w:noProof/>
                <w:lang w:val="en-IN" w:eastAsia="en-IN"/>
              </w:rPr>
              <mc:AlternateContent>
                <mc:Choice Requires="wps">
                  <w:drawing>
                    <wp:anchor distT="0" distB="0" distL="114300" distR="114300" simplePos="0" relativeHeight="251663360" behindDoc="0" locked="0" layoutInCell="1" allowOverlap="1" wp14:anchorId="5BA146C5" wp14:editId="638A665B">
                      <wp:simplePos x="0" y="0"/>
                      <wp:positionH relativeFrom="column">
                        <wp:posOffset>250825</wp:posOffset>
                      </wp:positionH>
                      <wp:positionV relativeFrom="paragraph">
                        <wp:posOffset>394501</wp:posOffset>
                      </wp:positionV>
                      <wp:extent cx="1047115" cy="311785"/>
                      <wp:effectExtent l="0" t="0" r="19685" b="12065"/>
                      <wp:wrapNone/>
                      <wp:docPr id="1801" name="Rectángulo redondeado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7115" cy="311785"/>
                              </a:xfrm>
                              <a:prstGeom prst="roundRect">
                                <a:avLst>
                                  <a:gd name="adj" fmla="val 16667"/>
                                </a:avLst>
                              </a:prstGeom>
                              <a:solidFill>
                                <a:schemeClr val="bg1">
                                  <a:lumMod val="75000"/>
                                </a:schemeClr>
                              </a:solidFill>
                              <a:ln w="9525">
                                <a:solidFill>
                                  <a:srgbClr val="000000"/>
                                </a:solidFill>
                                <a:round/>
                                <a:headEnd/>
                                <a:tailEnd/>
                              </a:ln>
                            </wps:spPr>
                            <wps:txbx>
                              <w:txbxContent>
                                <w:p w14:paraId="11FA5837" w14:textId="77777777" w:rsidR="009F1C5D" w:rsidRPr="005767A4" w:rsidRDefault="009F1C5D" w:rsidP="009F1C5D">
                                  <w:pPr>
                                    <w:spacing w:after="168"/>
                                    <w:jc w:val="center"/>
                                    <w:rPr>
                                      <w:rFonts w:ascii="Arial" w:hAnsi="Arial" w:cs="Arial"/>
                                      <w:sz w:val="20"/>
                                      <w:szCs w:val="20"/>
                                      <w:lang w:val="en-US"/>
                                    </w:rPr>
                                  </w:pPr>
                                  <w:r w:rsidRPr="005767A4">
                                    <w:rPr>
                                      <w:rFonts w:ascii="Arial" w:hAnsi="Arial" w:cs="Arial"/>
                                      <w:b/>
                                      <w:sz w:val="20"/>
                                      <w:szCs w:val="20"/>
                                      <w:lang w:val="en-US"/>
                                    </w:rPr>
                                    <w:t>Analyzed</w:t>
                                  </w:r>
                                </w:p>
                              </w:txbxContent>
                            </wps:txbx>
                            <wps:bodyPr rot="0" vert="horz" wrap="square" lIns="45720" tIns="45720" rIns="45720" bIns="45720" anchor="t" anchorCtr="0" upright="1">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BA146C5" id="Rectángulo redondeado 19" o:spid="_x0000_s1031" style="position:absolute;left:0;text-align:left;margin-left:19.75pt;margin-top:31.05pt;width:82.45pt;height:24.55pt;z-index:25166336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" fillcolor="#bfbfbf [2412]">
                      <v:textbox inset="3.6pt,,3.6pt">
                        <w:txbxContent>
                          <w:p w14:paraId="11FA5837" w14:textId="77777777" w:rsidR="009F1C5D" w:rsidRPr="005767A4" w:rsidRDefault="009F1C5D" w:rsidP="009F1C5D">
                            <w:pPr>
                              <w:spacing w:after="168"/>
                              <w:jc w:val="center"/>
                              <w:rPr>
                                <w:rFonts w:ascii="Arial" w:hAnsi="Arial" w:cs="Arial"/>
                                <w:sz w:val="20"/>
                                <w:szCs w:val="20"/>
                                <w:lang w:val="en-US"/>
                              </w:rPr>
                            </w:pPr>
                            <w:r w:rsidRPr="005767A4">
                              <w:rPr>
                                <w:rFonts w:ascii="Arial" w:hAnsi="Arial" w:cs="Arial"/>
                                <w:b/>
                                <w:sz w:val="20"/>
                                <w:szCs w:val="20"/>
                                <w:lang w:val="en-US"/>
                              </w:rPr>
                              <w:t>Analyzed</w:t>
                            </w:r>
                          </w:p>
                        </w:txbxContent>
                      </v:textbox>
                    </v:roundrect>
                  </w:pict>
                </mc:Fallback>
              </mc:AlternateContent>
            </w:r>
            <w:r w:rsidRPr="00DD61FB">
              <w:rPr>
                <w:rFonts w:ascii="Arial" w:hAnsi="Arial" w:cs="Arial"/>
                <w:noProof/>
                <w:lang w:val="en-IN" w:eastAsia="en-IN"/>
              </w:rPr>
              <mc:AlternateContent>
                <mc:Choice Requires="wps">
                  <w:drawing>
                    <wp:anchor distT="0" distB="0" distL="114300" distR="114300" simplePos="0" relativeHeight="251661312" behindDoc="0" locked="0" layoutInCell="1" allowOverlap="1" wp14:anchorId="0ED67EF6" wp14:editId="5C43DDC2">
                      <wp:simplePos x="0" y="0"/>
                      <wp:positionH relativeFrom="column">
                        <wp:posOffset>1525905</wp:posOffset>
                      </wp:positionH>
                      <wp:positionV relativeFrom="paragraph">
                        <wp:posOffset>346406</wp:posOffset>
                      </wp:positionV>
                      <wp:extent cx="2724150" cy="415290"/>
                      <wp:effectExtent l="0" t="0" r="19050" b="22860"/>
                      <wp:wrapNone/>
                      <wp:docPr id="1800"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0" cy="415290"/>
                              </a:xfrm>
                              <a:prstGeom prst="rect">
                                <a:avLst/>
                              </a:prstGeom>
                              <a:solidFill>
                                <a:srgbClr val="FFFFFF"/>
                              </a:solidFill>
                              <a:ln w="9525">
                                <a:solidFill>
                                  <a:srgbClr val="000000"/>
                                </a:solidFill>
                                <a:miter lim="800000"/>
                                <a:headEnd/>
                                <a:tailEnd/>
                              </a:ln>
                            </wps:spPr>
                            <wps:txbx>
                              <w:txbxContent>
                                <w:p w14:paraId="7337DE2B" w14:textId="77777777" w:rsidR="009F1C5D" w:rsidRPr="004E60CE" w:rsidRDefault="009F1C5D" w:rsidP="009F1C5D">
                                  <w:pPr>
                                    <w:pStyle w:val="NormalWeb"/>
                                    <w:numPr>
                                      <w:ilvl w:val="0"/>
                                      <w:numId w:val="14"/>
                                    </w:numPr>
                                    <w:ind w:left="238" w:hanging="238"/>
                                    <w:textAlignment w:val="baseline"/>
                                    <w:rPr>
                                      <w:rFonts w:ascii="Arial" w:hAnsi="Arial" w:cs="Arial"/>
                                      <w:color w:val="000000" w:themeColor="text1"/>
                                      <w:kern w:val="24"/>
                                      <w:sz w:val="18"/>
                                      <w:szCs w:val="18"/>
                                    </w:rPr>
                                  </w:pPr>
                                  <w:r w:rsidRPr="004E60CE">
                                    <w:rPr>
                                      <w:rFonts w:ascii="Arial" w:hAnsi="Arial" w:cs="Arial"/>
                                      <w:color w:val="000000" w:themeColor="text1"/>
                                      <w:kern w:val="24"/>
                                      <w:sz w:val="18"/>
                                      <w:szCs w:val="18"/>
                                    </w:rPr>
                                    <w:t>Analyzed (n=1405)</w:t>
                                  </w:r>
                                  <w:r w:rsidRPr="004E60CE">
                                    <w:rPr>
                                      <w:rFonts w:ascii="Arial" w:hAnsi="Arial" w:cs="Arial"/>
                                      <w:sz w:val="18"/>
                                      <w:szCs w:val="18"/>
                                    </w:rPr>
                                    <w:t xml:space="preserve"> </w:t>
                                  </w:r>
                                </w:p>
                                <w:p w14:paraId="4152FC8D" w14:textId="77777777" w:rsidR="009F1C5D" w:rsidRPr="004E60CE" w:rsidRDefault="009F1C5D" w:rsidP="009F1C5D">
                                  <w:pPr>
                                    <w:pStyle w:val="NormalWeb"/>
                                    <w:numPr>
                                      <w:ilvl w:val="0"/>
                                      <w:numId w:val="14"/>
                                    </w:numPr>
                                    <w:ind w:left="238" w:hanging="238"/>
                                    <w:textAlignment w:val="baseline"/>
                                    <w:rPr>
                                      <w:rFonts w:ascii="Arial" w:hAnsi="Arial" w:cs="Arial"/>
                                      <w:color w:val="000000" w:themeColor="text1"/>
                                      <w:kern w:val="24"/>
                                      <w:sz w:val="18"/>
                                      <w:szCs w:val="18"/>
                                      <w:lang w:val="es-ES_tradnl"/>
                                    </w:rPr>
                                  </w:pPr>
                                  <w:r w:rsidRPr="005767A4">
                                    <w:rPr>
                                      <w:rFonts w:ascii="Arial" w:hAnsi="Arial" w:cs="Arial"/>
                                      <w:color w:val="000000" w:themeColor="text1"/>
                                      <w:kern w:val="24"/>
                                      <w:sz w:val="18"/>
                                      <w:szCs w:val="18"/>
                                    </w:rPr>
                                    <w:t>Excluded</w:t>
                                  </w:r>
                                  <w:r w:rsidRPr="004E60CE">
                                    <w:rPr>
                                      <w:rFonts w:ascii="Arial" w:hAnsi="Arial" w:cs="Arial"/>
                                      <w:color w:val="000000" w:themeColor="text1"/>
                                      <w:kern w:val="24"/>
                                      <w:sz w:val="18"/>
                                      <w:szCs w:val="18"/>
                                      <w:lang w:val="es-ES_tradnl"/>
                                    </w:rPr>
                                    <w:t xml:space="preserve"> (n=0)</w:t>
                                  </w:r>
                                </w:p>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D67EF6" id="Rectángulo 17" o:spid="_x0000_s1032" style="position:absolute;left:0;text-align:left;margin-left:120.15pt;margin-top:27.3pt;width:214.5pt;height:3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">
                      <v:textbox inset="1mm,1mm,1mm,1mm">
                        <w:txbxContent>
                          <w:p w14:paraId="7337DE2B" w14:textId="77777777" w:rsidR="009F1C5D" w:rsidRPr="004E60CE" w:rsidRDefault="009F1C5D" w:rsidP="009F1C5D">
                            <w:pPr>
                              <w:pStyle w:val="NormalWeb"/>
                              <w:numPr>
                                <w:ilvl w:val="0"/>
                                <w:numId w:val="14"/>
                              </w:numPr>
                              <w:ind w:left="238" w:hanging="238"/>
                              <w:textAlignment w:val="baseline"/>
                              <w:rPr>
                                <w:rFonts w:ascii="Arial" w:hAnsi="Arial" w:cs="Arial"/>
                                <w:color w:val="000000" w:themeColor="text1"/>
                                <w:kern w:val="24"/>
                                <w:sz w:val="18"/>
                                <w:szCs w:val="18"/>
                              </w:rPr>
                            </w:pPr>
                            <w:r w:rsidRPr="004E60CE">
                              <w:rPr>
                                <w:rFonts w:ascii="Arial" w:hAnsi="Arial" w:cs="Arial"/>
                                <w:color w:val="000000" w:themeColor="text1"/>
                                <w:kern w:val="24"/>
                                <w:sz w:val="18"/>
                                <w:szCs w:val="18"/>
                              </w:rPr>
                              <w:t>Analyzed (n=1405)</w:t>
                            </w:r>
                            <w:r w:rsidRPr="004E60CE">
                              <w:rPr>
                                <w:rFonts w:ascii="Arial" w:hAnsi="Arial" w:cs="Arial"/>
                                <w:sz w:val="18"/>
                                <w:szCs w:val="18"/>
                              </w:rPr>
                              <w:t xml:space="preserve"> </w:t>
                            </w:r>
                          </w:p>
                          <w:p w14:paraId="4152FC8D" w14:textId="77777777" w:rsidR="009F1C5D" w:rsidRPr="004E60CE" w:rsidRDefault="009F1C5D" w:rsidP="009F1C5D">
                            <w:pPr>
                              <w:pStyle w:val="NormalWeb"/>
                              <w:numPr>
                                <w:ilvl w:val="0"/>
                                <w:numId w:val="14"/>
                              </w:numPr>
                              <w:ind w:left="238" w:hanging="238"/>
                              <w:textAlignment w:val="baseline"/>
                              <w:rPr>
                                <w:rFonts w:ascii="Arial" w:hAnsi="Arial" w:cs="Arial"/>
                                <w:color w:val="000000" w:themeColor="text1"/>
                                <w:kern w:val="24"/>
                                <w:sz w:val="18"/>
                                <w:szCs w:val="18"/>
                                <w:lang w:val="es-ES_tradnl"/>
                              </w:rPr>
                            </w:pPr>
                            <w:r w:rsidRPr="005767A4">
                              <w:rPr>
                                <w:rFonts w:ascii="Arial" w:hAnsi="Arial" w:cs="Arial"/>
                                <w:color w:val="000000" w:themeColor="text1"/>
                                <w:kern w:val="24"/>
                                <w:sz w:val="18"/>
                                <w:szCs w:val="18"/>
                              </w:rPr>
                              <w:t>Excluded</w:t>
                            </w:r>
                            <w:r w:rsidRPr="004E60CE">
                              <w:rPr>
                                <w:rFonts w:ascii="Arial" w:hAnsi="Arial" w:cs="Arial"/>
                                <w:color w:val="000000" w:themeColor="text1"/>
                                <w:kern w:val="24"/>
                                <w:sz w:val="18"/>
                                <w:szCs w:val="18"/>
                                <w:lang w:val="es-ES_tradnl"/>
                              </w:rPr>
                              <w:t xml:space="preserve"> (n=0)</w:t>
                            </w:r>
                          </w:p>
                        </w:txbxContent>
                      </v:textbox>
                    </v:rect>
                  </w:pict>
                </mc:Fallback>
              </mc:AlternateContent>
            </w:r>
            <w:r w:rsidRPr="00DD61FB">
              <w:rPr>
                <w:rFonts w:ascii="Arial" w:hAnsi="Arial" w:cs="Arial"/>
                <w:lang w:val="en-US"/>
              </w:rPr>
              <w:br/>
            </w:r>
            <w:r w:rsidRPr="00DD61FB">
              <w:rPr>
                <w:rFonts w:ascii="Arial" w:hAnsi="Arial" w:cs="Arial"/>
                <w:noProof/>
                <w:lang w:val="en-IN" w:eastAsia="en-IN"/>
              </w:rPr>
              <mc:AlternateContent>
                <mc:Choice Requires="wps">
                  <w:drawing>
                    <wp:anchor distT="0" distB="0" distL="114300" distR="114300" simplePos="0" relativeHeight="251667456" behindDoc="0" locked="0" layoutInCell="1" allowOverlap="1" wp14:anchorId="58A9EDD7" wp14:editId="57D7FEB8">
                      <wp:simplePos x="0" y="0"/>
                      <wp:positionH relativeFrom="column">
                        <wp:posOffset>2884805</wp:posOffset>
                      </wp:positionH>
                      <wp:positionV relativeFrom="paragraph">
                        <wp:posOffset>55245</wp:posOffset>
                      </wp:positionV>
                      <wp:extent cx="0" cy="251460"/>
                      <wp:effectExtent l="76200" t="0" r="57150" b="53340"/>
                      <wp:wrapNone/>
                      <wp:docPr id="1799" name="Conector recto de flecha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D31210" id="Conector recto de flecha 18" o:spid="_x0000_s1026" type="#_x0000_t32" style="position:absolute;margin-left:227.15pt;margin-top:4.35pt;width:0;height:1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">
                      <v:stroke endarrow="block"/>
                      <v:shadow color="#ccc"/>
                    </v:shape>
                  </w:pict>
                </mc:Fallback>
              </mc:AlternateContent>
            </w:r>
          </w:p>
          <w:p w14:paraId="3EFAD8CB" w14:textId="7CB84141" w:rsidR="009F1C5D" w:rsidRPr="00DD61FB" w:rsidRDefault="009F1C5D" w:rsidP="00335A43">
            <w:pPr>
              <w:rPr>
                <w:rFonts w:ascii="Arial" w:hAnsi="Arial" w:cs="Arial"/>
                <w:lang w:val="en-US"/>
              </w:rPr>
            </w:pPr>
          </w:p>
        </w:tc>
      </w:tr>
      <w:tr w:rsidR="009F1C5D" w:rsidRPr="00DD61FB" w14:paraId="1DD8202C" w14:textId="77777777" w:rsidTr="004E60CE">
        <w:trPr>
          <w:trHeight w:val="4353"/>
          <w:jc w:val="center"/>
        </w:trPr>
        <w:tc>
          <w:tcPr>
            <w:tcW w:w="9776" w:type="dxa"/>
          </w:tcPr>
          <w:p w14:paraId="6B0E7040" w14:textId="77777777" w:rsidR="004E60CE" w:rsidRPr="00DD61FB" w:rsidRDefault="004E60CE" w:rsidP="00335A43">
            <w:pPr>
              <w:jc w:val="both"/>
              <w:rPr>
                <w:rFonts w:ascii="Arial" w:eastAsia="Calibri" w:hAnsi="Arial" w:cs="Arial"/>
                <w:sz w:val="20"/>
                <w:szCs w:val="20"/>
                <w:lang w:val="en-US"/>
              </w:rPr>
            </w:pPr>
          </w:p>
          <w:p w14:paraId="30E2715C" w14:textId="7ED27639" w:rsidR="004E60CE" w:rsidRPr="00DD61FB" w:rsidRDefault="009F1C5D" w:rsidP="00335A43">
            <w:pPr>
              <w:jc w:val="both"/>
              <w:rPr>
                <w:rFonts w:ascii="Arial" w:eastAsia="Calibri" w:hAnsi="Arial" w:cs="Arial"/>
                <w:sz w:val="20"/>
                <w:szCs w:val="20"/>
                <w:lang w:val="en-US"/>
              </w:rPr>
            </w:pPr>
            <w:r w:rsidRPr="00DD61FB">
              <w:rPr>
                <w:rFonts w:ascii="Arial" w:eastAsia="Calibri" w:hAnsi="Arial" w:cs="Arial"/>
                <w:sz w:val="20"/>
                <w:szCs w:val="20"/>
                <w:lang w:val="en-US"/>
              </w:rPr>
              <w:t xml:space="preserve">Note: </w:t>
            </w:r>
          </w:p>
          <w:p w14:paraId="2F491A69" w14:textId="2513F449" w:rsidR="009F1C5D" w:rsidRPr="0073195E" w:rsidRDefault="009F1C5D" w:rsidP="004E60CE">
            <w:pPr>
              <w:pStyle w:val="ListParagraph"/>
              <w:numPr>
                <w:ilvl w:val="0"/>
                <w:numId w:val="16"/>
              </w:numPr>
              <w:jc w:val="both"/>
              <w:rPr>
                <w:rStyle w:val="tlid-translation"/>
                <w:rFonts w:eastAsia="MS Gothic"/>
                <w:sz w:val="20"/>
              </w:rPr>
            </w:pPr>
            <w:r w:rsidRPr="00DD61FB">
              <w:rPr>
                <w:rFonts w:ascii="Arial" w:hAnsi="Arial" w:cs="Arial"/>
                <w:i/>
                <w:sz w:val="20"/>
                <w:szCs w:val="22"/>
              </w:rPr>
              <w:t>Unanswered (n=1071)</w:t>
            </w:r>
            <w:r w:rsidR="004E60CE" w:rsidRPr="00DD61FB">
              <w:rPr>
                <w:rFonts w:ascii="Arial" w:hAnsi="Arial" w:cs="Arial"/>
                <w:iCs/>
                <w:sz w:val="20"/>
                <w:szCs w:val="22"/>
              </w:rPr>
              <w:t>:</w:t>
            </w:r>
            <w:r w:rsidRPr="00DD61FB">
              <w:rPr>
                <w:rFonts w:ascii="Arial" w:hAnsi="Arial" w:cs="Arial"/>
                <w:iCs/>
                <w:sz w:val="20"/>
                <w:szCs w:val="22"/>
              </w:rPr>
              <w:t xml:space="preserve"> </w:t>
            </w:r>
            <w:r w:rsidRPr="0073195E">
              <w:rPr>
                <w:rStyle w:val="tlid-translation"/>
                <w:rFonts w:eastAsia="MS Gothic"/>
                <w:sz w:val="20"/>
              </w:rPr>
              <w:t>14 days have passed without completing the survey.</w:t>
            </w:r>
          </w:p>
          <w:p w14:paraId="22870523" w14:textId="59DA9AFD" w:rsidR="009F1C5D" w:rsidRPr="00DD61FB" w:rsidRDefault="009F1C5D" w:rsidP="009F1C5D">
            <w:pPr>
              <w:pStyle w:val="ListParagraph"/>
              <w:numPr>
                <w:ilvl w:val="0"/>
                <w:numId w:val="16"/>
              </w:numPr>
              <w:jc w:val="both"/>
              <w:rPr>
                <w:rFonts w:ascii="Arial" w:hAnsi="Arial" w:cs="Arial"/>
                <w:sz w:val="20"/>
                <w:szCs w:val="22"/>
              </w:rPr>
            </w:pPr>
            <w:r w:rsidRPr="00DD61FB">
              <w:rPr>
                <w:rFonts w:ascii="Arial" w:hAnsi="Arial" w:cs="Arial"/>
                <w:i/>
                <w:sz w:val="20"/>
                <w:szCs w:val="22"/>
              </w:rPr>
              <w:t>Refuse participation</w:t>
            </w:r>
            <w:r w:rsidRPr="00DD61FB">
              <w:rPr>
                <w:rFonts w:ascii="Arial" w:hAnsi="Arial" w:cs="Arial"/>
                <w:sz w:val="20"/>
                <w:szCs w:val="22"/>
              </w:rPr>
              <w:t xml:space="preserve"> (n=555)</w:t>
            </w:r>
          </w:p>
          <w:p w14:paraId="46683F69" w14:textId="77777777" w:rsidR="009F1C5D" w:rsidRPr="00DD61FB" w:rsidRDefault="009F1C5D" w:rsidP="009F1C5D">
            <w:pPr>
              <w:pStyle w:val="ListParagraph"/>
              <w:numPr>
                <w:ilvl w:val="0"/>
                <w:numId w:val="16"/>
              </w:numPr>
              <w:jc w:val="both"/>
              <w:rPr>
                <w:rStyle w:val="tlid-translation"/>
                <w:rFonts w:ascii="Arial" w:eastAsia="MS Gothic" w:hAnsi="Arial" w:cs="Arial"/>
                <w:sz w:val="20"/>
                <w:szCs w:val="22"/>
              </w:rPr>
            </w:pPr>
            <w:r w:rsidRPr="00DD61FB">
              <w:rPr>
                <w:rStyle w:val="tlid-translation"/>
                <w:rFonts w:ascii="Arial" w:eastAsia="MS Gothic" w:hAnsi="Arial" w:cs="Arial"/>
                <w:i/>
                <w:iCs/>
                <w:sz w:val="20"/>
                <w:szCs w:val="22"/>
              </w:rPr>
              <w:t>Screening failure</w:t>
            </w:r>
            <w:r w:rsidRPr="00DD61FB">
              <w:rPr>
                <w:rStyle w:val="tlid-translation"/>
                <w:rFonts w:ascii="Arial" w:eastAsia="MS Gothic" w:hAnsi="Arial" w:cs="Arial"/>
                <w:sz w:val="20"/>
                <w:szCs w:val="22"/>
              </w:rPr>
              <w:t xml:space="preserve"> (n=5): Surveys with participation code assigned, but later did not meet inclusion / exclusion criteria:</w:t>
            </w:r>
          </w:p>
          <w:p w14:paraId="28557ADC" w14:textId="77777777" w:rsidR="009F1C5D" w:rsidRPr="00DD61FB" w:rsidRDefault="009F1C5D" w:rsidP="00335A43">
            <w:pPr>
              <w:pStyle w:val="ListParagraph"/>
              <w:ind w:left="1068"/>
              <w:rPr>
                <w:rStyle w:val="tlid-translation"/>
                <w:rFonts w:ascii="Arial" w:eastAsia="MS Gothic" w:hAnsi="Arial" w:cs="Arial"/>
                <w:sz w:val="20"/>
                <w:szCs w:val="22"/>
              </w:rPr>
            </w:pPr>
            <w:r w:rsidRPr="00DD61FB">
              <w:rPr>
                <w:rStyle w:val="tlid-translation"/>
                <w:rFonts w:ascii="Arial" w:eastAsia="MS Gothic" w:hAnsi="Arial" w:cs="Arial"/>
                <w:sz w:val="20"/>
                <w:szCs w:val="22"/>
              </w:rPr>
              <w:t>Did not meet criterion 1. Be the biological father, mother or legal tutor of at least one child (girl and/or boy) aged 9 to 14 years old (n=4).</w:t>
            </w:r>
          </w:p>
          <w:p w14:paraId="725709FC" w14:textId="77777777" w:rsidR="009F1C5D" w:rsidRPr="00DD61FB" w:rsidRDefault="009F1C5D" w:rsidP="00335A43">
            <w:pPr>
              <w:pStyle w:val="ListParagraph"/>
              <w:ind w:left="1068"/>
              <w:rPr>
                <w:rFonts w:ascii="Arial" w:hAnsi="Arial" w:cs="Arial"/>
                <w:sz w:val="20"/>
                <w:szCs w:val="22"/>
              </w:rPr>
            </w:pPr>
            <w:r w:rsidRPr="00DD61FB">
              <w:rPr>
                <w:rStyle w:val="tlid-translation"/>
                <w:rFonts w:ascii="Arial" w:eastAsia="MS Gothic" w:hAnsi="Arial" w:cs="Arial"/>
                <w:sz w:val="20"/>
                <w:szCs w:val="22"/>
              </w:rPr>
              <w:t>Did not meet criterion 3. Be able to read, write and answer a questionnaire in Spanish (n=1).</w:t>
            </w:r>
          </w:p>
          <w:p w14:paraId="1026EE01" w14:textId="77777777" w:rsidR="009F1C5D" w:rsidRPr="00DD61FB" w:rsidRDefault="009F1C5D" w:rsidP="009F1C5D">
            <w:pPr>
              <w:pStyle w:val="ListParagraph"/>
              <w:numPr>
                <w:ilvl w:val="0"/>
                <w:numId w:val="17"/>
              </w:numPr>
              <w:ind w:left="318"/>
              <w:rPr>
                <w:rStyle w:val="tlid-translation"/>
                <w:rFonts w:ascii="Arial" w:eastAsia="MS Gothic" w:hAnsi="Arial" w:cs="Arial"/>
                <w:sz w:val="20"/>
                <w:szCs w:val="22"/>
              </w:rPr>
            </w:pPr>
            <w:r w:rsidRPr="00DD61FB">
              <w:rPr>
                <w:rStyle w:val="tlid-translation"/>
                <w:rFonts w:ascii="Arial" w:eastAsia="MS Gothic" w:hAnsi="Arial" w:cs="Arial"/>
                <w:i/>
                <w:iCs/>
                <w:sz w:val="20"/>
                <w:szCs w:val="22"/>
              </w:rPr>
              <w:t>Other reasons</w:t>
            </w:r>
            <w:r w:rsidRPr="00DD61FB">
              <w:rPr>
                <w:rStyle w:val="tlid-translation"/>
                <w:rFonts w:ascii="Arial" w:eastAsia="MS Gothic" w:hAnsi="Arial" w:cs="Arial"/>
                <w:sz w:val="20"/>
                <w:szCs w:val="22"/>
              </w:rPr>
              <w:t xml:space="preserve"> to be excluded (n=50):</w:t>
            </w:r>
          </w:p>
          <w:p w14:paraId="40854DBE" w14:textId="3F8FA523" w:rsidR="009F1C5D" w:rsidRPr="00DD61FB" w:rsidRDefault="009F1C5D" w:rsidP="009F1C5D">
            <w:pPr>
              <w:pStyle w:val="ListParagraph"/>
              <w:numPr>
                <w:ilvl w:val="1"/>
                <w:numId w:val="16"/>
              </w:numPr>
              <w:jc w:val="both"/>
              <w:rPr>
                <w:rStyle w:val="tlid-translation"/>
                <w:rFonts w:ascii="Arial" w:eastAsia="MS Gothic" w:hAnsi="Arial" w:cs="Arial"/>
                <w:sz w:val="20"/>
                <w:szCs w:val="22"/>
              </w:rPr>
            </w:pPr>
            <w:r w:rsidRPr="00DD61FB">
              <w:rPr>
                <w:rStyle w:val="tlid-translation"/>
                <w:rFonts w:ascii="Arial" w:eastAsia="MS Gothic" w:hAnsi="Arial" w:cs="Arial"/>
                <w:sz w:val="20"/>
                <w:szCs w:val="22"/>
              </w:rPr>
              <w:t>It cannot be guaranteed of which sibling in the family unit the survey was answered (n=15).</w:t>
            </w:r>
          </w:p>
          <w:p w14:paraId="55044066" w14:textId="6C103B39" w:rsidR="009F1C5D" w:rsidRPr="00DD61FB" w:rsidRDefault="009F1C5D" w:rsidP="009F1C5D">
            <w:pPr>
              <w:pStyle w:val="ListParagraph"/>
              <w:numPr>
                <w:ilvl w:val="1"/>
                <w:numId w:val="16"/>
              </w:numPr>
              <w:jc w:val="both"/>
              <w:rPr>
                <w:rStyle w:val="tlid-translation"/>
                <w:rFonts w:ascii="Arial" w:eastAsia="MS Gothic" w:hAnsi="Arial" w:cs="Arial"/>
                <w:sz w:val="20"/>
                <w:szCs w:val="22"/>
              </w:rPr>
            </w:pPr>
            <w:r w:rsidRPr="00DD61FB">
              <w:rPr>
                <w:rStyle w:val="tlid-translation"/>
                <w:rFonts w:ascii="Arial" w:eastAsia="MS Gothic" w:hAnsi="Arial" w:cs="Arial"/>
                <w:sz w:val="20"/>
                <w:szCs w:val="22"/>
              </w:rPr>
              <w:t>Quality problems (n=18) (</w:t>
            </w:r>
            <w:r w:rsidR="004E60CE" w:rsidRPr="00DD61FB">
              <w:rPr>
                <w:rStyle w:val="tlid-translation"/>
                <w:rFonts w:ascii="Arial" w:eastAsia="MS Gothic" w:hAnsi="Arial" w:cs="Arial"/>
                <w:sz w:val="20"/>
                <w:szCs w:val="22"/>
              </w:rPr>
              <w:t>i.e.,</w:t>
            </w:r>
            <w:r w:rsidRPr="00DD61FB">
              <w:rPr>
                <w:rStyle w:val="tlid-translation"/>
                <w:rFonts w:ascii="Arial" w:eastAsia="MS Gothic" w:hAnsi="Arial" w:cs="Arial"/>
                <w:sz w:val="20"/>
                <w:szCs w:val="22"/>
              </w:rPr>
              <w:t xml:space="preserve"> use of Tippex, surveys completed using a pencil, and parents contact procedure did not follow the necessary quality standards)</w:t>
            </w:r>
          </w:p>
          <w:p w14:paraId="05C545ED" w14:textId="77777777" w:rsidR="009F1C5D" w:rsidRPr="00DD61FB" w:rsidRDefault="009F1C5D" w:rsidP="009F1C5D">
            <w:pPr>
              <w:pStyle w:val="ListParagraph"/>
              <w:numPr>
                <w:ilvl w:val="1"/>
                <w:numId w:val="16"/>
              </w:numPr>
              <w:jc w:val="both"/>
              <w:rPr>
                <w:rStyle w:val="tlid-translation"/>
                <w:rFonts w:ascii="Arial" w:eastAsia="MS Gothic" w:hAnsi="Arial" w:cs="Arial"/>
                <w:sz w:val="20"/>
                <w:szCs w:val="22"/>
              </w:rPr>
            </w:pPr>
            <w:r w:rsidRPr="00DD61FB">
              <w:rPr>
                <w:rStyle w:val="tlid-translation"/>
                <w:rFonts w:ascii="Arial" w:eastAsia="MS Gothic" w:hAnsi="Arial" w:cs="Arial"/>
                <w:sz w:val="20"/>
                <w:szCs w:val="22"/>
              </w:rPr>
              <w:t>High number of missing values (n=4).</w:t>
            </w:r>
          </w:p>
          <w:p w14:paraId="1F2762BF" w14:textId="77777777" w:rsidR="009F1C5D" w:rsidRPr="00DD61FB" w:rsidRDefault="009F1C5D" w:rsidP="009F1C5D">
            <w:pPr>
              <w:pStyle w:val="ListParagraph"/>
              <w:numPr>
                <w:ilvl w:val="1"/>
                <w:numId w:val="16"/>
              </w:numPr>
              <w:jc w:val="both"/>
              <w:rPr>
                <w:rStyle w:val="tlid-translation"/>
                <w:rFonts w:ascii="Arial" w:eastAsia="MS Gothic" w:hAnsi="Arial" w:cs="Arial"/>
                <w:sz w:val="20"/>
                <w:szCs w:val="22"/>
              </w:rPr>
            </w:pPr>
            <w:r w:rsidRPr="00DD61FB">
              <w:rPr>
                <w:rStyle w:val="tlid-translation"/>
                <w:rFonts w:ascii="Arial" w:eastAsia="MS Gothic" w:hAnsi="Arial" w:cs="Arial"/>
                <w:sz w:val="20"/>
                <w:szCs w:val="22"/>
              </w:rPr>
              <w:t>By mistake of the researcher, this survey was marked as completed when it was not actually completed (n=9).</w:t>
            </w:r>
          </w:p>
          <w:p w14:paraId="45126FE5" w14:textId="7AA195DC" w:rsidR="009F1C5D" w:rsidRPr="00DD61FB" w:rsidRDefault="009F1C5D" w:rsidP="009F1C5D">
            <w:pPr>
              <w:pStyle w:val="ListParagraph"/>
              <w:numPr>
                <w:ilvl w:val="1"/>
                <w:numId w:val="16"/>
              </w:numPr>
              <w:jc w:val="both"/>
              <w:rPr>
                <w:rStyle w:val="tlid-translation"/>
                <w:rFonts w:ascii="Arial" w:eastAsia="MS Gothic" w:hAnsi="Arial" w:cs="Arial"/>
                <w:sz w:val="20"/>
                <w:szCs w:val="22"/>
              </w:rPr>
            </w:pPr>
            <w:r w:rsidRPr="00DD61FB">
              <w:rPr>
                <w:rStyle w:val="tlid-translation"/>
                <w:rFonts w:ascii="Arial" w:eastAsia="MS Gothic" w:hAnsi="Arial" w:cs="Arial"/>
                <w:sz w:val="20"/>
                <w:szCs w:val="22"/>
              </w:rPr>
              <w:t>Both parents completed the survey (n=1</w:t>
            </w:r>
            <w:r w:rsidR="004E60CE" w:rsidRPr="00DD61FB">
              <w:rPr>
                <w:rStyle w:val="tlid-translation"/>
                <w:rFonts w:ascii="Arial" w:eastAsia="MS Gothic" w:hAnsi="Arial" w:cs="Arial"/>
                <w:sz w:val="20"/>
                <w:szCs w:val="22"/>
              </w:rPr>
              <w:t>)</w:t>
            </w:r>
          </w:p>
          <w:p w14:paraId="6D4C2945" w14:textId="4D0811AC" w:rsidR="009F1C5D" w:rsidRPr="00DD61FB" w:rsidRDefault="004E60CE" w:rsidP="004E60CE">
            <w:pPr>
              <w:pStyle w:val="ListParagraph"/>
              <w:numPr>
                <w:ilvl w:val="1"/>
                <w:numId w:val="16"/>
              </w:numPr>
              <w:jc w:val="both"/>
              <w:rPr>
                <w:rFonts w:eastAsia="MS Gothic"/>
                <w:sz w:val="22"/>
              </w:rPr>
            </w:pPr>
            <w:r w:rsidRPr="00DD61FB">
              <w:rPr>
                <w:rStyle w:val="tlid-translation"/>
                <w:rFonts w:ascii="Arial" w:eastAsia="MS Gothic" w:hAnsi="Arial" w:cs="Arial"/>
                <w:sz w:val="20"/>
                <w:szCs w:val="22"/>
              </w:rPr>
              <w:t>Technical issues (</w:t>
            </w:r>
            <w:r w:rsidR="009F1C5D" w:rsidRPr="00DD61FB">
              <w:rPr>
                <w:rStyle w:val="tlid-translation"/>
                <w:rFonts w:ascii="Arial" w:eastAsia="MS Gothic" w:hAnsi="Arial" w:cs="Arial"/>
                <w:sz w:val="20"/>
                <w:szCs w:val="22"/>
              </w:rPr>
              <w:t>n=</w:t>
            </w:r>
            <w:r w:rsidRPr="00DD61FB">
              <w:rPr>
                <w:rStyle w:val="tlid-translation"/>
                <w:rFonts w:ascii="Arial" w:eastAsia="MS Gothic" w:hAnsi="Arial" w:cs="Arial"/>
                <w:sz w:val="20"/>
                <w:szCs w:val="22"/>
              </w:rPr>
              <w:t>3</w:t>
            </w:r>
            <w:r w:rsidR="009F1C5D" w:rsidRPr="00DD61FB">
              <w:rPr>
                <w:rStyle w:val="tlid-translation"/>
                <w:rFonts w:ascii="Arial" w:eastAsia="MS Gothic" w:hAnsi="Arial" w:cs="Arial"/>
                <w:sz w:val="20"/>
                <w:szCs w:val="22"/>
              </w:rPr>
              <w:t>).</w:t>
            </w:r>
          </w:p>
        </w:tc>
      </w:tr>
    </w:tbl>
    <w:p w14:paraId="350CE32C" w14:textId="074C1E92" w:rsidR="004E60CE" w:rsidRPr="00DD61FB" w:rsidRDefault="004E60CE" w:rsidP="00154661">
      <w:pPr>
        <w:pStyle w:val="Caption"/>
        <w:rPr>
          <w:b/>
          <w:bCs/>
          <w:lang w:val="en-US"/>
        </w:rPr>
      </w:pPr>
    </w:p>
    <w:p w14:paraId="0E3D7892" w14:textId="77777777" w:rsidR="004E60CE" w:rsidRPr="00DD61FB" w:rsidRDefault="004E60CE">
      <w:pPr>
        <w:rPr>
          <w:b/>
          <w:bCs/>
          <w:i/>
          <w:iCs/>
          <w:color w:val="44546A" w:themeColor="text2"/>
          <w:sz w:val="18"/>
          <w:szCs w:val="18"/>
          <w:lang w:val="en-US"/>
        </w:rPr>
      </w:pPr>
      <w:r w:rsidRPr="00DD61FB">
        <w:rPr>
          <w:b/>
          <w:bCs/>
          <w:lang w:val="en-US"/>
        </w:rPr>
        <w:br w:type="page"/>
      </w:r>
    </w:p>
    <w:p w14:paraId="532A7C52" w14:textId="59D2786C" w:rsidR="00470B0D" w:rsidRPr="00DD61FB" w:rsidRDefault="009F1C5D" w:rsidP="00154661">
      <w:pPr>
        <w:pStyle w:val="Caption"/>
        <w:rPr>
          <w:rStyle w:val="Strong"/>
          <w:i w:val="0"/>
          <w:iCs w:val="0"/>
          <w:color w:val="auto"/>
          <w:sz w:val="20"/>
          <w:szCs w:val="20"/>
          <w:lang w:val="en-US"/>
        </w:rPr>
      </w:pPr>
      <w:bookmarkStart w:id="24" w:name="_Toc81400842"/>
      <w:r w:rsidRPr="00DD61FB">
        <w:rPr>
          <w:rFonts w:ascii="Arial" w:hAnsi="Arial" w:cs="Arial"/>
          <w:b/>
          <w:bCs/>
          <w:i w:val="0"/>
          <w:iCs w:val="0"/>
          <w:color w:val="auto"/>
          <w:sz w:val="20"/>
          <w:szCs w:val="20"/>
          <w:lang w:val="en-US"/>
        </w:rPr>
        <w:lastRenderedPageBreak/>
        <w:t xml:space="preserve">FIGURE S </w:t>
      </w:r>
      <w:r w:rsidR="00167B87">
        <w:rPr>
          <w:rFonts w:ascii="Arial" w:hAnsi="Arial" w:cs="Arial"/>
          <w:b/>
          <w:bCs/>
          <w:i w:val="0"/>
          <w:iCs w:val="0"/>
          <w:color w:val="auto"/>
          <w:sz w:val="20"/>
          <w:szCs w:val="20"/>
          <w:lang w:val="en-US"/>
        </w:rPr>
        <w:t>3</w:t>
      </w:r>
      <w:r w:rsidRPr="00DD61FB">
        <w:rPr>
          <w:rFonts w:ascii="Arial" w:hAnsi="Arial" w:cs="Arial"/>
          <w:b/>
          <w:bCs/>
          <w:i w:val="0"/>
          <w:iCs w:val="0"/>
          <w:color w:val="auto"/>
          <w:sz w:val="20"/>
          <w:szCs w:val="20"/>
          <w:lang w:val="en-US"/>
        </w:rPr>
        <w:t xml:space="preserve">. </w:t>
      </w:r>
      <w:r w:rsidR="00154661" w:rsidRPr="00DD61FB">
        <w:rPr>
          <w:rStyle w:val="Strong"/>
          <w:b w:val="0"/>
          <w:bCs w:val="0"/>
          <w:i w:val="0"/>
          <w:iCs w:val="0"/>
          <w:color w:val="auto"/>
          <w:sz w:val="20"/>
          <w:szCs w:val="20"/>
          <w:lang w:val="en-US"/>
        </w:rPr>
        <w:t xml:space="preserve">Total scores and distribution </w:t>
      </w:r>
      <w:r w:rsidR="004143C5" w:rsidRPr="00DD61FB">
        <w:rPr>
          <w:rStyle w:val="Strong"/>
          <w:b w:val="0"/>
          <w:bCs w:val="0"/>
          <w:i w:val="0"/>
          <w:iCs w:val="0"/>
          <w:color w:val="auto"/>
          <w:sz w:val="20"/>
          <w:szCs w:val="20"/>
          <w:lang w:val="en-US"/>
        </w:rPr>
        <w:t xml:space="preserve">of respondents </w:t>
      </w:r>
      <w:r w:rsidR="001C29A7" w:rsidRPr="00DD61FB">
        <w:rPr>
          <w:rStyle w:val="Strong"/>
          <w:b w:val="0"/>
          <w:bCs w:val="0"/>
          <w:i w:val="0"/>
          <w:iCs w:val="0"/>
          <w:color w:val="auto"/>
          <w:sz w:val="20"/>
          <w:szCs w:val="20"/>
          <w:lang w:val="en-US"/>
        </w:rPr>
        <w:t xml:space="preserve">with </w:t>
      </w:r>
      <w:r w:rsidR="00154661" w:rsidRPr="00DD61FB">
        <w:rPr>
          <w:rStyle w:val="Strong"/>
          <w:b w:val="0"/>
          <w:bCs w:val="0"/>
          <w:i w:val="0"/>
          <w:iCs w:val="0"/>
          <w:color w:val="auto"/>
          <w:sz w:val="20"/>
          <w:szCs w:val="20"/>
          <w:lang w:val="en-US"/>
        </w:rPr>
        <w:t>regard to A) HPV knowledge, B) HPV vaccine knowledge, C) HPV vaccine acceptability, D) knowledge and acceptability of vaccines in general.</w:t>
      </w:r>
      <w:bookmarkEnd w:id="24"/>
    </w:p>
    <w:tbl>
      <w:tblPr>
        <w:tblStyle w:val="GridTable4-Accent3"/>
        <w:tblW w:w="9356" w:type="dxa"/>
        <w:tblLayout w:type="fixed"/>
        <w:tblLook w:val="04A0" w:firstRow="1" w:lastRow="0" w:firstColumn="1" w:lastColumn="0" w:noHBand="0" w:noVBand="1"/>
      </w:tblPr>
      <w:tblGrid>
        <w:gridCol w:w="794"/>
        <w:gridCol w:w="792"/>
        <w:gridCol w:w="963"/>
        <w:gridCol w:w="965"/>
        <w:gridCol w:w="802"/>
        <w:gridCol w:w="803"/>
        <w:gridCol w:w="803"/>
        <w:gridCol w:w="803"/>
        <w:gridCol w:w="802"/>
        <w:gridCol w:w="803"/>
        <w:gridCol w:w="1026"/>
      </w:tblGrid>
      <w:tr w:rsidR="0009142B" w:rsidRPr="00167B87" w14:paraId="4F1C9A5D" w14:textId="77777777" w:rsidTr="0009142B">
        <w:trPr>
          <w:cnfStyle w:val="100000000000" w:firstRow="1" w:lastRow="0" w:firstColumn="0" w:lastColumn="0" w:oddVBand="0" w:evenVBand="0" w:oddHBand="0"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9356" w:type="dxa"/>
            <w:gridSpan w:val="11"/>
          </w:tcPr>
          <w:p w14:paraId="4C46B1B7" w14:textId="4BA6CFBC" w:rsidR="0009142B" w:rsidRPr="00DD61FB" w:rsidRDefault="0009142B" w:rsidP="00121D1E">
            <w:pPr>
              <w:jc w:val="both"/>
              <w:rPr>
                <w:rFonts w:ascii="Arial" w:hAnsi="Arial" w:cs="Arial"/>
                <w:bCs w:val="0"/>
                <w:lang w:val="en-US"/>
              </w:rPr>
            </w:pPr>
            <w:r w:rsidRPr="00DD61FB">
              <w:rPr>
                <w:rFonts w:ascii="Arial" w:hAnsi="Arial" w:cs="Arial"/>
                <w:bCs w:val="0"/>
                <w:lang w:val="en-US"/>
              </w:rPr>
              <w:t>A. Total scores for the degree of knowledge about HPV infection.</w:t>
            </w:r>
          </w:p>
        </w:tc>
      </w:tr>
      <w:tr w:rsidR="00D178BC" w:rsidRPr="00DD61FB" w14:paraId="78B57006" w14:textId="77777777" w:rsidTr="0009142B">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794" w:type="dxa"/>
            <w:vMerge w:val="restart"/>
          </w:tcPr>
          <w:p w14:paraId="175AB64F" w14:textId="77777777" w:rsidR="0009142B" w:rsidRPr="00DD61FB" w:rsidRDefault="0009142B" w:rsidP="00121D1E">
            <w:pPr>
              <w:jc w:val="center"/>
              <w:rPr>
                <w:rFonts w:ascii="Arial" w:hAnsi="Arial" w:cs="Arial"/>
                <w:b w:val="0"/>
                <w:szCs w:val="24"/>
                <w:lang w:val="en-US"/>
              </w:rPr>
            </w:pPr>
            <w:r w:rsidRPr="00DD61FB">
              <w:rPr>
                <w:rFonts w:ascii="Arial" w:hAnsi="Arial" w:cs="Arial"/>
                <w:szCs w:val="24"/>
                <w:lang w:val="en-US"/>
              </w:rPr>
              <w:t>N</w:t>
            </w:r>
          </w:p>
        </w:tc>
        <w:tc>
          <w:tcPr>
            <w:tcW w:w="792" w:type="dxa"/>
            <w:vMerge w:val="restart"/>
          </w:tcPr>
          <w:p w14:paraId="0E10A3FB"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Mean</w:t>
            </w:r>
          </w:p>
        </w:tc>
        <w:tc>
          <w:tcPr>
            <w:tcW w:w="1928" w:type="dxa"/>
            <w:gridSpan w:val="2"/>
          </w:tcPr>
          <w:p w14:paraId="2F6F9F43"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95% CI Mean</w:t>
            </w:r>
          </w:p>
        </w:tc>
        <w:tc>
          <w:tcPr>
            <w:tcW w:w="802" w:type="dxa"/>
            <w:vMerge w:val="restart"/>
          </w:tcPr>
          <w:p w14:paraId="683DA754"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Med</w:t>
            </w:r>
          </w:p>
        </w:tc>
        <w:tc>
          <w:tcPr>
            <w:tcW w:w="803" w:type="dxa"/>
            <w:vMerge w:val="restart"/>
          </w:tcPr>
          <w:p w14:paraId="20492120"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SD</w:t>
            </w:r>
          </w:p>
        </w:tc>
        <w:tc>
          <w:tcPr>
            <w:tcW w:w="803" w:type="dxa"/>
            <w:vMerge w:val="restart"/>
          </w:tcPr>
          <w:p w14:paraId="308899C6"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IQR</w:t>
            </w:r>
          </w:p>
        </w:tc>
        <w:tc>
          <w:tcPr>
            <w:tcW w:w="803" w:type="dxa"/>
            <w:vMerge w:val="restart"/>
          </w:tcPr>
          <w:p w14:paraId="03800FE8"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Skew</w:t>
            </w:r>
          </w:p>
        </w:tc>
        <w:tc>
          <w:tcPr>
            <w:tcW w:w="802" w:type="dxa"/>
            <w:vMerge w:val="restart"/>
          </w:tcPr>
          <w:p w14:paraId="62EEFBFD"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Kurt</w:t>
            </w:r>
          </w:p>
        </w:tc>
        <w:tc>
          <w:tcPr>
            <w:tcW w:w="803" w:type="dxa"/>
            <w:vMerge w:val="restart"/>
          </w:tcPr>
          <w:p w14:paraId="05460868"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Min</w:t>
            </w:r>
          </w:p>
        </w:tc>
        <w:tc>
          <w:tcPr>
            <w:tcW w:w="1026" w:type="dxa"/>
            <w:vMerge w:val="restart"/>
          </w:tcPr>
          <w:p w14:paraId="6ABD3C0B"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Max</w:t>
            </w:r>
          </w:p>
        </w:tc>
      </w:tr>
      <w:tr w:rsidR="0009142B" w:rsidRPr="00DD61FB" w14:paraId="31974A58" w14:textId="77777777" w:rsidTr="0009142B">
        <w:trPr>
          <w:trHeight w:val="344"/>
        </w:trPr>
        <w:tc>
          <w:tcPr>
            <w:cnfStyle w:val="001000000000" w:firstRow="0" w:lastRow="0" w:firstColumn="1" w:lastColumn="0" w:oddVBand="0" w:evenVBand="0" w:oddHBand="0" w:evenHBand="0" w:firstRowFirstColumn="0" w:firstRowLastColumn="0" w:lastRowFirstColumn="0" w:lastRowLastColumn="0"/>
            <w:tcW w:w="794" w:type="dxa"/>
            <w:vMerge/>
          </w:tcPr>
          <w:p w14:paraId="639783F3" w14:textId="77777777" w:rsidR="0009142B" w:rsidRPr="00DD61FB" w:rsidRDefault="0009142B" w:rsidP="00121D1E">
            <w:pPr>
              <w:jc w:val="center"/>
              <w:rPr>
                <w:rFonts w:ascii="Arial" w:hAnsi="Arial" w:cs="Arial"/>
                <w:b w:val="0"/>
                <w:szCs w:val="24"/>
                <w:lang w:val="en-US"/>
              </w:rPr>
            </w:pPr>
          </w:p>
        </w:tc>
        <w:tc>
          <w:tcPr>
            <w:tcW w:w="792" w:type="dxa"/>
            <w:vMerge/>
          </w:tcPr>
          <w:p w14:paraId="46ADDF2A"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963" w:type="dxa"/>
            <w:shd w:val="clear" w:color="auto" w:fill="E7E6E6" w:themeFill="background2"/>
          </w:tcPr>
          <w:p w14:paraId="17571897"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Lower</w:t>
            </w:r>
          </w:p>
        </w:tc>
        <w:tc>
          <w:tcPr>
            <w:tcW w:w="965" w:type="dxa"/>
            <w:shd w:val="clear" w:color="auto" w:fill="E7E6E6" w:themeFill="background2"/>
          </w:tcPr>
          <w:p w14:paraId="03571387"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Upper</w:t>
            </w:r>
          </w:p>
        </w:tc>
        <w:tc>
          <w:tcPr>
            <w:tcW w:w="802" w:type="dxa"/>
            <w:vMerge/>
          </w:tcPr>
          <w:p w14:paraId="3E94DE23"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803" w:type="dxa"/>
            <w:vMerge/>
          </w:tcPr>
          <w:p w14:paraId="701AB21D"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803" w:type="dxa"/>
            <w:vMerge/>
          </w:tcPr>
          <w:p w14:paraId="4B2FF4BA"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803" w:type="dxa"/>
            <w:vMerge/>
          </w:tcPr>
          <w:p w14:paraId="09CC5685"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802" w:type="dxa"/>
            <w:vMerge/>
          </w:tcPr>
          <w:p w14:paraId="7F1FE2B6"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803" w:type="dxa"/>
            <w:vMerge/>
          </w:tcPr>
          <w:p w14:paraId="05495B61"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1026" w:type="dxa"/>
            <w:vMerge/>
          </w:tcPr>
          <w:p w14:paraId="6A434412"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r>
      <w:tr w:rsidR="0009142B" w:rsidRPr="00DD61FB" w14:paraId="50AF3020" w14:textId="77777777" w:rsidTr="0009142B">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794" w:type="dxa"/>
          </w:tcPr>
          <w:p w14:paraId="140BE9B6"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1403</w:t>
            </w:r>
          </w:p>
        </w:tc>
        <w:tc>
          <w:tcPr>
            <w:tcW w:w="792" w:type="dxa"/>
          </w:tcPr>
          <w:p w14:paraId="2811B97E"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28.92</w:t>
            </w:r>
          </w:p>
        </w:tc>
        <w:tc>
          <w:tcPr>
            <w:tcW w:w="963" w:type="dxa"/>
          </w:tcPr>
          <w:p w14:paraId="4B05F076"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28.70</w:t>
            </w:r>
          </w:p>
        </w:tc>
        <w:tc>
          <w:tcPr>
            <w:tcW w:w="965" w:type="dxa"/>
          </w:tcPr>
          <w:p w14:paraId="3DE6C8F7"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29.20</w:t>
            </w:r>
          </w:p>
        </w:tc>
        <w:tc>
          <w:tcPr>
            <w:tcW w:w="802" w:type="dxa"/>
          </w:tcPr>
          <w:p w14:paraId="59B88D5C"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29.00</w:t>
            </w:r>
          </w:p>
        </w:tc>
        <w:tc>
          <w:tcPr>
            <w:tcW w:w="803" w:type="dxa"/>
          </w:tcPr>
          <w:p w14:paraId="1813F644"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4.49</w:t>
            </w:r>
          </w:p>
        </w:tc>
        <w:tc>
          <w:tcPr>
            <w:tcW w:w="803" w:type="dxa"/>
          </w:tcPr>
          <w:p w14:paraId="50DB3B23"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5.00</w:t>
            </w:r>
          </w:p>
        </w:tc>
        <w:tc>
          <w:tcPr>
            <w:tcW w:w="803" w:type="dxa"/>
          </w:tcPr>
          <w:p w14:paraId="05787C8B"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-0.82</w:t>
            </w:r>
          </w:p>
        </w:tc>
        <w:tc>
          <w:tcPr>
            <w:tcW w:w="802" w:type="dxa"/>
          </w:tcPr>
          <w:p w14:paraId="7A4E9744"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0.67</w:t>
            </w:r>
          </w:p>
        </w:tc>
        <w:tc>
          <w:tcPr>
            <w:tcW w:w="803" w:type="dxa"/>
          </w:tcPr>
          <w:p w14:paraId="340E0371"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15.00</w:t>
            </w:r>
          </w:p>
        </w:tc>
        <w:tc>
          <w:tcPr>
            <w:tcW w:w="1026" w:type="dxa"/>
          </w:tcPr>
          <w:p w14:paraId="18A6C3B8"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39.00</w:t>
            </w:r>
          </w:p>
        </w:tc>
      </w:tr>
      <w:tr w:rsidR="0009142B" w:rsidRPr="00DD61FB" w14:paraId="112FEED1" w14:textId="77777777" w:rsidTr="0009142B">
        <w:trPr>
          <w:trHeight w:val="3572"/>
        </w:trPr>
        <w:tc>
          <w:tcPr>
            <w:cnfStyle w:val="001000000000" w:firstRow="0" w:lastRow="0" w:firstColumn="1" w:lastColumn="0" w:oddVBand="0" w:evenVBand="0" w:oddHBand="0" w:evenHBand="0" w:firstRowFirstColumn="0" w:firstRowLastColumn="0" w:lastRowFirstColumn="0" w:lastRowLastColumn="0"/>
            <w:tcW w:w="9356" w:type="dxa"/>
            <w:gridSpan w:val="11"/>
          </w:tcPr>
          <w:p w14:paraId="6BD623FF" w14:textId="77777777" w:rsidR="0009142B" w:rsidRPr="00DD61FB" w:rsidRDefault="0009142B" w:rsidP="00121D1E">
            <w:pPr>
              <w:jc w:val="center"/>
              <w:rPr>
                <w:rFonts w:ascii="Arial" w:hAnsi="Arial" w:cs="Arial"/>
                <w:lang w:val="en-US"/>
              </w:rPr>
            </w:pPr>
            <w:r w:rsidRPr="00DD61FB">
              <w:rPr>
                <w:rFonts w:ascii="Arial" w:hAnsi="Arial" w:cs="Arial"/>
                <w:noProof/>
                <w:lang w:val="en-IN" w:eastAsia="en-IN"/>
              </w:rPr>
              <w:drawing>
                <wp:inline distT="0" distB="0" distL="0" distR="0" wp14:anchorId="4248227C" wp14:editId="4C3E877C">
                  <wp:extent cx="3999244" cy="2035559"/>
                  <wp:effectExtent l="0" t="0" r="1270" b="317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4036281" cy="2054411"/>
                          </a:xfrm>
                          <a:prstGeom prst="rect">
                            <a:avLst/>
                          </a:prstGeom>
                          <a:noFill/>
                          <a:ln>
                            <a:noFill/>
                          </a:ln>
                        </pic:spPr>
                      </pic:pic>
                    </a:graphicData>
                  </a:graphic>
                </wp:inline>
              </w:drawing>
            </w:r>
          </w:p>
        </w:tc>
      </w:tr>
    </w:tbl>
    <w:p w14:paraId="2D527B0A" w14:textId="624D08C5" w:rsidR="0009142B" w:rsidRPr="00DD61FB" w:rsidRDefault="0009142B">
      <w:pPr>
        <w:rPr>
          <w:rFonts w:ascii="Arial" w:hAnsi="Arial" w:cs="Arial"/>
          <w:lang w:val="en-US"/>
        </w:rPr>
      </w:pPr>
    </w:p>
    <w:tbl>
      <w:tblPr>
        <w:tblStyle w:val="GridTable4-Accent3"/>
        <w:tblW w:w="9443" w:type="dxa"/>
        <w:tblLayout w:type="fixed"/>
        <w:tblLook w:val="04A0" w:firstRow="1" w:lastRow="0" w:firstColumn="1" w:lastColumn="0" w:noHBand="0" w:noVBand="1"/>
      </w:tblPr>
      <w:tblGrid>
        <w:gridCol w:w="804"/>
        <w:gridCol w:w="803"/>
        <w:gridCol w:w="977"/>
        <w:gridCol w:w="980"/>
        <w:gridCol w:w="814"/>
        <w:gridCol w:w="815"/>
        <w:gridCol w:w="815"/>
        <w:gridCol w:w="815"/>
        <w:gridCol w:w="814"/>
        <w:gridCol w:w="815"/>
        <w:gridCol w:w="978"/>
        <w:gridCol w:w="13"/>
      </w:tblGrid>
      <w:tr w:rsidR="0009142B" w:rsidRPr="00167B87" w14:paraId="77EF606D" w14:textId="77777777" w:rsidTr="0009142B">
        <w:trPr>
          <w:cnfStyle w:val="100000000000" w:firstRow="1" w:lastRow="0" w:firstColumn="0" w:lastColumn="0" w:oddVBand="0" w:evenVBand="0" w:oddHBand="0"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9443" w:type="dxa"/>
            <w:gridSpan w:val="12"/>
          </w:tcPr>
          <w:p w14:paraId="6ABD36E2" w14:textId="786A95F6" w:rsidR="0009142B" w:rsidRPr="00DD61FB" w:rsidRDefault="004F0EFF" w:rsidP="00121D1E">
            <w:pPr>
              <w:jc w:val="both"/>
              <w:rPr>
                <w:rFonts w:ascii="Arial" w:hAnsi="Arial" w:cs="Arial"/>
                <w:b w:val="0"/>
                <w:lang w:val="en-US"/>
              </w:rPr>
            </w:pPr>
            <w:r w:rsidRPr="00DD61FB">
              <w:rPr>
                <w:rFonts w:ascii="Arial" w:hAnsi="Arial" w:cs="Arial"/>
                <w:lang w:val="en-US"/>
              </w:rPr>
              <w:t>B</w:t>
            </w:r>
            <w:r w:rsidR="0009142B" w:rsidRPr="00DD61FB">
              <w:rPr>
                <w:rFonts w:ascii="Arial" w:hAnsi="Arial" w:cs="Arial"/>
                <w:lang w:val="en-US"/>
              </w:rPr>
              <w:t>. Total scores for the degree of knowledge about the HPV vaccine.</w:t>
            </w:r>
          </w:p>
        </w:tc>
      </w:tr>
      <w:tr w:rsidR="0009142B" w:rsidRPr="00DD61FB" w14:paraId="7B89238C" w14:textId="77777777" w:rsidTr="0009142B">
        <w:trPr>
          <w:gridAfter w:val="1"/>
          <w:cnfStyle w:val="000000100000" w:firstRow="0" w:lastRow="0" w:firstColumn="0" w:lastColumn="0" w:oddVBand="0" w:evenVBand="0" w:oddHBand="1" w:evenHBand="0" w:firstRowFirstColumn="0" w:firstRowLastColumn="0" w:lastRowFirstColumn="0" w:lastRowLastColumn="0"/>
          <w:wAfter w:w="13" w:type="dxa"/>
          <w:trHeight w:val="349"/>
        </w:trPr>
        <w:tc>
          <w:tcPr>
            <w:cnfStyle w:val="001000000000" w:firstRow="0" w:lastRow="0" w:firstColumn="1" w:lastColumn="0" w:oddVBand="0" w:evenVBand="0" w:oddHBand="0" w:evenHBand="0" w:firstRowFirstColumn="0" w:firstRowLastColumn="0" w:lastRowFirstColumn="0" w:lastRowLastColumn="0"/>
            <w:tcW w:w="804" w:type="dxa"/>
            <w:vMerge w:val="restart"/>
          </w:tcPr>
          <w:p w14:paraId="35533E1E" w14:textId="77777777" w:rsidR="0009142B" w:rsidRPr="00DD61FB" w:rsidRDefault="0009142B" w:rsidP="00121D1E">
            <w:pPr>
              <w:jc w:val="center"/>
              <w:rPr>
                <w:rFonts w:ascii="Arial" w:hAnsi="Arial" w:cs="Arial"/>
                <w:b w:val="0"/>
                <w:szCs w:val="24"/>
                <w:lang w:val="en-US"/>
              </w:rPr>
            </w:pPr>
            <w:r w:rsidRPr="00DD61FB">
              <w:rPr>
                <w:rFonts w:ascii="Arial" w:hAnsi="Arial" w:cs="Arial"/>
                <w:szCs w:val="24"/>
                <w:lang w:val="en-US"/>
              </w:rPr>
              <w:t>N</w:t>
            </w:r>
          </w:p>
        </w:tc>
        <w:tc>
          <w:tcPr>
            <w:tcW w:w="803" w:type="dxa"/>
            <w:vMerge w:val="restart"/>
          </w:tcPr>
          <w:p w14:paraId="5582DCF0"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Mean</w:t>
            </w:r>
          </w:p>
        </w:tc>
        <w:tc>
          <w:tcPr>
            <w:tcW w:w="1957" w:type="dxa"/>
            <w:gridSpan w:val="2"/>
          </w:tcPr>
          <w:p w14:paraId="1862CD70"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95% CI Mean</w:t>
            </w:r>
          </w:p>
        </w:tc>
        <w:tc>
          <w:tcPr>
            <w:tcW w:w="814" w:type="dxa"/>
            <w:vMerge w:val="restart"/>
          </w:tcPr>
          <w:p w14:paraId="21700AE5"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Med</w:t>
            </w:r>
          </w:p>
        </w:tc>
        <w:tc>
          <w:tcPr>
            <w:tcW w:w="815" w:type="dxa"/>
            <w:vMerge w:val="restart"/>
          </w:tcPr>
          <w:p w14:paraId="625EB86C"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SD</w:t>
            </w:r>
          </w:p>
        </w:tc>
        <w:tc>
          <w:tcPr>
            <w:tcW w:w="815" w:type="dxa"/>
            <w:vMerge w:val="restart"/>
          </w:tcPr>
          <w:p w14:paraId="66D60124"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IQR</w:t>
            </w:r>
          </w:p>
        </w:tc>
        <w:tc>
          <w:tcPr>
            <w:tcW w:w="815" w:type="dxa"/>
            <w:vMerge w:val="restart"/>
          </w:tcPr>
          <w:p w14:paraId="3AF6B039"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Skew</w:t>
            </w:r>
          </w:p>
        </w:tc>
        <w:tc>
          <w:tcPr>
            <w:tcW w:w="814" w:type="dxa"/>
            <w:vMerge w:val="restart"/>
          </w:tcPr>
          <w:p w14:paraId="24D354FF"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Kurt</w:t>
            </w:r>
          </w:p>
        </w:tc>
        <w:tc>
          <w:tcPr>
            <w:tcW w:w="815" w:type="dxa"/>
            <w:vMerge w:val="restart"/>
          </w:tcPr>
          <w:p w14:paraId="5A708FC1"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Min</w:t>
            </w:r>
          </w:p>
        </w:tc>
        <w:tc>
          <w:tcPr>
            <w:tcW w:w="978" w:type="dxa"/>
            <w:vMerge w:val="restart"/>
          </w:tcPr>
          <w:p w14:paraId="2B47C624"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Max</w:t>
            </w:r>
          </w:p>
        </w:tc>
      </w:tr>
      <w:tr w:rsidR="0009142B" w:rsidRPr="00DD61FB" w14:paraId="11DA704F" w14:textId="77777777" w:rsidTr="0009142B">
        <w:trPr>
          <w:gridAfter w:val="1"/>
          <w:wAfter w:w="13" w:type="dxa"/>
          <w:trHeight w:val="349"/>
        </w:trPr>
        <w:tc>
          <w:tcPr>
            <w:cnfStyle w:val="001000000000" w:firstRow="0" w:lastRow="0" w:firstColumn="1" w:lastColumn="0" w:oddVBand="0" w:evenVBand="0" w:oddHBand="0" w:evenHBand="0" w:firstRowFirstColumn="0" w:firstRowLastColumn="0" w:lastRowFirstColumn="0" w:lastRowLastColumn="0"/>
            <w:tcW w:w="804" w:type="dxa"/>
            <w:vMerge/>
          </w:tcPr>
          <w:p w14:paraId="5725B535" w14:textId="77777777" w:rsidR="0009142B" w:rsidRPr="00DD61FB" w:rsidRDefault="0009142B" w:rsidP="00121D1E">
            <w:pPr>
              <w:jc w:val="center"/>
              <w:rPr>
                <w:rFonts w:ascii="Arial" w:hAnsi="Arial" w:cs="Arial"/>
                <w:b w:val="0"/>
                <w:szCs w:val="24"/>
                <w:lang w:val="en-US"/>
              </w:rPr>
            </w:pPr>
          </w:p>
        </w:tc>
        <w:tc>
          <w:tcPr>
            <w:tcW w:w="803" w:type="dxa"/>
            <w:vMerge/>
          </w:tcPr>
          <w:p w14:paraId="5CA59C20"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977" w:type="dxa"/>
            <w:shd w:val="clear" w:color="auto" w:fill="E7E6E6" w:themeFill="background2"/>
          </w:tcPr>
          <w:p w14:paraId="58636AB7"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Lower</w:t>
            </w:r>
          </w:p>
        </w:tc>
        <w:tc>
          <w:tcPr>
            <w:tcW w:w="980" w:type="dxa"/>
            <w:shd w:val="clear" w:color="auto" w:fill="E7E6E6" w:themeFill="background2"/>
          </w:tcPr>
          <w:p w14:paraId="7901C851"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Upper</w:t>
            </w:r>
          </w:p>
        </w:tc>
        <w:tc>
          <w:tcPr>
            <w:tcW w:w="814" w:type="dxa"/>
            <w:vMerge/>
          </w:tcPr>
          <w:p w14:paraId="546EC376"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815" w:type="dxa"/>
            <w:vMerge/>
          </w:tcPr>
          <w:p w14:paraId="384D5F68"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815" w:type="dxa"/>
            <w:vMerge/>
          </w:tcPr>
          <w:p w14:paraId="0B51F4F2"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815" w:type="dxa"/>
            <w:vMerge/>
          </w:tcPr>
          <w:p w14:paraId="622EAB6C"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814" w:type="dxa"/>
            <w:vMerge/>
          </w:tcPr>
          <w:p w14:paraId="33734153"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815" w:type="dxa"/>
            <w:vMerge/>
          </w:tcPr>
          <w:p w14:paraId="679DE6FD"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978" w:type="dxa"/>
            <w:vMerge/>
          </w:tcPr>
          <w:p w14:paraId="2FB36FF2"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r>
      <w:tr w:rsidR="0009142B" w:rsidRPr="00DD61FB" w14:paraId="1DF71296" w14:textId="77777777" w:rsidTr="0009142B">
        <w:trPr>
          <w:gridAfter w:val="1"/>
          <w:cnfStyle w:val="000000100000" w:firstRow="0" w:lastRow="0" w:firstColumn="0" w:lastColumn="0" w:oddVBand="0" w:evenVBand="0" w:oddHBand="1" w:evenHBand="0" w:firstRowFirstColumn="0" w:firstRowLastColumn="0" w:lastRowFirstColumn="0" w:lastRowLastColumn="0"/>
          <w:wAfter w:w="13" w:type="dxa"/>
          <w:trHeight w:val="349"/>
        </w:trPr>
        <w:tc>
          <w:tcPr>
            <w:cnfStyle w:val="001000000000" w:firstRow="0" w:lastRow="0" w:firstColumn="1" w:lastColumn="0" w:oddVBand="0" w:evenVBand="0" w:oddHBand="0" w:evenHBand="0" w:firstRowFirstColumn="0" w:firstRowLastColumn="0" w:lastRowFirstColumn="0" w:lastRowLastColumn="0"/>
            <w:tcW w:w="804" w:type="dxa"/>
          </w:tcPr>
          <w:p w14:paraId="04132E91"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1399</w:t>
            </w:r>
          </w:p>
        </w:tc>
        <w:tc>
          <w:tcPr>
            <w:tcW w:w="803" w:type="dxa"/>
          </w:tcPr>
          <w:p w14:paraId="6EEE1610"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15.49</w:t>
            </w:r>
          </w:p>
        </w:tc>
        <w:tc>
          <w:tcPr>
            <w:tcW w:w="977" w:type="dxa"/>
          </w:tcPr>
          <w:p w14:paraId="3ED15627"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15.30</w:t>
            </w:r>
          </w:p>
        </w:tc>
        <w:tc>
          <w:tcPr>
            <w:tcW w:w="980" w:type="dxa"/>
          </w:tcPr>
          <w:p w14:paraId="7FE2F732"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15.60</w:t>
            </w:r>
          </w:p>
        </w:tc>
        <w:tc>
          <w:tcPr>
            <w:tcW w:w="814" w:type="dxa"/>
          </w:tcPr>
          <w:p w14:paraId="413241FC"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16.00</w:t>
            </w:r>
          </w:p>
        </w:tc>
        <w:tc>
          <w:tcPr>
            <w:tcW w:w="815" w:type="dxa"/>
          </w:tcPr>
          <w:p w14:paraId="401A2E19"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2.95</w:t>
            </w:r>
          </w:p>
        </w:tc>
        <w:tc>
          <w:tcPr>
            <w:tcW w:w="815" w:type="dxa"/>
          </w:tcPr>
          <w:p w14:paraId="47674ED9"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5.00</w:t>
            </w:r>
          </w:p>
        </w:tc>
        <w:tc>
          <w:tcPr>
            <w:tcW w:w="815" w:type="dxa"/>
          </w:tcPr>
          <w:p w14:paraId="6148A589"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-0.46</w:t>
            </w:r>
          </w:p>
        </w:tc>
        <w:tc>
          <w:tcPr>
            <w:tcW w:w="814" w:type="dxa"/>
          </w:tcPr>
          <w:p w14:paraId="3B035648"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-0.34</w:t>
            </w:r>
          </w:p>
        </w:tc>
        <w:tc>
          <w:tcPr>
            <w:tcW w:w="815" w:type="dxa"/>
          </w:tcPr>
          <w:p w14:paraId="0A11D603"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8.00</w:t>
            </w:r>
          </w:p>
        </w:tc>
        <w:tc>
          <w:tcPr>
            <w:tcW w:w="978" w:type="dxa"/>
          </w:tcPr>
          <w:p w14:paraId="694BDA00"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21.00</w:t>
            </w:r>
          </w:p>
        </w:tc>
      </w:tr>
      <w:tr w:rsidR="0009142B" w:rsidRPr="00DD61FB" w14:paraId="6C49A10C" w14:textId="77777777" w:rsidTr="0009142B">
        <w:trPr>
          <w:trHeight w:val="3981"/>
        </w:trPr>
        <w:tc>
          <w:tcPr>
            <w:cnfStyle w:val="001000000000" w:firstRow="0" w:lastRow="0" w:firstColumn="1" w:lastColumn="0" w:oddVBand="0" w:evenVBand="0" w:oddHBand="0" w:evenHBand="0" w:firstRowFirstColumn="0" w:firstRowLastColumn="0" w:lastRowFirstColumn="0" w:lastRowLastColumn="0"/>
            <w:tcW w:w="9443" w:type="dxa"/>
            <w:gridSpan w:val="12"/>
          </w:tcPr>
          <w:p w14:paraId="0DB4CDD8" w14:textId="186EF8EB" w:rsidR="0009142B" w:rsidRPr="00DD61FB" w:rsidRDefault="0009142B" w:rsidP="00121D1E">
            <w:pPr>
              <w:jc w:val="center"/>
              <w:rPr>
                <w:rFonts w:ascii="Arial" w:hAnsi="Arial" w:cs="Arial"/>
                <w:lang w:val="en-US"/>
              </w:rPr>
            </w:pPr>
            <w:r w:rsidRPr="00DD61FB">
              <w:rPr>
                <w:rFonts w:ascii="Arial" w:hAnsi="Arial" w:cs="Arial"/>
                <w:noProof/>
                <w:lang w:val="en-IN" w:eastAsia="en-IN"/>
              </w:rPr>
              <w:drawing>
                <wp:inline distT="0" distB="0" distL="0" distR="0" wp14:anchorId="12934E04" wp14:editId="2DC72761">
                  <wp:extent cx="3081020" cy="2338622"/>
                  <wp:effectExtent l="0" t="0" r="5080" b="5080"/>
                  <wp:docPr id="529" name="Imagen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BEBA8EAE-BF5A-486C-A8C5-ECC9F3942E4B}">
                                <a14:imgProps xmlns:a14="http://schemas.microsoft.com/office/drawing/2010/main">
                                  <a14:imgLayer r:embed="rId28">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84379" cy="2341172"/>
                          </a:xfrm>
                          <a:prstGeom prst="rect">
                            <a:avLst/>
                          </a:prstGeom>
                          <a:noFill/>
                          <a:ln>
                            <a:noFill/>
                          </a:ln>
                        </pic:spPr>
                      </pic:pic>
                    </a:graphicData>
                  </a:graphic>
                </wp:inline>
              </w:drawing>
            </w:r>
          </w:p>
        </w:tc>
      </w:tr>
    </w:tbl>
    <w:p w14:paraId="40564E26" w14:textId="4A00E6D0" w:rsidR="0009142B" w:rsidRPr="00DD61FB" w:rsidRDefault="0009142B" w:rsidP="00C62E89">
      <w:pPr>
        <w:spacing w:after="0" w:line="240" w:lineRule="auto"/>
        <w:jc w:val="both"/>
        <w:rPr>
          <w:rFonts w:ascii="Arial" w:hAnsi="Arial" w:cs="Arial"/>
          <w:noProof/>
          <w:sz w:val="18"/>
          <w:szCs w:val="18"/>
          <w:lang w:val="en-US"/>
        </w:rPr>
      </w:pPr>
      <w:r w:rsidRPr="00DD61FB">
        <w:rPr>
          <w:rFonts w:ascii="Arial" w:hAnsi="Arial" w:cs="Arial"/>
          <w:noProof/>
          <w:sz w:val="18"/>
          <w:szCs w:val="18"/>
          <w:lang w:val="en-US"/>
        </w:rPr>
        <w:br w:type="page"/>
      </w:r>
    </w:p>
    <w:p w14:paraId="1FA39FB1" w14:textId="77777777" w:rsidR="0009142B" w:rsidRPr="00DD61FB" w:rsidRDefault="0009142B">
      <w:pPr>
        <w:rPr>
          <w:rFonts w:ascii="Arial" w:hAnsi="Arial" w:cs="Arial"/>
          <w:lang w:val="en-US"/>
        </w:rPr>
      </w:pPr>
    </w:p>
    <w:tbl>
      <w:tblPr>
        <w:tblStyle w:val="GridTable4-Accent3"/>
        <w:tblW w:w="9300" w:type="dxa"/>
        <w:tblLayout w:type="fixed"/>
        <w:tblLook w:val="0420" w:firstRow="1" w:lastRow="0" w:firstColumn="0" w:lastColumn="0" w:noHBand="0" w:noVBand="1"/>
      </w:tblPr>
      <w:tblGrid>
        <w:gridCol w:w="794"/>
        <w:gridCol w:w="792"/>
        <w:gridCol w:w="963"/>
        <w:gridCol w:w="965"/>
        <w:gridCol w:w="802"/>
        <w:gridCol w:w="803"/>
        <w:gridCol w:w="803"/>
        <w:gridCol w:w="803"/>
        <w:gridCol w:w="802"/>
        <w:gridCol w:w="803"/>
        <w:gridCol w:w="964"/>
        <w:gridCol w:w="6"/>
      </w:tblGrid>
      <w:tr w:rsidR="0009142B" w:rsidRPr="00167B87" w14:paraId="4BA7AEF9" w14:textId="77777777" w:rsidTr="0009142B">
        <w:trPr>
          <w:cnfStyle w:val="100000000000" w:firstRow="1" w:lastRow="0" w:firstColumn="0" w:lastColumn="0" w:oddVBand="0" w:evenVBand="0" w:oddHBand="0" w:evenHBand="0" w:firstRowFirstColumn="0" w:firstRowLastColumn="0" w:lastRowFirstColumn="0" w:lastRowLastColumn="0"/>
          <w:trHeight w:val="344"/>
        </w:trPr>
        <w:tc>
          <w:tcPr>
            <w:tcW w:w="9300" w:type="dxa"/>
            <w:gridSpan w:val="12"/>
          </w:tcPr>
          <w:p w14:paraId="5046EABA" w14:textId="57B8A98A" w:rsidR="0009142B" w:rsidRPr="00DD61FB" w:rsidRDefault="0009142B" w:rsidP="00121D1E">
            <w:pPr>
              <w:jc w:val="both"/>
              <w:rPr>
                <w:rFonts w:ascii="Arial" w:hAnsi="Arial" w:cs="Arial"/>
                <w:bCs w:val="0"/>
                <w:lang w:val="en-US"/>
              </w:rPr>
            </w:pPr>
            <w:r w:rsidRPr="00DD61FB">
              <w:rPr>
                <w:rFonts w:ascii="Arial" w:hAnsi="Arial" w:cs="Arial"/>
                <w:bCs w:val="0"/>
                <w:lang w:val="en-US"/>
              </w:rPr>
              <w:t>C. Total scores for the HPV vaccine acceptability.</w:t>
            </w:r>
          </w:p>
        </w:tc>
      </w:tr>
      <w:tr w:rsidR="00D178BC" w:rsidRPr="00DD61FB" w14:paraId="751E7903" w14:textId="77777777" w:rsidTr="0009142B">
        <w:trPr>
          <w:gridAfter w:val="1"/>
          <w:cnfStyle w:val="000000100000" w:firstRow="0" w:lastRow="0" w:firstColumn="0" w:lastColumn="0" w:oddVBand="0" w:evenVBand="0" w:oddHBand="1" w:evenHBand="0" w:firstRowFirstColumn="0" w:firstRowLastColumn="0" w:lastRowFirstColumn="0" w:lastRowLastColumn="0"/>
          <w:wAfter w:w="6" w:type="dxa"/>
          <w:trHeight w:val="344"/>
        </w:trPr>
        <w:tc>
          <w:tcPr>
            <w:tcW w:w="794" w:type="dxa"/>
            <w:vMerge w:val="restart"/>
          </w:tcPr>
          <w:p w14:paraId="7AF05248"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N</w:t>
            </w:r>
          </w:p>
        </w:tc>
        <w:tc>
          <w:tcPr>
            <w:tcW w:w="792" w:type="dxa"/>
            <w:vMerge w:val="restart"/>
          </w:tcPr>
          <w:p w14:paraId="70918D76"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Mean</w:t>
            </w:r>
          </w:p>
        </w:tc>
        <w:tc>
          <w:tcPr>
            <w:tcW w:w="1928" w:type="dxa"/>
            <w:gridSpan w:val="2"/>
          </w:tcPr>
          <w:p w14:paraId="1AECEB12"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95% CI Mean</w:t>
            </w:r>
          </w:p>
        </w:tc>
        <w:tc>
          <w:tcPr>
            <w:tcW w:w="802" w:type="dxa"/>
            <w:vMerge w:val="restart"/>
          </w:tcPr>
          <w:p w14:paraId="0E02C71E"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Med</w:t>
            </w:r>
          </w:p>
        </w:tc>
        <w:tc>
          <w:tcPr>
            <w:tcW w:w="803" w:type="dxa"/>
            <w:vMerge w:val="restart"/>
          </w:tcPr>
          <w:p w14:paraId="1B9D7882"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SD</w:t>
            </w:r>
          </w:p>
        </w:tc>
        <w:tc>
          <w:tcPr>
            <w:tcW w:w="803" w:type="dxa"/>
            <w:vMerge w:val="restart"/>
          </w:tcPr>
          <w:p w14:paraId="0324C5F5"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IQR</w:t>
            </w:r>
          </w:p>
        </w:tc>
        <w:tc>
          <w:tcPr>
            <w:tcW w:w="803" w:type="dxa"/>
            <w:vMerge w:val="restart"/>
          </w:tcPr>
          <w:p w14:paraId="34CAFA5B"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Skew</w:t>
            </w:r>
          </w:p>
        </w:tc>
        <w:tc>
          <w:tcPr>
            <w:tcW w:w="802" w:type="dxa"/>
            <w:vMerge w:val="restart"/>
          </w:tcPr>
          <w:p w14:paraId="69F3514C"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Kurt</w:t>
            </w:r>
          </w:p>
        </w:tc>
        <w:tc>
          <w:tcPr>
            <w:tcW w:w="803" w:type="dxa"/>
            <w:vMerge w:val="restart"/>
          </w:tcPr>
          <w:p w14:paraId="3682B218"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Min</w:t>
            </w:r>
          </w:p>
        </w:tc>
        <w:tc>
          <w:tcPr>
            <w:tcW w:w="964" w:type="dxa"/>
            <w:vMerge w:val="restart"/>
          </w:tcPr>
          <w:p w14:paraId="4EF70242"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Max</w:t>
            </w:r>
          </w:p>
        </w:tc>
      </w:tr>
      <w:tr w:rsidR="0009142B" w:rsidRPr="00DD61FB" w14:paraId="07C2AA99" w14:textId="77777777" w:rsidTr="0009142B">
        <w:trPr>
          <w:gridAfter w:val="1"/>
          <w:wAfter w:w="6" w:type="dxa"/>
          <w:trHeight w:val="344"/>
        </w:trPr>
        <w:tc>
          <w:tcPr>
            <w:tcW w:w="794" w:type="dxa"/>
            <w:vMerge/>
          </w:tcPr>
          <w:p w14:paraId="2D155C88" w14:textId="77777777" w:rsidR="0009142B" w:rsidRPr="00DD61FB" w:rsidRDefault="0009142B" w:rsidP="00121D1E">
            <w:pPr>
              <w:jc w:val="center"/>
              <w:rPr>
                <w:rFonts w:ascii="Arial" w:hAnsi="Arial" w:cs="Arial"/>
                <w:b/>
                <w:szCs w:val="24"/>
                <w:lang w:val="en-US"/>
              </w:rPr>
            </w:pPr>
          </w:p>
        </w:tc>
        <w:tc>
          <w:tcPr>
            <w:tcW w:w="792" w:type="dxa"/>
            <w:vMerge/>
          </w:tcPr>
          <w:p w14:paraId="278B8B60" w14:textId="77777777" w:rsidR="0009142B" w:rsidRPr="00DD61FB" w:rsidRDefault="0009142B" w:rsidP="00121D1E">
            <w:pPr>
              <w:jc w:val="center"/>
              <w:rPr>
                <w:rFonts w:ascii="Arial" w:hAnsi="Arial" w:cs="Arial"/>
                <w:b/>
                <w:szCs w:val="24"/>
                <w:lang w:val="en-US"/>
              </w:rPr>
            </w:pPr>
          </w:p>
        </w:tc>
        <w:tc>
          <w:tcPr>
            <w:tcW w:w="963" w:type="dxa"/>
            <w:shd w:val="clear" w:color="auto" w:fill="E7E6E6" w:themeFill="background2"/>
          </w:tcPr>
          <w:p w14:paraId="2F6E9DAB"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Lower</w:t>
            </w:r>
          </w:p>
        </w:tc>
        <w:tc>
          <w:tcPr>
            <w:tcW w:w="965" w:type="dxa"/>
            <w:shd w:val="clear" w:color="auto" w:fill="E7E6E6" w:themeFill="background2"/>
          </w:tcPr>
          <w:p w14:paraId="41A38103" w14:textId="77777777" w:rsidR="0009142B" w:rsidRPr="00DD61FB" w:rsidRDefault="0009142B" w:rsidP="00121D1E">
            <w:pPr>
              <w:jc w:val="center"/>
              <w:rPr>
                <w:rFonts w:ascii="Arial" w:hAnsi="Arial" w:cs="Arial"/>
                <w:b/>
                <w:szCs w:val="24"/>
                <w:lang w:val="en-US"/>
              </w:rPr>
            </w:pPr>
            <w:r w:rsidRPr="00DD61FB">
              <w:rPr>
                <w:rFonts w:ascii="Arial" w:hAnsi="Arial" w:cs="Arial"/>
                <w:b/>
                <w:szCs w:val="24"/>
                <w:lang w:val="en-US"/>
              </w:rPr>
              <w:t>Upper</w:t>
            </w:r>
          </w:p>
        </w:tc>
        <w:tc>
          <w:tcPr>
            <w:tcW w:w="802" w:type="dxa"/>
            <w:vMerge/>
          </w:tcPr>
          <w:p w14:paraId="38992C67" w14:textId="77777777" w:rsidR="0009142B" w:rsidRPr="00DD61FB" w:rsidRDefault="0009142B" w:rsidP="00121D1E">
            <w:pPr>
              <w:jc w:val="center"/>
              <w:rPr>
                <w:rFonts w:ascii="Arial" w:hAnsi="Arial" w:cs="Arial"/>
                <w:b/>
                <w:szCs w:val="24"/>
                <w:lang w:val="en-US"/>
              </w:rPr>
            </w:pPr>
          </w:p>
        </w:tc>
        <w:tc>
          <w:tcPr>
            <w:tcW w:w="803" w:type="dxa"/>
            <w:vMerge/>
          </w:tcPr>
          <w:p w14:paraId="67493CDD" w14:textId="77777777" w:rsidR="0009142B" w:rsidRPr="00DD61FB" w:rsidRDefault="0009142B" w:rsidP="00121D1E">
            <w:pPr>
              <w:jc w:val="center"/>
              <w:rPr>
                <w:rFonts w:ascii="Arial" w:hAnsi="Arial" w:cs="Arial"/>
                <w:b/>
                <w:szCs w:val="24"/>
                <w:lang w:val="en-US"/>
              </w:rPr>
            </w:pPr>
          </w:p>
        </w:tc>
        <w:tc>
          <w:tcPr>
            <w:tcW w:w="803" w:type="dxa"/>
            <w:vMerge/>
          </w:tcPr>
          <w:p w14:paraId="7FB0D521" w14:textId="77777777" w:rsidR="0009142B" w:rsidRPr="00DD61FB" w:rsidRDefault="0009142B" w:rsidP="00121D1E">
            <w:pPr>
              <w:jc w:val="center"/>
              <w:rPr>
                <w:rFonts w:ascii="Arial" w:hAnsi="Arial" w:cs="Arial"/>
                <w:b/>
                <w:szCs w:val="24"/>
                <w:lang w:val="en-US"/>
              </w:rPr>
            </w:pPr>
          </w:p>
        </w:tc>
        <w:tc>
          <w:tcPr>
            <w:tcW w:w="803" w:type="dxa"/>
            <w:vMerge/>
          </w:tcPr>
          <w:p w14:paraId="3DED53F1" w14:textId="77777777" w:rsidR="0009142B" w:rsidRPr="00DD61FB" w:rsidRDefault="0009142B" w:rsidP="00121D1E">
            <w:pPr>
              <w:jc w:val="center"/>
              <w:rPr>
                <w:rFonts w:ascii="Arial" w:hAnsi="Arial" w:cs="Arial"/>
                <w:b/>
                <w:szCs w:val="24"/>
                <w:lang w:val="en-US"/>
              </w:rPr>
            </w:pPr>
          </w:p>
        </w:tc>
        <w:tc>
          <w:tcPr>
            <w:tcW w:w="802" w:type="dxa"/>
            <w:vMerge/>
          </w:tcPr>
          <w:p w14:paraId="54BA0F41" w14:textId="77777777" w:rsidR="0009142B" w:rsidRPr="00DD61FB" w:rsidRDefault="0009142B" w:rsidP="00121D1E">
            <w:pPr>
              <w:jc w:val="center"/>
              <w:rPr>
                <w:rFonts w:ascii="Arial" w:hAnsi="Arial" w:cs="Arial"/>
                <w:b/>
                <w:szCs w:val="24"/>
                <w:lang w:val="en-US"/>
              </w:rPr>
            </w:pPr>
          </w:p>
        </w:tc>
        <w:tc>
          <w:tcPr>
            <w:tcW w:w="803" w:type="dxa"/>
            <w:vMerge/>
          </w:tcPr>
          <w:p w14:paraId="00E80E21" w14:textId="77777777" w:rsidR="0009142B" w:rsidRPr="00DD61FB" w:rsidRDefault="0009142B" w:rsidP="00121D1E">
            <w:pPr>
              <w:jc w:val="center"/>
              <w:rPr>
                <w:rFonts w:ascii="Arial" w:hAnsi="Arial" w:cs="Arial"/>
                <w:b/>
                <w:szCs w:val="24"/>
                <w:lang w:val="en-US"/>
              </w:rPr>
            </w:pPr>
          </w:p>
        </w:tc>
        <w:tc>
          <w:tcPr>
            <w:tcW w:w="964" w:type="dxa"/>
            <w:vMerge/>
          </w:tcPr>
          <w:p w14:paraId="6172AF79" w14:textId="77777777" w:rsidR="0009142B" w:rsidRPr="00DD61FB" w:rsidRDefault="0009142B" w:rsidP="00121D1E">
            <w:pPr>
              <w:jc w:val="center"/>
              <w:rPr>
                <w:rFonts w:ascii="Arial" w:hAnsi="Arial" w:cs="Arial"/>
                <w:b/>
                <w:szCs w:val="24"/>
                <w:lang w:val="en-US"/>
              </w:rPr>
            </w:pPr>
          </w:p>
        </w:tc>
      </w:tr>
      <w:tr w:rsidR="0009142B" w:rsidRPr="00DD61FB" w14:paraId="5D1A586D" w14:textId="77777777" w:rsidTr="0009142B">
        <w:trPr>
          <w:gridAfter w:val="1"/>
          <w:cnfStyle w:val="000000100000" w:firstRow="0" w:lastRow="0" w:firstColumn="0" w:lastColumn="0" w:oddVBand="0" w:evenVBand="0" w:oddHBand="1" w:evenHBand="0" w:firstRowFirstColumn="0" w:firstRowLastColumn="0" w:lastRowFirstColumn="0" w:lastRowLastColumn="0"/>
          <w:wAfter w:w="6" w:type="dxa"/>
          <w:trHeight w:val="344"/>
        </w:trPr>
        <w:tc>
          <w:tcPr>
            <w:tcW w:w="794" w:type="dxa"/>
          </w:tcPr>
          <w:p w14:paraId="52177544"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1398</w:t>
            </w:r>
          </w:p>
        </w:tc>
        <w:tc>
          <w:tcPr>
            <w:tcW w:w="792" w:type="dxa"/>
          </w:tcPr>
          <w:p w14:paraId="68FA88B1"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3.37</w:t>
            </w:r>
          </w:p>
        </w:tc>
        <w:tc>
          <w:tcPr>
            <w:tcW w:w="963" w:type="dxa"/>
          </w:tcPr>
          <w:p w14:paraId="6E5AEA14"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3.30</w:t>
            </w:r>
          </w:p>
        </w:tc>
        <w:tc>
          <w:tcPr>
            <w:tcW w:w="965" w:type="dxa"/>
          </w:tcPr>
          <w:p w14:paraId="30D3042B"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3.44</w:t>
            </w:r>
          </w:p>
        </w:tc>
        <w:tc>
          <w:tcPr>
            <w:tcW w:w="802" w:type="dxa"/>
          </w:tcPr>
          <w:p w14:paraId="2A53A5B0"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4.00</w:t>
            </w:r>
          </w:p>
        </w:tc>
        <w:tc>
          <w:tcPr>
            <w:tcW w:w="803" w:type="dxa"/>
          </w:tcPr>
          <w:p w14:paraId="66081006"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1.36</w:t>
            </w:r>
          </w:p>
        </w:tc>
        <w:tc>
          <w:tcPr>
            <w:tcW w:w="803" w:type="dxa"/>
          </w:tcPr>
          <w:p w14:paraId="5E5BB422"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1.00</w:t>
            </w:r>
          </w:p>
        </w:tc>
        <w:tc>
          <w:tcPr>
            <w:tcW w:w="803" w:type="dxa"/>
          </w:tcPr>
          <w:p w14:paraId="7F1A6326"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-0.90</w:t>
            </w:r>
          </w:p>
        </w:tc>
        <w:tc>
          <w:tcPr>
            <w:tcW w:w="802" w:type="dxa"/>
          </w:tcPr>
          <w:p w14:paraId="325AB11A"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0.16</w:t>
            </w:r>
          </w:p>
        </w:tc>
        <w:tc>
          <w:tcPr>
            <w:tcW w:w="803" w:type="dxa"/>
          </w:tcPr>
          <w:p w14:paraId="5C48F581"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0.00</w:t>
            </w:r>
          </w:p>
        </w:tc>
        <w:tc>
          <w:tcPr>
            <w:tcW w:w="964" w:type="dxa"/>
          </w:tcPr>
          <w:p w14:paraId="75FF4581"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5.00</w:t>
            </w:r>
          </w:p>
        </w:tc>
      </w:tr>
      <w:tr w:rsidR="0009142B" w:rsidRPr="00DD61FB" w14:paraId="4976E6EB" w14:textId="77777777" w:rsidTr="0009142B">
        <w:trPr>
          <w:trHeight w:val="3798"/>
        </w:trPr>
        <w:tc>
          <w:tcPr>
            <w:tcW w:w="9300" w:type="dxa"/>
            <w:gridSpan w:val="12"/>
          </w:tcPr>
          <w:p w14:paraId="028BD4FF" w14:textId="187938C0" w:rsidR="0009142B" w:rsidRPr="00DD61FB" w:rsidRDefault="0009142B" w:rsidP="00121D1E">
            <w:pPr>
              <w:jc w:val="center"/>
              <w:rPr>
                <w:rFonts w:ascii="Arial" w:hAnsi="Arial" w:cs="Arial"/>
                <w:lang w:val="en-US"/>
              </w:rPr>
            </w:pPr>
            <w:r w:rsidRPr="00DD61FB">
              <w:rPr>
                <w:rFonts w:ascii="Arial" w:hAnsi="Arial" w:cs="Arial"/>
                <w:noProof/>
                <w:lang w:val="en-IN" w:eastAsia="en-IN"/>
              </w:rPr>
              <w:drawing>
                <wp:inline distT="0" distB="0" distL="0" distR="0" wp14:anchorId="7D82DF3C" wp14:editId="07F71AAE">
                  <wp:extent cx="2861945" cy="2163445"/>
                  <wp:effectExtent l="0" t="0" r="0" b="8255"/>
                  <wp:docPr id="1637" name="Imagen 1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
                            <a:extLst>
                              <a:ext uri="{BEBA8EAE-BF5A-486C-A8C5-ECC9F3942E4B}">
                                <a14:imgProps xmlns:a14="http://schemas.microsoft.com/office/drawing/2010/main">
                                  <a14:imgLayer r:embed="rId3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861945" cy="2163445"/>
                          </a:xfrm>
                          <a:prstGeom prst="rect">
                            <a:avLst/>
                          </a:prstGeom>
                          <a:noFill/>
                          <a:ln>
                            <a:noFill/>
                          </a:ln>
                        </pic:spPr>
                      </pic:pic>
                    </a:graphicData>
                  </a:graphic>
                </wp:inline>
              </w:drawing>
            </w:r>
          </w:p>
        </w:tc>
      </w:tr>
    </w:tbl>
    <w:p w14:paraId="3CA98BA8" w14:textId="77777777" w:rsidR="0009142B" w:rsidRPr="00DD61FB" w:rsidRDefault="0009142B">
      <w:pPr>
        <w:rPr>
          <w:rFonts w:ascii="Arial" w:hAnsi="Arial" w:cs="Arial"/>
          <w:lang w:val="en-US"/>
        </w:rPr>
      </w:pPr>
    </w:p>
    <w:tbl>
      <w:tblPr>
        <w:tblStyle w:val="GridTable4-Accent3"/>
        <w:tblW w:w="9302" w:type="dxa"/>
        <w:tblLayout w:type="fixed"/>
        <w:tblLook w:val="04A0" w:firstRow="1" w:lastRow="0" w:firstColumn="1" w:lastColumn="0" w:noHBand="0" w:noVBand="1"/>
      </w:tblPr>
      <w:tblGrid>
        <w:gridCol w:w="1014"/>
        <w:gridCol w:w="742"/>
        <w:gridCol w:w="902"/>
        <w:gridCol w:w="905"/>
        <w:gridCol w:w="751"/>
        <w:gridCol w:w="752"/>
        <w:gridCol w:w="752"/>
        <w:gridCol w:w="752"/>
        <w:gridCol w:w="751"/>
        <w:gridCol w:w="912"/>
        <w:gridCol w:w="1063"/>
        <w:gridCol w:w="6"/>
      </w:tblGrid>
      <w:tr w:rsidR="0009142B" w:rsidRPr="00167B87" w14:paraId="70A9A2CC" w14:textId="77777777" w:rsidTr="0009142B">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302" w:type="dxa"/>
            <w:gridSpan w:val="12"/>
          </w:tcPr>
          <w:p w14:paraId="523FB257" w14:textId="5B0EED4A" w:rsidR="0009142B" w:rsidRPr="00DD61FB" w:rsidRDefault="0009142B" w:rsidP="00121D1E">
            <w:pPr>
              <w:jc w:val="both"/>
              <w:rPr>
                <w:rFonts w:ascii="Arial" w:hAnsi="Arial" w:cs="Arial"/>
                <w:bCs w:val="0"/>
                <w:lang w:val="en-US"/>
              </w:rPr>
            </w:pPr>
            <w:r w:rsidRPr="00DD61FB">
              <w:rPr>
                <w:rFonts w:ascii="Arial" w:hAnsi="Arial" w:cs="Arial"/>
                <w:bCs w:val="0"/>
                <w:lang w:val="en-US"/>
              </w:rPr>
              <w:t>D. Total scores for the degree of knowledge and acceptance of the vaccines in general.</w:t>
            </w:r>
          </w:p>
        </w:tc>
      </w:tr>
      <w:tr w:rsidR="0009142B" w:rsidRPr="00DD61FB" w14:paraId="26944850" w14:textId="77777777" w:rsidTr="00875BDB">
        <w:trPr>
          <w:gridAfter w:val="1"/>
          <w:cnfStyle w:val="000000100000" w:firstRow="0" w:lastRow="0" w:firstColumn="0" w:lastColumn="0" w:oddVBand="0" w:evenVBand="0" w:oddHBand="1" w:evenHBand="0" w:firstRowFirstColumn="0" w:firstRowLastColumn="0" w:lastRowFirstColumn="0" w:lastRowLastColumn="0"/>
          <w:wAfter w:w="6" w:type="dxa"/>
          <w:trHeight w:val="345"/>
        </w:trPr>
        <w:tc>
          <w:tcPr>
            <w:cnfStyle w:val="001000000000" w:firstRow="0" w:lastRow="0" w:firstColumn="1" w:lastColumn="0" w:oddVBand="0" w:evenVBand="0" w:oddHBand="0" w:evenHBand="0" w:firstRowFirstColumn="0" w:firstRowLastColumn="0" w:lastRowFirstColumn="0" w:lastRowLastColumn="0"/>
            <w:tcW w:w="1014" w:type="dxa"/>
            <w:vMerge w:val="restart"/>
          </w:tcPr>
          <w:p w14:paraId="36D75B3B" w14:textId="77777777" w:rsidR="0009142B" w:rsidRPr="00DD61FB" w:rsidRDefault="0009142B" w:rsidP="00121D1E">
            <w:pPr>
              <w:jc w:val="center"/>
              <w:rPr>
                <w:rFonts w:ascii="Arial" w:hAnsi="Arial" w:cs="Arial"/>
                <w:b w:val="0"/>
                <w:szCs w:val="24"/>
                <w:lang w:val="en-US"/>
              </w:rPr>
            </w:pPr>
            <w:r w:rsidRPr="00DD61FB">
              <w:rPr>
                <w:rFonts w:ascii="Arial" w:hAnsi="Arial" w:cs="Arial"/>
                <w:szCs w:val="24"/>
                <w:lang w:val="en-US"/>
              </w:rPr>
              <w:t>N</w:t>
            </w:r>
          </w:p>
        </w:tc>
        <w:tc>
          <w:tcPr>
            <w:tcW w:w="742" w:type="dxa"/>
            <w:vMerge w:val="restart"/>
          </w:tcPr>
          <w:p w14:paraId="7ED3A84B"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Mean</w:t>
            </w:r>
          </w:p>
        </w:tc>
        <w:tc>
          <w:tcPr>
            <w:tcW w:w="1807" w:type="dxa"/>
            <w:gridSpan w:val="2"/>
          </w:tcPr>
          <w:p w14:paraId="18EC387D"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95% CI Mean</w:t>
            </w:r>
          </w:p>
        </w:tc>
        <w:tc>
          <w:tcPr>
            <w:tcW w:w="751" w:type="dxa"/>
            <w:vMerge w:val="restart"/>
          </w:tcPr>
          <w:p w14:paraId="393FD4F9"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Med</w:t>
            </w:r>
          </w:p>
        </w:tc>
        <w:tc>
          <w:tcPr>
            <w:tcW w:w="752" w:type="dxa"/>
            <w:vMerge w:val="restart"/>
          </w:tcPr>
          <w:p w14:paraId="60DA2BD2"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SD</w:t>
            </w:r>
          </w:p>
        </w:tc>
        <w:tc>
          <w:tcPr>
            <w:tcW w:w="752" w:type="dxa"/>
            <w:vMerge w:val="restart"/>
          </w:tcPr>
          <w:p w14:paraId="2CD00F8D"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IQR</w:t>
            </w:r>
          </w:p>
        </w:tc>
        <w:tc>
          <w:tcPr>
            <w:tcW w:w="752" w:type="dxa"/>
            <w:vMerge w:val="restart"/>
          </w:tcPr>
          <w:p w14:paraId="44F15C27"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Skew</w:t>
            </w:r>
          </w:p>
        </w:tc>
        <w:tc>
          <w:tcPr>
            <w:tcW w:w="751" w:type="dxa"/>
            <w:vMerge w:val="restart"/>
          </w:tcPr>
          <w:p w14:paraId="7A692C64"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Kurt</w:t>
            </w:r>
          </w:p>
        </w:tc>
        <w:tc>
          <w:tcPr>
            <w:tcW w:w="912" w:type="dxa"/>
            <w:vMerge w:val="restart"/>
          </w:tcPr>
          <w:p w14:paraId="2FD8EB92"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Min</w:t>
            </w:r>
          </w:p>
        </w:tc>
        <w:tc>
          <w:tcPr>
            <w:tcW w:w="1063" w:type="dxa"/>
            <w:vMerge w:val="restart"/>
          </w:tcPr>
          <w:p w14:paraId="2FD2019A"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Max</w:t>
            </w:r>
          </w:p>
        </w:tc>
      </w:tr>
      <w:tr w:rsidR="0009142B" w:rsidRPr="00DD61FB" w14:paraId="27EF8C5A" w14:textId="77777777" w:rsidTr="00875BDB">
        <w:trPr>
          <w:gridAfter w:val="1"/>
          <w:wAfter w:w="6" w:type="dxa"/>
          <w:trHeight w:val="345"/>
        </w:trPr>
        <w:tc>
          <w:tcPr>
            <w:cnfStyle w:val="001000000000" w:firstRow="0" w:lastRow="0" w:firstColumn="1" w:lastColumn="0" w:oddVBand="0" w:evenVBand="0" w:oddHBand="0" w:evenHBand="0" w:firstRowFirstColumn="0" w:firstRowLastColumn="0" w:lastRowFirstColumn="0" w:lastRowLastColumn="0"/>
            <w:tcW w:w="1014" w:type="dxa"/>
            <w:vMerge/>
          </w:tcPr>
          <w:p w14:paraId="21A6F6F6" w14:textId="77777777" w:rsidR="0009142B" w:rsidRPr="00DD61FB" w:rsidRDefault="0009142B" w:rsidP="00121D1E">
            <w:pPr>
              <w:jc w:val="center"/>
              <w:rPr>
                <w:rFonts w:ascii="Arial" w:hAnsi="Arial" w:cs="Arial"/>
                <w:b w:val="0"/>
                <w:szCs w:val="24"/>
                <w:lang w:val="en-US"/>
              </w:rPr>
            </w:pPr>
          </w:p>
        </w:tc>
        <w:tc>
          <w:tcPr>
            <w:tcW w:w="742" w:type="dxa"/>
            <w:vMerge/>
          </w:tcPr>
          <w:p w14:paraId="1D5D034D"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902" w:type="dxa"/>
            <w:shd w:val="clear" w:color="auto" w:fill="E7E6E6" w:themeFill="background2"/>
          </w:tcPr>
          <w:p w14:paraId="145462D6"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Lower</w:t>
            </w:r>
          </w:p>
        </w:tc>
        <w:tc>
          <w:tcPr>
            <w:tcW w:w="905" w:type="dxa"/>
            <w:shd w:val="clear" w:color="auto" w:fill="E7E6E6" w:themeFill="background2"/>
          </w:tcPr>
          <w:p w14:paraId="0460789F"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r w:rsidRPr="00DD61FB">
              <w:rPr>
                <w:rFonts w:ascii="Arial" w:hAnsi="Arial" w:cs="Arial"/>
                <w:b/>
                <w:szCs w:val="24"/>
                <w:lang w:val="en-US"/>
              </w:rPr>
              <w:t>Upper</w:t>
            </w:r>
          </w:p>
        </w:tc>
        <w:tc>
          <w:tcPr>
            <w:tcW w:w="751" w:type="dxa"/>
            <w:vMerge/>
          </w:tcPr>
          <w:p w14:paraId="04002D2E"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752" w:type="dxa"/>
            <w:vMerge/>
          </w:tcPr>
          <w:p w14:paraId="15D1E0C8"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752" w:type="dxa"/>
            <w:vMerge/>
          </w:tcPr>
          <w:p w14:paraId="2FA90C6F"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752" w:type="dxa"/>
            <w:vMerge/>
          </w:tcPr>
          <w:p w14:paraId="034EC583"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751" w:type="dxa"/>
            <w:vMerge/>
          </w:tcPr>
          <w:p w14:paraId="7FFBD521"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912" w:type="dxa"/>
            <w:vMerge/>
          </w:tcPr>
          <w:p w14:paraId="7B2C4913"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c>
          <w:tcPr>
            <w:tcW w:w="1063" w:type="dxa"/>
            <w:vMerge/>
          </w:tcPr>
          <w:p w14:paraId="6CFC5902" w14:textId="77777777" w:rsidR="0009142B" w:rsidRPr="00DD61FB" w:rsidRDefault="0009142B" w:rsidP="00121D1E">
            <w:pPr>
              <w:jc w:val="center"/>
              <w:cnfStyle w:val="000000000000" w:firstRow="0" w:lastRow="0" w:firstColumn="0" w:lastColumn="0" w:oddVBand="0" w:evenVBand="0" w:oddHBand="0" w:evenHBand="0" w:firstRowFirstColumn="0" w:firstRowLastColumn="0" w:lastRowFirstColumn="0" w:lastRowLastColumn="0"/>
              <w:rPr>
                <w:rFonts w:ascii="Arial" w:hAnsi="Arial" w:cs="Arial"/>
                <w:b/>
                <w:szCs w:val="24"/>
                <w:lang w:val="en-US"/>
              </w:rPr>
            </w:pPr>
          </w:p>
        </w:tc>
      </w:tr>
      <w:tr w:rsidR="0009142B" w:rsidRPr="00DD61FB" w14:paraId="19084AB9" w14:textId="77777777" w:rsidTr="00875BDB">
        <w:trPr>
          <w:gridAfter w:val="1"/>
          <w:cnfStyle w:val="000000100000" w:firstRow="0" w:lastRow="0" w:firstColumn="0" w:lastColumn="0" w:oddVBand="0" w:evenVBand="0" w:oddHBand="1" w:evenHBand="0" w:firstRowFirstColumn="0" w:firstRowLastColumn="0" w:lastRowFirstColumn="0" w:lastRowLastColumn="0"/>
          <w:wAfter w:w="6" w:type="dxa"/>
          <w:trHeight w:val="345"/>
        </w:trPr>
        <w:tc>
          <w:tcPr>
            <w:cnfStyle w:val="001000000000" w:firstRow="0" w:lastRow="0" w:firstColumn="1" w:lastColumn="0" w:oddVBand="0" w:evenVBand="0" w:oddHBand="0" w:evenHBand="0" w:firstRowFirstColumn="0" w:firstRowLastColumn="0" w:lastRowFirstColumn="0" w:lastRowLastColumn="0"/>
            <w:tcW w:w="1014" w:type="dxa"/>
          </w:tcPr>
          <w:p w14:paraId="2BE81E75" w14:textId="77777777" w:rsidR="0009142B" w:rsidRPr="00DD61FB" w:rsidRDefault="0009142B" w:rsidP="00121D1E">
            <w:pPr>
              <w:jc w:val="center"/>
              <w:rPr>
                <w:rFonts w:ascii="Arial" w:hAnsi="Arial" w:cs="Arial"/>
                <w:szCs w:val="24"/>
                <w:lang w:val="en-US"/>
              </w:rPr>
            </w:pPr>
            <w:r w:rsidRPr="00DD61FB">
              <w:rPr>
                <w:rFonts w:ascii="Arial" w:hAnsi="Arial" w:cs="Arial"/>
                <w:szCs w:val="24"/>
                <w:lang w:val="en-US"/>
              </w:rPr>
              <w:t>1402</w:t>
            </w:r>
          </w:p>
        </w:tc>
        <w:tc>
          <w:tcPr>
            <w:tcW w:w="742" w:type="dxa"/>
          </w:tcPr>
          <w:p w14:paraId="02E5261B"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6.61</w:t>
            </w:r>
          </w:p>
        </w:tc>
        <w:tc>
          <w:tcPr>
            <w:tcW w:w="902" w:type="dxa"/>
          </w:tcPr>
          <w:p w14:paraId="2BF384BE"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6.44</w:t>
            </w:r>
          </w:p>
        </w:tc>
        <w:tc>
          <w:tcPr>
            <w:tcW w:w="905" w:type="dxa"/>
          </w:tcPr>
          <w:p w14:paraId="383849F0"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6.78</w:t>
            </w:r>
          </w:p>
        </w:tc>
        <w:tc>
          <w:tcPr>
            <w:tcW w:w="751" w:type="dxa"/>
          </w:tcPr>
          <w:p w14:paraId="62794FA8"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7.00</w:t>
            </w:r>
          </w:p>
        </w:tc>
        <w:tc>
          <w:tcPr>
            <w:tcW w:w="752" w:type="dxa"/>
          </w:tcPr>
          <w:p w14:paraId="62F1C735"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3.19</w:t>
            </w:r>
          </w:p>
        </w:tc>
        <w:tc>
          <w:tcPr>
            <w:tcW w:w="752" w:type="dxa"/>
          </w:tcPr>
          <w:p w14:paraId="70741AA9"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5.00</w:t>
            </w:r>
          </w:p>
        </w:tc>
        <w:tc>
          <w:tcPr>
            <w:tcW w:w="752" w:type="dxa"/>
          </w:tcPr>
          <w:p w14:paraId="312FC081"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-0.84</w:t>
            </w:r>
          </w:p>
        </w:tc>
        <w:tc>
          <w:tcPr>
            <w:tcW w:w="751" w:type="dxa"/>
          </w:tcPr>
          <w:p w14:paraId="0FF8D920"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0.27</w:t>
            </w:r>
          </w:p>
        </w:tc>
        <w:tc>
          <w:tcPr>
            <w:tcW w:w="912" w:type="dxa"/>
          </w:tcPr>
          <w:p w14:paraId="58AE664F"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-6.00</w:t>
            </w:r>
          </w:p>
        </w:tc>
        <w:tc>
          <w:tcPr>
            <w:tcW w:w="1063" w:type="dxa"/>
          </w:tcPr>
          <w:p w14:paraId="3597BBB1" w14:textId="77777777" w:rsidR="0009142B" w:rsidRPr="00DD61FB" w:rsidRDefault="0009142B" w:rsidP="00121D1E">
            <w:pPr>
              <w:jc w:val="center"/>
              <w:cnfStyle w:val="000000100000" w:firstRow="0" w:lastRow="0" w:firstColumn="0" w:lastColumn="0" w:oddVBand="0" w:evenVBand="0" w:oddHBand="1" w:evenHBand="0" w:firstRowFirstColumn="0" w:firstRowLastColumn="0" w:lastRowFirstColumn="0" w:lastRowLastColumn="0"/>
              <w:rPr>
                <w:rFonts w:ascii="Arial" w:hAnsi="Arial" w:cs="Arial"/>
                <w:szCs w:val="24"/>
                <w:lang w:val="en-US"/>
              </w:rPr>
            </w:pPr>
            <w:r w:rsidRPr="00DD61FB">
              <w:rPr>
                <w:rFonts w:ascii="Arial" w:hAnsi="Arial" w:cs="Arial"/>
                <w:szCs w:val="24"/>
                <w:lang w:val="en-US"/>
              </w:rPr>
              <w:t>10.00</w:t>
            </w:r>
          </w:p>
        </w:tc>
      </w:tr>
      <w:tr w:rsidR="0009142B" w:rsidRPr="00DD61FB" w14:paraId="79406B7D" w14:textId="77777777" w:rsidTr="0009142B">
        <w:trPr>
          <w:trHeight w:val="3407"/>
        </w:trPr>
        <w:tc>
          <w:tcPr>
            <w:cnfStyle w:val="001000000000" w:firstRow="0" w:lastRow="0" w:firstColumn="1" w:lastColumn="0" w:oddVBand="0" w:evenVBand="0" w:oddHBand="0" w:evenHBand="0" w:firstRowFirstColumn="0" w:firstRowLastColumn="0" w:lastRowFirstColumn="0" w:lastRowLastColumn="0"/>
            <w:tcW w:w="9302" w:type="dxa"/>
            <w:gridSpan w:val="12"/>
          </w:tcPr>
          <w:p w14:paraId="7569DC96" w14:textId="58861869" w:rsidR="0009142B" w:rsidRPr="00DD61FB" w:rsidRDefault="0009142B" w:rsidP="00121D1E">
            <w:pPr>
              <w:jc w:val="center"/>
              <w:rPr>
                <w:rFonts w:ascii="Arial" w:hAnsi="Arial" w:cs="Arial"/>
                <w:lang w:val="en-US"/>
              </w:rPr>
            </w:pPr>
            <w:r w:rsidRPr="00DD61FB">
              <w:rPr>
                <w:rFonts w:ascii="Arial" w:hAnsi="Arial" w:cs="Arial"/>
                <w:noProof/>
                <w:lang w:val="en-IN" w:eastAsia="en-IN"/>
              </w:rPr>
              <w:drawing>
                <wp:inline distT="0" distB="0" distL="0" distR="0" wp14:anchorId="42BDA3D1" wp14:editId="1241F8EB">
                  <wp:extent cx="3045460" cy="2005965"/>
                  <wp:effectExtent l="0" t="0" r="2540" b="0"/>
                  <wp:docPr id="1674" name="Imagen 1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a:extLst>
                              <a:ext uri="{BEBA8EAE-BF5A-486C-A8C5-ECC9F3942E4B}">
                                <a14:imgProps xmlns:a14="http://schemas.microsoft.com/office/drawing/2010/main">
                                  <a14:imgLayer r:embed="rId3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045460" cy="2005965"/>
                          </a:xfrm>
                          <a:prstGeom prst="rect">
                            <a:avLst/>
                          </a:prstGeom>
                          <a:noFill/>
                          <a:ln>
                            <a:noFill/>
                          </a:ln>
                        </pic:spPr>
                      </pic:pic>
                    </a:graphicData>
                  </a:graphic>
                </wp:inline>
              </w:drawing>
            </w:r>
          </w:p>
        </w:tc>
      </w:tr>
    </w:tbl>
    <w:p w14:paraId="668A7D27" w14:textId="6CC5E2A8" w:rsidR="004143C5" w:rsidRPr="00DD61FB" w:rsidRDefault="004143C5">
      <w:pPr>
        <w:rPr>
          <w:rFonts w:ascii="Arial" w:hAnsi="Arial" w:cs="Arial"/>
          <w:lang w:val="en-US"/>
        </w:rPr>
      </w:pPr>
    </w:p>
    <w:p w14:paraId="5CBFA70E" w14:textId="7E953B04" w:rsidR="0009142B" w:rsidRPr="00DD61FB" w:rsidRDefault="004143C5">
      <w:pPr>
        <w:rPr>
          <w:rFonts w:ascii="Arial" w:hAnsi="Arial" w:cs="Arial"/>
          <w:lang w:val="en-US"/>
        </w:rPr>
      </w:pPr>
      <w:r w:rsidRPr="00DD61FB">
        <w:rPr>
          <w:noProof/>
          <w:lang w:val="en-IN" w:eastAsia="en-IN"/>
        </w:rPr>
        <mc:AlternateContent>
          <mc:Choice Requires="wps">
            <w:drawing>
              <wp:anchor distT="0" distB="0" distL="114300" distR="114300" simplePos="0" relativeHeight="251659264" behindDoc="0" locked="0" layoutInCell="1" allowOverlap="1" wp14:anchorId="254738EC" wp14:editId="2EB7FF4B">
                <wp:simplePos x="0" y="0"/>
                <wp:positionH relativeFrom="column">
                  <wp:posOffset>59690</wp:posOffset>
                </wp:positionH>
                <wp:positionV relativeFrom="paragraph">
                  <wp:posOffset>6350</wp:posOffset>
                </wp:positionV>
                <wp:extent cx="5867400" cy="368935"/>
                <wp:effectExtent l="0" t="0" r="0" b="0"/>
                <wp:wrapNone/>
                <wp:docPr id="1" name="CuadroTexto 12"/>
                <wp:cNvGraphicFramePr/>
                <a:graphic xmlns:a="http://schemas.openxmlformats.org/drawingml/2006/main">
                  <a:graphicData uri="http://schemas.microsoft.com/office/word/2010/wordprocessingShape">
                    <wps:wsp>
                      <wps:cNvSpPr txBox="1"/>
                      <wps:spPr>
                        <a:xfrm>
                          <a:off x="0" y="0"/>
                          <a:ext cx="5867400" cy="368935"/>
                        </a:xfrm>
                        <a:prstGeom prst="rect">
                          <a:avLst/>
                        </a:prstGeom>
                        <a:noFill/>
                      </wps:spPr>
                      <wps:txbx>
                        <w:txbxContent>
                          <w:p w14:paraId="613D2EF8" w14:textId="3F6DE986" w:rsidR="004143C5" w:rsidRPr="001C29A7" w:rsidRDefault="004143C5" w:rsidP="004143C5">
                            <w:pPr>
                              <w:rPr>
                                <w:rFonts w:hAnsi="Calibri"/>
                                <w:color w:val="000000" w:themeColor="text1"/>
                                <w:kern w:val="24"/>
                                <w:sz w:val="18"/>
                                <w:szCs w:val="18"/>
                                <w:lang w:val="en-GB"/>
                              </w:rPr>
                            </w:pPr>
                            <w:r w:rsidRPr="001C29A7">
                              <w:rPr>
                                <w:rFonts w:hAnsi="Calibri"/>
                                <w:color w:val="000000" w:themeColor="text1"/>
                                <w:kern w:val="24"/>
                                <w:sz w:val="18"/>
                                <w:szCs w:val="18"/>
                                <w:lang w:val="en-GB"/>
                              </w:rPr>
                              <w:t xml:space="preserve">Histogram representation. Scores ranges: HPV knowledge (0 to 40), knowledge and acceptance of vaccines in general (-10 to 10), HPV vaccine knowledge (0 to 21) and HPV vaccine </w:t>
                            </w:r>
                            <w:r w:rsidR="001C29A7" w:rsidRPr="001C29A7">
                              <w:rPr>
                                <w:rFonts w:hAnsi="Calibri"/>
                                <w:color w:val="000000" w:themeColor="text1"/>
                                <w:kern w:val="24"/>
                                <w:sz w:val="18"/>
                                <w:szCs w:val="18"/>
                                <w:lang w:val="en-GB"/>
                              </w:rPr>
                              <w:t>acceptability</w:t>
                            </w:r>
                            <w:r w:rsidRPr="001C29A7">
                              <w:rPr>
                                <w:rFonts w:hAnsi="Calibri"/>
                                <w:color w:val="000000" w:themeColor="text1"/>
                                <w:kern w:val="24"/>
                                <w:sz w:val="18"/>
                                <w:szCs w:val="18"/>
                                <w:lang w:val="en-GB"/>
                              </w:rPr>
                              <w:t xml:space="preserve"> (0 to 5). Counts represent </w:t>
                            </w:r>
                            <w:r w:rsidR="001C29A7" w:rsidRPr="001C29A7">
                              <w:rPr>
                                <w:rFonts w:hAnsi="Calibri"/>
                                <w:color w:val="000000" w:themeColor="text1"/>
                                <w:kern w:val="24"/>
                                <w:sz w:val="18"/>
                                <w:szCs w:val="18"/>
                                <w:lang w:val="en-GB"/>
                              </w:rPr>
                              <w:t>respondents</w:t>
                            </w:r>
                            <w:r w:rsidRPr="001C29A7">
                              <w:rPr>
                                <w:rFonts w:hAnsi="Calibri"/>
                                <w:color w:val="000000" w:themeColor="text1"/>
                                <w:kern w:val="24"/>
                                <w:sz w:val="18"/>
                                <w:szCs w:val="18"/>
                                <w:lang w:val="en-GB"/>
                              </w:rPr>
                              <w:t>.</w:t>
                            </w:r>
                            <w:r w:rsidR="00875BDB" w:rsidRPr="001C29A7">
                              <w:rPr>
                                <w:rFonts w:hAnsi="Calibri"/>
                                <w:color w:val="000000" w:themeColor="text1"/>
                                <w:kern w:val="24"/>
                                <w:sz w:val="18"/>
                                <w:szCs w:val="18"/>
                                <w:lang w:val="en-GB"/>
                              </w:rPr>
                              <w:t xml:space="preserve"> CI: Confidence Interval. SD: Standard deviation. Med: Median. IQR: Interquartile range. Skew: Skewness. Kurt: Kurtosis. Missing data were not imputed (listwise method).</w:t>
                            </w:r>
                          </w:p>
                        </w:txbxContent>
                      </wps:txbx>
                      <wps:bodyPr wrap="square" rtlCol="0">
                        <a:sp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4738EC" id="_x0000_t202" coordsize="21600,21600" o:spt="202" path="m,l,21600r21600,l21600,xe">
                <v:stroke joinstyle="miter"/>
                <v:path gradientshapeok="t" o:connecttype="rect"/>
              </v:shapetype>
              <v:shape id="CuadroTexto 12" o:spid="_x0000_s1033" type="#_x0000_t202" style="position:absolute;margin-left:4.7pt;margin-top:.5pt;width:462pt;height:29.0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" filled="f" stroked="f">
                <v:textbox style="mso-fit-shape-to-text:t">
                  <w:txbxContent>
                    <w:p w14:paraId="613D2EF8" w14:textId="3F6DE986" w:rsidR="004143C5" w:rsidRPr="001C29A7" w:rsidRDefault="004143C5" w:rsidP="004143C5">
                      <w:pPr>
                        <w:rPr>
                          <w:rFonts w:hAnsi="Calibri"/>
                          <w:color w:val="000000" w:themeColor="text1"/>
                          <w:kern w:val="24"/>
                          <w:sz w:val="18"/>
                          <w:szCs w:val="18"/>
                          <w:lang w:val="en-GB"/>
                        </w:rPr>
                      </w:pPr>
                      <w:r w:rsidRPr="001C29A7">
                        <w:rPr>
                          <w:rFonts w:hAnsi="Calibri"/>
                          <w:color w:val="000000" w:themeColor="text1"/>
                          <w:kern w:val="24"/>
                          <w:sz w:val="18"/>
                          <w:szCs w:val="18"/>
                          <w:lang w:val="en-GB"/>
                        </w:rPr>
                        <w:t xml:space="preserve">Histogram representation. Scores ranges: HPV knowledge (0 to 40), knowledge and acceptance of vaccines in general (-10 to 10), HPV vaccine knowledge (0 to 21) and HPV vaccine </w:t>
                      </w:r>
                      <w:r w:rsidR="001C29A7" w:rsidRPr="001C29A7">
                        <w:rPr>
                          <w:rFonts w:hAnsi="Calibri"/>
                          <w:color w:val="000000" w:themeColor="text1"/>
                          <w:kern w:val="24"/>
                          <w:sz w:val="18"/>
                          <w:szCs w:val="18"/>
                          <w:lang w:val="en-GB"/>
                        </w:rPr>
                        <w:t>acceptability</w:t>
                      </w:r>
                      <w:r w:rsidRPr="001C29A7">
                        <w:rPr>
                          <w:rFonts w:hAnsi="Calibri"/>
                          <w:color w:val="000000" w:themeColor="text1"/>
                          <w:kern w:val="24"/>
                          <w:sz w:val="18"/>
                          <w:szCs w:val="18"/>
                          <w:lang w:val="en-GB"/>
                        </w:rPr>
                        <w:t xml:space="preserve"> (0 to 5). Counts represent </w:t>
                      </w:r>
                      <w:r w:rsidR="001C29A7" w:rsidRPr="001C29A7">
                        <w:rPr>
                          <w:rFonts w:hAnsi="Calibri"/>
                          <w:color w:val="000000" w:themeColor="text1"/>
                          <w:kern w:val="24"/>
                          <w:sz w:val="18"/>
                          <w:szCs w:val="18"/>
                          <w:lang w:val="en-GB"/>
                        </w:rPr>
                        <w:t>respondents</w:t>
                      </w:r>
                      <w:r w:rsidRPr="001C29A7">
                        <w:rPr>
                          <w:rFonts w:hAnsi="Calibri"/>
                          <w:color w:val="000000" w:themeColor="text1"/>
                          <w:kern w:val="24"/>
                          <w:sz w:val="18"/>
                          <w:szCs w:val="18"/>
                          <w:lang w:val="en-GB"/>
                        </w:rPr>
                        <w:t>.</w:t>
                      </w:r>
                      <w:r w:rsidR="00875BDB" w:rsidRPr="001C29A7">
                        <w:rPr>
                          <w:rFonts w:hAnsi="Calibri"/>
                          <w:color w:val="000000" w:themeColor="text1"/>
                          <w:kern w:val="24"/>
                          <w:sz w:val="18"/>
                          <w:szCs w:val="18"/>
                          <w:lang w:val="en-GB"/>
                        </w:rPr>
                        <w:t xml:space="preserve"> CI: Confidence Interval. SD: Standard deviation. Med: Median. IQR: Interquartile range. Skew: Skewness. Kurt: Kurtosis. Missing data were not imputed (listwise method).</w:t>
                      </w:r>
                    </w:p>
                  </w:txbxContent>
                </v:textbox>
              </v:shape>
            </w:pict>
          </mc:Fallback>
        </mc:AlternateContent>
      </w:r>
      <w:r w:rsidR="0009142B" w:rsidRPr="00DD61FB">
        <w:rPr>
          <w:rFonts w:ascii="Arial" w:hAnsi="Arial" w:cs="Arial"/>
          <w:lang w:val="en-US"/>
        </w:rPr>
        <w:br w:type="page"/>
      </w:r>
    </w:p>
    <w:p w14:paraId="49FE8531" w14:textId="0E4C39E2" w:rsidR="00BD70EB" w:rsidRPr="00BD70EB" w:rsidRDefault="00BD70EB" w:rsidP="00BD70EB">
      <w:pPr>
        <w:pStyle w:val="Caption"/>
        <w:rPr>
          <w:rFonts w:ascii="Arial" w:hAnsi="Arial" w:cs="Arial"/>
          <w:b/>
          <w:bCs/>
          <w:i w:val="0"/>
          <w:iCs w:val="0"/>
          <w:color w:val="auto"/>
          <w:sz w:val="20"/>
          <w:szCs w:val="20"/>
          <w:lang w:val="en-US"/>
        </w:rPr>
      </w:pPr>
      <w:bookmarkStart w:id="25" w:name="_Toc74584616"/>
      <w:bookmarkStart w:id="26" w:name="_Toc81400843"/>
      <w:r>
        <w:rPr>
          <w:rFonts w:ascii="Arial" w:hAnsi="Arial" w:cs="Arial"/>
          <w:b/>
          <w:bCs/>
          <w:i w:val="0"/>
          <w:iCs w:val="0"/>
          <w:color w:val="auto"/>
          <w:sz w:val="20"/>
          <w:szCs w:val="20"/>
          <w:lang w:val="en-US"/>
        </w:rPr>
        <w:lastRenderedPageBreak/>
        <w:t xml:space="preserve">FIGURE S </w:t>
      </w:r>
      <w:r w:rsidR="00167B87">
        <w:rPr>
          <w:rFonts w:ascii="Arial" w:hAnsi="Arial" w:cs="Arial"/>
          <w:b/>
          <w:bCs/>
          <w:i w:val="0"/>
          <w:iCs w:val="0"/>
          <w:color w:val="auto"/>
          <w:sz w:val="20"/>
          <w:szCs w:val="20"/>
          <w:lang w:val="en-US"/>
        </w:rPr>
        <w:t>4</w:t>
      </w:r>
      <w:r>
        <w:rPr>
          <w:rFonts w:ascii="Arial" w:hAnsi="Arial" w:cs="Arial"/>
          <w:b/>
          <w:bCs/>
          <w:i w:val="0"/>
          <w:iCs w:val="0"/>
          <w:color w:val="auto"/>
          <w:sz w:val="20"/>
          <w:szCs w:val="20"/>
          <w:lang w:val="en-US"/>
        </w:rPr>
        <w:t xml:space="preserve">.  </w:t>
      </w:r>
      <w:r w:rsidRPr="00BD70EB">
        <w:rPr>
          <w:rFonts w:ascii="Arial" w:hAnsi="Arial" w:cs="Arial"/>
          <w:b/>
          <w:bCs/>
          <w:i w:val="0"/>
          <w:iCs w:val="0"/>
          <w:color w:val="auto"/>
          <w:sz w:val="20"/>
          <w:szCs w:val="20"/>
          <w:lang w:val="en-US"/>
        </w:rPr>
        <w:t>Boxplot representations of total scores.</w:t>
      </w:r>
    </w:p>
    <w:p w14:paraId="51AAF083" w14:textId="44488B55" w:rsidR="00BD70EB" w:rsidRPr="000F6B4D" w:rsidRDefault="00BD70EB" w:rsidP="00BD70EB">
      <w:pPr>
        <w:pStyle w:val="Caption"/>
        <w:rPr>
          <w:rFonts w:ascii="Arial" w:hAnsi="Arial" w:cs="Arial"/>
          <w:i w:val="0"/>
          <w:iCs w:val="0"/>
          <w:color w:val="auto"/>
          <w:sz w:val="20"/>
          <w:szCs w:val="20"/>
          <w:lang w:val="en-US"/>
        </w:rPr>
      </w:pPr>
      <w:r w:rsidRPr="000F6B4D">
        <w:rPr>
          <w:rFonts w:ascii="Arial" w:hAnsi="Arial" w:cs="Arial"/>
          <w:i w:val="0"/>
          <w:iCs w:val="0"/>
          <w:color w:val="auto"/>
          <w:sz w:val="20"/>
          <w:szCs w:val="20"/>
          <w:lang w:val="en-US"/>
        </w:rPr>
        <w:t>A) degree of Human Papillomavirus (HPV) knowledge about HPV infection, B) degree of knowledge about HPV vaccination, C) degree of acceptability of the HPV vaccine, D) degree of knowledge and acceptability of vaccines in general. Boxplot representations of scores with regard to HPV knowledge (score range: 0 to 40), knowledge and acceptability of vaccines in general (score range: -10 to 10), HPV vaccine knowledge (score range: (0 to 21) and HPV vaccine acceptability (score range: 0 to 5). Line inside the box represents the median. Lower and upper boundaries of each box indicate Q1 and Q3, respectively.</w:t>
      </w:r>
    </w:p>
    <w:p w14:paraId="2C2A9A45" w14:textId="7AFB244E" w:rsidR="00BD70EB" w:rsidRDefault="00BD70EB">
      <w:pPr>
        <w:rPr>
          <w:rFonts w:ascii="Arial" w:hAnsi="Arial" w:cs="Arial"/>
          <w:b/>
          <w:bCs/>
          <w:sz w:val="20"/>
          <w:szCs w:val="20"/>
          <w:lang w:val="en-US"/>
        </w:rPr>
      </w:pPr>
      <w:r w:rsidRPr="00BD70EB">
        <w:rPr>
          <w:rFonts w:ascii="Arial" w:hAnsi="Arial" w:cs="Arial"/>
          <w:b/>
          <w:bCs/>
          <w:i/>
          <w:iCs/>
          <w:noProof/>
          <w:sz w:val="20"/>
          <w:szCs w:val="20"/>
          <w:lang w:val="en-IN" w:eastAsia="en-IN"/>
        </w:rPr>
        <w:drawing>
          <wp:inline distT="0" distB="0" distL="0" distR="0" wp14:anchorId="0FACC8E3" wp14:editId="4377C396">
            <wp:extent cx="6021238" cy="452882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024433" cy="4531223"/>
                    </a:xfrm>
                    <a:prstGeom prst="rect">
                      <a:avLst/>
                    </a:prstGeom>
                  </pic:spPr>
                </pic:pic>
              </a:graphicData>
            </a:graphic>
          </wp:inline>
        </w:drawing>
      </w:r>
      <w:r>
        <w:rPr>
          <w:rFonts w:ascii="Arial" w:hAnsi="Arial" w:cs="Arial"/>
          <w:b/>
          <w:bCs/>
          <w:i/>
          <w:iCs/>
          <w:sz w:val="20"/>
          <w:szCs w:val="20"/>
          <w:lang w:val="en-US"/>
        </w:rPr>
        <w:br w:type="page"/>
      </w:r>
    </w:p>
    <w:p w14:paraId="215A39F0" w14:textId="04303227" w:rsidR="00215121" w:rsidRPr="00DD61FB" w:rsidRDefault="00154661" w:rsidP="00154661">
      <w:pPr>
        <w:pStyle w:val="Caption"/>
        <w:rPr>
          <w:rStyle w:val="Strong"/>
          <w:b w:val="0"/>
          <w:bCs w:val="0"/>
          <w:i w:val="0"/>
          <w:iCs w:val="0"/>
          <w:color w:val="auto"/>
          <w:sz w:val="20"/>
          <w:szCs w:val="20"/>
          <w:lang w:val="en-US"/>
        </w:rPr>
      </w:pPr>
      <w:r w:rsidRPr="00DD61FB">
        <w:rPr>
          <w:rFonts w:ascii="Arial" w:hAnsi="Arial" w:cs="Arial"/>
          <w:b/>
          <w:bCs/>
          <w:i w:val="0"/>
          <w:iCs w:val="0"/>
          <w:color w:val="auto"/>
          <w:sz w:val="20"/>
          <w:szCs w:val="20"/>
          <w:lang w:val="en-US"/>
        </w:rPr>
        <w:lastRenderedPageBreak/>
        <w:t xml:space="preserve">FIGURE S </w:t>
      </w:r>
      <w:r w:rsidR="00167B87">
        <w:rPr>
          <w:rFonts w:ascii="Arial" w:hAnsi="Arial" w:cs="Arial"/>
          <w:b/>
          <w:bCs/>
          <w:i w:val="0"/>
          <w:iCs w:val="0"/>
          <w:color w:val="auto"/>
          <w:sz w:val="20"/>
          <w:szCs w:val="20"/>
          <w:lang w:val="en-US"/>
        </w:rPr>
        <w:t>5</w:t>
      </w:r>
      <w:r w:rsidRPr="00DD61FB">
        <w:rPr>
          <w:rFonts w:ascii="Arial" w:hAnsi="Arial" w:cs="Arial"/>
          <w:b/>
          <w:bCs/>
          <w:i w:val="0"/>
          <w:iCs w:val="0"/>
          <w:color w:val="auto"/>
          <w:sz w:val="20"/>
          <w:szCs w:val="20"/>
          <w:lang w:val="en-US"/>
        </w:rPr>
        <w:t>.</w:t>
      </w:r>
      <w:r w:rsidRPr="00DD61FB">
        <w:rPr>
          <w:rStyle w:val="Strong"/>
          <w:sz w:val="20"/>
          <w:szCs w:val="20"/>
          <w:lang w:val="en-US"/>
        </w:rPr>
        <w:t xml:space="preserve"> </w:t>
      </w:r>
      <w:r w:rsidR="00A56FC5" w:rsidRPr="00DD61FB">
        <w:rPr>
          <w:rStyle w:val="Strong"/>
          <w:b w:val="0"/>
          <w:bCs w:val="0"/>
          <w:i w:val="0"/>
          <w:iCs w:val="0"/>
          <w:color w:val="auto"/>
          <w:sz w:val="20"/>
          <w:szCs w:val="20"/>
          <w:lang w:val="en-US"/>
        </w:rPr>
        <w:t>Wrong/Right answers for HPV knowledge (section 2).</w:t>
      </w:r>
      <w:bookmarkEnd w:id="25"/>
      <w:bookmarkEnd w:id="26"/>
    </w:p>
    <w:p w14:paraId="058648F9" w14:textId="216EC59F" w:rsidR="0009142B" w:rsidRPr="00DD61FB" w:rsidRDefault="00747EE2">
      <w:pPr>
        <w:rPr>
          <w:rFonts w:ascii="Arial" w:hAnsi="Arial" w:cs="Arial"/>
          <w:lang w:val="en-US"/>
        </w:rPr>
      </w:pPr>
      <w:r w:rsidRPr="00DD61FB">
        <w:rPr>
          <w:noProof/>
          <w:shd w:val="clear" w:color="auto" w:fill="FFFFFF" w:themeFill="background1"/>
          <w:lang w:val="en-IN" w:eastAsia="en-IN"/>
        </w:rPr>
        <w:drawing>
          <wp:inline distT="0" distB="0" distL="0" distR="0" wp14:anchorId="31A03C0E" wp14:editId="2AD1F6DF">
            <wp:extent cx="5950528" cy="6755130"/>
            <wp:effectExtent l="0" t="0" r="12700" b="7620"/>
            <wp:docPr id="3" name="Gráfico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524DE42-DCFC-4CD5-929F-8F68C9BBEE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736E220" w14:textId="5911E4BF" w:rsidR="00082821" w:rsidRPr="00DD61FB" w:rsidRDefault="00082821" w:rsidP="00082821">
      <w:pPr>
        <w:rPr>
          <w:rFonts w:ascii="Arial" w:hAnsi="Arial" w:cs="Arial"/>
          <w:sz w:val="18"/>
          <w:szCs w:val="18"/>
          <w:lang w:val="en-US"/>
        </w:rPr>
      </w:pPr>
      <w:r w:rsidRPr="00DD61FB">
        <w:rPr>
          <w:rFonts w:ascii="Arial" w:hAnsi="Arial" w:cs="Arial"/>
          <w:sz w:val="18"/>
          <w:szCs w:val="18"/>
          <w:lang w:val="en-US"/>
        </w:rPr>
        <w:t xml:space="preserve">The participants' answers were </w:t>
      </w:r>
      <w:r w:rsidR="0073195E" w:rsidRPr="00DD61FB">
        <w:rPr>
          <w:rFonts w:ascii="Arial" w:hAnsi="Arial" w:cs="Arial"/>
          <w:sz w:val="18"/>
          <w:szCs w:val="18"/>
          <w:lang w:val="en-US"/>
        </w:rPr>
        <w:t>analyzed</w:t>
      </w:r>
      <w:r w:rsidRPr="00DD61FB">
        <w:rPr>
          <w:rFonts w:ascii="Arial" w:hAnsi="Arial" w:cs="Arial"/>
          <w:sz w:val="18"/>
          <w:szCs w:val="18"/>
          <w:lang w:val="en-US"/>
        </w:rPr>
        <w:t xml:space="preserve"> and classified according to whether they were correct or incorrect. *Agree/disagree questions. </w:t>
      </w:r>
    </w:p>
    <w:p w14:paraId="630820E9" w14:textId="49E3715F" w:rsidR="00A56FC5" w:rsidRPr="00DD61FB" w:rsidRDefault="00A56FC5">
      <w:pPr>
        <w:rPr>
          <w:rFonts w:ascii="Arial" w:hAnsi="Arial" w:cs="Arial"/>
          <w:lang w:val="en-US"/>
        </w:rPr>
      </w:pPr>
      <w:r w:rsidRPr="00DD61FB">
        <w:rPr>
          <w:rFonts w:ascii="Arial" w:hAnsi="Arial" w:cs="Arial"/>
          <w:lang w:val="en-US"/>
        </w:rPr>
        <w:br w:type="page"/>
      </w:r>
    </w:p>
    <w:p w14:paraId="3661236E" w14:textId="557B029F" w:rsidR="00A56FC5" w:rsidRPr="00DD61FB" w:rsidRDefault="00154661" w:rsidP="00A56FC5">
      <w:pPr>
        <w:rPr>
          <w:rFonts w:ascii="Arial" w:hAnsi="Arial" w:cs="Arial"/>
          <w:b/>
          <w:bCs/>
          <w:lang w:val="en-US"/>
        </w:rPr>
      </w:pPr>
      <w:bookmarkStart w:id="27" w:name="_Toc74584617"/>
      <w:bookmarkStart w:id="28" w:name="_Toc81400844"/>
      <w:r w:rsidRPr="00DD61FB">
        <w:rPr>
          <w:rFonts w:ascii="Arial" w:hAnsi="Arial" w:cs="Arial"/>
          <w:b/>
          <w:bCs/>
          <w:sz w:val="20"/>
          <w:szCs w:val="20"/>
          <w:lang w:val="en-US"/>
        </w:rPr>
        <w:lastRenderedPageBreak/>
        <w:t xml:space="preserve">FIGURE S </w:t>
      </w:r>
      <w:r w:rsidR="00167B87">
        <w:rPr>
          <w:rFonts w:ascii="Arial" w:hAnsi="Arial" w:cs="Arial"/>
          <w:b/>
          <w:bCs/>
          <w:sz w:val="20"/>
          <w:szCs w:val="20"/>
          <w:lang w:val="en-US"/>
        </w:rPr>
        <w:t>6</w:t>
      </w:r>
      <w:r w:rsidRPr="00DD61FB">
        <w:rPr>
          <w:rFonts w:ascii="Arial" w:hAnsi="Arial" w:cs="Arial"/>
          <w:b/>
          <w:bCs/>
          <w:sz w:val="20"/>
          <w:szCs w:val="20"/>
          <w:lang w:val="en-US"/>
        </w:rPr>
        <w:t>.</w:t>
      </w:r>
      <w:r w:rsidRPr="00DD61FB">
        <w:rPr>
          <w:rStyle w:val="Strong"/>
          <w:b w:val="0"/>
          <w:bCs w:val="0"/>
          <w:sz w:val="20"/>
          <w:szCs w:val="20"/>
          <w:lang w:val="en-US"/>
        </w:rPr>
        <w:t xml:space="preserve"> </w:t>
      </w:r>
      <w:r w:rsidR="00A56FC5" w:rsidRPr="00DD61FB">
        <w:rPr>
          <w:rFonts w:ascii="Arial" w:hAnsi="Arial" w:cs="Arial"/>
          <w:lang w:val="en-US"/>
        </w:rPr>
        <w:t>Wrong/Right answers for HPV vaccine knowledge (section 4).</w:t>
      </w:r>
      <w:bookmarkEnd w:id="27"/>
      <w:bookmarkEnd w:id="28"/>
    </w:p>
    <w:p w14:paraId="669FC673" w14:textId="5AE140F1" w:rsidR="00A65F06" w:rsidRPr="00DD61FB" w:rsidRDefault="00A56FC5" w:rsidP="004F0EFF">
      <w:pPr>
        <w:rPr>
          <w:rFonts w:ascii="Arial" w:hAnsi="Arial" w:cs="Arial"/>
          <w:sz w:val="18"/>
          <w:szCs w:val="18"/>
          <w:lang w:val="en-US"/>
        </w:rPr>
      </w:pPr>
      <w:r w:rsidRPr="00DD61FB">
        <w:rPr>
          <w:rFonts w:ascii="Arial" w:hAnsi="Arial" w:cs="Arial"/>
          <w:noProof/>
          <w:lang w:val="en-IN" w:eastAsia="en-IN"/>
        </w:rPr>
        <w:drawing>
          <wp:inline distT="0" distB="0" distL="0" distR="0" wp14:anchorId="7E0D87D5" wp14:editId="54D4BA65">
            <wp:extent cx="6329239" cy="4603805"/>
            <wp:effectExtent l="0" t="0" r="14605" b="6350"/>
            <wp:docPr id="528" name="Gráfico 528">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100AC8D0-CABA-4D50-94DB-515BF5FA5D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0E8551FE" w14:textId="25DA69B3" w:rsidR="00D3111C" w:rsidRDefault="00082821" w:rsidP="004F0EFF">
      <w:pPr>
        <w:rPr>
          <w:rFonts w:ascii="Arial" w:hAnsi="Arial" w:cs="Arial"/>
          <w:sz w:val="18"/>
          <w:szCs w:val="18"/>
          <w:lang w:val="en-US"/>
        </w:rPr>
      </w:pPr>
      <w:r w:rsidRPr="00DD61FB">
        <w:rPr>
          <w:rFonts w:ascii="Arial" w:hAnsi="Arial" w:cs="Arial"/>
          <w:sz w:val="18"/>
          <w:szCs w:val="18"/>
          <w:lang w:val="en-US"/>
        </w:rPr>
        <w:t xml:space="preserve">The participants' answers were </w:t>
      </w:r>
      <w:r w:rsidR="0073195E" w:rsidRPr="00DD61FB">
        <w:rPr>
          <w:rFonts w:ascii="Arial" w:hAnsi="Arial" w:cs="Arial"/>
          <w:sz w:val="18"/>
          <w:szCs w:val="18"/>
          <w:lang w:val="en-US"/>
        </w:rPr>
        <w:t>analyzed</w:t>
      </w:r>
      <w:r w:rsidRPr="00DD61FB">
        <w:rPr>
          <w:rFonts w:ascii="Arial" w:hAnsi="Arial" w:cs="Arial"/>
          <w:sz w:val="18"/>
          <w:szCs w:val="18"/>
          <w:lang w:val="en-US"/>
        </w:rPr>
        <w:t xml:space="preserve"> and classified according to whether they were correct or incorrect. *Agree/disagree questions. </w:t>
      </w:r>
    </w:p>
    <w:p w14:paraId="4715B5EB" w14:textId="77777777" w:rsidR="00D3111C" w:rsidRDefault="00D3111C">
      <w:pPr>
        <w:rPr>
          <w:rFonts w:ascii="Arial" w:hAnsi="Arial" w:cs="Arial"/>
          <w:sz w:val="18"/>
          <w:szCs w:val="18"/>
          <w:lang w:val="en-US"/>
        </w:rPr>
      </w:pPr>
      <w:r>
        <w:rPr>
          <w:rFonts w:ascii="Arial" w:hAnsi="Arial" w:cs="Arial"/>
          <w:sz w:val="18"/>
          <w:szCs w:val="18"/>
          <w:lang w:val="en-US"/>
        </w:rPr>
        <w:br w:type="page"/>
      </w:r>
    </w:p>
    <w:p w14:paraId="4D07231A" w14:textId="36A2107B" w:rsidR="00082821" w:rsidRPr="000F6B4D" w:rsidRDefault="00D3111C" w:rsidP="004F0EFF">
      <w:pPr>
        <w:rPr>
          <w:rFonts w:ascii="Arial" w:hAnsi="Arial" w:cs="Arial"/>
          <w:b/>
          <w:bCs/>
          <w:sz w:val="20"/>
          <w:szCs w:val="20"/>
          <w:lang w:val="en-US"/>
        </w:rPr>
      </w:pPr>
      <w:r w:rsidRPr="000F6B4D">
        <w:rPr>
          <w:rFonts w:ascii="Arial" w:hAnsi="Arial" w:cs="Arial"/>
          <w:b/>
          <w:bCs/>
          <w:sz w:val="20"/>
          <w:szCs w:val="20"/>
          <w:lang w:val="en-US"/>
        </w:rPr>
        <w:lastRenderedPageBreak/>
        <w:t>Figure S</w:t>
      </w:r>
      <w:r w:rsidR="00167B87">
        <w:rPr>
          <w:rFonts w:ascii="Arial" w:hAnsi="Arial" w:cs="Arial"/>
          <w:b/>
          <w:bCs/>
          <w:sz w:val="20"/>
          <w:szCs w:val="20"/>
          <w:lang w:val="en-US"/>
        </w:rPr>
        <w:t xml:space="preserve"> 7</w:t>
      </w:r>
      <w:r>
        <w:rPr>
          <w:rFonts w:ascii="Arial" w:hAnsi="Arial" w:cs="Arial"/>
          <w:b/>
          <w:bCs/>
          <w:sz w:val="20"/>
          <w:szCs w:val="20"/>
          <w:lang w:val="en-US"/>
        </w:rPr>
        <w:t xml:space="preserve">: Reasons to vaccinated and to not vaccinate the child. </w:t>
      </w:r>
    </w:p>
    <w:p w14:paraId="34085D5D" w14:textId="3FF288E2" w:rsidR="00D3111C" w:rsidRDefault="00D3111C" w:rsidP="004F0EFF">
      <w:pPr>
        <w:rPr>
          <w:rFonts w:ascii="Arial" w:hAnsi="Arial" w:cs="Arial"/>
          <w:sz w:val="18"/>
          <w:szCs w:val="18"/>
          <w:lang w:val="en-US"/>
        </w:rPr>
      </w:pPr>
    </w:p>
    <w:p w14:paraId="567A269C" w14:textId="4BC34955" w:rsidR="00D3111C" w:rsidRDefault="00D3111C" w:rsidP="004F0EFF">
      <w:pPr>
        <w:rPr>
          <w:rFonts w:ascii="Arial" w:hAnsi="Arial" w:cs="Arial"/>
          <w:sz w:val="18"/>
          <w:szCs w:val="18"/>
          <w:lang w:val="en-US"/>
        </w:rPr>
      </w:pPr>
      <w:r w:rsidRPr="00D3111C">
        <w:rPr>
          <w:rFonts w:ascii="Arial" w:hAnsi="Arial" w:cs="Arial"/>
          <w:noProof/>
          <w:sz w:val="18"/>
          <w:szCs w:val="18"/>
          <w:lang w:val="en-IN" w:eastAsia="en-IN"/>
        </w:rPr>
        <w:drawing>
          <wp:inline distT="0" distB="0" distL="0" distR="0" wp14:anchorId="1DE11700" wp14:editId="3339F3F4">
            <wp:extent cx="6377909" cy="3415665"/>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389236" cy="3421731"/>
                    </a:xfrm>
                    <a:prstGeom prst="rect">
                      <a:avLst/>
                    </a:prstGeom>
                  </pic:spPr>
                </pic:pic>
              </a:graphicData>
            </a:graphic>
          </wp:inline>
        </w:drawing>
      </w:r>
    </w:p>
    <w:p w14:paraId="63B473C2" w14:textId="1C20E021" w:rsidR="00FF5711" w:rsidRDefault="00FF5711">
      <w:pPr>
        <w:rPr>
          <w:rFonts w:ascii="Arial" w:hAnsi="Arial" w:cs="Arial"/>
          <w:sz w:val="18"/>
          <w:szCs w:val="18"/>
          <w:lang w:val="en-US"/>
        </w:rPr>
      </w:pPr>
      <w:r>
        <w:rPr>
          <w:rFonts w:ascii="Arial" w:hAnsi="Arial" w:cs="Arial"/>
          <w:sz w:val="18"/>
          <w:szCs w:val="18"/>
          <w:lang w:val="en-US"/>
        </w:rPr>
        <w:br w:type="page"/>
      </w:r>
    </w:p>
    <w:p w14:paraId="38AF7E52" w14:textId="56862093" w:rsidR="00FF5711" w:rsidRPr="00967786" w:rsidRDefault="00FF5711" w:rsidP="00FF5711">
      <w:pPr>
        <w:rPr>
          <w:rFonts w:ascii="Arial" w:hAnsi="Arial" w:cs="Arial"/>
          <w:b/>
          <w:bCs/>
          <w:sz w:val="20"/>
          <w:szCs w:val="20"/>
          <w:lang w:val="en-US"/>
        </w:rPr>
      </w:pPr>
      <w:r w:rsidRPr="00967786">
        <w:rPr>
          <w:rStyle w:val="Hyperlink"/>
          <w:rFonts w:ascii="Arial" w:hAnsi="Arial" w:cs="Arial"/>
          <w:b/>
          <w:bCs/>
          <w:lang w:val="en-US"/>
        </w:rPr>
        <w:lastRenderedPageBreak/>
        <w:t xml:space="preserve">Figure </w:t>
      </w:r>
      <w:r w:rsidR="00167B87">
        <w:rPr>
          <w:rStyle w:val="Hyperlink"/>
          <w:rFonts w:ascii="Arial" w:hAnsi="Arial" w:cs="Arial"/>
          <w:b/>
          <w:bCs/>
          <w:lang w:val="en-US"/>
        </w:rPr>
        <w:t>S 8</w:t>
      </w:r>
      <w:r>
        <w:rPr>
          <w:rFonts w:ascii="Arial" w:hAnsi="Arial" w:cs="Arial"/>
          <w:sz w:val="20"/>
          <w:szCs w:val="20"/>
          <w:lang w:val="en-US"/>
        </w:rPr>
        <w:t xml:space="preserve">: </w:t>
      </w:r>
      <w:r w:rsidRPr="000F6B4D">
        <w:rPr>
          <w:rFonts w:ascii="Arial" w:hAnsi="Arial" w:cs="Arial"/>
          <w:b/>
          <w:bCs/>
          <w:sz w:val="20"/>
          <w:szCs w:val="20"/>
          <w:lang w:val="en-US"/>
        </w:rPr>
        <w:t>Responses to questions related to HPV vaccin</w:t>
      </w:r>
      <w:r w:rsidR="002754E0" w:rsidRPr="000F6B4D">
        <w:rPr>
          <w:rFonts w:ascii="Arial" w:hAnsi="Arial" w:cs="Arial"/>
          <w:b/>
          <w:bCs/>
          <w:sz w:val="20"/>
          <w:szCs w:val="20"/>
          <w:lang w:val="en-US"/>
        </w:rPr>
        <w:t>e</w:t>
      </w:r>
      <w:r w:rsidRPr="000F6B4D">
        <w:rPr>
          <w:rFonts w:ascii="Arial" w:hAnsi="Arial" w:cs="Arial"/>
          <w:b/>
          <w:bCs/>
          <w:sz w:val="20"/>
          <w:szCs w:val="20"/>
          <w:lang w:val="en-US"/>
        </w:rPr>
        <w:t xml:space="preserve"> acceptability</w:t>
      </w:r>
    </w:p>
    <w:p w14:paraId="1990F8FD" w14:textId="3C941971" w:rsidR="00FF5711" w:rsidRPr="000F6B4D" w:rsidRDefault="00FF5711" w:rsidP="004F0EFF">
      <w:pPr>
        <w:rPr>
          <w:noProof/>
          <w:lang w:val="en-US"/>
        </w:rPr>
      </w:pPr>
      <w:r w:rsidRPr="00FF5711">
        <w:rPr>
          <w:rFonts w:ascii="Arial" w:hAnsi="Arial" w:cs="Arial"/>
          <w:noProof/>
          <w:sz w:val="18"/>
          <w:szCs w:val="18"/>
          <w:lang w:val="en-IN" w:eastAsia="en-IN"/>
        </w:rPr>
        <w:drawing>
          <wp:inline distT="0" distB="0" distL="0" distR="0" wp14:anchorId="234F4C16" wp14:editId="26BC9552">
            <wp:extent cx="3573460" cy="4028536"/>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578492" cy="4034209"/>
                    </a:xfrm>
                    <a:prstGeom prst="rect">
                      <a:avLst/>
                    </a:prstGeom>
                  </pic:spPr>
                </pic:pic>
              </a:graphicData>
            </a:graphic>
          </wp:inline>
        </w:drawing>
      </w:r>
      <w:r w:rsidRPr="000F6B4D">
        <w:rPr>
          <w:noProof/>
          <w:lang w:val="en-US"/>
        </w:rPr>
        <w:t xml:space="preserve"> </w:t>
      </w:r>
      <w:r w:rsidRPr="00FF5711">
        <w:rPr>
          <w:rFonts w:ascii="Arial" w:hAnsi="Arial" w:cs="Arial"/>
          <w:noProof/>
          <w:sz w:val="18"/>
          <w:szCs w:val="18"/>
          <w:lang w:val="en-IN" w:eastAsia="en-IN"/>
        </w:rPr>
        <w:drawing>
          <wp:inline distT="0" distB="0" distL="0" distR="0" wp14:anchorId="2980E8AD" wp14:editId="5B386C75">
            <wp:extent cx="3605841" cy="1857554"/>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611158" cy="1860293"/>
                    </a:xfrm>
                    <a:prstGeom prst="rect">
                      <a:avLst/>
                    </a:prstGeom>
                  </pic:spPr>
                </pic:pic>
              </a:graphicData>
            </a:graphic>
          </wp:inline>
        </w:drawing>
      </w:r>
    </w:p>
    <w:p w14:paraId="18A0DF9E" w14:textId="1BE38B54" w:rsidR="00FF5711" w:rsidRPr="000F6B4D" w:rsidRDefault="00FF5711" w:rsidP="004F0EFF">
      <w:pPr>
        <w:rPr>
          <w:noProof/>
          <w:lang w:val="en-US"/>
        </w:rPr>
      </w:pPr>
    </w:p>
    <w:p w14:paraId="0364D3EF" w14:textId="170B562B" w:rsidR="00FF5711" w:rsidRPr="000F6B4D" w:rsidRDefault="00FF5711">
      <w:pPr>
        <w:rPr>
          <w:noProof/>
          <w:lang w:val="en-US"/>
        </w:rPr>
      </w:pPr>
      <w:r w:rsidRPr="000F6B4D">
        <w:rPr>
          <w:noProof/>
          <w:lang w:val="en-US"/>
        </w:rPr>
        <w:br w:type="page"/>
      </w:r>
    </w:p>
    <w:p w14:paraId="6A3AB87E" w14:textId="0F293EDB" w:rsidR="00FF5711" w:rsidRPr="00967786" w:rsidRDefault="00FF5711" w:rsidP="00FF5711">
      <w:pPr>
        <w:rPr>
          <w:rFonts w:ascii="Arial" w:hAnsi="Arial" w:cs="Arial"/>
          <w:b/>
          <w:bCs/>
          <w:sz w:val="20"/>
          <w:szCs w:val="20"/>
          <w:lang w:val="en-US"/>
        </w:rPr>
      </w:pPr>
      <w:r>
        <w:rPr>
          <w:rStyle w:val="Hyperlink"/>
          <w:rFonts w:ascii="Arial" w:hAnsi="Arial" w:cs="Arial"/>
          <w:b/>
          <w:bCs/>
          <w:lang w:val="en-US"/>
        </w:rPr>
        <w:lastRenderedPageBreak/>
        <w:t>Figure S</w:t>
      </w:r>
      <w:r w:rsidR="00167B87">
        <w:rPr>
          <w:rStyle w:val="Hyperlink"/>
          <w:rFonts w:ascii="Arial" w:hAnsi="Arial" w:cs="Arial"/>
          <w:b/>
          <w:bCs/>
          <w:lang w:val="en-US"/>
        </w:rPr>
        <w:t xml:space="preserve"> 9</w:t>
      </w:r>
      <w:r>
        <w:rPr>
          <w:rStyle w:val="Hyperlink"/>
          <w:rFonts w:ascii="Arial" w:hAnsi="Arial" w:cs="Arial"/>
          <w:b/>
          <w:bCs/>
          <w:lang w:val="en-US"/>
        </w:rPr>
        <w:t xml:space="preserve">: </w:t>
      </w:r>
      <w:r w:rsidRPr="000F6B4D">
        <w:rPr>
          <w:rFonts w:ascii="Arial" w:hAnsi="Arial" w:cs="Arial"/>
          <w:b/>
          <w:bCs/>
          <w:sz w:val="20"/>
          <w:szCs w:val="20"/>
          <w:lang w:val="en-US"/>
        </w:rPr>
        <w:t xml:space="preserve">Responses to questions related to </w:t>
      </w:r>
      <w:r w:rsidR="002754E0" w:rsidRPr="000F6B4D">
        <w:rPr>
          <w:rFonts w:ascii="Arial" w:hAnsi="Arial" w:cs="Arial"/>
          <w:b/>
          <w:bCs/>
          <w:sz w:val="20"/>
          <w:szCs w:val="20"/>
          <w:lang w:val="en-US"/>
        </w:rPr>
        <w:t>k</w:t>
      </w:r>
      <w:r w:rsidRPr="000F6B4D">
        <w:rPr>
          <w:rFonts w:ascii="Arial" w:hAnsi="Arial" w:cs="Arial"/>
          <w:b/>
          <w:bCs/>
          <w:sz w:val="20"/>
          <w:szCs w:val="20"/>
          <w:lang w:val="en-US"/>
        </w:rPr>
        <w:t>nowledge and acceptability of vaccines in general</w:t>
      </w:r>
    </w:p>
    <w:p w14:paraId="28F56BF1" w14:textId="40D03DBB" w:rsidR="00FF5711" w:rsidRPr="00DD61FB" w:rsidRDefault="00FF5711" w:rsidP="004F0EFF">
      <w:pPr>
        <w:rPr>
          <w:rFonts w:ascii="Arial" w:hAnsi="Arial" w:cs="Arial"/>
          <w:sz w:val="18"/>
          <w:szCs w:val="18"/>
          <w:lang w:val="en-US"/>
        </w:rPr>
      </w:pPr>
      <w:r w:rsidRPr="00FF5711">
        <w:rPr>
          <w:rFonts w:ascii="Arial" w:hAnsi="Arial" w:cs="Arial"/>
          <w:noProof/>
          <w:sz w:val="18"/>
          <w:szCs w:val="18"/>
          <w:lang w:val="en-IN" w:eastAsia="en-IN"/>
        </w:rPr>
        <w:drawing>
          <wp:inline distT="0" distB="0" distL="0" distR="0" wp14:anchorId="0FDD0089" wp14:editId="34F397C2">
            <wp:extent cx="5400040" cy="348361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400040" cy="3483610"/>
                    </a:xfrm>
                    <a:prstGeom prst="rect">
                      <a:avLst/>
                    </a:prstGeom>
                  </pic:spPr>
                </pic:pic>
              </a:graphicData>
            </a:graphic>
          </wp:inline>
        </w:drawing>
      </w:r>
      <w:bookmarkEnd w:id="0"/>
    </w:p>
    <w:sectPr w:rsidR="00FF5711" w:rsidRPr="00DD61FB" w:rsidSect="004F0EF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491E52" w14:textId="77777777" w:rsidR="00121D1E" w:rsidRDefault="00121D1E" w:rsidP="003C6916">
      <w:pPr>
        <w:spacing w:after="0" w:line="240" w:lineRule="auto"/>
      </w:pPr>
      <w:r>
        <w:separator/>
      </w:r>
    </w:p>
  </w:endnote>
  <w:endnote w:type="continuationSeparator" w:id="0">
    <w:p w14:paraId="57704BF7" w14:textId="77777777" w:rsidR="00121D1E" w:rsidRDefault="00121D1E" w:rsidP="003C69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1B6DB2" w14:textId="77777777" w:rsidR="00121D1E" w:rsidRDefault="00121D1E" w:rsidP="003C6916">
      <w:pPr>
        <w:spacing w:after="0" w:line="240" w:lineRule="auto"/>
      </w:pPr>
      <w:r>
        <w:separator/>
      </w:r>
    </w:p>
  </w:footnote>
  <w:footnote w:type="continuationSeparator" w:id="0">
    <w:p w14:paraId="35947422" w14:textId="77777777" w:rsidR="00121D1E" w:rsidRDefault="00121D1E" w:rsidP="003C691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B0A36"/>
    <w:multiLevelType w:val="multilevel"/>
    <w:tmpl w:val="C298E6B6"/>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3E7D0F"/>
    <w:multiLevelType w:val="hybridMultilevel"/>
    <w:tmpl w:val="AF84FA96"/>
    <w:lvl w:ilvl="0" w:tplc="0C0A0003">
      <w:start w:val="1"/>
      <w:numFmt w:val="bullet"/>
      <w:pStyle w:val="ListParagraph"/>
      <w:lvlText w:val="o"/>
      <w:lvlJc w:val="left"/>
      <w:pPr>
        <w:ind w:left="720" w:hanging="360"/>
      </w:pPr>
      <w:rPr>
        <w:rFonts w:ascii="Courier New" w:hAnsi="Courier New" w:cs="Courier New"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5E45DC"/>
    <w:multiLevelType w:val="hybridMultilevel"/>
    <w:tmpl w:val="8ECCC7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FC10C3E"/>
    <w:multiLevelType w:val="hybridMultilevel"/>
    <w:tmpl w:val="A2FE60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7A12EA0"/>
    <w:multiLevelType w:val="hybridMultilevel"/>
    <w:tmpl w:val="969E96E2"/>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D747644"/>
    <w:multiLevelType w:val="hybridMultilevel"/>
    <w:tmpl w:val="D53052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C576EE"/>
    <w:multiLevelType w:val="multilevel"/>
    <w:tmpl w:val="320696F0"/>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32D7B6C"/>
    <w:multiLevelType w:val="hybridMultilevel"/>
    <w:tmpl w:val="E7C63AAE"/>
    <w:lvl w:ilvl="0" w:tplc="84AA00F0">
      <w:start w:val="1"/>
      <w:numFmt w:val="bullet"/>
      <w:lvlText w:val="­"/>
      <w:lvlJc w:val="left"/>
      <w:pPr>
        <w:ind w:left="360" w:hanging="360"/>
      </w:pPr>
      <w:rPr>
        <w:rFonts w:ascii="Arial" w:hAnsi="Arial" w:cs="Times New Roman" w:hint="default"/>
        <w:b w:val="0"/>
        <w:bCs w:val="0"/>
        <w:sz w:val="20"/>
        <w:szCs w:val="20"/>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15:restartNumberingAfterBreak="0">
    <w:nsid w:val="373B152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1D0094"/>
    <w:multiLevelType w:val="hybridMultilevel"/>
    <w:tmpl w:val="73ECC1EC"/>
    <w:lvl w:ilvl="0" w:tplc="10C841E0">
      <w:start w:val="1"/>
      <w:numFmt w:val="bullet"/>
      <w:lvlText w:val="­"/>
      <w:lvlJc w:val="left"/>
      <w:pPr>
        <w:ind w:left="720" w:hanging="360"/>
      </w:pPr>
      <w:rPr>
        <w:rFonts w:ascii="Arial"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15:restartNumberingAfterBreak="0">
    <w:nsid w:val="3C204E87"/>
    <w:multiLevelType w:val="multilevel"/>
    <w:tmpl w:val="D3504360"/>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0D90F14"/>
    <w:multiLevelType w:val="hybridMultilevel"/>
    <w:tmpl w:val="3C2A6A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8A34695"/>
    <w:multiLevelType w:val="multilevel"/>
    <w:tmpl w:val="F3D0189A"/>
    <w:lvl w:ilvl="0">
      <w:start w:val="4"/>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C343509"/>
    <w:multiLevelType w:val="hybridMultilevel"/>
    <w:tmpl w:val="8C923896"/>
    <w:lvl w:ilvl="0" w:tplc="D21AB70E">
      <w:numFmt w:val="bullet"/>
      <w:lvlText w:val="•"/>
      <w:lvlJc w:val="left"/>
      <w:pPr>
        <w:ind w:left="1065" w:hanging="705"/>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CC2725A"/>
    <w:multiLevelType w:val="hybridMultilevel"/>
    <w:tmpl w:val="7C72B88C"/>
    <w:lvl w:ilvl="0" w:tplc="D21AB70E">
      <w:numFmt w:val="bullet"/>
      <w:lvlText w:val="•"/>
      <w:lvlJc w:val="left"/>
      <w:pPr>
        <w:ind w:left="1065" w:hanging="705"/>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2A24C4C"/>
    <w:multiLevelType w:val="multilevel"/>
    <w:tmpl w:val="A3D24AE0"/>
    <w:lvl w:ilvl="0">
      <w:start w:val="2"/>
      <w:numFmt w:val="decimal"/>
      <w:lvlText w:val="%1."/>
      <w:lvlJc w:val="left"/>
      <w:pPr>
        <w:ind w:left="360" w:hanging="360"/>
      </w:pPr>
      <w:rPr>
        <w:rFonts w:hint="default"/>
      </w:rPr>
    </w:lvl>
    <w:lvl w:ilvl="1">
      <w:start w:val="9"/>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E3A255F"/>
    <w:multiLevelType w:val="hybridMultilevel"/>
    <w:tmpl w:val="4920DD8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DF47D26"/>
    <w:multiLevelType w:val="multilevel"/>
    <w:tmpl w:val="B3AC6060"/>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4AA6B62"/>
    <w:multiLevelType w:val="hybridMultilevel"/>
    <w:tmpl w:val="FCCCC0CA"/>
    <w:lvl w:ilvl="0" w:tplc="10C841E0">
      <w:start w:val="1"/>
      <w:numFmt w:val="bullet"/>
      <w:lvlText w:val="­"/>
      <w:lvlJc w:val="left"/>
      <w:pPr>
        <w:ind w:left="1068" w:hanging="360"/>
      </w:pPr>
      <w:rPr>
        <w:rFonts w:ascii="Arial" w:hAnsi="Arial" w:cs="Times New Roman" w:hint="default"/>
        <w:sz w:val="20"/>
        <w:szCs w:val="20"/>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9" w15:restartNumberingAfterBreak="0">
    <w:nsid w:val="76270A45"/>
    <w:multiLevelType w:val="multilevel"/>
    <w:tmpl w:val="86E460A6"/>
    <w:lvl w:ilvl="0">
      <w:start w:val="1"/>
      <w:numFmt w:val="none"/>
      <w:lvlText w:val="3."/>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9CD0F03"/>
    <w:multiLevelType w:val="hybridMultilevel"/>
    <w:tmpl w:val="81D40392"/>
    <w:lvl w:ilvl="0" w:tplc="54F251FA">
      <w:numFmt w:val="bullet"/>
      <w:lvlText w:val="-"/>
      <w:lvlJc w:val="left"/>
      <w:pPr>
        <w:ind w:left="720" w:hanging="360"/>
      </w:pPr>
      <w:rPr>
        <w:rFonts w:ascii="Calibri" w:eastAsiaTheme="minorEastAsia" w:hAnsi="Calibri" w:cs="Calibri"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19"/>
  </w:num>
  <w:num w:numId="4">
    <w:abstractNumId w:val="6"/>
  </w:num>
  <w:num w:numId="5">
    <w:abstractNumId w:val="17"/>
  </w:num>
  <w:num w:numId="6">
    <w:abstractNumId w:val="10"/>
  </w:num>
  <w:num w:numId="7">
    <w:abstractNumId w:val="15"/>
  </w:num>
  <w:num w:numId="8">
    <w:abstractNumId w:val="12"/>
  </w:num>
  <w:num w:numId="9">
    <w:abstractNumId w:val="0"/>
  </w:num>
  <w:num w:numId="10">
    <w:abstractNumId w:val="5"/>
  </w:num>
  <w:num w:numId="11">
    <w:abstractNumId w:val="2"/>
  </w:num>
  <w:num w:numId="12">
    <w:abstractNumId w:val="16"/>
  </w:num>
  <w:num w:numId="13">
    <w:abstractNumId w:val="20"/>
  </w:num>
  <w:num w:numId="14">
    <w:abstractNumId w:val="9"/>
  </w:num>
  <w:num w:numId="15">
    <w:abstractNumId w:val="4"/>
  </w:num>
  <w:num w:numId="16">
    <w:abstractNumId w:val="7"/>
  </w:num>
  <w:num w:numId="17">
    <w:abstractNumId w:val="18"/>
  </w:num>
  <w:num w:numId="18">
    <w:abstractNumId w:val="1"/>
  </w:num>
  <w:num w:numId="19">
    <w:abstractNumId w:val="11"/>
  </w:num>
  <w:num w:numId="20">
    <w:abstractNumId w:val="3"/>
  </w:num>
  <w:num w:numId="21">
    <w:abstractNumId w:val="13"/>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5044"/>
    <w:rsid w:val="00013B48"/>
    <w:rsid w:val="00032AEE"/>
    <w:rsid w:val="00034C7D"/>
    <w:rsid w:val="00050AF6"/>
    <w:rsid w:val="00073350"/>
    <w:rsid w:val="00082821"/>
    <w:rsid w:val="0009142B"/>
    <w:rsid w:val="000F6B4D"/>
    <w:rsid w:val="00121D1E"/>
    <w:rsid w:val="00154661"/>
    <w:rsid w:val="00167B87"/>
    <w:rsid w:val="001C29A7"/>
    <w:rsid w:val="00215121"/>
    <w:rsid w:val="002754E0"/>
    <w:rsid w:val="00344A24"/>
    <w:rsid w:val="003C6916"/>
    <w:rsid w:val="003E240D"/>
    <w:rsid w:val="004143C5"/>
    <w:rsid w:val="00443417"/>
    <w:rsid w:val="00443EB4"/>
    <w:rsid w:val="00452823"/>
    <w:rsid w:val="00470B0D"/>
    <w:rsid w:val="00497982"/>
    <w:rsid w:val="004E094F"/>
    <w:rsid w:val="004E60CE"/>
    <w:rsid w:val="004F0EFF"/>
    <w:rsid w:val="00505AC8"/>
    <w:rsid w:val="00561B86"/>
    <w:rsid w:val="005767A4"/>
    <w:rsid w:val="005B3845"/>
    <w:rsid w:val="005B5701"/>
    <w:rsid w:val="005D2F8A"/>
    <w:rsid w:val="005D3733"/>
    <w:rsid w:val="00665BDE"/>
    <w:rsid w:val="00683576"/>
    <w:rsid w:val="00705A0C"/>
    <w:rsid w:val="0073195E"/>
    <w:rsid w:val="00747EE2"/>
    <w:rsid w:val="007574BB"/>
    <w:rsid w:val="0076242F"/>
    <w:rsid w:val="007771AC"/>
    <w:rsid w:val="007D7411"/>
    <w:rsid w:val="00875BDB"/>
    <w:rsid w:val="008A4DAB"/>
    <w:rsid w:val="009F1C5D"/>
    <w:rsid w:val="00A1687B"/>
    <w:rsid w:val="00A27AB6"/>
    <w:rsid w:val="00A56FC5"/>
    <w:rsid w:val="00A65F06"/>
    <w:rsid w:val="00A757E5"/>
    <w:rsid w:val="00AA58F8"/>
    <w:rsid w:val="00AD537E"/>
    <w:rsid w:val="00B933C8"/>
    <w:rsid w:val="00BA5044"/>
    <w:rsid w:val="00BD70EB"/>
    <w:rsid w:val="00C62E89"/>
    <w:rsid w:val="00C975FB"/>
    <w:rsid w:val="00D178BC"/>
    <w:rsid w:val="00D3111C"/>
    <w:rsid w:val="00DD61FB"/>
    <w:rsid w:val="00E034C3"/>
    <w:rsid w:val="00E24501"/>
    <w:rsid w:val="00E45623"/>
    <w:rsid w:val="00E751E0"/>
    <w:rsid w:val="00EB0583"/>
    <w:rsid w:val="00ED1133"/>
    <w:rsid w:val="00EE4EAE"/>
    <w:rsid w:val="00EF0DCB"/>
    <w:rsid w:val="00F95079"/>
    <w:rsid w:val="00FA66BD"/>
    <w:rsid w:val="00FB5372"/>
    <w:rsid w:val="00FF571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06516DC"/>
  <w15:chartTrackingRefBased/>
  <w15:docId w15:val="{82022565-E733-49AD-828C-85E84E780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142B"/>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09142B"/>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ragraph">
    <w:name w:val="Paragraph"/>
    <w:link w:val="ParagraphChar"/>
    <w:rsid w:val="0076242F"/>
    <w:pPr>
      <w:spacing w:before="60" w:after="240" w:line="240" w:lineRule="auto"/>
    </w:pPr>
    <w:rPr>
      <w:rFonts w:ascii="Times New Roman" w:eastAsia="MS Gothic" w:hAnsi="Times New Roman" w:cs="Times New Roman"/>
      <w:sz w:val="24"/>
      <w:szCs w:val="24"/>
      <w:lang w:val="en-US"/>
    </w:rPr>
  </w:style>
  <w:style w:type="character" w:customStyle="1" w:styleId="ParagraphChar">
    <w:name w:val="Paragraph Char"/>
    <w:link w:val="Paragraph"/>
    <w:rsid w:val="0076242F"/>
    <w:rPr>
      <w:rFonts w:ascii="Times New Roman" w:eastAsia="MS Gothic" w:hAnsi="Times New Roman" w:cs="Times New Roman"/>
      <w:sz w:val="24"/>
      <w:szCs w:val="24"/>
      <w:lang w:val="en-US"/>
    </w:rPr>
  </w:style>
  <w:style w:type="character" w:customStyle="1" w:styleId="tlid-translation">
    <w:name w:val="tlid-translation"/>
    <w:basedOn w:val="DefaultParagraphFont"/>
    <w:rsid w:val="0076242F"/>
  </w:style>
  <w:style w:type="character" w:styleId="CommentReference">
    <w:name w:val="annotation reference"/>
    <w:basedOn w:val="DefaultParagraphFont"/>
    <w:uiPriority w:val="99"/>
    <w:semiHidden/>
    <w:unhideWhenUsed/>
    <w:rsid w:val="0076242F"/>
    <w:rPr>
      <w:sz w:val="16"/>
      <w:szCs w:val="16"/>
    </w:rPr>
  </w:style>
  <w:style w:type="paragraph" w:styleId="CommentText">
    <w:name w:val="annotation text"/>
    <w:basedOn w:val="Normal"/>
    <w:link w:val="CommentTextChar"/>
    <w:uiPriority w:val="99"/>
    <w:semiHidden/>
    <w:unhideWhenUsed/>
    <w:rsid w:val="0076242F"/>
    <w:pPr>
      <w:spacing w:line="240" w:lineRule="auto"/>
    </w:pPr>
    <w:rPr>
      <w:sz w:val="20"/>
      <w:szCs w:val="20"/>
    </w:rPr>
  </w:style>
  <w:style w:type="character" w:customStyle="1" w:styleId="CommentTextChar">
    <w:name w:val="Comment Text Char"/>
    <w:basedOn w:val="DefaultParagraphFont"/>
    <w:link w:val="CommentText"/>
    <w:uiPriority w:val="99"/>
    <w:semiHidden/>
    <w:rsid w:val="0076242F"/>
    <w:rPr>
      <w:sz w:val="20"/>
      <w:szCs w:val="20"/>
    </w:rPr>
  </w:style>
  <w:style w:type="paragraph" w:styleId="CommentSubject">
    <w:name w:val="annotation subject"/>
    <w:basedOn w:val="CommentText"/>
    <w:next w:val="CommentText"/>
    <w:link w:val="CommentSubjectChar"/>
    <w:uiPriority w:val="99"/>
    <w:semiHidden/>
    <w:unhideWhenUsed/>
    <w:rsid w:val="0076242F"/>
    <w:rPr>
      <w:b/>
      <w:bCs/>
    </w:rPr>
  </w:style>
  <w:style w:type="character" w:customStyle="1" w:styleId="CommentSubjectChar">
    <w:name w:val="Comment Subject Char"/>
    <w:basedOn w:val="CommentTextChar"/>
    <w:link w:val="CommentSubject"/>
    <w:uiPriority w:val="99"/>
    <w:semiHidden/>
    <w:rsid w:val="0076242F"/>
    <w:rPr>
      <w:b/>
      <w:bCs/>
      <w:sz w:val="20"/>
      <w:szCs w:val="20"/>
    </w:rPr>
  </w:style>
  <w:style w:type="paragraph" w:styleId="BalloonText">
    <w:name w:val="Balloon Text"/>
    <w:basedOn w:val="Normal"/>
    <w:link w:val="BalloonTextChar"/>
    <w:uiPriority w:val="99"/>
    <w:semiHidden/>
    <w:unhideWhenUsed/>
    <w:rsid w:val="003C69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6916"/>
    <w:rPr>
      <w:rFonts w:ascii="Segoe UI" w:hAnsi="Segoe UI" w:cs="Segoe UI"/>
      <w:sz w:val="18"/>
      <w:szCs w:val="18"/>
    </w:rPr>
  </w:style>
  <w:style w:type="paragraph" w:styleId="Header">
    <w:name w:val="header"/>
    <w:basedOn w:val="Normal"/>
    <w:link w:val="HeaderChar"/>
    <w:uiPriority w:val="99"/>
    <w:unhideWhenUsed/>
    <w:rsid w:val="003C6916"/>
    <w:pPr>
      <w:tabs>
        <w:tab w:val="center" w:pos="4252"/>
        <w:tab w:val="right" w:pos="8504"/>
      </w:tabs>
      <w:spacing w:after="0" w:line="240" w:lineRule="auto"/>
    </w:pPr>
  </w:style>
  <w:style w:type="character" w:customStyle="1" w:styleId="HeaderChar">
    <w:name w:val="Header Char"/>
    <w:basedOn w:val="DefaultParagraphFont"/>
    <w:link w:val="Header"/>
    <w:uiPriority w:val="99"/>
    <w:rsid w:val="003C6916"/>
  </w:style>
  <w:style w:type="paragraph" w:styleId="Footer">
    <w:name w:val="footer"/>
    <w:basedOn w:val="Normal"/>
    <w:link w:val="FooterChar"/>
    <w:uiPriority w:val="99"/>
    <w:unhideWhenUsed/>
    <w:rsid w:val="003C6916"/>
    <w:pPr>
      <w:tabs>
        <w:tab w:val="center" w:pos="4252"/>
        <w:tab w:val="right" w:pos="8504"/>
      </w:tabs>
      <w:spacing w:after="0" w:line="240" w:lineRule="auto"/>
    </w:pPr>
  </w:style>
  <w:style w:type="character" w:customStyle="1" w:styleId="FooterChar">
    <w:name w:val="Footer Char"/>
    <w:basedOn w:val="DefaultParagraphFont"/>
    <w:link w:val="Footer"/>
    <w:uiPriority w:val="99"/>
    <w:rsid w:val="003C6916"/>
  </w:style>
  <w:style w:type="paragraph" w:styleId="ListParagraph">
    <w:name w:val="List Paragraph"/>
    <w:basedOn w:val="Normal"/>
    <w:link w:val="ListParagraphChar"/>
    <w:uiPriority w:val="34"/>
    <w:qFormat/>
    <w:rsid w:val="004F0EFF"/>
    <w:pPr>
      <w:keepNext/>
      <w:numPr>
        <w:numId w:val="1"/>
      </w:numPr>
      <w:spacing w:after="0" w:line="240" w:lineRule="auto"/>
      <w:contextualSpacing/>
      <w:outlineLvl w:val="0"/>
    </w:pPr>
    <w:rPr>
      <w:rFonts w:ascii="Times New Roman" w:eastAsia="Times New Roman" w:hAnsi="Times New Roman" w:cs="Times New Roman"/>
      <w:sz w:val="24"/>
      <w:szCs w:val="24"/>
      <w:lang w:val="en-US" w:eastAsia="de-DE"/>
    </w:rPr>
  </w:style>
  <w:style w:type="character" w:customStyle="1" w:styleId="ListParagraphChar">
    <w:name w:val="List Paragraph Char"/>
    <w:basedOn w:val="DefaultParagraphFont"/>
    <w:link w:val="ListParagraph"/>
    <w:uiPriority w:val="34"/>
    <w:rsid w:val="004F0EFF"/>
    <w:rPr>
      <w:rFonts w:ascii="Times New Roman" w:eastAsia="Times New Roman" w:hAnsi="Times New Roman" w:cs="Times New Roman"/>
      <w:sz w:val="24"/>
      <w:szCs w:val="24"/>
      <w:lang w:val="en-US" w:eastAsia="de-DE"/>
    </w:rPr>
  </w:style>
  <w:style w:type="paragraph" w:styleId="Caption">
    <w:name w:val="caption"/>
    <w:basedOn w:val="Normal"/>
    <w:next w:val="Normal"/>
    <w:uiPriority w:val="35"/>
    <w:unhideWhenUsed/>
    <w:qFormat/>
    <w:rsid w:val="004F0EFF"/>
    <w:pPr>
      <w:spacing w:after="200" w:line="240" w:lineRule="auto"/>
    </w:pPr>
    <w:rPr>
      <w:i/>
      <w:iCs/>
      <w:color w:val="44546A" w:themeColor="text2"/>
      <w:sz w:val="18"/>
      <w:szCs w:val="18"/>
    </w:rPr>
  </w:style>
  <w:style w:type="character" w:styleId="Strong">
    <w:name w:val="Strong"/>
    <w:uiPriority w:val="22"/>
    <w:qFormat/>
    <w:rsid w:val="004F0EFF"/>
    <w:rPr>
      <w:rFonts w:ascii="Arial" w:hAnsi="Arial" w:cs="Arial"/>
      <w:b/>
      <w:bCs/>
    </w:rPr>
  </w:style>
  <w:style w:type="paragraph" w:styleId="TableofFigures">
    <w:name w:val="table of figures"/>
    <w:basedOn w:val="Normal"/>
    <w:next w:val="Normal"/>
    <w:uiPriority w:val="99"/>
    <w:unhideWhenUsed/>
    <w:rsid w:val="00F95079"/>
    <w:pPr>
      <w:spacing w:after="0"/>
    </w:pPr>
  </w:style>
  <w:style w:type="character" w:styleId="Hyperlink">
    <w:name w:val="Hyperlink"/>
    <w:basedOn w:val="DefaultParagraphFont"/>
    <w:uiPriority w:val="99"/>
    <w:unhideWhenUsed/>
    <w:rsid w:val="00F95079"/>
    <w:rPr>
      <w:color w:val="0563C1" w:themeColor="hyperlink"/>
      <w:u w:val="single"/>
    </w:rPr>
  </w:style>
  <w:style w:type="paragraph" w:customStyle="1" w:styleId="paragraph0">
    <w:name w:val="paragraph"/>
    <w:basedOn w:val="Normal"/>
    <w:link w:val="paragraphChar0"/>
    <w:qFormat/>
    <w:rsid w:val="00AA58F8"/>
    <w:pPr>
      <w:spacing w:before="200" w:after="0" w:line="264" w:lineRule="auto"/>
    </w:pPr>
    <w:rPr>
      <w:rFonts w:ascii="Times New Roman" w:eastAsia="Times New Roman" w:hAnsi="Times New Roman" w:cs="Times New Roman"/>
      <w:sz w:val="24"/>
      <w:szCs w:val="20"/>
      <w:lang w:val="en-US"/>
    </w:rPr>
  </w:style>
  <w:style w:type="character" w:customStyle="1" w:styleId="paragraphChar0">
    <w:name w:val="paragraph Char"/>
    <w:basedOn w:val="DefaultParagraphFont"/>
    <w:link w:val="paragraph0"/>
    <w:rsid w:val="00AA58F8"/>
    <w:rPr>
      <w:rFonts w:ascii="Times New Roman" w:eastAsia="Times New Roman" w:hAnsi="Times New Roman" w:cs="Times New Roman"/>
      <w:sz w:val="24"/>
      <w:szCs w:val="20"/>
      <w:lang w:val="en-US"/>
    </w:rPr>
  </w:style>
  <w:style w:type="paragraph" w:styleId="NormalWeb">
    <w:name w:val="Normal (Web)"/>
    <w:basedOn w:val="Normal"/>
    <w:uiPriority w:val="99"/>
    <w:rsid w:val="009F1C5D"/>
    <w:pPr>
      <w:spacing w:after="0"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5767A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860664">
      <w:bodyDiv w:val="1"/>
      <w:marLeft w:val="0"/>
      <w:marRight w:val="0"/>
      <w:marTop w:val="0"/>
      <w:marBottom w:val="0"/>
      <w:divBdr>
        <w:top w:val="none" w:sz="0" w:space="0" w:color="auto"/>
        <w:left w:val="none" w:sz="0" w:space="0" w:color="auto"/>
        <w:bottom w:val="none" w:sz="0" w:space="0" w:color="auto"/>
        <w:right w:val="none" w:sz="0" w:space="0" w:color="auto"/>
      </w:divBdr>
    </w:div>
    <w:div w:id="95055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microsoft.com/office/2007/relationships/hdphoto" Target="media/hdphoto1.wdp"/><Relationship Id="rId39" Type="http://schemas.openxmlformats.org/officeDocument/2006/relationships/image" Target="media/image25.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chart" Target="charts/chart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1.png"/><Relationship Id="rId38" Type="http://schemas.openxmlformats.org/officeDocument/2006/relationships/image" Target="media/image24.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19.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microsoft.com/office/2007/relationships/hdphoto" Target="media/hdphoto4.wdp"/><Relationship Id="rId37" Type="http://schemas.openxmlformats.org/officeDocument/2006/relationships/image" Target="media/image23.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microsoft.com/office/2007/relationships/hdphoto" Target="media/hdphoto2.wdp"/><Relationship Id="rId36" Type="http://schemas.openxmlformats.org/officeDocument/2006/relationships/image" Target="media/image22.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8.png"/><Relationship Id="rId30" Type="http://schemas.microsoft.com/office/2007/relationships/hdphoto" Target="media/hdphoto3.wdp"/><Relationship Id="rId35"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2.xml"/><Relationship Id="rId1" Type="http://schemas.microsoft.com/office/2011/relationships/chartStyle" Target="style2.xml"/><Relationship Id="rId5" Type="http://schemas.openxmlformats.org/officeDocument/2006/relationships/chartUserShapes" Target="../drawings/drawing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47339241088563255"/>
          <c:y val="1.7179445021533332E-2"/>
          <c:w val="0.47390237205012847"/>
          <c:h val="0.91086462781783784"/>
        </c:manualLayout>
      </c:layout>
      <c:barChart>
        <c:barDir val="bar"/>
        <c:grouping val="stacked"/>
        <c:varyColors val="0"/>
        <c:ser>
          <c:idx val="0"/>
          <c:order val="0"/>
          <c:tx>
            <c:strRef>
              <c:f>'[Gráfico en Microsoft Word]Hoja1 (2)'!$C$79</c:f>
              <c:strCache>
                <c:ptCount val="1"/>
                <c:pt idx="0">
                  <c:v>Right/Agree</c:v>
                </c:pt>
              </c:strCache>
            </c:strRef>
          </c:tx>
          <c:spPr>
            <a:solidFill>
              <a:schemeClr val="accent3">
                <a:tint val="77000"/>
              </a:schemeClr>
            </a:solidFill>
            <a:ln>
              <a:noFill/>
            </a:ln>
            <a:effectLst/>
          </c:spPr>
          <c:invertIfNegative val="0"/>
          <c:dLbls>
            <c:dLbl>
              <c:idx val="32"/>
              <c:layout/>
              <c:tx>
                <c:rich>
                  <a:bodyPr/>
                  <a:lstStyle/>
                  <a:p>
                    <a:fld id="{FD58EA11-D758-4BA8-B081-DEF1A7072008}" type="VALUE">
                      <a:rPr lang="en-US"/>
                      <a:pPr/>
                      <a:t>[VALUE]</a:t>
                    </a:fld>
                    <a:endParaRPr lang="en-IN"/>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09F7-47C4-AC1C-5CBCF6B3E1B0}"/>
                </c:ext>
                <c:ext xmlns:c15="http://schemas.microsoft.com/office/drawing/2012/chart" uri="{CE6537A1-D6FC-4f65-9D91-7224C49458BB}">
                  <c15:layout/>
                  <c15:dlblFieldTable/>
                  <c15:showDataLabelsRange val="0"/>
                </c:ext>
              </c:extLst>
            </c:dLbl>
            <c:dLbl>
              <c:idx val="33"/>
              <c:layout/>
              <c:tx>
                <c:rich>
                  <a:bodyPr/>
                  <a:lstStyle/>
                  <a:p>
                    <a:fld id="{8DC3E410-D03F-4D9C-8FB5-F58E6856884A}" type="VALUE">
                      <a:rPr lang="en-US"/>
                      <a:pPr/>
                      <a:t>[VALUE]</a:t>
                    </a:fld>
                    <a:endParaRPr lang="en-IN"/>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09F7-47C4-AC1C-5CBCF6B3E1B0}"/>
                </c:ex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'[Gráfico en Microsoft Word]Hoja1 (2)'!$B$80:$B$118</c:f>
              <c:strCache>
                <c:ptCount val="39"/>
                <c:pt idx="0">
                  <c:v>Condom use</c:v>
                </c:pt>
                <c:pt idx="1">
                  <c:v>HPV vaccine</c:v>
                </c:pt>
                <c:pt idx="2">
                  <c:v>Late sexual intercourse</c:v>
                </c:pt>
                <c:pt idx="3">
                  <c:v>Proper personal hygiene</c:v>
                </c:pt>
                <c:pt idx="4">
                  <c:v>Monogamy</c:v>
                </c:pt>
                <c:pt idx="5">
                  <c:v>Antibiotics</c:v>
                </c:pt>
                <c:pt idx="6">
                  <c:v>Contraceptive pill</c:v>
                </c:pt>
                <c:pt idx="7">
                  <c:v>Cannot be prevented</c:v>
                </c:pt>
                <c:pt idx="8">
                  <c:v>Not sure how to prevent</c:v>
                </c:pt>
                <c:pt idx="9">
                  <c:v>Bladder cancer</c:v>
                </c:pt>
                <c:pt idx="10">
                  <c:v>Genital warts</c:v>
                </c:pt>
                <c:pt idx="11">
                  <c:v>HIV / AIDS</c:v>
                </c:pt>
                <c:pt idx="12">
                  <c:v>Hepatitis</c:v>
                </c:pt>
                <c:pt idx="13">
                  <c:v>Infertility</c:v>
                </c:pt>
                <c:pt idx="14">
                  <c:v>Penis cancer</c:v>
                </c:pt>
                <c:pt idx="15">
                  <c:v>Irritable bowel</c:v>
                </c:pt>
                <c:pt idx="16">
                  <c:v>Oral cavity cancer</c:v>
                </c:pt>
                <c:pt idx="17">
                  <c:v>Esophagus cancer</c:v>
                </c:pt>
                <c:pt idx="18">
                  <c:v>Recurrent cystitis</c:v>
                </c:pt>
                <c:pt idx="19">
                  <c:v>Anal cancer</c:v>
                </c:pt>
                <c:pt idx="20">
                  <c:v>Vulvar cancer</c:v>
                </c:pt>
                <c:pt idx="21">
                  <c:v>Vagina cancer</c:v>
                </c:pt>
                <c:pt idx="22">
                  <c:v>Cervical cancer</c:v>
                </c:pt>
                <c:pt idx="23">
                  <c:v>None of those diseases</c:v>
                </c:pt>
                <c:pt idx="24">
                  <c:v>Not sure what diseases</c:v>
                </c:pt>
                <c:pt idx="25">
                  <c:v>Girls</c:v>
                </c:pt>
                <c:pt idx="26">
                  <c:v>Women</c:v>
                </c:pt>
                <c:pt idx="27">
                  <c:v>Boys</c:v>
                </c:pt>
                <c:pt idx="28">
                  <c:v>Men</c:v>
                </c:pt>
                <c:pt idx="29">
                  <c:v>Nobody</c:v>
                </c:pt>
                <c:pt idx="30">
                  <c:v>Not sure who can get infected</c:v>
                </c:pt>
                <c:pt idx="31">
                  <c:v>HPV is the most common sexually transmitted disease</c:v>
                </c:pt>
                <c:pt idx="32">
                  <c:v>HPV is a serious health problem</c:v>
                </c:pt>
                <c:pt idx="33">
                  <c:v>Sexual transmission</c:v>
                </c:pt>
                <c:pt idx="34">
                  <c:v>Blood transfusion</c:v>
                </c:pt>
                <c:pt idx="35">
                  <c:v>Use of public toilets</c:v>
                </c:pt>
                <c:pt idx="36">
                  <c:v>From mother to child</c:v>
                </c:pt>
                <c:pt idx="37">
                  <c:v>Not sure how HPV is transmitted</c:v>
                </c:pt>
                <c:pt idx="38">
                  <c:v>Has the respondent ever heard about HPV?</c:v>
                </c:pt>
              </c:strCache>
            </c:strRef>
          </c:cat>
          <c:val>
            <c:numRef>
              <c:f>'[Gráfico en Microsoft Word]Hoja1 (2)'!$C$80:$C$118</c:f>
              <c:numCache>
                <c:formatCode>0.00%</c:formatCode>
                <c:ptCount val="39"/>
                <c:pt idx="0">
                  <c:v>0.80930000000000002</c:v>
                </c:pt>
                <c:pt idx="1">
                  <c:v>0.87190000000000001</c:v>
                </c:pt>
                <c:pt idx="2">
                  <c:v>0.1018</c:v>
                </c:pt>
                <c:pt idx="3">
                  <c:v>0.86160000000000003</c:v>
                </c:pt>
                <c:pt idx="4">
                  <c:v>0.1416</c:v>
                </c:pt>
                <c:pt idx="5">
                  <c:v>0.99219999999999997</c:v>
                </c:pt>
                <c:pt idx="6">
                  <c:v>0.99</c:v>
                </c:pt>
                <c:pt idx="7">
                  <c:v>0.99639999999999995</c:v>
                </c:pt>
                <c:pt idx="8">
                  <c:v>0.92530000000000001</c:v>
                </c:pt>
                <c:pt idx="9">
                  <c:v>0.76229999999999998</c:v>
                </c:pt>
                <c:pt idx="10">
                  <c:v>0.5544</c:v>
                </c:pt>
                <c:pt idx="11">
                  <c:v>0.94020000000000004</c:v>
                </c:pt>
                <c:pt idx="12">
                  <c:v>0.9708</c:v>
                </c:pt>
                <c:pt idx="13">
                  <c:v>0.89680000000000004</c:v>
                </c:pt>
                <c:pt idx="14">
                  <c:v>0.3609</c:v>
                </c:pt>
                <c:pt idx="15">
                  <c:v>0.9879</c:v>
                </c:pt>
                <c:pt idx="16">
                  <c:v>0.23769999999999999</c:v>
                </c:pt>
                <c:pt idx="17">
                  <c:v>0.92879999999999996</c:v>
                </c:pt>
                <c:pt idx="18">
                  <c:v>0.92669999999999997</c:v>
                </c:pt>
                <c:pt idx="19">
                  <c:v>0.3075</c:v>
                </c:pt>
                <c:pt idx="20">
                  <c:v>0.37509999999999999</c:v>
                </c:pt>
                <c:pt idx="21">
                  <c:v>0.4491</c:v>
                </c:pt>
                <c:pt idx="22">
                  <c:v>0.73740000000000006</c:v>
                </c:pt>
                <c:pt idx="23">
                  <c:v>0.99790000000000001</c:v>
                </c:pt>
                <c:pt idx="24">
                  <c:v>0.84199999999999997</c:v>
                </c:pt>
                <c:pt idx="25">
                  <c:v>0.69110000000000005</c:v>
                </c:pt>
                <c:pt idx="26">
                  <c:v>0.89249999999999996</c:v>
                </c:pt>
                <c:pt idx="27">
                  <c:v>0.50249999999999995</c:v>
                </c:pt>
                <c:pt idx="28">
                  <c:v>0.67190000000000005</c:v>
                </c:pt>
                <c:pt idx="29">
                  <c:v>0.99929999999999997</c:v>
                </c:pt>
                <c:pt idx="30">
                  <c:v>0.92879999999999996</c:v>
                </c:pt>
                <c:pt idx="31">
                  <c:v>0.7006</c:v>
                </c:pt>
                <c:pt idx="32">
                  <c:v>0.88029999999999997</c:v>
                </c:pt>
                <c:pt idx="33">
                  <c:v>0.89180000000000004</c:v>
                </c:pt>
                <c:pt idx="34">
                  <c:v>0.95440000000000003</c:v>
                </c:pt>
                <c:pt idx="35">
                  <c:v>0.97370000000000001</c:v>
                </c:pt>
                <c:pt idx="36">
                  <c:v>7.1199999999999999E-2</c:v>
                </c:pt>
                <c:pt idx="37">
                  <c:v>0.89180000000000004</c:v>
                </c:pt>
                <c:pt idx="38">
                  <c:v>0.90669999999999995</c:v>
                </c:pt>
              </c:numCache>
            </c:numRef>
          </c:val>
          <c:extLst xmlns:c16r2="http://schemas.microsoft.com/office/drawing/2015/06/chart">
            <c:ext xmlns:c16="http://schemas.microsoft.com/office/drawing/2014/chart" uri="{C3380CC4-5D6E-409C-BE32-E72D297353CC}">
              <c16:uniqueId val="{00000000-09F7-47C4-AC1C-5CBCF6B3E1B0}"/>
            </c:ext>
          </c:extLst>
        </c:ser>
        <c:ser>
          <c:idx val="1"/>
          <c:order val="1"/>
          <c:tx>
            <c:strRef>
              <c:f>'[Gráfico en Microsoft Word]Hoja1 (2)'!$D$79</c:f>
              <c:strCache>
                <c:ptCount val="1"/>
                <c:pt idx="0">
                  <c:v>Wrong/Disagree</c:v>
                </c:pt>
              </c:strCache>
            </c:strRef>
          </c:tx>
          <c:spPr>
            <a:solidFill>
              <a:schemeClr val="accent3">
                <a:shade val="7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'[Gráfico en Microsoft Word]Hoja1 (2)'!$B$80:$B$118</c:f>
              <c:strCache>
                <c:ptCount val="39"/>
                <c:pt idx="0">
                  <c:v>Condom use</c:v>
                </c:pt>
                <c:pt idx="1">
                  <c:v>HPV vaccine</c:v>
                </c:pt>
                <c:pt idx="2">
                  <c:v>Late sexual intercourse</c:v>
                </c:pt>
                <c:pt idx="3">
                  <c:v>Proper personal hygiene</c:v>
                </c:pt>
                <c:pt idx="4">
                  <c:v>Monogamy</c:v>
                </c:pt>
                <c:pt idx="5">
                  <c:v>Antibiotics</c:v>
                </c:pt>
                <c:pt idx="6">
                  <c:v>Contraceptive pill</c:v>
                </c:pt>
                <c:pt idx="7">
                  <c:v>Cannot be prevented</c:v>
                </c:pt>
                <c:pt idx="8">
                  <c:v>Not sure how to prevent</c:v>
                </c:pt>
                <c:pt idx="9">
                  <c:v>Bladder cancer</c:v>
                </c:pt>
                <c:pt idx="10">
                  <c:v>Genital warts</c:v>
                </c:pt>
                <c:pt idx="11">
                  <c:v>HIV / AIDS</c:v>
                </c:pt>
                <c:pt idx="12">
                  <c:v>Hepatitis</c:v>
                </c:pt>
                <c:pt idx="13">
                  <c:v>Infertility</c:v>
                </c:pt>
                <c:pt idx="14">
                  <c:v>Penis cancer</c:v>
                </c:pt>
                <c:pt idx="15">
                  <c:v>Irritable bowel</c:v>
                </c:pt>
                <c:pt idx="16">
                  <c:v>Oral cavity cancer</c:v>
                </c:pt>
                <c:pt idx="17">
                  <c:v>Esophagus cancer</c:v>
                </c:pt>
                <c:pt idx="18">
                  <c:v>Recurrent cystitis</c:v>
                </c:pt>
                <c:pt idx="19">
                  <c:v>Anal cancer</c:v>
                </c:pt>
                <c:pt idx="20">
                  <c:v>Vulvar cancer</c:v>
                </c:pt>
                <c:pt idx="21">
                  <c:v>Vagina cancer</c:v>
                </c:pt>
                <c:pt idx="22">
                  <c:v>Cervical cancer</c:v>
                </c:pt>
                <c:pt idx="23">
                  <c:v>None of those diseases</c:v>
                </c:pt>
                <c:pt idx="24">
                  <c:v>Not sure what diseases</c:v>
                </c:pt>
                <c:pt idx="25">
                  <c:v>Girls</c:v>
                </c:pt>
                <c:pt idx="26">
                  <c:v>Women</c:v>
                </c:pt>
                <c:pt idx="27">
                  <c:v>Boys</c:v>
                </c:pt>
                <c:pt idx="28">
                  <c:v>Men</c:v>
                </c:pt>
                <c:pt idx="29">
                  <c:v>Nobody</c:v>
                </c:pt>
                <c:pt idx="30">
                  <c:v>Not sure who can get infected</c:v>
                </c:pt>
                <c:pt idx="31">
                  <c:v>HPV is the most common sexually transmitted disease</c:v>
                </c:pt>
                <c:pt idx="32">
                  <c:v>HPV is a serious health problem</c:v>
                </c:pt>
                <c:pt idx="33">
                  <c:v>Sexual transmission</c:v>
                </c:pt>
                <c:pt idx="34">
                  <c:v>Blood transfusion</c:v>
                </c:pt>
                <c:pt idx="35">
                  <c:v>Use of public toilets</c:v>
                </c:pt>
                <c:pt idx="36">
                  <c:v>From mother to child</c:v>
                </c:pt>
                <c:pt idx="37">
                  <c:v>Not sure how HPV is transmitted</c:v>
                </c:pt>
                <c:pt idx="38">
                  <c:v>Has the respondent ever heard about HPV?</c:v>
                </c:pt>
              </c:strCache>
            </c:strRef>
          </c:cat>
          <c:val>
            <c:numRef>
              <c:f>'[Gráfico en Microsoft Word]Hoja1 (2)'!$D$80:$D$118</c:f>
              <c:numCache>
                <c:formatCode>0.00%</c:formatCode>
                <c:ptCount val="39"/>
                <c:pt idx="0">
                  <c:v>0.19070000000000001</c:v>
                </c:pt>
                <c:pt idx="1">
                  <c:v>0.12809999999999999</c:v>
                </c:pt>
                <c:pt idx="2">
                  <c:v>0.8982</c:v>
                </c:pt>
                <c:pt idx="3">
                  <c:v>0.13880000000000001</c:v>
                </c:pt>
                <c:pt idx="4">
                  <c:v>0.85840000000000005</c:v>
                </c:pt>
                <c:pt idx="5">
                  <c:v>7.7999999999999996E-3</c:v>
                </c:pt>
                <c:pt idx="6">
                  <c:v>0.01</c:v>
                </c:pt>
                <c:pt idx="7">
                  <c:v>3.5999999999999999E-3</c:v>
                </c:pt>
                <c:pt idx="8">
                  <c:v>7.4700000000000003E-2</c:v>
                </c:pt>
                <c:pt idx="9">
                  <c:v>0.23769999999999999</c:v>
                </c:pt>
                <c:pt idx="10">
                  <c:v>0.4456</c:v>
                </c:pt>
                <c:pt idx="11">
                  <c:v>5.9799999999999999E-2</c:v>
                </c:pt>
                <c:pt idx="12">
                  <c:v>2.92E-2</c:v>
                </c:pt>
                <c:pt idx="13">
                  <c:v>0.1032</c:v>
                </c:pt>
                <c:pt idx="14">
                  <c:v>0.6391</c:v>
                </c:pt>
                <c:pt idx="15">
                  <c:v>1.21E-2</c:v>
                </c:pt>
                <c:pt idx="16">
                  <c:v>0.76259999999999994</c:v>
                </c:pt>
                <c:pt idx="17">
                  <c:v>7.1199999999999999E-2</c:v>
                </c:pt>
                <c:pt idx="18">
                  <c:v>7.3300000000000004E-2</c:v>
                </c:pt>
                <c:pt idx="19">
                  <c:v>0.6925</c:v>
                </c:pt>
                <c:pt idx="20">
                  <c:v>0.62490000000000001</c:v>
                </c:pt>
                <c:pt idx="21">
                  <c:v>0.55089999999999995</c:v>
                </c:pt>
                <c:pt idx="22">
                  <c:v>0.2626</c:v>
                </c:pt>
                <c:pt idx="23">
                  <c:v>2.0000000000000001E-4</c:v>
                </c:pt>
                <c:pt idx="24">
                  <c:v>0.158</c:v>
                </c:pt>
                <c:pt idx="25">
                  <c:v>0.30890000000000001</c:v>
                </c:pt>
                <c:pt idx="26">
                  <c:v>0.1075</c:v>
                </c:pt>
                <c:pt idx="27">
                  <c:v>0.4975</c:v>
                </c:pt>
                <c:pt idx="28">
                  <c:v>0.3281</c:v>
                </c:pt>
                <c:pt idx="29">
                  <c:v>6.9999999999999999E-4</c:v>
                </c:pt>
                <c:pt idx="30">
                  <c:v>7.1199999999999999E-2</c:v>
                </c:pt>
                <c:pt idx="31">
                  <c:v>0.2994</c:v>
                </c:pt>
                <c:pt idx="32">
                  <c:v>0.1197</c:v>
                </c:pt>
                <c:pt idx="33">
                  <c:v>0.1082</c:v>
                </c:pt>
                <c:pt idx="34">
                  <c:v>4.5600000000000002E-2</c:v>
                </c:pt>
                <c:pt idx="35">
                  <c:v>2.63E-2</c:v>
                </c:pt>
                <c:pt idx="36">
                  <c:v>0.92879999999999996</c:v>
                </c:pt>
                <c:pt idx="37">
                  <c:v>0.1082</c:v>
                </c:pt>
                <c:pt idx="38">
                  <c:v>9.3200000000000005E-2</c:v>
                </c:pt>
              </c:numCache>
            </c:numRef>
          </c:val>
          <c:extLst xmlns:c16r2="http://schemas.microsoft.com/office/drawing/2015/06/chart">
            <c:ext xmlns:c16="http://schemas.microsoft.com/office/drawing/2014/chart" uri="{C3380CC4-5D6E-409C-BE32-E72D297353CC}">
              <c16:uniqueId val="{00000001-09F7-47C4-AC1C-5CBCF6B3E1B0}"/>
            </c:ext>
          </c:extLst>
        </c:ser>
        <c:dLbls>
          <c:showLegendKey val="0"/>
          <c:showVal val="0"/>
          <c:showCatName val="0"/>
          <c:showSerName val="0"/>
          <c:showPercent val="0"/>
          <c:showBubbleSize val="0"/>
        </c:dLbls>
        <c:gapWidth val="150"/>
        <c:overlap val="100"/>
        <c:axId val="564979968"/>
        <c:axId val="564983104"/>
      </c:barChart>
      <c:catAx>
        <c:axId val="564979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983104"/>
        <c:crosses val="autoZero"/>
        <c:auto val="1"/>
        <c:lblAlgn val="ctr"/>
        <c:lblOffset val="100"/>
        <c:noMultiLvlLbl val="0"/>
      </c:catAx>
      <c:valAx>
        <c:axId val="56498310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9799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Hoja1!$B$136</c:f>
              <c:strCache>
                <c:ptCount val="1"/>
                <c:pt idx="0">
                  <c:v>Right/Agree</c:v>
                </c:pt>
              </c:strCache>
            </c:strRef>
          </c:tx>
          <c:spPr>
            <a:solidFill>
              <a:srgbClr val="E7E6E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Hoja1!$A$137:$A$158</c:f>
              <c:strCache>
                <c:ptCount val="22"/>
                <c:pt idx="0">
                  <c:v>Not sure what diseases</c:v>
                </c:pt>
                <c:pt idx="1">
                  <c:v>None of those diseases</c:v>
                </c:pt>
                <c:pt idx="2">
                  <c:v>Cervical cancer</c:v>
                </c:pt>
                <c:pt idx="3">
                  <c:v>Vagina cancer</c:v>
                </c:pt>
                <c:pt idx="4">
                  <c:v>Vulvar cancer</c:v>
                </c:pt>
                <c:pt idx="5">
                  <c:v>Anal cancer</c:v>
                </c:pt>
                <c:pt idx="6">
                  <c:v>Recurrent cystitis</c:v>
                </c:pt>
                <c:pt idx="7">
                  <c:v>Esophagus cancer</c:v>
                </c:pt>
                <c:pt idx="8">
                  <c:v>Oral cavity cancer</c:v>
                </c:pt>
                <c:pt idx="9">
                  <c:v>Irritable bowel</c:v>
                </c:pt>
                <c:pt idx="10">
                  <c:v>Penis cancer</c:v>
                </c:pt>
                <c:pt idx="11">
                  <c:v>Infertility</c:v>
                </c:pt>
                <c:pt idx="12">
                  <c:v>Hepatitis</c:v>
                </c:pt>
                <c:pt idx="13">
                  <c:v>HIV / AIDS</c:v>
                </c:pt>
                <c:pt idx="14">
                  <c:v>Genital warts</c:v>
                </c:pt>
                <c:pt idx="15">
                  <c:v>Bladder cancer</c:v>
                </c:pt>
                <c:pt idx="16">
                  <c:v>The benefits of the vaccine are greater than the risks</c:v>
                </c:pt>
                <c:pt idx="17">
                  <c:v>The vaccine against HPV is effective</c:v>
                </c:pt>
                <c:pt idx="18">
                  <c:v>Who can get vaccinated against HPV?</c:v>
                </c:pt>
                <c:pt idx="19">
                  <c:v>At what age is it recommended to be vaccinated against HPV?</c:v>
                </c:pt>
                <c:pt idx="20">
                  <c:v>Is HPV vaccine included in the vaccine calendar?</c:v>
                </c:pt>
                <c:pt idx="21">
                  <c:v>Has the repondent  heard about HPV vaccine?</c:v>
                </c:pt>
              </c:strCache>
            </c:strRef>
          </c:cat>
          <c:val>
            <c:numRef>
              <c:f>Hoja1!$B$137:$B$158</c:f>
              <c:numCache>
                <c:formatCode>0.00%</c:formatCode>
                <c:ptCount val="22"/>
                <c:pt idx="0">
                  <c:v>0.82350000000000001</c:v>
                </c:pt>
                <c:pt idx="1">
                  <c:v>0.99360000000000004</c:v>
                </c:pt>
                <c:pt idx="2">
                  <c:v>0.70960000000000001</c:v>
                </c:pt>
                <c:pt idx="3">
                  <c:v>0.44340000000000002</c:v>
                </c:pt>
                <c:pt idx="4">
                  <c:v>0.37440000000000001</c:v>
                </c:pt>
                <c:pt idx="5">
                  <c:v>0.30180000000000001</c:v>
                </c:pt>
                <c:pt idx="6">
                  <c:v>0.9466</c:v>
                </c:pt>
                <c:pt idx="7">
                  <c:v>0.92600000000000005</c:v>
                </c:pt>
                <c:pt idx="8">
                  <c:v>0.2384</c:v>
                </c:pt>
                <c:pt idx="9">
                  <c:v>0.98429999999999995</c:v>
                </c:pt>
                <c:pt idx="10">
                  <c:v>0.34089999999999998</c:v>
                </c:pt>
                <c:pt idx="11">
                  <c:v>0.91869999999999996</c:v>
                </c:pt>
                <c:pt idx="12">
                  <c:v>0.97940000000000005</c:v>
                </c:pt>
                <c:pt idx="13">
                  <c:v>0.95230000000000004</c:v>
                </c:pt>
                <c:pt idx="14">
                  <c:v>0.50960000000000005</c:v>
                </c:pt>
                <c:pt idx="15">
                  <c:v>0.7288</c:v>
                </c:pt>
                <c:pt idx="16">
                  <c:v>0.76800000000000002</c:v>
                </c:pt>
                <c:pt idx="17">
                  <c:v>0.75870000000000004</c:v>
                </c:pt>
                <c:pt idx="18">
                  <c:v>0.9224</c:v>
                </c:pt>
                <c:pt idx="19">
                  <c:v>0.71160000000000001</c:v>
                </c:pt>
                <c:pt idx="20">
                  <c:v>0.57450000000000001</c:v>
                </c:pt>
                <c:pt idx="21">
                  <c:v>0.92100000000000004</c:v>
                </c:pt>
              </c:numCache>
            </c:numRef>
          </c:val>
          <c:extLst xmlns:c16r2="http://schemas.microsoft.com/office/drawing/2015/06/chart">
            <c:ext xmlns:c16="http://schemas.microsoft.com/office/drawing/2014/chart" uri="{C3380CC4-5D6E-409C-BE32-E72D297353CC}">
              <c16:uniqueId val="{00000000-2EAD-45FA-8652-8345ADB023E4}"/>
            </c:ext>
          </c:extLst>
        </c:ser>
        <c:ser>
          <c:idx val="1"/>
          <c:order val="1"/>
          <c:tx>
            <c:strRef>
              <c:f>Hoja1!$C$136</c:f>
              <c:strCache>
                <c:ptCount val="1"/>
                <c:pt idx="0">
                  <c:v>Wrong/Disagree</c:v>
                </c:pt>
              </c:strCache>
            </c:strRef>
          </c:tx>
          <c:spPr>
            <a:solidFill>
              <a:sysClr val="window" lastClr="FFFFFF">
                <a:lumMod val="75000"/>
              </a:sys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Hoja1!$A$137:$A$158</c:f>
              <c:strCache>
                <c:ptCount val="22"/>
                <c:pt idx="0">
                  <c:v>Not sure what diseases</c:v>
                </c:pt>
                <c:pt idx="1">
                  <c:v>None of those diseases</c:v>
                </c:pt>
                <c:pt idx="2">
                  <c:v>Cervical cancer</c:v>
                </c:pt>
                <c:pt idx="3">
                  <c:v>Vagina cancer</c:v>
                </c:pt>
                <c:pt idx="4">
                  <c:v>Vulvar cancer</c:v>
                </c:pt>
                <c:pt idx="5">
                  <c:v>Anal cancer</c:v>
                </c:pt>
                <c:pt idx="6">
                  <c:v>Recurrent cystitis</c:v>
                </c:pt>
                <c:pt idx="7">
                  <c:v>Esophagus cancer</c:v>
                </c:pt>
                <c:pt idx="8">
                  <c:v>Oral cavity cancer</c:v>
                </c:pt>
                <c:pt idx="9">
                  <c:v>Irritable bowel</c:v>
                </c:pt>
                <c:pt idx="10">
                  <c:v>Penis cancer</c:v>
                </c:pt>
                <c:pt idx="11">
                  <c:v>Infertility</c:v>
                </c:pt>
                <c:pt idx="12">
                  <c:v>Hepatitis</c:v>
                </c:pt>
                <c:pt idx="13">
                  <c:v>HIV / AIDS</c:v>
                </c:pt>
                <c:pt idx="14">
                  <c:v>Genital warts</c:v>
                </c:pt>
                <c:pt idx="15">
                  <c:v>Bladder cancer</c:v>
                </c:pt>
                <c:pt idx="16">
                  <c:v>The benefits of the vaccine are greater than the risks</c:v>
                </c:pt>
                <c:pt idx="17">
                  <c:v>The vaccine against HPV is effective</c:v>
                </c:pt>
                <c:pt idx="18">
                  <c:v>Who can get vaccinated against HPV?</c:v>
                </c:pt>
                <c:pt idx="19">
                  <c:v>At what age is it recommended to be vaccinated against HPV?</c:v>
                </c:pt>
                <c:pt idx="20">
                  <c:v>Is HPV vaccine included in the vaccine calendar?</c:v>
                </c:pt>
                <c:pt idx="21">
                  <c:v>Has the repondent  heard about HPV vaccine?</c:v>
                </c:pt>
              </c:strCache>
            </c:strRef>
          </c:cat>
          <c:val>
            <c:numRef>
              <c:f>Hoja1!$C$137:$C$158</c:f>
              <c:numCache>
                <c:formatCode>0.00%</c:formatCode>
                <c:ptCount val="22"/>
                <c:pt idx="0">
                  <c:v>0.17649999999999999</c:v>
                </c:pt>
                <c:pt idx="1">
                  <c:v>6.4000000000000003E-3</c:v>
                </c:pt>
                <c:pt idx="2">
                  <c:v>0.29039999999999999</c:v>
                </c:pt>
                <c:pt idx="3">
                  <c:v>0.55659999999999998</c:v>
                </c:pt>
                <c:pt idx="4">
                  <c:v>0.62560000000000004</c:v>
                </c:pt>
                <c:pt idx="5">
                  <c:v>0.69820000000000004</c:v>
                </c:pt>
                <c:pt idx="6">
                  <c:v>5.3400000000000003E-2</c:v>
                </c:pt>
                <c:pt idx="7">
                  <c:v>7.3999999999999996E-2</c:v>
                </c:pt>
                <c:pt idx="8">
                  <c:v>0.76160000000000005</c:v>
                </c:pt>
                <c:pt idx="9">
                  <c:v>1.5699999999999999E-2</c:v>
                </c:pt>
                <c:pt idx="10">
                  <c:v>0.65910000000000002</c:v>
                </c:pt>
                <c:pt idx="11">
                  <c:v>8.1100000000000005E-2</c:v>
                </c:pt>
                <c:pt idx="12">
                  <c:v>2.06E-2</c:v>
                </c:pt>
                <c:pt idx="13">
                  <c:v>4.7699999999999999E-2</c:v>
                </c:pt>
                <c:pt idx="14">
                  <c:v>0.4904</c:v>
                </c:pt>
                <c:pt idx="15">
                  <c:v>0.2712</c:v>
                </c:pt>
                <c:pt idx="16">
                  <c:v>0.23200000000000001</c:v>
                </c:pt>
                <c:pt idx="17">
                  <c:v>0.24129999999999999</c:v>
                </c:pt>
                <c:pt idx="18">
                  <c:v>7.7600000000000002E-2</c:v>
                </c:pt>
                <c:pt idx="19">
                  <c:v>0.28839999999999999</c:v>
                </c:pt>
                <c:pt idx="20">
                  <c:v>0.42549999999999999</c:v>
                </c:pt>
                <c:pt idx="21">
                  <c:v>7.9000000000000001E-2</c:v>
                </c:pt>
              </c:numCache>
            </c:numRef>
          </c:val>
          <c:extLst xmlns:c16r2="http://schemas.microsoft.com/office/drawing/2015/06/chart">
            <c:ext xmlns:c16="http://schemas.microsoft.com/office/drawing/2014/chart" uri="{C3380CC4-5D6E-409C-BE32-E72D297353CC}">
              <c16:uniqueId val="{00000001-2EAD-45FA-8652-8345ADB023E4}"/>
            </c:ext>
          </c:extLst>
        </c:ser>
        <c:dLbls>
          <c:showLegendKey val="0"/>
          <c:showVal val="0"/>
          <c:showCatName val="0"/>
          <c:showSerName val="0"/>
          <c:showPercent val="0"/>
          <c:showBubbleSize val="0"/>
        </c:dLbls>
        <c:gapWidth val="150"/>
        <c:overlap val="100"/>
        <c:axId val="564979576"/>
        <c:axId val="564987024"/>
      </c:barChart>
      <c:catAx>
        <c:axId val="564979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64987024"/>
        <c:crosses val="autoZero"/>
        <c:auto val="1"/>
        <c:lblAlgn val="ctr"/>
        <c:lblOffset val="100"/>
        <c:noMultiLvlLbl val="0"/>
      </c:catAx>
      <c:valAx>
        <c:axId val="564987024"/>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64979576"/>
        <c:crosses val="autoZero"/>
        <c:crossBetween val="between"/>
        <c:majorUnit val="0.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withinLinearReversed" id="23">
  <a:schemeClr val="accent3"/>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0.13187</cdr:x>
      <cdr:y>0.15649</cdr:y>
    </cdr:from>
    <cdr:to>
      <cdr:x>0.47341</cdr:x>
      <cdr:y>0.15766</cdr:y>
    </cdr:to>
    <cdr:cxnSp macro="">
      <cdr:nvCxnSpPr>
        <cdr:cNvPr id="3" name="Conector recto 2">
          <a:extLst xmlns:a="http://schemas.openxmlformats.org/drawingml/2006/main">
            <a:ext uri="{FF2B5EF4-FFF2-40B4-BE49-F238E27FC236}">
              <a16:creationId xmlns:a16="http://schemas.microsoft.com/office/drawing/2014/main" xmlns="" id="{8CA47FE3-B4A2-4252-97A6-6031FD55CA4F}"/>
            </a:ext>
          </a:extLst>
        </cdr:cNvPr>
        <cdr:cNvCxnSpPr/>
      </cdr:nvCxnSpPr>
      <cdr:spPr>
        <a:xfrm xmlns:a="http://schemas.openxmlformats.org/drawingml/2006/main" flipH="1" flipV="1">
          <a:off x="857250" y="1272541"/>
          <a:ext cx="2220164" cy="9525"/>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0.08114</cdr:x>
      <cdr:y>0.02565</cdr:y>
    </cdr:from>
    <cdr:to>
      <cdr:x>0.16666</cdr:x>
      <cdr:y>0.16796</cdr:y>
    </cdr:to>
    <cdr:sp macro="" textlink="">
      <cdr:nvSpPr>
        <cdr:cNvPr id="8" name="CuadroTexto 7">
          <a:extLst xmlns:a="http://schemas.openxmlformats.org/drawingml/2006/main">
            <a:ext uri="{FF2B5EF4-FFF2-40B4-BE49-F238E27FC236}">
              <a16:creationId xmlns:a16="http://schemas.microsoft.com/office/drawing/2014/main" xmlns="" id="{BB60ED35-A76C-4238-9A52-D2B0027F0896}"/>
            </a:ext>
          </a:extLst>
        </cdr:cNvPr>
        <cdr:cNvSpPr txBox="1"/>
      </cdr:nvSpPr>
      <cdr:spPr>
        <a:xfrm xmlns:a="http://schemas.openxmlformats.org/drawingml/2006/main" rot="16200000">
          <a:off x="188397" y="423026"/>
          <a:ext cx="961322" cy="4618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000">
              <a:solidFill>
                <a:schemeClr val="tx1">
                  <a:lumMod val="65000"/>
                  <a:lumOff val="35000"/>
                </a:schemeClr>
              </a:solidFill>
            </a:rPr>
            <a:t>HPV</a:t>
          </a:r>
          <a:br>
            <a:rPr lang="es-ES" sz="1000">
              <a:solidFill>
                <a:schemeClr val="tx1">
                  <a:lumMod val="65000"/>
                  <a:lumOff val="35000"/>
                </a:schemeClr>
              </a:solidFill>
            </a:rPr>
          </a:br>
          <a:r>
            <a:rPr lang="es-ES" sz="1000">
              <a:solidFill>
                <a:schemeClr val="tx1">
                  <a:lumMod val="65000"/>
                  <a:lumOff val="35000"/>
                </a:schemeClr>
              </a:solidFill>
            </a:rPr>
            <a:t> transmission</a:t>
          </a:r>
        </a:p>
      </cdr:txBody>
    </cdr:sp>
  </cdr:relSizeAnchor>
  <cdr:relSizeAnchor xmlns:cdr="http://schemas.openxmlformats.org/drawingml/2006/chartDrawing">
    <cdr:from>
      <cdr:x>0.13187</cdr:x>
      <cdr:y>0.04053</cdr:y>
    </cdr:from>
    <cdr:to>
      <cdr:x>0.47341</cdr:x>
      <cdr:y>0.0417</cdr:y>
    </cdr:to>
    <cdr:cxnSp macro="">
      <cdr:nvCxnSpPr>
        <cdr:cNvPr id="24" name="Conector recto 23">
          <a:extLst xmlns:a="http://schemas.openxmlformats.org/drawingml/2006/main">
            <a:ext uri="{FF2B5EF4-FFF2-40B4-BE49-F238E27FC236}">
              <a16:creationId xmlns:a16="http://schemas.microsoft.com/office/drawing/2014/main" xmlns="" id="{19F87B32-FCB6-47EE-A3B7-2E4325E0952B}"/>
            </a:ext>
          </a:extLst>
        </cdr:cNvPr>
        <cdr:cNvCxnSpPr/>
      </cdr:nvCxnSpPr>
      <cdr:spPr>
        <a:xfrm xmlns:a="http://schemas.openxmlformats.org/drawingml/2006/main" flipH="1" flipV="1">
          <a:off x="857250" y="329566"/>
          <a:ext cx="2220164" cy="9525"/>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0.13187</cdr:x>
      <cdr:y>0.33922</cdr:y>
    </cdr:from>
    <cdr:to>
      <cdr:x>0.47341</cdr:x>
      <cdr:y>0.34039</cdr:y>
    </cdr:to>
    <cdr:cxnSp macro="">
      <cdr:nvCxnSpPr>
        <cdr:cNvPr id="25" name="Conector recto 24">
          <a:extLst xmlns:a="http://schemas.openxmlformats.org/drawingml/2006/main">
            <a:ext uri="{FF2B5EF4-FFF2-40B4-BE49-F238E27FC236}">
              <a16:creationId xmlns:a16="http://schemas.microsoft.com/office/drawing/2014/main" xmlns="" id="{B18E7BC5-A065-4C86-AAE8-14B50C4F3AA1}"/>
            </a:ext>
          </a:extLst>
        </cdr:cNvPr>
        <cdr:cNvCxnSpPr/>
      </cdr:nvCxnSpPr>
      <cdr:spPr>
        <a:xfrm xmlns:a="http://schemas.openxmlformats.org/drawingml/2006/main" flipH="1" flipV="1">
          <a:off x="857250" y="2758441"/>
          <a:ext cx="2220164" cy="9525"/>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0.13187</cdr:x>
      <cdr:y>0.71638</cdr:y>
    </cdr:from>
    <cdr:to>
      <cdr:x>0.47341</cdr:x>
      <cdr:y>0.71755</cdr:y>
    </cdr:to>
    <cdr:cxnSp macro="">
      <cdr:nvCxnSpPr>
        <cdr:cNvPr id="26" name="Conector recto 25">
          <a:extLst xmlns:a="http://schemas.openxmlformats.org/drawingml/2006/main">
            <a:ext uri="{FF2B5EF4-FFF2-40B4-BE49-F238E27FC236}">
              <a16:creationId xmlns:a16="http://schemas.microsoft.com/office/drawing/2014/main" xmlns="" id="{ED09EB0D-7C78-4B44-8112-FC927797BD60}"/>
            </a:ext>
          </a:extLst>
        </cdr:cNvPr>
        <cdr:cNvCxnSpPr/>
      </cdr:nvCxnSpPr>
      <cdr:spPr>
        <a:xfrm xmlns:a="http://schemas.openxmlformats.org/drawingml/2006/main" flipH="1" flipV="1">
          <a:off x="857250" y="5825491"/>
          <a:ext cx="2220164" cy="9525"/>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0.13187</cdr:x>
      <cdr:y>0.92254</cdr:y>
    </cdr:from>
    <cdr:to>
      <cdr:x>0.47341</cdr:x>
      <cdr:y>0.92371</cdr:y>
    </cdr:to>
    <cdr:cxnSp macro="">
      <cdr:nvCxnSpPr>
        <cdr:cNvPr id="27" name="Conector recto 26">
          <a:extLst xmlns:a="http://schemas.openxmlformats.org/drawingml/2006/main">
            <a:ext uri="{FF2B5EF4-FFF2-40B4-BE49-F238E27FC236}">
              <a16:creationId xmlns:a16="http://schemas.microsoft.com/office/drawing/2014/main" xmlns="" id="{8DEA51D4-4E9C-4DD6-8932-3224D3DC7134}"/>
            </a:ext>
          </a:extLst>
        </cdr:cNvPr>
        <cdr:cNvCxnSpPr/>
      </cdr:nvCxnSpPr>
      <cdr:spPr>
        <a:xfrm xmlns:a="http://schemas.openxmlformats.org/drawingml/2006/main" flipH="1" flipV="1">
          <a:off x="857250" y="7501891"/>
          <a:ext cx="2220164" cy="9525"/>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0.08114</cdr:x>
      <cdr:y>0.20049</cdr:y>
    </cdr:from>
    <cdr:to>
      <cdr:x>0.16666</cdr:x>
      <cdr:y>0.3428</cdr:y>
    </cdr:to>
    <cdr:sp macro="" textlink="">
      <cdr:nvSpPr>
        <cdr:cNvPr id="9" name="CuadroTexto 7"/>
        <cdr:cNvSpPr txBox="1"/>
      </cdr:nvSpPr>
      <cdr:spPr>
        <a:xfrm xmlns:a="http://schemas.openxmlformats.org/drawingml/2006/main" rot="16200000">
          <a:off x="188397" y="1604126"/>
          <a:ext cx="961322" cy="46180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000">
              <a:solidFill>
                <a:schemeClr val="tx1">
                  <a:lumMod val="65000"/>
                  <a:lumOff val="35000"/>
                </a:schemeClr>
              </a:solidFill>
            </a:rPr>
            <a:t>HPV</a:t>
          </a:r>
          <a:br>
            <a:rPr lang="es-ES" sz="1000">
              <a:solidFill>
                <a:schemeClr val="tx1">
                  <a:lumMod val="65000"/>
                  <a:lumOff val="35000"/>
                </a:schemeClr>
              </a:solidFill>
            </a:rPr>
          </a:br>
          <a:r>
            <a:rPr lang="es-ES" sz="1000">
              <a:solidFill>
                <a:schemeClr val="tx1">
                  <a:lumMod val="65000"/>
                  <a:lumOff val="35000"/>
                </a:schemeClr>
              </a:solidFill>
            </a:rPr>
            <a:t> infection</a:t>
          </a:r>
        </a:p>
      </cdr:txBody>
    </cdr:sp>
  </cdr:relSizeAnchor>
  <cdr:relSizeAnchor xmlns:cdr="http://schemas.openxmlformats.org/drawingml/2006/chartDrawing">
    <cdr:from>
      <cdr:x>0.1354</cdr:x>
      <cdr:y>0.20245</cdr:y>
    </cdr:from>
    <cdr:to>
      <cdr:x>0.47694</cdr:x>
      <cdr:y>0.20362</cdr:y>
    </cdr:to>
    <cdr:cxnSp macro="">
      <cdr:nvCxnSpPr>
        <cdr:cNvPr id="10" name="Conector recto 9"/>
        <cdr:cNvCxnSpPr/>
      </cdr:nvCxnSpPr>
      <cdr:spPr>
        <a:xfrm xmlns:a="http://schemas.openxmlformats.org/drawingml/2006/main" flipH="1" flipV="1">
          <a:off x="731153" y="1367550"/>
          <a:ext cx="1844330" cy="7904"/>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0.08114</cdr:x>
      <cdr:y>0.40609</cdr:y>
    </cdr:from>
    <cdr:to>
      <cdr:x>0.16666</cdr:x>
      <cdr:y>0.65003</cdr:y>
    </cdr:to>
    <cdr:sp macro="" textlink="">
      <cdr:nvSpPr>
        <cdr:cNvPr id="11" name="CuadroTexto 7"/>
        <cdr:cNvSpPr txBox="1"/>
      </cdr:nvSpPr>
      <cdr:spPr>
        <a:xfrm xmlns:a="http://schemas.openxmlformats.org/drawingml/2006/main" rot="16200000">
          <a:off x="-96950" y="3316224"/>
          <a:ext cx="1647825" cy="501776"/>
        </a:xfrm>
        <a:prstGeom xmlns:a="http://schemas.openxmlformats.org/drawingml/2006/main" prst="rect">
          <a:avLst/>
        </a:prstGeom>
      </cdr:spPr>
      <cdr:txBody>
        <a:bodyPr xmlns:a="http://schemas.openxmlformats.org/drawingml/2006/main" vertOverflow="clip" wrap="square" rtlCol="0" anchor="b"/>
        <a:lstStyle xmlns:a="http://schemas.openxmlformats.org/drawingml/2006/main"/>
        <a:p xmlns:a="http://schemas.openxmlformats.org/drawingml/2006/main">
          <a:pPr algn="ctr"/>
          <a:r>
            <a:rPr lang="es-ES" sz="1000">
              <a:solidFill>
                <a:schemeClr val="tx1">
                  <a:lumMod val="65000"/>
                  <a:lumOff val="35000"/>
                </a:schemeClr>
              </a:solidFill>
            </a:rPr>
            <a:t>HPV- related diseases</a:t>
          </a:r>
        </a:p>
      </cdr:txBody>
    </cdr:sp>
  </cdr:relSizeAnchor>
  <cdr:relSizeAnchor xmlns:cdr="http://schemas.openxmlformats.org/drawingml/2006/chartDrawing">
    <cdr:from>
      <cdr:x>0.08114</cdr:x>
      <cdr:y>0.75182</cdr:y>
    </cdr:from>
    <cdr:to>
      <cdr:x>0.16666</cdr:x>
      <cdr:y>0.89413</cdr:y>
    </cdr:to>
    <cdr:sp macro="" textlink="">
      <cdr:nvSpPr>
        <cdr:cNvPr id="12" name="CuadroTexto 7"/>
        <cdr:cNvSpPr txBox="1"/>
      </cdr:nvSpPr>
      <cdr:spPr>
        <a:xfrm xmlns:a="http://schemas.openxmlformats.org/drawingml/2006/main" rot="16200000">
          <a:off x="246302" y="5308417"/>
          <a:ext cx="961322" cy="5017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es-ES" sz="1000">
              <a:solidFill>
                <a:schemeClr val="tx1">
                  <a:lumMod val="65000"/>
                  <a:lumOff val="35000"/>
                </a:schemeClr>
              </a:solidFill>
            </a:rPr>
            <a:t>HPV</a:t>
          </a:r>
          <a:br>
            <a:rPr lang="es-ES" sz="1000">
              <a:solidFill>
                <a:schemeClr val="tx1">
                  <a:lumMod val="65000"/>
                  <a:lumOff val="35000"/>
                </a:schemeClr>
              </a:solidFill>
            </a:rPr>
          </a:br>
          <a:r>
            <a:rPr lang="es-ES" sz="1000">
              <a:solidFill>
                <a:schemeClr val="tx1">
                  <a:lumMod val="65000"/>
                  <a:lumOff val="35000"/>
                </a:schemeClr>
              </a:solidFill>
            </a:rPr>
            <a:t> prevention</a:t>
          </a:r>
        </a:p>
      </cdr:txBody>
    </cdr:sp>
  </cdr:relSizeAnchor>
  <cdr:relSizeAnchor xmlns:cdr="http://schemas.openxmlformats.org/drawingml/2006/chartDrawing">
    <cdr:from>
      <cdr:x>0.4392</cdr:x>
      <cdr:y>0.17559</cdr:y>
    </cdr:from>
    <cdr:to>
      <cdr:x>0.47842</cdr:x>
      <cdr:y>0.19775</cdr:y>
    </cdr:to>
    <cdr:sp macro="" textlink="">
      <cdr:nvSpPr>
        <cdr:cNvPr id="13" name="CuadroTexto 7"/>
        <cdr:cNvSpPr txBox="1"/>
      </cdr:nvSpPr>
      <cdr:spPr>
        <a:xfrm xmlns:a="http://schemas.openxmlformats.org/drawingml/2006/main">
          <a:off x="2613208" y="1186139"/>
          <a:ext cx="233359" cy="1496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ES" sz="700">
              <a:solidFill>
                <a:schemeClr val="tx1">
                  <a:lumMod val="65000"/>
                  <a:lumOff val="35000"/>
                </a:schemeClr>
              </a:solidFill>
            </a:rPr>
            <a:t>*</a:t>
          </a:r>
        </a:p>
      </cdr:txBody>
    </cdr:sp>
  </cdr:relSizeAnchor>
  <cdr:relSizeAnchor xmlns:cdr="http://schemas.openxmlformats.org/drawingml/2006/chartDrawing">
    <cdr:from>
      <cdr:x>0.4392</cdr:x>
      <cdr:y>0.15205</cdr:y>
    </cdr:from>
    <cdr:to>
      <cdr:x>0.47842</cdr:x>
      <cdr:y>0.17421</cdr:y>
    </cdr:to>
    <cdr:sp macro="" textlink="">
      <cdr:nvSpPr>
        <cdr:cNvPr id="14" name="CuadroTexto 7"/>
        <cdr:cNvSpPr txBox="1"/>
      </cdr:nvSpPr>
      <cdr:spPr>
        <a:xfrm xmlns:a="http://schemas.openxmlformats.org/drawingml/2006/main">
          <a:off x="2613208" y="1027113"/>
          <a:ext cx="233359" cy="1496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ES" sz="700">
              <a:solidFill>
                <a:schemeClr val="tx1">
                  <a:lumMod val="65000"/>
                  <a:lumOff val="35000"/>
                </a:schemeClr>
              </a:solidFill>
            </a:rPr>
            <a:t>*</a:t>
          </a:r>
        </a:p>
      </cdr:txBody>
    </cdr:sp>
  </cdr:relSizeAnchor>
  <cdr:relSizeAnchor xmlns:cdr="http://schemas.openxmlformats.org/drawingml/2006/chartDrawing">
    <cdr:from>
      <cdr:x>0.23866</cdr:x>
      <cdr:y>0.52792</cdr:y>
    </cdr:from>
    <cdr:to>
      <cdr:x>0.47148</cdr:x>
      <cdr:y>0.55823</cdr:y>
    </cdr:to>
    <cdr:sp macro="" textlink="">
      <cdr:nvSpPr>
        <cdr:cNvPr id="15" name="CuadroTexto 7"/>
        <cdr:cNvSpPr txBox="1"/>
      </cdr:nvSpPr>
      <cdr:spPr>
        <a:xfrm xmlns:a="http://schemas.openxmlformats.org/drawingml/2006/main">
          <a:off x="1420007" y="3566189"/>
          <a:ext cx="1385248" cy="204717"/>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nchor="b"/>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es-ES" sz="900">
              <a:solidFill>
                <a:schemeClr val="tx1">
                  <a:lumMod val="65000"/>
                  <a:lumOff val="35000"/>
                </a:schemeClr>
              </a:solidFill>
            </a:rPr>
            <a:t>Head</a:t>
          </a:r>
          <a:r>
            <a:rPr lang="es-ES" sz="900" baseline="0">
              <a:solidFill>
                <a:schemeClr val="tx1">
                  <a:lumMod val="65000"/>
                  <a:lumOff val="35000"/>
                </a:schemeClr>
              </a:solidFill>
            </a:rPr>
            <a:t> and neck cancer</a:t>
          </a:r>
          <a:endParaRPr lang="es-ES" sz="900">
            <a:solidFill>
              <a:schemeClr val="tx1">
                <a:lumMod val="65000"/>
                <a:lumOff val="35000"/>
              </a:schemeClr>
            </a:solidFill>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0.15964</cdr:x>
      <cdr:y>0.25907</cdr:y>
    </cdr:from>
    <cdr:to>
      <cdr:x>0.48072</cdr:x>
      <cdr:y>0.26079</cdr:y>
    </cdr:to>
    <cdr:cxnSp macro="">
      <cdr:nvCxnSpPr>
        <cdr:cNvPr id="2" name="Conector recto 1"/>
        <cdr:cNvCxnSpPr/>
      </cdr:nvCxnSpPr>
      <cdr:spPr>
        <a:xfrm xmlns:a="http://schemas.openxmlformats.org/drawingml/2006/main" flipH="1" flipV="1">
          <a:off x="1010349" y="1192687"/>
          <a:ext cx="2032146" cy="7904"/>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0.09813</cdr:x>
      <cdr:y>0.39358</cdr:y>
    </cdr:from>
    <cdr:to>
      <cdr:x>0.17852</cdr:x>
      <cdr:y>0.71827</cdr:y>
    </cdr:to>
    <cdr:sp macro="" textlink="">
      <cdr:nvSpPr>
        <cdr:cNvPr id="3" name="CuadroTexto 7"/>
        <cdr:cNvSpPr txBox="1"/>
      </cdr:nvSpPr>
      <cdr:spPr>
        <a:xfrm xmlns:a="http://schemas.openxmlformats.org/drawingml/2006/main" rot="16200000">
          <a:off x="128069" y="2304931"/>
          <a:ext cx="1494792" cy="508792"/>
        </a:xfrm>
        <a:prstGeom xmlns:a="http://schemas.openxmlformats.org/drawingml/2006/main" prst="rect">
          <a:avLst/>
        </a:prstGeom>
      </cdr:spPr>
      <cdr:txBody>
        <a:bodyPr xmlns:a="http://schemas.openxmlformats.org/drawingml/2006/main" wrap="square" rtlCol="0" anchor="b"/>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ES" sz="1000">
              <a:solidFill>
                <a:schemeClr val="tx1">
                  <a:lumMod val="65000"/>
                  <a:lumOff val="35000"/>
                </a:schemeClr>
              </a:solidFill>
            </a:rPr>
            <a:t>HPV-related diseases</a:t>
          </a:r>
        </a:p>
      </cdr:txBody>
    </cdr:sp>
  </cdr:relSizeAnchor>
  <cdr:relSizeAnchor xmlns:cdr="http://schemas.openxmlformats.org/drawingml/2006/chartDrawing">
    <cdr:from>
      <cdr:x>0.45233</cdr:x>
      <cdr:y>0.21169</cdr:y>
    </cdr:from>
    <cdr:to>
      <cdr:x>0.4892</cdr:x>
      <cdr:y>0.2442</cdr:y>
    </cdr:to>
    <cdr:sp macro="" textlink="">
      <cdr:nvSpPr>
        <cdr:cNvPr id="4" name="CuadroTexto 7"/>
        <cdr:cNvSpPr txBox="1"/>
      </cdr:nvSpPr>
      <cdr:spPr>
        <a:xfrm xmlns:a="http://schemas.openxmlformats.org/drawingml/2006/main">
          <a:off x="2862791" y="974546"/>
          <a:ext cx="233359" cy="1496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ES" sz="700">
              <a:solidFill>
                <a:schemeClr val="tx1">
                  <a:lumMod val="65000"/>
                  <a:lumOff val="35000"/>
                </a:schemeClr>
              </a:solidFill>
            </a:rPr>
            <a:t>*</a:t>
          </a:r>
        </a:p>
      </cdr:txBody>
    </cdr:sp>
  </cdr:relSizeAnchor>
  <cdr:relSizeAnchor xmlns:cdr="http://schemas.openxmlformats.org/drawingml/2006/chartDrawing">
    <cdr:from>
      <cdr:x>0.45233</cdr:x>
      <cdr:y>0.17714</cdr:y>
    </cdr:from>
    <cdr:to>
      <cdr:x>0.4892</cdr:x>
      <cdr:y>0.20966</cdr:y>
    </cdr:to>
    <cdr:sp macro="" textlink="">
      <cdr:nvSpPr>
        <cdr:cNvPr id="5" name="CuadroTexto 7"/>
        <cdr:cNvSpPr txBox="1"/>
      </cdr:nvSpPr>
      <cdr:spPr>
        <a:xfrm xmlns:a="http://schemas.openxmlformats.org/drawingml/2006/main">
          <a:off x="2862791" y="815520"/>
          <a:ext cx="233359" cy="14968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s-ES" sz="700">
              <a:solidFill>
                <a:schemeClr val="tx1">
                  <a:lumMod val="65000"/>
                  <a:lumOff val="35000"/>
                </a:schemeClr>
              </a:solidFill>
            </a:rPr>
            <a:t>*</a:t>
          </a:r>
        </a:p>
      </cdr:txBody>
    </cdr:sp>
  </cdr:relSizeAnchor>
  <cdr:relSizeAnchor xmlns:cdr="http://schemas.openxmlformats.org/drawingml/2006/chartDrawing">
    <cdr:from>
      <cdr:x>0.15964</cdr:x>
      <cdr:y>0.17962</cdr:y>
    </cdr:from>
    <cdr:to>
      <cdr:x>0.48072</cdr:x>
      <cdr:y>0.18134</cdr:y>
    </cdr:to>
    <cdr:cxnSp macro="">
      <cdr:nvCxnSpPr>
        <cdr:cNvPr id="6" name="Conector recto 5"/>
        <cdr:cNvCxnSpPr/>
      </cdr:nvCxnSpPr>
      <cdr:spPr>
        <a:xfrm xmlns:a="http://schemas.openxmlformats.org/drawingml/2006/main" flipH="1" flipV="1">
          <a:off x="1010349" y="826927"/>
          <a:ext cx="2032146" cy="7904"/>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0.15461</cdr:x>
      <cdr:y>0.0639</cdr:y>
    </cdr:from>
    <cdr:to>
      <cdr:x>0.47569</cdr:x>
      <cdr:y>0.06562</cdr:y>
    </cdr:to>
    <cdr:cxnSp macro="">
      <cdr:nvCxnSpPr>
        <cdr:cNvPr id="7" name="Conector recto 6"/>
        <cdr:cNvCxnSpPr/>
      </cdr:nvCxnSpPr>
      <cdr:spPr>
        <a:xfrm xmlns:a="http://schemas.openxmlformats.org/drawingml/2006/main" flipH="1" flipV="1">
          <a:off x="978543" y="294190"/>
          <a:ext cx="2032146" cy="7904"/>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0.2636</cdr:x>
      <cdr:y>0.52666</cdr:y>
    </cdr:from>
    <cdr:to>
      <cdr:x>0.48247</cdr:x>
      <cdr:y>0.57113</cdr:y>
    </cdr:to>
    <cdr:sp macro="" textlink="">
      <cdr:nvSpPr>
        <cdr:cNvPr id="8" name="CuadroTexto 7"/>
        <cdr:cNvSpPr txBox="1"/>
      </cdr:nvSpPr>
      <cdr:spPr>
        <a:xfrm xmlns:a="http://schemas.openxmlformats.org/drawingml/2006/main">
          <a:off x="1668318" y="2424612"/>
          <a:ext cx="1385248" cy="204717"/>
        </a:xfrm>
        <a:prstGeom xmlns:a="http://schemas.openxmlformats.org/drawingml/2006/main" prst="rect">
          <a:avLst/>
        </a:prstGeom>
        <a:solidFill xmlns:a="http://schemas.openxmlformats.org/drawingml/2006/main">
          <a:schemeClr val="bg1"/>
        </a:solidFill>
      </cdr:spPr>
      <cdr:txBody>
        <a:bodyPr xmlns:a="http://schemas.openxmlformats.org/drawingml/2006/main" wrap="square" rtlCol="0" anchor="b"/>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r"/>
          <a:r>
            <a:rPr lang="es-ES" sz="900">
              <a:solidFill>
                <a:schemeClr val="tx1">
                  <a:lumMod val="65000"/>
                  <a:lumOff val="35000"/>
                </a:schemeClr>
              </a:solidFill>
            </a:rPr>
            <a:t>Head</a:t>
          </a:r>
          <a:r>
            <a:rPr lang="es-ES" sz="900" baseline="0">
              <a:solidFill>
                <a:schemeClr val="tx1">
                  <a:lumMod val="65000"/>
                  <a:lumOff val="35000"/>
                </a:schemeClr>
              </a:solidFill>
            </a:rPr>
            <a:t> and neck cancer</a:t>
          </a:r>
          <a:endParaRPr lang="es-ES" sz="900">
            <a:solidFill>
              <a:schemeClr val="tx1">
                <a:lumMod val="65000"/>
                <a:lumOff val="35000"/>
              </a:schemeClr>
            </a:solidFill>
          </a:endParaRPr>
        </a:p>
      </cdr:txBody>
    </cdr:sp>
  </cdr:relSizeAnchor>
  <cdr:relSizeAnchor xmlns:cdr="http://schemas.openxmlformats.org/drawingml/2006/chartDrawing">
    <cdr:from>
      <cdr:x>0.15964</cdr:x>
      <cdr:y>0.86923</cdr:y>
    </cdr:from>
    <cdr:to>
      <cdr:x>0.48072</cdr:x>
      <cdr:y>0.87095</cdr:y>
    </cdr:to>
    <cdr:cxnSp macro="">
      <cdr:nvCxnSpPr>
        <cdr:cNvPr id="9" name="Conector recto 8"/>
        <cdr:cNvCxnSpPr/>
      </cdr:nvCxnSpPr>
      <cdr:spPr>
        <a:xfrm xmlns:a="http://schemas.openxmlformats.org/drawingml/2006/main" flipH="1" flipV="1">
          <a:off x="1010369" y="4001731"/>
          <a:ext cx="2032130" cy="7918"/>
        </a:xfrm>
        <a:prstGeom xmlns:a="http://schemas.openxmlformats.org/drawingml/2006/main" prst="line">
          <a:avLst/>
        </a:prstGeom>
        <a:ln xmlns:a="http://schemas.openxmlformats.org/drawingml/2006/main">
          <a:solidFill>
            <a:schemeClr val="bg1">
              <a:lumMod val="85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a10f9ac0-5937-4b4f-b459-96aedd9ed2c5" origin="userSelected">
  <element uid="9920fcc9-9f43-4d43-9e3e-b98a219cfd5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3215C0-8B7A-48B5-BDCB-208C685884D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0FB5637-D05F-4BCF-8827-1FFF7A88E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2140</Words>
  <Characters>12199</Characters>
  <Application>Microsoft Office Word</Application>
  <DocSecurity>0</DocSecurity>
  <Lines>101</Lines>
  <Paragraphs>28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14311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Adelphi Targis</dc:creator>
  <cp:keywords/>
  <dc:description/>
  <cp:lastModifiedBy>Espon Lenin S.</cp:lastModifiedBy>
  <cp:revision>3</cp:revision>
  <dcterms:created xsi:type="dcterms:W3CDTF">2022-04-21T17:12:00Z</dcterms:created>
  <dcterms:modified xsi:type="dcterms:W3CDTF">2022-11-05T10:56:00Z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a01c845b-d9ad-4246-8327-d901d39d7665</vt:lpwstr>
  </property>
  <property fmtid="{D5CDD505-2E9C-101B-9397-08002B2CF9AE}" pid="3" name="bjSaver">
    <vt:lpwstr>aDBdmgIubYAvD17c2RF1EoxCsgCprO5O</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uid="9920fcc9-9f43-4d43-9e3e-b98a219cfd55" value="" /&gt;&lt;/sisl&gt;</vt:lpwstr>
  </property>
  <property fmtid="{D5CDD505-2E9C-101B-9397-08002B2CF9AE}" pid="6" name="bjDocumentSecurityLabel">
    <vt:lpwstr>Not Classified</vt:lpwstr>
  </property>
  <property fmtid="{D5CDD505-2E9C-101B-9397-08002B2CF9AE}" pid="7" name="_AdHocReviewCycleID">
    <vt:i4>-1983973940</vt:i4>
  </property>
  <property fmtid="{D5CDD505-2E9C-101B-9397-08002B2CF9AE}" pid="8" name="_NewReviewCycle">
    <vt:lpwstr/>
  </property>
  <property fmtid="{D5CDD505-2E9C-101B-9397-08002B2CF9AE}" pid="9" name="_EmailSubject">
    <vt:lpwstr>Artículo 1 KAPPAS- respuesta a los revisores</vt:lpwstr>
  </property>
  <property fmtid="{D5CDD505-2E9C-101B-9397-08002B2CF9AE}" pid="10" name="_AuthorEmail">
    <vt:lpwstr>noelia.lopez@merck.com</vt:lpwstr>
  </property>
  <property fmtid="{D5CDD505-2E9C-101B-9397-08002B2CF9AE}" pid="11" name="_AuthorEmailDisplayName">
    <vt:lpwstr>Lopez, Noelia</vt:lpwstr>
  </property>
  <property fmtid="{D5CDD505-2E9C-101B-9397-08002B2CF9AE}" pid="12" name="Mendeley Recent Style Id 0_1">
    <vt:lpwstr>http://www.zotero.org/styles/apa</vt:lpwstr>
  </property>
  <property fmtid="{D5CDD505-2E9C-101B-9397-08002B2CF9AE}" pid="13" name="Mendeley Recent Style Name 0_1">
    <vt:lpwstr>American Psychological Association 7th edition</vt:lpwstr>
  </property>
  <property fmtid="{D5CDD505-2E9C-101B-9397-08002B2CF9AE}" pid="14" name="Mendeley Recent Style Id 1_1">
    <vt:lpwstr>http://www.zotero.org/styles/archivos-de-medicina-interna</vt:lpwstr>
  </property>
  <property fmtid="{D5CDD505-2E9C-101B-9397-08002B2CF9AE}" pid="15" name="Mendeley Recent Style Name 1_1">
    <vt:lpwstr>Archivos de Medicina Interna (Spanish)</vt:lpwstr>
  </property>
  <property fmtid="{D5CDD505-2E9C-101B-9397-08002B2CF9AE}" pid="16" name="Mendeley Recent Style Id 2_1">
    <vt:lpwstr>http://www.zotero.org/styles/elsevier-vancouver</vt:lpwstr>
  </property>
  <property fmtid="{D5CDD505-2E9C-101B-9397-08002B2CF9AE}" pid="17" name="Mendeley Recent Style Name 2_1">
    <vt:lpwstr>Elsevier - Vancouver</vt:lpwstr>
  </property>
  <property fmtid="{D5CDD505-2E9C-101B-9397-08002B2CF9AE}" pid="18" name="Mendeley Recent Style Id 3_1">
    <vt:lpwstr>http://www.zotero.org/styles/frontiers-in-neurology</vt:lpwstr>
  </property>
  <property fmtid="{D5CDD505-2E9C-101B-9397-08002B2CF9AE}" pid="19" name="Mendeley Recent Style Name 3_1">
    <vt:lpwstr>Frontiers in Neurology</vt:lpwstr>
  </property>
  <property fmtid="{D5CDD505-2E9C-101B-9397-08002B2CF9AE}" pid="20" name="Mendeley Recent Style Id 4_1">
    <vt:lpwstr>http://www.zotero.org/styles/medicina-intensiva</vt:lpwstr>
  </property>
  <property fmtid="{D5CDD505-2E9C-101B-9397-08002B2CF9AE}" pid="21" name="Mendeley Recent Style Name 4_1">
    <vt:lpwstr>Medicina Intensiva (Spanish)</vt:lpwstr>
  </property>
  <property fmtid="{D5CDD505-2E9C-101B-9397-08002B2CF9AE}" pid="22" name="Mendeley Recent Style Id 5_1">
    <vt:lpwstr>http://www.zotero.org/styles/revista-cubana-de-medicina</vt:lpwstr>
  </property>
  <property fmtid="{D5CDD505-2E9C-101B-9397-08002B2CF9AE}" pid="23" name="Mendeley Recent Style Name 5_1">
    <vt:lpwstr>Revista Cubana de Medicina (Spanish)</vt:lpwstr>
  </property>
  <property fmtid="{D5CDD505-2E9C-101B-9397-08002B2CF9AE}" pid="24" name="Mendeley Recent Style Id 6_1">
    <vt:lpwstr>http://csl.mendeley.com/styles/268414171/the-pan-african-medical-journal</vt:lpwstr>
  </property>
  <property fmtid="{D5CDD505-2E9C-101B-9397-08002B2CF9AE}" pid="25" name="Mendeley Recent Style Name 6_1">
    <vt:lpwstr>The Pan African Medical Journal - Marta Morros</vt:lpwstr>
  </property>
  <property fmtid="{D5CDD505-2E9C-101B-9397-08002B2CF9AE}" pid="26" name="Mendeley Recent Style Id 7_1">
    <vt:lpwstr>http://csl.mendeley.com/styles/268414171/vancouver-brackets</vt:lpwstr>
  </property>
  <property fmtid="{D5CDD505-2E9C-101B-9397-08002B2CF9AE}" pid="27" name="Mendeley Recent Style Name 7_1">
    <vt:lpwstr>Vancouver (brackets) - Marta Morros</vt:lpwstr>
  </property>
  <property fmtid="{D5CDD505-2E9C-101B-9397-08002B2CF9AE}" pid="28" name="Mendeley Recent Style Id 8_1">
    <vt:lpwstr>https://csl.mendeley.com/styles/268414171/vancouver-superscript</vt:lpwstr>
  </property>
  <property fmtid="{D5CDD505-2E9C-101B-9397-08002B2CF9AE}" pid="29" name="Mendeley Recent Style Name 8_1">
    <vt:lpwstr>Vancouver (superscript) - Marta Morros</vt:lpwstr>
  </property>
  <property fmtid="{D5CDD505-2E9C-101B-9397-08002B2CF9AE}" pid="30" name="Mendeley Recent Style Id 9_1">
    <vt:lpwstr>http://csl.mendeley.com/styles/268414171/vancouver-superscript</vt:lpwstr>
  </property>
  <property fmtid="{D5CDD505-2E9C-101B-9397-08002B2CF9AE}" pid="31" name="Mendeley Recent Style Name 9_1">
    <vt:lpwstr>Vancouver (superscript) - Marta Morros</vt:lpwstr>
  </property>
  <property fmtid="{D5CDD505-2E9C-101B-9397-08002B2CF9AE}" pid="32" name="_PreviousAdHocReviewCycleID">
    <vt:i4>46322994</vt:i4>
  </property>
  <property fmtid="{D5CDD505-2E9C-101B-9397-08002B2CF9AE}" pid="33" name="_ReviewingToolsShownOnce">
    <vt:lpwstr/>
  </property>
</Properties>
</file>