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A0758" w14:textId="77777777" w:rsidR="00590001" w:rsidRPr="007A22E0" w:rsidRDefault="00590001" w:rsidP="00590001">
      <w:pPr>
        <w:spacing w:line="240" w:lineRule="auto"/>
        <w:rPr>
          <w:rFonts w:ascii="Times New Roman" w:hAnsi="Times New Roman" w:cs="Times New Roman"/>
          <w:lang w:val="en-GB"/>
        </w:rPr>
      </w:pPr>
      <w:bookmarkStart w:id="0" w:name="_Hlk94095244"/>
      <w:r>
        <w:rPr>
          <w:rFonts w:ascii="Times New Roman" w:hAnsi="Times New Roman" w:cs="Times New Roman"/>
          <w:b/>
          <w:lang w:val="en-GB"/>
        </w:rPr>
        <w:t>Additional file 3</w:t>
      </w:r>
      <w:r w:rsidRPr="005774A5">
        <w:rPr>
          <w:rFonts w:ascii="Times New Roman" w:hAnsi="Times New Roman" w:cs="Times New Roman"/>
          <w:b/>
          <w:lang w:val="en-GB"/>
        </w:rPr>
        <w:t xml:space="preserve">. Defined criteria based on GRADE guidelines used for quality assessment of studies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8"/>
        <w:gridCol w:w="5386"/>
        <w:gridCol w:w="2120"/>
      </w:tblGrid>
      <w:tr w:rsidR="00590001" w:rsidRPr="005774A5" w14:paraId="7A41EF08" w14:textId="77777777" w:rsidTr="00E73C0A">
        <w:tc>
          <w:tcPr>
            <w:tcW w:w="988" w:type="dxa"/>
          </w:tcPr>
          <w:bookmarkEnd w:id="0"/>
          <w:p w14:paraId="62288452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Adjustment</w:t>
            </w:r>
          </w:p>
        </w:tc>
        <w:tc>
          <w:tcPr>
            <w:tcW w:w="5386" w:type="dxa"/>
          </w:tcPr>
          <w:p w14:paraId="47693753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Criteria </w:t>
            </w:r>
          </w:p>
        </w:tc>
        <w:tc>
          <w:tcPr>
            <w:tcW w:w="2120" w:type="dxa"/>
          </w:tcPr>
          <w:p w14:paraId="2A7C3675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Adjustment of rating</w:t>
            </w:r>
          </w:p>
        </w:tc>
      </w:tr>
      <w:tr w:rsidR="00590001" w:rsidRPr="005774A5" w14:paraId="10B6964C" w14:textId="77777777" w:rsidTr="00E73C0A">
        <w:tc>
          <w:tcPr>
            <w:tcW w:w="988" w:type="dxa"/>
          </w:tcPr>
          <w:p w14:paraId="4E7BFF84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Higher if</w:t>
            </w:r>
          </w:p>
        </w:tc>
        <w:tc>
          <w:tcPr>
            <w:tcW w:w="5386" w:type="dxa"/>
          </w:tcPr>
          <w:p w14:paraId="06063D4E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Large effect</w:t>
            </w:r>
          </w:p>
          <w:p w14:paraId="386A7E5A" w14:textId="77777777" w:rsidR="00590001" w:rsidRPr="00635BE5" w:rsidRDefault="00590001" w:rsidP="0059000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≥3 log10 CFU reduction</w:t>
            </w:r>
          </w:p>
          <w:p w14:paraId="687E1231" w14:textId="77777777" w:rsidR="00590001" w:rsidRPr="00635BE5" w:rsidRDefault="00590001" w:rsidP="0059000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 effect was demonstrated over several sampling times spanning &gt;14 days</w:t>
            </w:r>
          </w:p>
        </w:tc>
        <w:tc>
          <w:tcPr>
            <w:tcW w:w="2120" w:type="dxa"/>
          </w:tcPr>
          <w:p w14:paraId="478CD74A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+1 (one from list of criteria)</w:t>
            </w:r>
          </w:p>
          <w:p w14:paraId="012C0488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+2 (two from list of criteria)</w:t>
            </w:r>
          </w:p>
        </w:tc>
      </w:tr>
      <w:tr w:rsidR="00590001" w:rsidRPr="005774A5" w14:paraId="355AA28A" w14:textId="77777777" w:rsidTr="00E73C0A">
        <w:tc>
          <w:tcPr>
            <w:tcW w:w="988" w:type="dxa"/>
          </w:tcPr>
          <w:p w14:paraId="47B0A0A0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5E0EF63F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Dose response</w:t>
            </w:r>
          </w:p>
        </w:tc>
        <w:tc>
          <w:tcPr>
            <w:tcW w:w="2120" w:type="dxa"/>
          </w:tcPr>
          <w:p w14:paraId="7F09C86B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+1</w:t>
            </w:r>
          </w:p>
        </w:tc>
      </w:tr>
      <w:tr w:rsidR="00590001" w:rsidRPr="005774A5" w14:paraId="1DE69ED4" w14:textId="77777777" w:rsidTr="00E73C0A">
        <w:tc>
          <w:tcPr>
            <w:tcW w:w="988" w:type="dxa"/>
          </w:tcPr>
          <w:p w14:paraId="711A50BC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19983CE0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0" w:type="dxa"/>
          </w:tcPr>
          <w:p w14:paraId="00642B88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90001" w:rsidRPr="005774A5" w14:paraId="2849798C" w14:textId="77777777" w:rsidTr="00E73C0A">
        <w:tc>
          <w:tcPr>
            <w:tcW w:w="988" w:type="dxa"/>
          </w:tcPr>
          <w:p w14:paraId="3367FB1E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Lower if</w:t>
            </w:r>
          </w:p>
        </w:tc>
        <w:tc>
          <w:tcPr>
            <w:tcW w:w="5386" w:type="dxa"/>
          </w:tcPr>
          <w:p w14:paraId="3719766E" w14:textId="77777777" w:rsidR="00590001" w:rsidRPr="00635BE5" w:rsidRDefault="00590001" w:rsidP="00E73C0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Limitations</w:t>
            </w:r>
          </w:p>
          <w:p w14:paraId="66E12D34" w14:textId="77777777" w:rsidR="00590001" w:rsidRPr="00635BE5" w:rsidRDefault="00590001" w:rsidP="005900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Control groups were not described</w:t>
            </w:r>
          </w:p>
          <w:p w14:paraId="67901C86" w14:textId="77777777" w:rsidR="00590001" w:rsidRPr="00635BE5" w:rsidRDefault="00590001" w:rsidP="00590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Data was left out that could affect the evaluation of the effect</w:t>
            </w:r>
          </w:p>
          <w:p w14:paraId="1EA32B74" w14:textId="77777777" w:rsidR="00590001" w:rsidRPr="00635BE5" w:rsidRDefault="00590001" w:rsidP="00590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 baseline was established for the infection, when the intervention was applied after the birth of the animal</w:t>
            </w:r>
          </w:p>
          <w:p w14:paraId="74C6D4C2" w14:textId="77777777" w:rsidR="00590001" w:rsidRPr="00635BE5" w:rsidRDefault="00590001" w:rsidP="0059000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Not using blinding when administrating interventions individually  </w:t>
            </w:r>
          </w:p>
        </w:tc>
        <w:tc>
          <w:tcPr>
            <w:tcW w:w="2120" w:type="dxa"/>
          </w:tcPr>
          <w:p w14:paraId="0ADD0B98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 (one from list of criteria)</w:t>
            </w:r>
          </w:p>
          <w:p w14:paraId="5D127619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 (two from list of criteria)</w:t>
            </w:r>
          </w:p>
        </w:tc>
      </w:tr>
      <w:tr w:rsidR="00590001" w:rsidRPr="005774A5" w14:paraId="58D146F1" w14:textId="77777777" w:rsidTr="00E73C0A">
        <w:tc>
          <w:tcPr>
            <w:tcW w:w="988" w:type="dxa"/>
          </w:tcPr>
          <w:p w14:paraId="25C8A8E2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1E03A259" w14:textId="77777777" w:rsidR="00590001" w:rsidRPr="00635BE5" w:rsidRDefault="00590001" w:rsidP="00E73C0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Inconsistency        </w:t>
            </w:r>
          </w:p>
          <w:p w14:paraId="0C77E54F" w14:textId="77777777" w:rsidR="00590001" w:rsidRPr="00635BE5" w:rsidRDefault="00590001" w:rsidP="0059000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 studies do not demonstrate an effect</w:t>
            </w:r>
          </w:p>
          <w:p w14:paraId="6EA4CB48" w14:textId="77777777" w:rsidR="00590001" w:rsidRPr="00635BE5" w:rsidRDefault="00590001" w:rsidP="00590001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More studies not demonstrating an effect than demonstrating an effect</w:t>
            </w:r>
          </w:p>
        </w:tc>
        <w:tc>
          <w:tcPr>
            <w:tcW w:w="2120" w:type="dxa"/>
          </w:tcPr>
          <w:p w14:paraId="43178337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 (one from list of criteria)</w:t>
            </w:r>
          </w:p>
          <w:p w14:paraId="7811AAC5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 (two from list of criteria)</w:t>
            </w:r>
          </w:p>
        </w:tc>
      </w:tr>
      <w:tr w:rsidR="00590001" w:rsidRPr="005774A5" w14:paraId="3182C55B" w14:textId="77777777" w:rsidTr="00E73C0A">
        <w:tc>
          <w:tcPr>
            <w:tcW w:w="988" w:type="dxa"/>
          </w:tcPr>
          <w:p w14:paraId="6F9B83A9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3C16CAC1" w14:textId="77777777" w:rsidR="00590001" w:rsidRPr="00635BE5" w:rsidRDefault="00590001" w:rsidP="00E73C0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Indirectness</w:t>
            </w:r>
            <w:r w:rsidRPr="00635BE5" w:rsidDel="008734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516D185E" w14:textId="77777777" w:rsidR="00590001" w:rsidRPr="00635BE5" w:rsidRDefault="00590001" w:rsidP="0059000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Chicken inoculated </w:t>
            </w:r>
          </w:p>
          <w:p w14:paraId="614CA836" w14:textId="77777777" w:rsidR="00590001" w:rsidRPr="00635BE5" w:rsidRDefault="00590001" w:rsidP="0059000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Samples were not collected from individual chicken</w:t>
            </w:r>
          </w:p>
          <w:p w14:paraId="54DE0631" w14:textId="77777777" w:rsidR="00590001" w:rsidRPr="00635BE5" w:rsidRDefault="00590001" w:rsidP="0059000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Study not carried out under field conditions</w:t>
            </w:r>
          </w:p>
        </w:tc>
        <w:tc>
          <w:tcPr>
            <w:tcW w:w="2120" w:type="dxa"/>
          </w:tcPr>
          <w:p w14:paraId="64A07930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 (one from list of criteria)</w:t>
            </w:r>
          </w:p>
          <w:p w14:paraId="7B561C26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 (two from list of criteria)</w:t>
            </w:r>
          </w:p>
        </w:tc>
      </w:tr>
      <w:tr w:rsidR="00590001" w:rsidRPr="005774A5" w14:paraId="16CF3534" w14:textId="77777777" w:rsidTr="00E73C0A">
        <w:tc>
          <w:tcPr>
            <w:tcW w:w="988" w:type="dxa"/>
          </w:tcPr>
          <w:p w14:paraId="00DA0F1A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48820028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Impression</w:t>
            </w:r>
          </w:p>
          <w:p w14:paraId="3E4CE2B6" w14:textId="77777777" w:rsidR="00590001" w:rsidRPr="00635BE5" w:rsidRDefault="00590001" w:rsidP="0059000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Specific results were not given</w:t>
            </w:r>
          </w:p>
          <w:p w14:paraId="26A23FCD" w14:textId="77777777" w:rsidR="00590001" w:rsidRPr="00635BE5" w:rsidRDefault="00590001" w:rsidP="0059000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Uncertainties were not given</w:t>
            </w:r>
          </w:p>
        </w:tc>
        <w:tc>
          <w:tcPr>
            <w:tcW w:w="2120" w:type="dxa"/>
          </w:tcPr>
          <w:p w14:paraId="39767397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 (one from list of criteria)</w:t>
            </w:r>
          </w:p>
          <w:p w14:paraId="103D32B6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 (two from list of criteria)</w:t>
            </w:r>
          </w:p>
        </w:tc>
      </w:tr>
      <w:tr w:rsidR="00590001" w:rsidRPr="005774A5" w14:paraId="381830E1" w14:textId="77777777" w:rsidTr="00E73C0A">
        <w:tc>
          <w:tcPr>
            <w:tcW w:w="988" w:type="dxa"/>
          </w:tcPr>
          <w:p w14:paraId="2638D180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86" w:type="dxa"/>
          </w:tcPr>
          <w:p w14:paraId="6CC9EB85" w14:textId="77777777" w:rsidR="00590001" w:rsidRPr="00635BE5" w:rsidRDefault="00590001" w:rsidP="00E73C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Publication bias</w:t>
            </w:r>
          </w:p>
          <w:p w14:paraId="195D4D39" w14:textId="77777777" w:rsidR="00590001" w:rsidRPr="00635BE5" w:rsidRDefault="00590001" w:rsidP="0059000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Some of the authors were from the industry</w:t>
            </w:r>
          </w:p>
          <w:p w14:paraId="2B683995" w14:textId="77777777" w:rsidR="00590001" w:rsidRPr="00635BE5" w:rsidRDefault="00590001" w:rsidP="0059000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study was financed by the industry or interest groups</w:t>
            </w:r>
          </w:p>
          <w:p w14:paraId="5875D39B" w14:textId="77777777" w:rsidR="00590001" w:rsidRPr="00635BE5" w:rsidRDefault="00590001" w:rsidP="0059000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Negative studies were not published</w:t>
            </w:r>
          </w:p>
        </w:tc>
        <w:tc>
          <w:tcPr>
            <w:tcW w:w="2120" w:type="dxa"/>
          </w:tcPr>
          <w:p w14:paraId="3B43D047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-1 (one from list of criteria)</w:t>
            </w:r>
          </w:p>
          <w:p w14:paraId="339A0E02" w14:textId="77777777" w:rsidR="00590001" w:rsidRPr="00635BE5" w:rsidRDefault="00590001" w:rsidP="00E73C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 (two from list of criteria)</w:t>
            </w:r>
          </w:p>
        </w:tc>
      </w:tr>
    </w:tbl>
    <w:p w14:paraId="1317EC87" w14:textId="77777777" w:rsidR="00590001" w:rsidRPr="00C74C40" w:rsidRDefault="00590001" w:rsidP="00590001">
      <w:pPr>
        <w:spacing w:line="240" w:lineRule="auto"/>
        <w:rPr>
          <w:rFonts w:ascii="Times New Roman" w:hAnsi="Times New Roman" w:cs="Times New Roman"/>
          <w:lang w:val="en-GB"/>
        </w:rPr>
      </w:pPr>
    </w:p>
    <w:sectPr w:rsidR="00590001" w:rsidRPr="00C74C40" w:rsidSect="0014414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7FDC" w14:textId="77777777" w:rsidR="006A2BCF" w:rsidRDefault="005D5505">
      <w:pPr>
        <w:spacing w:after="0" w:line="240" w:lineRule="auto"/>
      </w:pPr>
      <w:r>
        <w:separator/>
      </w:r>
    </w:p>
  </w:endnote>
  <w:endnote w:type="continuationSeparator" w:id="0">
    <w:p w14:paraId="590792D2" w14:textId="77777777" w:rsidR="006A2BCF" w:rsidRDefault="005D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6276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5B4E6" w14:textId="77777777" w:rsidR="00C606E9" w:rsidRDefault="00F316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AB9C0EE" w14:textId="77777777" w:rsidR="00C606E9" w:rsidRDefault="00DC1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A047" w14:textId="77777777" w:rsidR="006A2BCF" w:rsidRDefault="005D5505">
      <w:pPr>
        <w:spacing w:after="0" w:line="240" w:lineRule="auto"/>
      </w:pPr>
      <w:r>
        <w:separator/>
      </w:r>
    </w:p>
  </w:footnote>
  <w:footnote w:type="continuationSeparator" w:id="0">
    <w:p w14:paraId="62E5FE9F" w14:textId="77777777" w:rsidR="006A2BCF" w:rsidRDefault="005D5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0CC3"/>
    <w:multiLevelType w:val="hybridMultilevel"/>
    <w:tmpl w:val="80A6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2E44"/>
    <w:multiLevelType w:val="hybridMultilevel"/>
    <w:tmpl w:val="2542D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A4D9F"/>
    <w:multiLevelType w:val="hybridMultilevel"/>
    <w:tmpl w:val="37F8A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C1489"/>
    <w:multiLevelType w:val="hybridMultilevel"/>
    <w:tmpl w:val="F16A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B55B6"/>
    <w:multiLevelType w:val="hybridMultilevel"/>
    <w:tmpl w:val="D104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201CB"/>
    <w:multiLevelType w:val="hybridMultilevel"/>
    <w:tmpl w:val="DA6C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13911"/>
    <w:multiLevelType w:val="hybridMultilevel"/>
    <w:tmpl w:val="EFFAC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888621">
    <w:abstractNumId w:val="3"/>
  </w:num>
  <w:num w:numId="2" w16cid:durableId="1918326487">
    <w:abstractNumId w:val="6"/>
  </w:num>
  <w:num w:numId="3" w16cid:durableId="1395736272">
    <w:abstractNumId w:val="5"/>
  </w:num>
  <w:num w:numId="4" w16cid:durableId="538669998">
    <w:abstractNumId w:val="4"/>
  </w:num>
  <w:num w:numId="5" w16cid:durableId="431434746">
    <w:abstractNumId w:val="0"/>
  </w:num>
  <w:num w:numId="6" w16cid:durableId="2006591957">
    <w:abstractNumId w:val="1"/>
  </w:num>
  <w:num w:numId="7" w16cid:durableId="561527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DB"/>
    <w:rsid w:val="00283E90"/>
    <w:rsid w:val="003152DB"/>
    <w:rsid w:val="003D4337"/>
    <w:rsid w:val="00450AB4"/>
    <w:rsid w:val="00590001"/>
    <w:rsid w:val="005D5505"/>
    <w:rsid w:val="006A2BCF"/>
    <w:rsid w:val="008B3F42"/>
    <w:rsid w:val="008E0415"/>
    <w:rsid w:val="00900D9E"/>
    <w:rsid w:val="00D90888"/>
    <w:rsid w:val="00DC166D"/>
    <w:rsid w:val="00F3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3FC289"/>
  <w15:chartTrackingRefBased/>
  <w15:docId w15:val="{20F5DE4C-B99E-4F5C-86A3-9439E0EA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2">
    <w:name w:val="Grid Table 2 Accent 2"/>
    <w:basedOn w:val="TableNormal"/>
    <w:uiPriority w:val="47"/>
    <w:rsid w:val="00590001"/>
    <w:pPr>
      <w:spacing w:after="0" w:line="240" w:lineRule="auto"/>
    </w:pPr>
    <w:rPr>
      <w:rFonts w:ascii="Arial" w:eastAsia="Times New Roman" w:hAnsi="Arial" w:cs="Times New Roman"/>
      <w:sz w:val="20"/>
      <w:szCs w:val="20"/>
      <w:lang w:val="da-DK" w:eastAsia="da-DK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590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001"/>
  </w:style>
  <w:style w:type="table" w:styleId="TableGrid">
    <w:name w:val="Table Grid"/>
    <w:basedOn w:val="TableNormal"/>
    <w:uiPriority w:val="39"/>
    <w:rsid w:val="00590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00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90001"/>
  </w:style>
  <w:style w:type="paragraph" w:styleId="Revision">
    <w:name w:val="Revision"/>
    <w:hidden/>
    <w:uiPriority w:val="99"/>
    <w:semiHidden/>
    <w:rsid w:val="00F31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205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Lassen</dc:creator>
  <cp:keywords/>
  <dc:description/>
  <cp:lastModifiedBy>Brian Lassen</cp:lastModifiedBy>
  <cp:revision>8</cp:revision>
  <dcterms:created xsi:type="dcterms:W3CDTF">2022-01-26T13:53:00Z</dcterms:created>
  <dcterms:modified xsi:type="dcterms:W3CDTF">2022-08-31T13:42:00Z</dcterms:modified>
</cp:coreProperties>
</file>