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3DA86C" w14:textId="755A0B9A" w:rsidR="004315EA" w:rsidRPr="002D0C8F" w:rsidRDefault="008F2059" w:rsidP="00752274">
      <w:pPr>
        <w:pStyle w:val="Heading2"/>
        <w:rPr>
          <w:lang w:val="en-CA"/>
        </w:rPr>
      </w:pPr>
      <w:r>
        <w:rPr>
          <w:lang w:val="en-CA"/>
        </w:rPr>
        <w:t>Resources identified via literature review and included in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5130"/>
        <w:gridCol w:w="2160"/>
        <w:gridCol w:w="1260"/>
        <w:gridCol w:w="3425"/>
      </w:tblGrid>
      <w:tr w:rsidR="00F4442B" w:rsidRPr="0080218E" w14:paraId="0061CF15" w14:textId="77777777" w:rsidTr="004823D6">
        <w:trPr>
          <w:trHeight w:val="288"/>
        </w:trPr>
        <w:tc>
          <w:tcPr>
            <w:tcW w:w="1975" w:type="dxa"/>
            <w:noWrap/>
            <w:hideMark/>
          </w:tcPr>
          <w:p w14:paraId="52730B14" w14:textId="77777777" w:rsidR="002D0C8F" w:rsidRPr="0080218E" w:rsidRDefault="002D0C8F" w:rsidP="00A21E5C">
            <w:pPr>
              <w:spacing w:after="0" w:line="240" w:lineRule="auto"/>
              <w:jc w:val="center"/>
              <w:rPr>
                <w:b/>
              </w:rPr>
            </w:pPr>
            <w:r w:rsidRPr="0080218E">
              <w:rPr>
                <w:b/>
              </w:rPr>
              <w:t>Author</w:t>
            </w:r>
          </w:p>
        </w:tc>
        <w:tc>
          <w:tcPr>
            <w:tcW w:w="5130" w:type="dxa"/>
            <w:noWrap/>
            <w:hideMark/>
          </w:tcPr>
          <w:p w14:paraId="227CE1EC" w14:textId="77777777" w:rsidR="002D0C8F" w:rsidRPr="0080218E" w:rsidRDefault="002D0C8F" w:rsidP="00A21E5C">
            <w:pPr>
              <w:spacing w:after="0" w:line="240" w:lineRule="auto"/>
              <w:jc w:val="center"/>
              <w:rPr>
                <w:b/>
              </w:rPr>
            </w:pPr>
            <w:r w:rsidRPr="0080218E">
              <w:rPr>
                <w:b/>
              </w:rPr>
              <w:t>Title</w:t>
            </w:r>
          </w:p>
        </w:tc>
        <w:tc>
          <w:tcPr>
            <w:tcW w:w="2160" w:type="dxa"/>
            <w:noWrap/>
            <w:hideMark/>
          </w:tcPr>
          <w:p w14:paraId="2BF3E48A" w14:textId="77777777" w:rsidR="002D0C8F" w:rsidRPr="0080218E" w:rsidRDefault="002D0C8F" w:rsidP="00A21E5C">
            <w:pPr>
              <w:spacing w:after="0" w:line="240" w:lineRule="auto"/>
              <w:jc w:val="center"/>
              <w:rPr>
                <w:b/>
              </w:rPr>
            </w:pPr>
            <w:r w:rsidRPr="0080218E">
              <w:rPr>
                <w:b/>
              </w:rPr>
              <w:t>Publication Type</w:t>
            </w:r>
          </w:p>
        </w:tc>
        <w:tc>
          <w:tcPr>
            <w:tcW w:w="1260" w:type="dxa"/>
            <w:noWrap/>
            <w:hideMark/>
          </w:tcPr>
          <w:p w14:paraId="469358C0" w14:textId="77777777" w:rsidR="002D0C8F" w:rsidRPr="0080218E" w:rsidRDefault="009D0316" w:rsidP="00A21E5C">
            <w:pPr>
              <w:spacing w:after="0" w:line="240" w:lineRule="auto"/>
              <w:jc w:val="center"/>
              <w:rPr>
                <w:b/>
              </w:rPr>
            </w:pPr>
            <w:r w:rsidRPr="0080218E">
              <w:rPr>
                <w:b/>
              </w:rPr>
              <w:t>Reference</w:t>
            </w:r>
            <w:r w:rsidR="002D0C8F" w:rsidRPr="0080218E">
              <w:rPr>
                <w:b/>
              </w:rPr>
              <w:t xml:space="preserve"> Type</w:t>
            </w:r>
          </w:p>
        </w:tc>
        <w:tc>
          <w:tcPr>
            <w:tcW w:w="3425" w:type="dxa"/>
            <w:noWrap/>
            <w:hideMark/>
          </w:tcPr>
          <w:p w14:paraId="1DC096B1" w14:textId="77777777" w:rsidR="002D0C8F" w:rsidRPr="0080218E" w:rsidRDefault="002D0C8F" w:rsidP="00A21E5C">
            <w:pPr>
              <w:spacing w:after="0" w:line="240" w:lineRule="auto"/>
              <w:jc w:val="center"/>
              <w:rPr>
                <w:b/>
              </w:rPr>
            </w:pPr>
            <w:r w:rsidRPr="0080218E">
              <w:rPr>
                <w:b/>
              </w:rPr>
              <w:t>Indicator Sets Identified</w:t>
            </w:r>
          </w:p>
        </w:tc>
      </w:tr>
      <w:tr w:rsidR="00F4442B" w:rsidRPr="0080218E" w14:paraId="288A0164" w14:textId="77777777" w:rsidTr="004823D6">
        <w:trPr>
          <w:trHeight w:val="288"/>
        </w:trPr>
        <w:tc>
          <w:tcPr>
            <w:tcW w:w="1975" w:type="dxa"/>
            <w:noWrap/>
            <w:vAlign w:val="center"/>
            <w:hideMark/>
          </w:tcPr>
          <w:p w14:paraId="435216BF" w14:textId="77777777" w:rsidR="00EB054D" w:rsidRPr="0080218E" w:rsidRDefault="00EB054D" w:rsidP="00A21E5C">
            <w:pPr>
              <w:spacing w:after="0" w:line="240" w:lineRule="auto"/>
              <w:rPr>
                <w:sz w:val="20"/>
                <w:szCs w:val="20"/>
              </w:rPr>
            </w:pPr>
            <w:r w:rsidRPr="0080218E">
              <w:rPr>
                <w:sz w:val="20"/>
                <w:szCs w:val="20"/>
              </w:rPr>
              <w:t>Care International</w:t>
            </w:r>
            <w:r w:rsidR="00B275E9" w:rsidRPr="0080218E">
              <w:rPr>
                <w:sz w:val="20"/>
                <w:szCs w:val="20"/>
              </w:rPr>
              <w:t>, 2017</w:t>
            </w:r>
            <w:r w:rsidR="005A5C46" w:rsidRPr="0080218E">
              <w:rPr>
                <w:sz w:val="20"/>
                <w:szCs w:val="20"/>
              </w:rPr>
              <w:fldChar w:fldCharType="begin"/>
            </w:r>
            <w:r w:rsidR="007D20B2" w:rsidRPr="0080218E">
              <w:rPr>
                <w:sz w:val="20"/>
                <w:szCs w:val="20"/>
              </w:rPr>
              <w:instrText xml:space="preserve"> ADDIN EN.CITE &lt;EndNote&gt;&lt;Cite Hidden="1"&gt;&lt;Author&gt;CARE International&lt;/Author&gt;&lt;Year&gt;2017&lt;/Year&gt;&lt;RecNum&gt;73&lt;/RecNum&gt;&lt;record&gt;&lt;rec-number&gt;73&lt;/rec-number&gt;&lt;foreign-keys&gt;&lt;key app="EN" db-id="tex5epx9sss2vnev95sxe996e5twz2vtxpt2" timestamp="1535372607"&gt;73&lt;/key&gt;&lt;/foreign-keys&gt;&lt;ref-type name="Web Page"&gt;12&lt;/ref-type&gt;&lt;contributors&gt;&lt;authors&gt;&lt;author&gt;CARE International,&lt;/author&gt;&lt;/authors&gt;&lt;/contributors&gt;&lt;titles&gt;&lt;title&gt;Care Emergency Toolkit: Sexual and Reproductive Health&lt;/title&gt;&lt;/titles&gt;&lt;volume&gt;2018&lt;/volume&gt;&lt;number&gt;August 27&lt;/number&gt;&lt;dates&gt;&lt;year&gt;2017&lt;/year&gt;&lt;/dates&gt;&lt;publisher&gt;CARE International&lt;/publisher&gt;&lt;urls&gt;&lt;related-urls&gt;&lt;url&gt;https://www.careemergencytoolkit.org/core-sectors/26-sexual-and-reproductive-health/&lt;/url&gt;&lt;/related-urls&gt;&lt;/urls&gt;&lt;/record&gt;&lt;/Cite&gt;&lt;/EndNote&gt;</w:instrText>
            </w:r>
            <w:r w:rsidR="005A5C46" w:rsidRPr="0080218E">
              <w:rPr>
                <w:sz w:val="20"/>
                <w:szCs w:val="20"/>
              </w:rPr>
              <w:fldChar w:fldCharType="end"/>
            </w:r>
          </w:p>
        </w:tc>
        <w:tc>
          <w:tcPr>
            <w:tcW w:w="5130" w:type="dxa"/>
            <w:noWrap/>
            <w:vAlign w:val="center"/>
            <w:hideMark/>
          </w:tcPr>
          <w:p w14:paraId="3F3F671E" w14:textId="77777777" w:rsidR="00EB054D" w:rsidRPr="0080218E" w:rsidRDefault="00EB054D" w:rsidP="00A21E5C">
            <w:pPr>
              <w:spacing w:after="0" w:line="240" w:lineRule="auto"/>
              <w:rPr>
                <w:sz w:val="20"/>
                <w:szCs w:val="20"/>
              </w:rPr>
            </w:pPr>
            <w:r w:rsidRPr="0080218E">
              <w:rPr>
                <w:sz w:val="20"/>
                <w:szCs w:val="20"/>
              </w:rPr>
              <w:t>CARE Emergency Toolkit: Sexual &amp; Reproductive Health section</w:t>
            </w:r>
          </w:p>
        </w:tc>
        <w:tc>
          <w:tcPr>
            <w:tcW w:w="2160" w:type="dxa"/>
            <w:noWrap/>
            <w:vAlign w:val="center"/>
            <w:hideMark/>
          </w:tcPr>
          <w:p w14:paraId="7E63C7EE" w14:textId="77777777" w:rsidR="00EB054D" w:rsidRPr="0080218E" w:rsidRDefault="00EB054D" w:rsidP="00A21E5C">
            <w:pPr>
              <w:spacing w:after="0" w:line="240" w:lineRule="auto"/>
              <w:rPr>
                <w:sz w:val="20"/>
                <w:szCs w:val="20"/>
              </w:rPr>
            </w:pPr>
            <w:r w:rsidRPr="0080218E">
              <w:rPr>
                <w:sz w:val="20"/>
                <w:szCs w:val="20"/>
              </w:rPr>
              <w:t>Website</w:t>
            </w:r>
          </w:p>
        </w:tc>
        <w:tc>
          <w:tcPr>
            <w:tcW w:w="1260" w:type="dxa"/>
            <w:noWrap/>
            <w:vAlign w:val="center"/>
            <w:hideMark/>
          </w:tcPr>
          <w:p w14:paraId="54F9F417" w14:textId="77777777" w:rsidR="00EB054D" w:rsidRPr="0080218E" w:rsidRDefault="00EB054D" w:rsidP="00A21E5C">
            <w:pPr>
              <w:spacing w:after="0" w:line="240" w:lineRule="auto"/>
              <w:rPr>
                <w:sz w:val="20"/>
                <w:szCs w:val="20"/>
              </w:rPr>
            </w:pPr>
            <w:r w:rsidRPr="0080218E">
              <w:rPr>
                <w:sz w:val="20"/>
                <w:szCs w:val="20"/>
              </w:rPr>
              <w:t>Guidance Manual</w:t>
            </w:r>
          </w:p>
        </w:tc>
        <w:tc>
          <w:tcPr>
            <w:tcW w:w="3425" w:type="dxa"/>
            <w:noWrap/>
            <w:vAlign w:val="center"/>
            <w:hideMark/>
          </w:tcPr>
          <w:p w14:paraId="1415EF4C" w14:textId="77777777" w:rsidR="00EB054D" w:rsidRPr="0080218E" w:rsidRDefault="00EB054D" w:rsidP="00A21E5C">
            <w:pPr>
              <w:spacing w:after="0" w:line="240" w:lineRule="auto"/>
              <w:rPr>
                <w:sz w:val="20"/>
                <w:szCs w:val="20"/>
              </w:rPr>
            </w:pPr>
            <w:r w:rsidRPr="0080218E">
              <w:rPr>
                <w:sz w:val="20"/>
                <w:szCs w:val="20"/>
              </w:rPr>
              <w:t>Sphere Standards Indicators</w:t>
            </w:r>
          </w:p>
        </w:tc>
      </w:tr>
      <w:tr w:rsidR="00F4442B" w:rsidRPr="0080218E" w14:paraId="5B20346E" w14:textId="77777777" w:rsidTr="004823D6">
        <w:trPr>
          <w:trHeight w:val="288"/>
        </w:trPr>
        <w:tc>
          <w:tcPr>
            <w:tcW w:w="1975" w:type="dxa"/>
            <w:noWrap/>
            <w:vAlign w:val="center"/>
            <w:hideMark/>
          </w:tcPr>
          <w:p w14:paraId="51641771" w14:textId="77777777" w:rsidR="00EB054D" w:rsidRPr="0080218E" w:rsidRDefault="00EB054D" w:rsidP="00A21E5C">
            <w:pPr>
              <w:spacing w:after="0" w:line="240" w:lineRule="auto"/>
              <w:rPr>
                <w:sz w:val="20"/>
                <w:szCs w:val="20"/>
              </w:rPr>
            </w:pPr>
            <w:r w:rsidRPr="0080218E">
              <w:rPr>
                <w:sz w:val="20"/>
                <w:szCs w:val="20"/>
              </w:rPr>
              <w:t>CDC, 2007</w:t>
            </w:r>
            <w:r w:rsidR="00AF54F4" w:rsidRPr="0080218E">
              <w:rPr>
                <w:sz w:val="20"/>
                <w:szCs w:val="20"/>
              </w:rPr>
              <w:t xml:space="preserve"> </w:t>
            </w:r>
            <w:r w:rsidR="00AF54F4" w:rsidRPr="0080218E">
              <w:rPr>
                <w:sz w:val="20"/>
                <w:szCs w:val="20"/>
              </w:rPr>
              <w:fldChar w:fldCharType="begin"/>
            </w:r>
            <w:r w:rsidR="00AF54F4" w:rsidRPr="0080218E">
              <w:rPr>
                <w:sz w:val="20"/>
                <w:szCs w:val="20"/>
              </w:rPr>
              <w:instrText xml:space="preserve"> ADDIN EN.CITE &lt;EndNote&gt;&lt;Cite ExcludeAuth="1" ExcludeYear="1" Hidden="1"&gt;&lt;Author&gt;Centers for Disease Control and Prevention (CDC)&lt;/Author&gt;&lt;Year&gt;2007&lt;/Year&gt;&lt;RecNum&gt;75&lt;/RecNum&gt;&lt;record&gt;&lt;rec-number&gt;75&lt;/rec-number&gt;&lt;foreign-keys&gt;&lt;key app="EN" db-id="tex5epx9sss2vnev95sxe996e5twz2vtxpt2" timestamp="1535372905"&gt;75&lt;/key&gt;&lt;/foreign-keys&gt;&lt;ref-type name="Report"&gt;27&lt;/ref-type&gt;&lt;contributors&gt;&lt;authors&gt;&lt;author&gt;Centers for Disease Control and Prevention (CDC),&lt;/author&gt;&lt;/authors&gt;&lt;/contributors&gt;&lt;titles&gt;&lt;title&gt;Reproductive Health Assessment Toolkit for Conflict-Affected Women&lt;/title&gt;&lt;/titles&gt;&lt;dates&gt;&lt;year&gt;2007&lt;/year&gt;&lt;/dates&gt;&lt;pub-location&gt;Atlanta, GA&lt;/pub-location&gt;&lt;publisher&gt;Division of Reproductive Health, National Center for Chronic Disease Prevention and Health Promotion, Coordinating Center for Health Promotion, Centers for Disease Control and Prevention, Department of Health and Human Services&lt;/publisher&gt;&lt;urls&gt;&lt;/urls&gt;&lt;/record&gt;&lt;/Cite&gt;&lt;/EndNote&gt;</w:instrText>
            </w:r>
            <w:r w:rsidR="00AF54F4" w:rsidRPr="0080218E">
              <w:rPr>
                <w:sz w:val="20"/>
                <w:szCs w:val="20"/>
              </w:rPr>
              <w:fldChar w:fldCharType="end"/>
            </w:r>
          </w:p>
        </w:tc>
        <w:tc>
          <w:tcPr>
            <w:tcW w:w="5130" w:type="dxa"/>
            <w:noWrap/>
            <w:vAlign w:val="center"/>
            <w:hideMark/>
          </w:tcPr>
          <w:p w14:paraId="07E43A26" w14:textId="77777777" w:rsidR="00EB054D" w:rsidRPr="0080218E" w:rsidRDefault="00EB054D" w:rsidP="00A21E5C">
            <w:pPr>
              <w:spacing w:after="0" w:line="240" w:lineRule="auto"/>
              <w:rPr>
                <w:sz w:val="20"/>
                <w:szCs w:val="20"/>
              </w:rPr>
            </w:pPr>
            <w:r w:rsidRPr="0080218E">
              <w:rPr>
                <w:sz w:val="20"/>
                <w:szCs w:val="20"/>
              </w:rPr>
              <w:t>Reproductive Health Assessment Toolkit for Conflict-Affected Women</w:t>
            </w:r>
          </w:p>
        </w:tc>
        <w:tc>
          <w:tcPr>
            <w:tcW w:w="2160" w:type="dxa"/>
            <w:noWrap/>
            <w:vAlign w:val="center"/>
            <w:hideMark/>
          </w:tcPr>
          <w:p w14:paraId="59976D17" w14:textId="77777777" w:rsidR="00EB054D" w:rsidRPr="0080218E" w:rsidRDefault="00EB054D" w:rsidP="00A21E5C">
            <w:pPr>
              <w:spacing w:after="0" w:line="240" w:lineRule="auto"/>
              <w:rPr>
                <w:sz w:val="20"/>
                <w:szCs w:val="20"/>
              </w:rPr>
            </w:pPr>
            <w:r w:rsidRPr="0080218E">
              <w:rPr>
                <w:sz w:val="20"/>
                <w:szCs w:val="20"/>
              </w:rPr>
              <w:t>Website</w:t>
            </w:r>
          </w:p>
        </w:tc>
        <w:tc>
          <w:tcPr>
            <w:tcW w:w="1260" w:type="dxa"/>
            <w:noWrap/>
            <w:vAlign w:val="center"/>
            <w:hideMark/>
          </w:tcPr>
          <w:p w14:paraId="2140E86B" w14:textId="77777777" w:rsidR="00EB054D" w:rsidRPr="0080218E" w:rsidRDefault="00EB054D" w:rsidP="00A21E5C">
            <w:pPr>
              <w:spacing w:after="0" w:line="240" w:lineRule="auto"/>
              <w:rPr>
                <w:sz w:val="20"/>
                <w:szCs w:val="20"/>
              </w:rPr>
            </w:pPr>
            <w:r w:rsidRPr="0080218E">
              <w:rPr>
                <w:sz w:val="20"/>
                <w:szCs w:val="20"/>
              </w:rPr>
              <w:t>Data Collection Toolkit</w:t>
            </w:r>
          </w:p>
        </w:tc>
        <w:tc>
          <w:tcPr>
            <w:tcW w:w="3425" w:type="dxa"/>
            <w:noWrap/>
            <w:vAlign w:val="center"/>
            <w:hideMark/>
          </w:tcPr>
          <w:p w14:paraId="52211B46" w14:textId="77777777" w:rsidR="00EB054D" w:rsidRPr="0080218E" w:rsidRDefault="00EB054D" w:rsidP="00A21E5C">
            <w:pPr>
              <w:spacing w:after="0" w:line="240" w:lineRule="auto"/>
              <w:rPr>
                <w:sz w:val="20"/>
                <w:szCs w:val="20"/>
              </w:rPr>
            </w:pPr>
            <w:r w:rsidRPr="0080218E">
              <w:rPr>
                <w:sz w:val="20"/>
                <w:szCs w:val="20"/>
              </w:rPr>
              <w:t>Reproductive Health Assessment Toolkit for Conflict-Affected Women</w:t>
            </w:r>
            <w:r w:rsidR="00495302" w:rsidRPr="0080218E">
              <w:rPr>
                <w:sz w:val="20"/>
                <w:szCs w:val="20"/>
              </w:rPr>
              <w:t xml:space="preserve"> Key Indicator List</w:t>
            </w:r>
          </w:p>
        </w:tc>
      </w:tr>
      <w:tr w:rsidR="00F4442B" w:rsidRPr="0080218E" w14:paraId="621B9C57" w14:textId="77777777" w:rsidTr="004823D6">
        <w:trPr>
          <w:trHeight w:val="288"/>
        </w:trPr>
        <w:tc>
          <w:tcPr>
            <w:tcW w:w="1975" w:type="dxa"/>
            <w:noWrap/>
            <w:vAlign w:val="center"/>
            <w:hideMark/>
          </w:tcPr>
          <w:p w14:paraId="7D883E4B" w14:textId="77777777" w:rsidR="00EB054D" w:rsidRPr="0080218E" w:rsidRDefault="00EB054D" w:rsidP="00A21E5C">
            <w:pPr>
              <w:spacing w:after="0" w:line="240" w:lineRule="auto"/>
              <w:rPr>
                <w:sz w:val="20"/>
                <w:szCs w:val="20"/>
              </w:rPr>
            </w:pPr>
            <w:r w:rsidRPr="0080218E">
              <w:rPr>
                <w:sz w:val="20"/>
                <w:szCs w:val="20"/>
              </w:rPr>
              <w:t>CDC, 2011</w:t>
            </w:r>
            <w:r w:rsidR="003A566E" w:rsidRPr="0080218E">
              <w:rPr>
                <w:sz w:val="20"/>
                <w:szCs w:val="20"/>
              </w:rPr>
              <w:t xml:space="preserve"> </w:t>
            </w:r>
            <w:r w:rsidR="003A566E" w:rsidRPr="0080218E">
              <w:rPr>
                <w:sz w:val="20"/>
                <w:szCs w:val="20"/>
              </w:rPr>
              <w:fldChar w:fldCharType="begin"/>
            </w:r>
            <w:r w:rsidR="003A566E" w:rsidRPr="0080218E">
              <w:rPr>
                <w:sz w:val="20"/>
                <w:szCs w:val="20"/>
              </w:rPr>
              <w:instrText xml:space="preserve"> ADDIN EN.CITE &lt;EndNote&gt;&lt;Cite ExcludeAuth="1" ExcludeYear="1" Hidden="1"&gt;&lt;Author&gt;Centers for Disease Control and Prevention (CDC)&lt;/Author&gt;&lt;Year&gt;2011&lt;/Year&gt;&lt;RecNum&gt;76&lt;/RecNum&gt;&lt;record&gt;&lt;rec-number&gt;76&lt;/rec-number&gt;&lt;foreign-keys&gt;&lt;key app="EN" db-id="tex5epx9sss2vnev95sxe996e5twz2vtxpt2" timestamp="1535374519"&gt;76&lt;/key&gt;&lt;/foreign-keys&gt;&lt;ref-type name="Report"&gt;27&lt;/ref-type&gt;&lt;contributors&gt;&lt;authors&gt;&lt;author&gt;Centers for Disease Control and Prevention (CDC),&lt;/author&gt;&lt;/authors&gt;&lt;/contributors&gt;&lt;titles&gt;&lt;title&gt;A Process Evaluation of the Reproductive Health Assessment (RHA) Toolkit for Conflict-Affected Women: A report of findings, recommendations, and next steps&lt;/title&gt;&lt;/titles&gt;&lt;dates&gt;&lt;year&gt;2011&lt;/year&gt;&lt;/dates&gt;&lt;pub-location&gt;Atlanta, GA&lt;/pub-location&gt;&lt;publisher&gt;Division of Reproductive Health, National Center for Chronic Disease Prevention and Health Promotion, Coordinating Center for Health Promotion, Centers for Disease Control and Prevention, Department of Health and Human Services&lt;/publisher&gt;&lt;urls&gt;&lt;/urls&gt;&lt;/record&gt;&lt;/Cite&gt;&lt;/EndNote&gt;</w:instrText>
            </w:r>
            <w:r w:rsidR="003A566E" w:rsidRPr="0080218E">
              <w:rPr>
                <w:sz w:val="20"/>
                <w:szCs w:val="20"/>
              </w:rPr>
              <w:fldChar w:fldCharType="end"/>
            </w:r>
          </w:p>
        </w:tc>
        <w:tc>
          <w:tcPr>
            <w:tcW w:w="5130" w:type="dxa"/>
            <w:noWrap/>
            <w:vAlign w:val="center"/>
            <w:hideMark/>
          </w:tcPr>
          <w:p w14:paraId="6ECAB762" w14:textId="77777777" w:rsidR="00EB054D" w:rsidRPr="0080218E" w:rsidRDefault="00EB054D" w:rsidP="00A21E5C">
            <w:pPr>
              <w:spacing w:after="0" w:line="240" w:lineRule="auto"/>
              <w:rPr>
                <w:sz w:val="20"/>
                <w:szCs w:val="20"/>
              </w:rPr>
            </w:pPr>
            <w:r w:rsidRPr="0080218E">
              <w:rPr>
                <w:sz w:val="20"/>
                <w:szCs w:val="20"/>
              </w:rPr>
              <w:t>A Process Evaluation of the Reproductive Health Assessment (RHA) Toolkit for Conflict-Affected Women: A report of findings, recommendations, and next steps</w:t>
            </w:r>
          </w:p>
        </w:tc>
        <w:tc>
          <w:tcPr>
            <w:tcW w:w="2160" w:type="dxa"/>
            <w:noWrap/>
            <w:vAlign w:val="center"/>
            <w:hideMark/>
          </w:tcPr>
          <w:p w14:paraId="71EA196B" w14:textId="77777777" w:rsidR="00EB054D" w:rsidRPr="0080218E" w:rsidRDefault="00EB054D" w:rsidP="00A21E5C">
            <w:pPr>
              <w:spacing w:after="0" w:line="240" w:lineRule="auto"/>
              <w:rPr>
                <w:sz w:val="20"/>
                <w:szCs w:val="20"/>
              </w:rPr>
            </w:pPr>
            <w:r w:rsidRPr="0080218E">
              <w:rPr>
                <w:sz w:val="20"/>
                <w:szCs w:val="20"/>
              </w:rPr>
              <w:t>Grey-literature</w:t>
            </w:r>
          </w:p>
        </w:tc>
        <w:tc>
          <w:tcPr>
            <w:tcW w:w="1260" w:type="dxa"/>
            <w:noWrap/>
            <w:vAlign w:val="center"/>
            <w:hideMark/>
          </w:tcPr>
          <w:p w14:paraId="3CDE1096" w14:textId="77777777" w:rsidR="00EB054D" w:rsidRPr="0080218E" w:rsidRDefault="00EB054D" w:rsidP="00A21E5C">
            <w:pPr>
              <w:spacing w:after="0" w:line="240" w:lineRule="auto"/>
              <w:rPr>
                <w:sz w:val="20"/>
                <w:szCs w:val="20"/>
              </w:rPr>
            </w:pPr>
            <w:r w:rsidRPr="0080218E">
              <w:rPr>
                <w:sz w:val="20"/>
                <w:szCs w:val="20"/>
              </w:rPr>
              <w:t>Research Process Evaluation</w:t>
            </w:r>
          </w:p>
        </w:tc>
        <w:tc>
          <w:tcPr>
            <w:tcW w:w="3425" w:type="dxa"/>
            <w:noWrap/>
            <w:vAlign w:val="center"/>
            <w:hideMark/>
          </w:tcPr>
          <w:p w14:paraId="2E2F27EE" w14:textId="77777777" w:rsidR="00EB054D" w:rsidRPr="0080218E" w:rsidRDefault="00495302" w:rsidP="00A21E5C">
            <w:pPr>
              <w:spacing w:after="0" w:line="240" w:lineRule="auto"/>
              <w:rPr>
                <w:sz w:val="20"/>
                <w:szCs w:val="20"/>
              </w:rPr>
            </w:pPr>
            <w:r w:rsidRPr="0080218E">
              <w:rPr>
                <w:sz w:val="20"/>
                <w:szCs w:val="20"/>
              </w:rPr>
              <w:t>Reproductive Health Assessment Toolkit for Conflict-Affected Women Key Indicator List</w:t>
            </w:r>
          </w:p>
        </w:tc>
      </w:tr>
      <w:tr w:rsidR="00F4442B" w:rsidRPr="0080218E" w14:paraId="0A74CFB1" w14:textId="77777777" w:rsidTr="004823D6">
        <w:trPr>
          <w:trHeight w:val="288"/>
        </w:trPr>
        <w:tc>
          <w:tcPr>
            <w:tcW w:w="1975" w:type="dxa"/>
            <w:noWrap/>
            <w:vAlign w:val="center"/>
            <w:hideMark/>
          </w:tcPr>
          <w:p w14:paraId="5849AF5D" w14:textId="77777777" w:rsidR="00EB054D" w:rsidRPr="0080218E" w:rsidRDefault="00EB054D" w:rsidP="00A21E5C">
            <w:pPr>
              <w:spacing w:after="0" w:line="240" w:lineRule="auto"/>
              <w:rPr>
                <w:sz w:val="20"/>
                <w:szCs w:val="20"/>
              </w:rPr>
            </w:pPr>
            <w:r w:rsidRPr="0080218E">
              <w:rPr>
                <w:sz w:val="20"/>
                <w:szCs w:val="20"/>
              </w:rPr>
              <w:t>CDC, 2013</w:t>
            </w:r>
            <w:r w:rsidR="001E186A" w:rsidRPr="0080218E">
              <w:rPr>
                <w:sz w:val="20"/>
                <w:szCs w:val="20"/>
              </w:rPr>
              <w:t xml:space="preserve"> </w:t>
            </w:r>
            <w:r w:rsidR="001E186A" w:rsidRPr="0080218E">
              <w:rPr>
                <w:sz w:val="20"/>
                <w:szCs w:val="20"/>
              </w:rPr>
              <w:fldChar w:fldCharType="begin"/>
            </w:r>
            <w:r w:rsidR="001E186A" w:rsidRPr="0080218E">
              <w:rPr>
                <w:sz w:val="20"/>
                <w:szCs w:val="20"/>
              </w:rPr>
              <w:instrText xml:space="preserve"> ADDIN EN.CITE &lt;EndNote&gt;&lt;Cite ExcludeAuth="1" ExcludeYear="1" Hidden="1"&gt;&lt;Author&gt;Centers for Disease Control and Prevention (CDC)&lt;/Author&gt;&lt;Year&gt;2013&lt;/Year&gt;&lt;RecNum&gt;77&lt;/RecNum&gt;&lt;record&gt;&lt;rec-number&gt;77&lt;/rec-number&gt;&lt;foreign-keys&gt;&lt;key app="EN" db-id="tex5epx9sss2vnev95sxe996e5twz2vtxpt2" timestamp="1535374905"&gt;77&lt;/key&gt;&lt;/foreign-keys&gt;&lt;ref-type name="Report"&gt;27&lt;/ref-type&gt;&lt;contributors&gt;&lt;authors&gt;&lt;author&gt;Centers for Disease Control and Prevention (CDC),&lt;/author&gt;&lt;/authors&gt;&lt;/contributors&gt;&lt;titles&gt;&lt;title&gt;Health Indicators for Disaster-Affected Pregnant and Postpartum Women and Infants&lt;/title&gt;&lt;/titles&gt;&lt;dates&gt;&lt;year&gt;2013&lt;/year&gt;&lt;/dates&gt;&lt;pub-location&gt;Atlanta, GA&lt;/pub-location&gt;&lt;publisher&gt;Division of Reproductive Health, National Center for Chronic Disease Prevention and Health Promotion, Coordinating Center for Health Promotion, Centers for Disease Control and Prevention, Department of Health and Human Services&lt;/publisher&gt;&lt;urls&gt;&lt;/urls&gt;&lt;/record&gt;&lt;/Cite&gt;&lt;/EndNote&gt;</w:instrText>
            </w:r>
            <w:r w:rsidR="001E186A" w:rsidRPr="0080218E">
              <w:rPr>
                <w:sz w:val="20"/>
                <w:szCs w:val="20"/>
              </w:rPr>
              <w:fldChar w:fldCharType="end"/>
            </w:r>
          </w:p>
        </w:tc>
        <w:tc>
          <w:tcPr>
            <w:tcW w:w="5130" w:type="dxa"/>
            <w:noWrap/>
            <w:vAlign w:val="center"/>
            <w:hideMark/>
          </w:tcPr>
          <w:p w14:paraId="1DD962FF" w14:textId="77777777" w:rsidR="00EB054D" w:rsidRPr="0080218E" w:rsidRDefault="00EB054D" w:rsidP="00A21E5C">
            <w:pPr>
              <w:spacing w:after="0" w:line="240" w:lineRule="auto"/>
              <w:rPr>
                <w:sz w:val="20"/>
                <w:szCs w:val="20"/>
              </w:rPr>
            </w:pPr>
            <w:r w:rsidRPr="0080218E">
              <w:rPr>
                <w:sz w:val="20"/>
                <w:szCs w:val="20"/>
              </w:rPr>
              <w:t>Health Indicators for Disaster-Affected Pregnant and Postpartum Women and Infants</w:t>
            </w:r>
          </w:p>
        </w:tc>
        <w:tc>
          <w:tcPr>
            <w:tcW w:w="2160" w:type="dxa"/>
            <w:noWrap/>
            <w:vAlign w:val="center"/>
            <w:hideMark/>
          </w:tcPr>
          <w:p w14:paraId="37B78CCE" w14:textId="77777777" w:rsidR="00EB054D" w:rsidRPr="0080218E" w:rsidRDefault="00EB054D" w:rsidP="00A21E5C">
            <w:pPr>
              <w:spacing w:after="0" w:line="240" w:lineRule="auto"/>
              <w:rPr>
                <w:sz w:val="20"/>
                <w:szCs w:val="20"/>
              </w:rPr>
            </w:pPr>
            <w:r w:rsidRPr="0080218E">
              <w:rPr>
                <w:sz w:val="20"/>
                <w:szCs w:val="20"/>
              </w:rPr>
              <w:t>Grey-literature</w:t>
            </w:r>
          </w:p>
        </w:tc>
        <w:tc>
          <w:tcPr>
            <w:tcW w:w="1260" w:type="dxa"/>
            <w:noWrap/>
            <w:vAlign w:val="center"/>
            <w:hideMark/>
          </w:tcPr>
          <w:p w14:paraId="17A18F35" w14:textId="77777777" w:rsidR="00EB054D" w:rsidRPr="0080218E" w:rsidRDefault="00EB054D" w:rsidP="00A21E5C">
            <w:pPr>
              <w:spacing w:after="0" w:line="240" w:lineRule="auto"/>
              <w:rPr>
                <w:sz w:val="20"/>
                <w:szCs w:val="20"/>
              </w:rPr>
            </w:pPr>
            <w:r w:rsidRPr="0080218E">
              <w:rPr>
                <w:sz w:val="20"/>
                <w:szCs w:val="20"/>
              </w:rPr>
              <w:t>Indicator List</w:t>
            </w:r>
          </w:p>
        </w:tc>
        <w:tc>
          <w:tcPr>
            <w:tcW w:w="3425" w:type="dxa"/>
            <w:noWrap/>
            <w:vAlign w:val="center"/>
            <w:hideMark/>
          </w:tcPr>
          <w:p w14:paraId="2BFFABF6" w14:textId="77777777" w:rsidR="00EB054D" w:rsidRPr="0080218E" w:rsidRDefault="00EB054D" w:rsidP="00A21E5C">
            <w:pPr>
              <w:spacing w:after="0" w:line="240" w:lineRule="auto"/>
              <w:rPr>
                <w:sz w:val="20"/>
                <w:szCs w:val="20"/>
              </w:rPr>
            </w:pPr>
            <w:r w:rsidRPr="0080218E">
              <w:rPr>
                <w:sz w:val="20"/>
                <w:szCs w:val="20"/>
              </w:rPr>
              <w:t>Indicators for Pregnant and Postpartum Women after Disaster</w:t>
            </w:r>
          </w:p>
        </w:tc>
      </w:tr>
      <w:tr w:rsidR="00F4442B" w:rsidRPr="0080218E" w14:paraId="50C2B5FC" w14:textId="77777777" w:rsidTr="004823D6">
        <w:trPr>
          <w:trHeight w:val="288"/>
        </w:trPr>
        <w:tc>
          <w:tcPr>
            <w:tcW w:w="1975" w:type="dxa"/>
            <w:noWrap/>
            <w:vAlign w:val="center"/>
            <w:hideMark/>
          </w:tcPr>
          <w:p w14:paraId="3E506C2D" w14:textId="77777777" w:rsidR="00EB054D" w:rsidRPr="0080218E" w:rsidRDefault="00EB054D" w:rsidP="00A21E5C">
            <w:pPr>
              <w:spacing w:after="0" w:line="240" w:lineRule="auto"/>
              <w:rPr>
                <w:sz w:val="20"/>
                <w:szCs w:val="20"/>
              </w:rPr>
            </w:pPr>
            <w:r w:rsidRPr="0080218E">
              <w:rPr>
                <w:sz w:val="20"/>
                <w:szCs w:val="20"/>
              </w:rPr>
              <w:t>Doedens et al., 2013</w:t>
            </w:r>
            <w:r w:rsidR="00CE05C8" w:rsidRPr="0080218E">
              <w:rPr>
                <w:sz w:val="20"/>
                <w:szCs w:val="20"/>
              </w:rPr>
              <w:t xml:space="preserve"> </w:t>
            </w:r>
            <w:r w:rsidR="00CE05C8" w:rsidRPr="0080218E">
              <w:rPr>
                <w:sz w:val="20"/>
                <w:szCs w:val="20"/>
              </w:rPr>
              <w:fldChar w:fldCharType="begin"/>
            </w:r>
            <w:r w:rsidR="00CE05C8" w:rsidRPr="0080218E">
              <w:rPr>
                <w:sz w:val="20"/>
                <w:szCs w:val="20"/>
              </w:rPr>
              <w:instrText xml:space="preserve"> ADDIN EN.CITE &lt;EndNote&gt;&lt;Cite ExcludeAuth="1" ExcludeYear="1" Hidden="1"&gt;&lt;Author&gt;Doedens&lt;/Author&gt;&lt;Year&gt;2013&lt;/Year&gt;&lt;RecNum&gt;78&lt;/RecNum&gt;&lt;record&gt;&lt;rec-number&gt;78&lt;/rec-number&gt;&lt;foreign-keys&gt;&lt;key app="EN" db-id="tex5epx9sss2vnev95sxe996e5twz2vtxpt2" timestamp="1535378933"&gt;78&lt;/key&gt;&lt;/foreign-keys&gt;&lt;ref-type name="Report"&gt;27&lt;/ref-type&gt;&lt;contributors&gt;&lt;authors&gt;&lt;author&gt;Doedens, Wilma&lt;/author&gt;&lt;author&gt;Giga, Noreen&lt;/author&gt;&lt;author&gt;Krause, Sandra&lt;/author&gt;&lt;author&gt;Onyango, Monica A.&lt;/author&gt;&lt;author&gt;Sami, Samira&lt;/author&gt;&lt;author&gt;Stone, Erin&lt;/author&gt;&lt;author&gt;Tomczyk, Basia&lt;/author&gt;&lt;author&gt;Williams, Holly&lt;/author&gt;&lt;/authors&gt;&lt;/contributors&gt;&lt;titles&gt;&lt;title&gt;Reproductive Health Services for Syrian Refugees in Zaatri Refugee Camp and Irbid City, Jordan: An Evaluation of the Minimum Initial Service Package&lt;/title&gt;&lt;/titles&gt;&lt;dates&gt;&lt;year&gt;2013&lt;/year&gt;&lt;/dates&gt;&lt;publisher&gt;Boston University School of Public Health, United Nations Population Fund, US Centers for Disease Control and Prevention, Women&amp;apos;s Refugee Commission&lt;/publisher&gt;&lt;urls&gt;&lt;/urls&gt;&lt;/record&gt;&lt;/Cite&gt;&lt;/EndNote&gt;</w:instrText>
            </w:r>
            <w:r w:rsidR="00CE05C8" w:rsidRPr="0080218E">
              <w:rPr>
                <w:sz w:val="20"/>
                <w:szCs w:val="20"/>
              </w:rPr>
              <w:fldChar w:fldCharType="end"/>
            </w:r>
          </w:p>
        </w:tc>
        <w:tc>
          <w:tcPr>
            <w:tcW w:w="5130" w:type="dxa"/>
            <w:noWrap/>
            <w:vAlign w:val="center"/>
            <w:hideMark/>
          </w:tcPr>
          <w:p w14:paraId="2E52E100" w14:textId="77777777" w:rsidR="00EB054D" w:rsidRPr="0080218E" w:rsidRDefault="00EB054D" w:rsidP="00A21E5C">
            <w:pPr>
              <w:spacing w:after="0" w:line="240" w:lineRule="auto"/>
              <w:rPr>
                <w:sz w:val="20"/>
                <w:szCs w:val="20"/>
              </w:rPr>
            </w:pPr>
            <w:r w:rsidRPr="0080218E">
              <w:rPr>
                <w:sz w:val="20"/>
                <w:szCs w:val="20"/>
              </w:rPr>
              <w:t>Reproductive health services for Syrian refugees in Zaatri Camp and Irbid City, Hashemite Kingdom of Jordan: an evaluation of the Minimum Initial Services Package</w:t>
            </w:r>
          </w:p>
        </w:tc>
        <w:tc>
          <w:tcPr>
            <w:tcW w:w="2160" w:type="dxa"/>
            <w:noWrap/>
            <w:vAlign w:val="center"/>
            <w:hideMark/>
          </w:tcPr>
          <w:p w14:paraId="3C8E90FF" w14:textId="77777777" w:rsidR="00EB054D" w:rsidRPr="0080218E" w:rsidRDefault="00EB054D" w:rsidP="00A21E5C">
            <w:pPr>
              <w:spacing w:after="0" w:line="240" w:lineRule="auto"/>
              <w:rPr>
                <w:sz w:val="20"/>
                <w:szCs w:val="20"/>
              </w:rPr>
            </w:pPr>
            <w:r w:rsidRPr="0080218E">
              <w:rPr>
                <w:sz w:val="20"/>
                <w:szCs w:val="20"/>
              </w:rPr>
              <w:t>Grey-literature</w:t>
            </w:r>
          </w:p>
        </w:tc>
        <w:tc>
          <w:tcPr>
            <w:tcW w:w="1260" w:type="dxa"/>
            <w:noWrap/>
            <w:vAlign w:val="center"/>
            <w:hideMark/>
          </w:tcPr>
          <w:p w14:paraId="445D51DD" w14:textId="77777777" w:rsidR="00EB054D" w:rsidRPr="0080218E" w:rsidRDefault="00EB054D" w:rsidP="00A21E5C">
            <w:pPr>
              <w:spacing w:after="0" w:line="240" w:lineRule="auto"/>
              <w:rPr>
                <w:sz w:val="20"/>
                <w:szCs w:val="20"/>
              </w:rPr>
            </w:pPr>
            <w:r w:rsidRPr="0080218E">
              <w:rPr>
                <w:sz w:val="20"/>
                <w:szCs w:val="20"/>
              </w:rPr>
              <w:t>M&amp;E Study</w:t>
            </w:r>
          </w:p>
        </w:tc>
        <w:tc>
          <w:tcPr>
            <w:tcW w:w="3425" w:type="dxa"/>
            <w:noWrap/>
            <w:vAlign w:val="center"/>
            <w:hideMark/>
          </w:tcPr>
          <w:p w14:paraId="4B1A7336" w14:textId="77777777" w:rsidR="00EB054D" w:rsidRPr="0080218E" w:rsidRDefault="00EB054D" w:rsidP="00A21E5C">
            <w:pPr>
              <w:spacing w:after="0" w:line="240" w:lineRule="auto"/>
              <w:rPr>
                <w:sz w:val="20"/>
                <w:szCs w:val="20"/>
              </w:rPr>
            </w:pPr>
            <w:r w:rsidRPr="0080218E">
              <w:rPr>
                <w:sz w:val="20"/>
                <w:szCs w:val="20"/>
              </w:rPr>
              <w:t>MISP Process Evaluation Indicator List</w:t>
            </w:r>
          </w:p>
        </w:tc>
      </w:tr>
      <w:tr w:rsidR="00F4442B" w:rsidRPr="0080218E" w14:paraId="77D25692" w14:textId="77777777" w:rsidTr="004823D6">
        <w:trPr>
          <w:trHeight w:val="288"/>
        </w:trPr>
        <w:tc>
          <w:tcPr>
            <w:tcW w:w="1975" w:type="dxa"/>
            <w:noWrap/>
            <w:vAlign w:val="center"/>
            <w:hideMark/>
          </w:tcPr>
          <w:p w14:paraId="58CC5671" w14:textId="77777777" w:rsidR="00EB054D" w:rsidRPr="0080218E" w:rsidRDefault="00EB054D" w:rsidP="00A21E5C">
            <w:pPr>
              <w:spacing w:after="0" w:line="240" w:lineRule="auto"/>
              <w:rPr>
                <w:sz w:val="20"/>
                <w:szCs w:val="20"/>
              </w:rPr>
            </w:pPr>
            <w:r w:rsidRPr="0080218E">
              <w:rPr>
                <w:sz w:val="20"/>
                <w:szCs w:val="20"/>
              </w:rPr>
              <w:t>IAWG, 2010</w:t>
            </w:r>
            <w:r w:rsidR="003A6501" w:rsidRPr="0080218E">
              <w:rPr>
                <w:sz w:val="20"/>
                <w:szCs w:val="20"/>
              </w:rPr>
              <w:t xml:space="preserve"> </w:t>
            </w:r>
            <w:r w:rsidR="003A6501" w:rsidRPr="0080218E">
              <w:rPr>
                <w:sz w:val="20"/>
                <w:szCs w:val="20"/>
              </w:rPr>
              <w:fldChar w:fldCharType="begin"/>
            </w:r>
            <w:r w:rsidR="003A6501" w:rsidRPr="0080218E">
              <w:rPr>
                <w:sz w:val="20"/>
                <w:szCs w:val="20"/>
              </w:rPr>
              <w:instrText xml:space="preserve"> ADDIN EN.CITE &lt;EndNote&gt;&lt;Cite ExcludeAuth="1" ExcludeYear="1" Hidden="1"&gt;&lt;Author&gt;Inter-agency Working Group (IAWG) on Reproductive Health in Crises&lt;/Author&gt;&lt;Year&gt;2010&lt;/Year&gt;&lt;RecNum&gt;79&lt;/RecNum&gt;&lt;record&gt;&lt;rec-number&gt;79&lt;/rec-number&gt;&lt;foreign-keys&gt;&lt;key app="EN" db-id="tex5epx9sss2vnev95sxe996e5twz2vtxpt2" timestamp="1535382325"&gt;79&lt;/key&gt;&lt;/foreign-keys&gt;&lt;ref-type name="Book"&gt;6&lt;/ref-type&gt;&lt;contributors&gt;&lt;authors&gt;&lt;author&gt;Inter-agency Working Group (IAWG) on Reproductive Health in Crises,&lt;/author&gt;&lt;/authors&gt;&lt;/contributors&gt;&lt;titles&gt;&lt;title&gt;Inter-agency Field Manual on Reproductive Health in Humanitarian Settings&lt;/title&gt;&lt;/titles&gt;&lt;dates&gt;&lt;year&gt;2010&lt;/year&gt;&lt;/dates&gt;&lt;pub-location&gt;Geneva&lt;/pub-location&gt;&lt;publisher&gt;Inter-agency Working Group on Reproductive Health in Crises&lt;/publisher&gt;&lt;urls&gt;&lt;/urls&gt;&lt;/record&gt;&lt;/Cite&gt;&lt;/EndNote&gt;</w:instrText>
            </w:r>
            <w:r w:rsidR="003A6501" w:rsidRPr="0080218E">
              <w:rPr>
                <w:sz w:val="20"/>
                <w:szCs w:val="20"/>
              </w:rPr>
              <w:fldChar w:fldCharType="end"/>
            </w:r>
          </w:p>
        </w:tc>
        <w:tc>
          <w:tcPr>
            <w:tcW w:w="5130" w:type="dxa"/>
            <w:noWrap/>
            <w:vAlign w:val="center"/>
            <w:hideMark/>
          </w:tcPr>
          <w:p w14:paraId="321D1B59" w14:textId="77777777" w:rsidR="00EB054D" w:rsidRPr="0080218E" w:rsidRDefault="00EB054D" w:rsidP="00A21E5C">
            <w:pPr>
              <w:spacing w:after="0" w:line="240" w:lineRule="auto"/>
              <w:rPr>
                <w:sz w:val="20"/>
                <w:szCs w:val="20"/>
              </w:rPr>
            </w:pPr>
            <w:r w:rsidRPr="0080218E">
              <w:rPr>
                <w:sz w:val="20"/>
                <w:szCs w:val="20"/>
              </w:rPr>
              <w:t>Inter-agency field manual on reproductive health in humanitarian settings: 2010 revision for field review</w:t>
            </w:r>
          </w:p>
        </w:tc>
        <w:tc>
          <w:tcPr>
            <w:tcW w:w="2160" w:type="dxa"/>
            <w:noWrap/>
            <w:vAlign w:val="center"/>
            <w:hideMark/>
          </w:tcPr>
          <w:p w14:paraId="21AEE732" w14:textId="77777777" w:rsidR="00EB054D" w:rsidRPr="0080218E" w:rsidRDefault="00EB054D" w:rsidP="00A21E5C">
            <w:pPr>
              <w:spacing w:after="0" w:line="240" w:lineRule="auto"/>
              <w:rPr>
                <w:sz w:val="20"/>
                <w:szCs w:val="20"/>
              </w:rPr>
            </w:pPr>
            <w:r w:rsidRPr="0080218E">
              <w:rPr>
                <w:sz w:val="20"/>
                <w:szCs w:val="20"/>
              </w:rPr>
              <w:t>Grey-literature</w:t>
            </w:r>
          </w:p>
        </w:tc>
        <w:tc>
          <w:tcPr>
            <w:tcW w:w="1260" w:type="dxa"/>
            <w:noWrap/>
            <w:vAlign w:val="center"/>
            <w:hideMark/>
          </w:tcPr>
          <w:p w14:paraId="4DE8360A" w14:textId="77777777" w:rsidR="00EB054D" w:rsidRPr="0080218E" w:rsidRDefault="00EB054D" w:rsidP="00A21E5C">
            <w:pPr>
              <w:spacing w:after="0" w:line="240" w:lineRule="auto"/>
              <w:rPr>
                <w:sz w:val="20"/>
                <w:szCs w:val="20"/>
              </w:rPr>
            </w:pPr>
            <w:r w:rsidRPr="0080218E">
              <w:rPr>
                <w:sz w:val="20"/>
                <w:szCs w:val="20"/>
              </w:rPr>
              <w:t>Guidance Manual</w:t>
            </w:r>
          </w:p>
        </w:tc>
        <w:tc>
          <w:tcPr>
            <w:tcW w:w="3425" w:type="dxa"/>
            <w:noWrap/>
            <w:vAlign w:val="center"/>
            <w:hideMark/>
          </w:tcPr>
          <w:p w14:paraId="606E0568" w14:textId="77777777" w:rsidR="00EB054D" w:rsidRPr="0080218E" w:rsidRDefault="00EB054D" w:rsidP="00A21E5C">
            <w:pPr>
              <w:spacing w:after="0" w:line="240" w:lineRule="auto"/>
              <w:rPr>
                <w:sz w:val="20"/>
                <w:szCs w:val="20"/>
              </w:rPr>
            </w:pPr>
            <w:r w:rsidRPr="0080218E">
              <w:rPr>
                <w:sz w:val="20"/>
                <w:szCs w:val="20"/>
              </w:rPr>
              <w:t>MISP Indicators, Comprehensive Reproductive Health Services Indicators</w:t>
            </w:r>
          </w:p>
        </w:tc>
      </w:tr>
      <w:tr w:rsidR="00F4442B" w:rsidRPr="0080218E" w14:paraId="5FDB2C44" w14:textId="77777777" w:rsidTr="004823D6">
        <w:trPr>
          <w:trHeight w:val="288"/>
        </w:trPr>
        <w:tc>
          <w:tcPr>
            <w:tcW w:w="1975" w:type="dxa"/>
            <w:noWrap/>
            <w:vAlign w:val="center"/>
            <w:hideMark/>
          </w:tcPr>
          <w:p w14:paraId="5B501F8A" w14:textId="77777777" w:rsidR="00EB054D" w:rsidRPr="0080218E" w:rsidRDefault="00EB054D" w:rsidP="00A21E5C">
            <w:pPr>
              <w:spacing w:after="0" w:line="240" w:lineRule="auto"/>
              <w:rPr>
                <w:sz w:val="20"/>
                <w:szCs w:val="20"/>
              </w:rPr>
            </w:pPr>
            <w:r w:rsidRPr="0080218E">
              <w:rPr>
                <w:sz w:val="20"/>
                <w:szCs w:val="20"/>
              </w:rPr>
              <w:t>IAWG, 2017</w:t>
            </w:r>
            <w:r w:rsidR="00B275E9" w:rsidRPr="0080218E">
              <w:rPr>
                <w:sz w:val="20"/>
                <w:szCs w:val="20"/>
              </w:rPr>
              <w:t xml:space="preserve"> </w:t>
            </w:r>
            <w:r w:rsidR="00B275E9" w:rsidRPr="0080218E">
              <w:rPr>
                <w:sz w:val="20"/>
                <w:szCs w:val="20"/>
              </w:rPr>
              <w:fldChar w:fldCharType="begin"/>
            </w:r>
            <w:r w:rsidR="00B275E9" w:rsidRPr="0080218E">
              <w:rPr>
                <w:sz w:val="20"/>
                <w:szCs w:val="20"/>
              </w:rPr>
              <w:instrText xml:space="preserve"> ADDIN EN.CITE &lt;EndNote&gt;&lt;Cite ExcludeAuth="1" ExcludeYear="1" Hidden="1"&gt;&lt;Author&gt;Inter-agency Working Group (IAWG) on Reproductive Health in Crises&lt;/Author&gt;&lt;Year&gt;2017&lt;/Year&gt;&lt;RecNum&gt;80&lt;/RecNum&gt;&lt;record&gt;&lt;rec-number&gt;80&lt;/rec-number&gt;&lt;foreign-keys&gt;&lt;key app="EN" db-id="tex5epx9sss2vnev95sxe996e5twz2vtxpt2" timestamp="1535382513"&gt;80&lt;/key&gt;&lt;/foreign-keys&gt;&lt;ref-type name="Web Page"&gt;12&lt;/ref-type&gt;&lt;contributors&gt;&lt;authors&gt;&lt;author&gt;Inter-agency Working Group (IAWG) on Reproductive Health in Crises,&lt;/author&gt;&lt;/authors&gt;&lt;/contributors&gt;&lt;titles&gt;&lt;title&gt;MISP Process Evaluation Tools&lt;/title&gt;&lt;/titles&gt;&lt;volume&gt;2018&lt;/volume&gt;&lt;number&gt;August 27&lt;/number&gt;&lt;dates&gt;&lt;year&gt;2017&lt;/year&gt;&lt;/dates&gt;&lt;urls&gt;&lt;related-urls&gt;&lt;url&gt;http://iawg.net/resource/misp-process-evaluation-tools-2017/&lt;/url&gt;&lt;/related-urls&gt;&lt;/urls&gt;&lt;/record&gt;&lt;/Cite&gt;&lt;/EndNote&gt;</w:instrText>
            </w:r>
            <w:r w:rsidR="00B275E9" w:rsidRPr="0080218E">
              <w:rPr>
                <w:sz w:val="20"/>
                <w:szCs w:val="20"/>
              </w:rPr>
              <w:fldChar w:fldCharType="end"/>
            </w:r>
          </w:p>
        </w:tc>
        <w:tc>
          <w:tcPr>
            <w:tcW w:w="5130" w:type="dxa"/>
            <w:noWrap/>
            <w:vAlign w:val="center"/>
            <w:hideMark/>
          </w:tcPr>
          <w:p w14:paraId="2BD6DEC1" w14:textId="77777777" w:rsidR="00EB054D" w:rsidRPr="0080218E" w:rsidRDefault="00EB054D" w:rsidP="00A21E5C">
            <w:pPr>
              <w:spacing w:after="0" w:line="240" w:lineRule="auto"/>
              <w:rPr>
                <w:sz w:val="20"/>
                <w:szCs w:val="20"/>
              </w:rPr>
            </w:pPr>
            <w:r w:rsidRPr="0080218E">
              <w:rPr>
                <w:sz w:val="20"/>
                <w:szCs w:val="20"/>
              </w:rPr>
              <w:t>MISP Process Evaluation Toolkit</w:t>
            </w:r>
          </w:p>
        </w:tc>
        <w:tc>
          <w:tcPr>
            <w:tcW w:w="2160" w:type="dxa"/>
            <w:noWrap/>
            <w:vAlign w:val="center"/>
            <w:hideMark/>
          </w:tcPr>
          <w:p w14:paraId="6D2C61FC" w14:textId="77777777" w:rsidR="00EB054D" w:rsidRPr="0080218E" w:rsidRDefault="00EB054D" w:rsidP="00A21E5C">
            <w:pPr>
              <w:spacing w:after="0" w:line="240" w:lineRule="auto"/>
              <w:rPr>
                <w:sz w:val="20"/>
                <w:szCs w:val="20"/>
              </w:rPr>
            </w:pPr>
            <w:r w:rsidRPr="0080218E">
              <w:rPr>
                <w:sz w:val="20"/>
                <w:szCs w:val="20"/>
              </w:rPr>
              <w:t>Grey-literature</w:t>
            </w:r>
          </w:p>
        </w:tc>
        <w:tc>
          <w:tcPr>
            <w:tcW w:w="1260" w:type="dxa"/>
            <w:noWrap/>
            <w:vAlign w:val="center"/>
            <w:hideMark/>
          </w:tcPr>
          <w:p w14:paraId="5AB7F283" w14:textId="77777777" w:rsidR="00EB054D" w:rsidRPr="0080218E" w:rsidRDefault="00EB054D" w:rsidP="00A21E5C">
            <w:pPr>
              <w:spacing w:after="0" w:line="240" w:lineRule="auto"/>
              <w:rPr>
                <w:sz w:val="20"/>
                <w:szCs w:val="20"/>
              </w:rPr>
            </w:pPr>
            <w:r w:rsidRPr="0080218E">
              <w:rPr>
                <w:sz w:val="20"/>
                <w:szCs w:val="20"/>
              </w:rPr>
              <w:t>Data Collection Toolkit</w:t>
            </w:r>
          </w:p>
        </w:tc>
        <w:tc>
          <w:tcPr>
            <w:tcW w:w="3425" w:type="dxa"/>
            <w:noWrap/>
            <w:vAlign w:val="center"/>
            <w:hideMark/>
          </w:tcPr>
          <w:p w14:paraId="5DDF7011" w14:textId="77777777" w:rsidR="00EB054D" w:rsidRPr="0080218E" w:rsidRDefault="00EB054D" w:rsidP="00A21E5C">
            <w:pPr>
              <w:spacing w:after="0" w:line="240" w:lineRule="auto"/>
              <w:rPr>
                <w:sz w:val="20"/>
                <w:szCs w:val="20"/>
              </w:rPr>
            </w:pPr>
            <w:r w:rsidRPr="0080218E">
              <w:rPr>
                <w:sz w:val="20"/>
                <w:szCs w:val="20"/>
              </w:rPr>
              <w:t>MISP Process Evaluation Indicator List </w:t>
            </w:r>
          </w:p>
        </w:tc>
      </w:tr>
      <w:tr w:rsidR="00F4442B" w:rsidRPr="0080218E" w14:paraId="7BDAFCEA" w14:textId="77777777" w:rsidTr="004823D6">
        <w:trPr>
          <w:trHeight w:val="288"/>
        </w:trPr>
        <w:tc>
          <w:tcPr>
            <w:tcW w:w="1975" w:type="dxa"/>
            <w:noWrap/>
            <w:vAlign w:val="center"/>
            <w:hideMark/>
          </w:tcPr>
          <w:p w14:paraId="763E22B6" w14:textId="77777777" w:rsidR="00EB054D" w:rsidRPr="0080218E" w:rsidRDefault="00EB054D" w:rsidP="00A21E5C">
            <w:pPr>
              <w:spacing w:after="0" w:line="240" w:lineRule="auto"/>
              <w:rPr>
                <w:sz w:val="20"/>
                <w:szCs w:val="20"/>
              </w:rPr>
            </w:pPr>
            <w:r w:rsidRPr="0080218E">
              <w:rPr>
                <w:sz w:val="20"/>
                <w:szCs w:val="20"/>
              </w:rPr>
              <w:t>Krause et al., 2015</w:t>
            </w:r>
            <w:r w:rsidR="00B275E9" w:rsidRPr="0080218E">
              <w:rPr>
                <w:sz w:val="20"/>
                <w:szCs w:val="20"/>
              </w:rPr>
              <w:t xml:space="preserve"> </w:t>
            </w:r>
            <w:r w:rsidR="00B275E9" w:rsidRPr="0080218E">
              <w:rPr>
                <w:sz w:val="20"/>
                <w:szCs w:val="20"/>
              </w:rPr>
              <w:fldChar w:fldCharType="begin"/>
            </w:r>
            <w:r w:rsidR="00B275E9" w:rsidRPr="0080218E">
              <w:rPr>
                <w:sz w:val="20"/>
                <w:szCs w:val="20"/>
              </w:rPr>
              <w:instrText xml:space="preserve"> ADDIN EN.CITE &lt;EndNote&gt;&lt;Cite ExcludeAuth="1" ExcludeYear="1" Hidden="1"&gt;&lt;Author&gt;Krause&lt;/Author&gt;&lt;Year&gt;2015&lt;/Year&gt;&lt;RecNum&gt;40&lt;/RecNum&gt;&lt;record&gt;&lt;rec-number&gt;40&lt;/rec-number&gt;&lt;foreign-keys&gt;&lt;key app="EN" db-id="tex5epx9sss2vnev95sxe996e5twz2vtxpt2" timestamp="1533852696"&gt;40&lt;/key&gt;&lt;/foreign-keys&gt;&lt;ref-type name="Journal Article"&gt;17&lt;/ref-type&gt;&lt;contributors&gt;&lt;authors&gt;&lt;author&gt;Krause, S.; Williams, H.; Onyango, M. A.; Sami, S.; Doedens, W.; Giga, N.; Stone, E.; Tomczyk, B.&lt;/author&gt;&lt;/authors&gt;&lt;/contributors&gt;&lt;auth-address&gt;Women&amp;apos;s Refugee Commission, 122 East 42nd Street, New York, New York 10168, USA.; Centers for Disease Control and Prevention, 1600 Clifton Road, Atlanta, GA 30333, USA.; Boston University School of Public Health, 801 Massachusetts Avenue, Boston, MA 02118, USA.; United Nations Population Fund, 605 3rd Ave, New York, NY 10158, USA.&lt;/auth-address&gt;&lt;titles&gt;&lt;title&gt;Reproductive health services for Syrian refugees in Zaatri Camp and Irbid City, Hashemite Kingdom of Jordan: an evaluation of the Minimum Initial Services Package&lt;/title&gt;&lt;secondary-title&gt;Confl Health&lt;/secondary-title&gt;&lt;alt-title&gt;Conflict and health&lt;/alt-title&gt;&lt;/titles&gt;&lt;periodical&gt;&lt;full-title&gt;Confl Health&lt;/full-title&gt;&lt;abbr-1&gt;Conflict and health&lt;/abbr-1&gt;&lt;/periodical&gt;&lt;alt-periodical&gt;&lt;full-title&gt;Conflict and Health&lt;/full-title&gt;&lt;abbr-1&gt;Confl. Health&lt;/abbr-1&gt;&lt;/alt-periodical&gt;&lt;pages&gt;S4&lt;/pages&gt;&lt;volume&gt;9&lt;/volume&gt;&lt;number&gt;Suppl 1 Taking Stock of Reproductive Health in Humanitarian&lt;/number&gt;&lt;edition&gt;2015/03/24&lt;/edition&gt;&lt;keywords&gt;&lt;keyword&gt;Minimum Initial Services Package (MISP)&lt;/keyword&gt;&lt;keyword&gt;reproductive health&lt;/keyword&gt;&lt;keyword&gt;conflict&lt;/keyword&gt;&lt;keyword&gt;Jordan&lt;/keyword&gt;&lt;keyword&gt;Syrian refugees&lt;/keyword&gt;&lt;/keywords&gt;&lt;dates&gt;&lt;year&gt;2015&lt;/year&gt;&lt;/dates&gt;&lt;isbn&gt;1752-1505 (Print); 1752-1505&lt;/isbn&gt;&lt;accession-num&gt;25798190&lt;/accession-num&gt;&lt;urls&gt;&lt;/urls&gt;&lt;custom2&gt;PMC4331816&lt;/custom2&gt;&lt;electronic-resource-num&gt;10.1186/1752-1505-9-s1-s4&lt;/electronic-resource-num&gt;&lt;remote-database-provider&gt;NLM&lt;/remote-database-provider&gt;&lt;language&gt;eng&lt;/language&gt;&lt;/record&gt;&lt;/Cite&gt;&lt;/EndNote&gt;</w:instrText>
            </w:r>
            <w:r w:rsidR="00B275E9" w:rsidRPr="0080218E">
              <w:rPr>
                <w:sz w:val="20"/>
                <w:szCs w:val="20"/>
              </w:rPr>
              <w:fldChar w:fldCharType="end"/>
            </w:r>
          </w:p>
        </w:tc>
        <w:tc>
          <w:tcPr>
            <w:tcW w:w="5130" w:type="dxa"/>
            <w:noWrap/>
            <w:vAlign w:val="center"/>
            <w:hideMark/>
          </w:tcPr>
          <w:p w14:paraId="48C6A38B" w14:textId="77777777" w:rsidR="00EB054D" w:rsidRPr="0080218E" w:rsidRDefault="00EB054D" w:rsidP="00A21E5C">
            <w:pPr>
              <w:spacing w:after="0" w:line="240" w:lineRule="auto"/>
              <w:rPr>
                <w:sz w:val="20"/>
                <w:szCs w:val="20"/>
              </w:rPr>
            </w:pPr>
            <w:r w:rsidRPr="0080218E">
              <w:rPr>
                <w:sz w:val="20"/>
                <w:szCs w:val="20"/>
              </w:rPr>
              <w:t>Reproductive health services for Syrian refugees in Zaatri Camp and Irbid City, Hashemite Kingdom of Jordan: an evaluation of the Minimum Initial Services Package</w:t>
            </w:r>
          </w:p>
        </w:tc>
        <w:tc>
          <w:tcPr>
            <w:tcW w:w="2160" w:type="dxa"/>
            <w:noWrap/>
            <w:vAlign w:val="center"/>
            <w:hideMark/>
          </w:tcPr>
          <w:p w14:paraId="077CD60E" w14:textId="77777777" w:rsidR="00EB054D" w:rsidRPr="0080218E" w:rsidRDefault="00EB054D" w:rsidP="00A21E5C">
            <w:pPr>
              <w:spacing w:after="0" w:line="240" w:lineRule="auto"/>
              <w:rPr>
                <w:sz w:val="20"/>
                <w:szCs w:val="20"/>
              </w:rPr>
            </w:pPr>
            <w:r w:rsidRPr="0080218E">
              <w:rPr>
                <w:sz w:val="20"/>
                <w:szCs w:val="20"/>
              </w:rPr>
              <w:t>Peer-reviewed article</w:t>
            </w:r>
          </w:p>
        </w:tc>
        <w:tc>
          <w:tcPr>
            <w:tcW w:w="1260" w:type="dxa"/>
            <w:noWrap/>
            <w:vAlign w:val="center"/>
            <w:hideMark/>
          </w:tcPr>
          <w:p w14:paraId="5B2C804C" w14:textId="77777777" w:rsidR="00EB054D" w:rsidRPr="0080218E" w:rsidRDefault="00EB054D" w:rsidP="00A21E5C">
            <w:pPr>
              <w:spacing w:after="0" w:line="240" w:lineRule="auto"/>
              <w:rPr>
                <w:sz w:val="20"/>
                <w:szCs w:val="20"/>
              </w:rPr>
            </w:pPr>
            <w:r w:rsidRPr="0080218E">
              <w:rPr>
                <w:sz w:val="20"/>
                <w:szCs w:val="20"/>
              </w:rPr>
              <w:t>M&amp;E Study</w:t>
            </w:r>
          </w:p>
        </w:tc>
        <w:tc>
          <w:tcPr>
            <w:tcW w:w="3425" w:type="dxa"/>
            <w:noWrap/>
            <w:vAlign w:val="center"/>
            <w:hideMark/>
          </w:tcPr>
          <w:p w14:paraId="5542B9B3" w14:textId="77777777" w:rsidR="00EB054D" w:rsidRPr="0080218E" w:rsidRDefault="00EB054D" w:rsidP="00A21E5C">
            <w:pPr>
              <w:spacing w:after="0" w:line="240" w:lineRule="auto"/>
              <w:rPr>
                <w:sz w:val="20"/>
                <w:szCs w:val="20"/>
              </w:rPr>
            </w:pPr>
            <w:r w:rsidRPr="0080218E">
              <w:rPr>
                <w:sz w:val="20"/>
                <w:szCs w:val="20"/>
              </w:rPr>
              <w:t>MISP Process Evaluation Indicator List</w:t>
            </w:r>
          </w:p>
        </w:tc>
      </w:tr>
      <w:tr w:rsidR="00F4442B" w:rsidRPr="0080218E" w14:paraId="72F425EC" w14:textId="77777777" w:rsidTr="004823D6">
        <w:trPr>
          <w:trHeight w:val="288"/>
        </w:trPr>
        <w:tc>
          <w:tcPr>
            <w:tcW w:w="1975" w:type="dxa"/>
            <w:noWrap/>
            <w:vAlign w:val="center"/>
            <w:hideMark/>
          </w:tcPr>
          <w:p w14:paraId="1B2584A3" w14:textId="77777777" w:rsidR="00EB054D" w:rsidRPr="0080218E" w:rsidRDefault="00EB054D" w:rsidP="00A21E5C">
            <w:pPr>
              <w:spacing w:after="0" w:line="240" w:lineRule="auto"/>
              <w:rPr>
                <w:sz w:val="20"/>
                <w:szCs w:val="20"/>
              </w:rPr>
            </w:pPr>
            <w:r w:rsidRPr="0080218E">
              <w:rPr>
                <w:sz w:val="20"/>
                <w:szCs w:val="20"/>
              </w:rPr>
              <w:t>Measure Evaluation (date not specific)</w:t>
            </w:r>
            <w:r w:rsidR="00B275E9" w:rsidRPr="0080218E">
              <w:rPr>
                <w:sz w:val="20"/>
                <w:szCs w:val="20"/>
              </w:rPr>
              <w:t xml:space="preserve"> </w:t>
            </w:r>
            <w:r w:rsidR="00B275E9" w:rsidRPr="0080218E">
              <w:rPr>
                <w:sz w:val="20"/>
                <w:szCs w:val="20"/>
              </w:rPr>
              <w:fldChar w:fldCharType="begin"/>
            </w:r>
            <w:r w:rsidR="00B275E9" w:rsidRPr="0080218E">
              <w:rPr>
                <w:sz w:val="20"/>
                <w:szCs w:val="20"/>
              </w:rPr>
              <w:instrText xml:space="preserve"> ADDIN EN.CITE &lt;EndNote&gt;&lt;Cite ExcludeAuth="1" ExcludeYear="1" Hidden="1"&gt;&lt;Author&gt;MEASURE Evaluation&lt;/Author&gt;&lt;RecNum&gt;81&lt;/RecNum&gt;&lt;record&gt;&lt;rec-number&gt;81&lt;/rec-number&gt;&lt;foreign-keys&gt;&lt;key app="EN" db-id="tex5epx9sss2vnev95sxe996e5twz2vtxpt2" timestamp="1535382839"&gt;81&lt;/key&gt;&lt;/foreign-keys&gt;&lt;ref-type name="Web Page"&gt;12&lt;/ref-type&gt;&lt;contributors&gt;&lt;authors&gt;&lt;author&gt;MEASURE Evaluation,&lt;/author&gt;&lt;/authors&gt;&lt;/contributors&gt;&lt;titles&gt;&lt;title&gt;Family Planning and Reproductive Health Indicators Database&lt;/title&gt;&lt;/titles&gt;&lt;volume&gt;2018&lt;/volume&gt;&lt;number&gt;August 27&lt;/number&gt;&lt;dates&gt;&lt;/dates&gt;&lt;pub-location&gt;Chapel HIll, NC&lt;/pub-location&gt;&lt;publisher&gt;MEASURE Evaluation, Carolina Population Center, University of North Carolina at Chapel Hill&lt;/publisher&gt;&lt;urls&gt;&lt;/urls&gt;&lt;/record&gt;&lt;/Cite&gt;&lt;/EndNote&gt;</w:instrText>
            </w:r>
            <w:r w:rsidR="00B275E9" w:rsidRPr="0080218E">
              <w:rPr>
                <w:sz w:val="20"/>
                <w:szCs w:val="20"/>
              </w:rPr>
              <w:fldChar w:fldCharType="end"/>
            </w:r>
          </w:p>
        </w:tc>
        <w:tc>
          <w:tcPr>
            <w:tcW w:w="5130" w:type="dxa"/>
            <w:noWrap/>
            <w:vAlign w:val="center"/>
            <w:hideMark/>
          </w:tcPr>
          <w:p w14:paraId="095E1CC9" w14:textId="77777777" w:rsidR="00EB054D" w:rsidRPr="0080218E" w:rsidRDefault="00EB054D" w:rsidP="00A21E5C">
            <w:pPr>
              <w:spacing w:after="0" w:line="240" w:lineRule="auto"/>
              <w:rPr>
                <w:sz w:val="20"/>
                <w:szCs w:val="20"/>
              </w:rPr>
            </w:pPr>
            <w:r w:rsidRPr="0080218E">
              <w:rPr>
                <w:sz w:val="20"/>
                <w:szCs w:val="20"/>
              </w:rPr>
              <w:t>Family Planning &amp; Reproductive Health Indicators Database: Reproductive Health in Emergency Situations</w:t>
            </w:r>
          </w:p>
        </w:tc>
        <w:tc>
          <w:tcPr>
            <w:tcW w:w="2160" w:type="dxa"/>
            <w:noWrap/>
            <w:vAlign w:val="center"/>
            <w:hideMark/>
          </w:tcPr>
          <w:p w14:paraId="7A830E01" w14:textId="77777777" w:rsidR="00EB054D" w:rsidRPr="0080218E" w:rsidRDefault="00EB054D" w:rsidP="00A21E5C">
            <w:pPr>
              <w:spacing w:after="0" w:line="240" w:lineRule="auto"/>
              <w:rPr>
                <w:sz w:val="20"/>
                <w:szCs w:val="20"/>
              </w:rPr>
            </w:pPr>
            <w:r w:rsidRPr="0080218E">
              <w:rPr>
                <w:sz w:val="20"/>
                <w:szCs w:val="20"/>
              </w:rPr>
              <w:t>Website</w:t>
            </w:r>
          </w:p>
        </w:tc>
        <w:tc>
          <w:tcPr>
            <w:tcW w:w="1260" w:type="dxa"/>
            <w:noWrap/>
            <w:vAlign w:val="center"/>
            <w:hideMark/>
          </w:tcPr>
          <w:p w14:paraId="10BD250B" w14:textId="77777777" w:rsidR="00EB054D" w:rsidRPr="0080218E" w:rsidRDefault="00EB054D" w:rsidP="00A21E5C">
            <w:pPr>
              <w:spacing w:after="0" w:line="240" w:lineRule="auto"/>
              <w:rPr>
                <w:sz w:val="20"/>
                <w:szCs w:val="20"/>
              </w:rPr>
            </w:pPr>
            <w:r w:rsidRPr="0080218E">
              <w:rPr>
                <w:sz w:val="20"/>
                <w:szCs w:val="20"/>
              </w:rPr>
              <w:t>Indicator List</w:t>
            </w:r>
          </w:p>
        </w:tc>
        <w:tc>
          <w:tcPr>
            <w:tcW w:w="3425" w:type="dxa"/>
            <w:noWrap/>
            <w:vAlign w:val="center"/>
            <w:hideMark/>
          </w:tcPr>
          <w:p w14:paraId="4342C108" w14:textId="77777777" w:rsidR="00EB054D" w:rsidRPr="0080218E" w:rsidRDefault="00EB054D" w:rsidP="00A21E5C">
            <w:pPr>
              <w:spacing w:after="0" w:line="240" w:lineRule="auto"/>
              <w:rPr>
                <w:sz w:val="20"/>
                <w:szCs w:val="20"/>
              </w:rPr>
            </w:pPr>
            <w:r w:rsidRPr="0080218E">
              <w:rPr>
                <w:sz w:val="20"/>
                <w:szCs w:val="20"/>
              </w:rPr>
              <w:t>MISP Indicators</w:t>
            </w:r>
          </w:p>
        </w:tc>
      </w:tr>
      <w:tr w:rsidR="00F4442B" w:rsidRPr="0080218E" w14:paraId="2D4FDB64" w14:textId="77777777" w:rsidTr="004823D6">
        <w:trPr>
          <w:trHeight w:val="288"/>
        </w:trPr>
        <w:tc>
          <w:tcPr>
            <w:tcW w:w="1975" w:type="dxa"/>
            <w:noWrap/>
            <w:vAlign w:val="center"/>
            <w:hideMark/>
          </w:tcPr>
          <w:p w14:paraId="1B5FBCA8" w14:textId="77777777" w:rsidR="00EB054D" w:rsidRPr="0080218E" w:rsidRDefault="00EB054D" w:rsidP="00A21E5C">
            <w:pPr>
              <w:spacing w:after="0" w:line="240" w:lineRule="auto"/>
              <w:rPr>
                <w:sz w:val="20"/>
                <w:szCs w:val="20"/>
              </w:rPr>
            </w:pPr>
            <w:r w:rsidRPr="0080218E">
              <w:rPr>
                <w:sz w:val="20"/>
                <w:szCs w:val="20"/>
              </w:rPr>
              <w:t>Pyone et al., 2015</w:t>
            </w:r>
            <w:r w:rsidR="00B275E9" w:rsidRPr="0080218E">
              <w:rPr>
                <w:sz w:val="20"/>
                <w:szCs w:val="20"/>
              </w:rPr>
              <w:t xml:space="preserve"> </w:t>
            </w:r>
            <w:r w:rsidR="00B275E9" w:rsidRPr="0080218E">
              <w:rPr>
                <w:sz w:val="20"/>
                <w:szCs w:val="20"/>
              </w:rPr>
              <w:fldChar w:fldCharType="begin"/>
            </w:r>
            <w:r w:rsidR="00B275E9" w:rsidRPr="0080218E">
              <w:rPr>
                <w:sz w:val="20"/>
                <w:szCs w:val="20"/>
              </w:rPr>
              <w:instrText xml:space="preserve"> ADDIN EN.CITE &lt;EndNote&gt;&lt;Cite ExcludeAuth="1" ExcludeYear="1" Hidden="1"&gt;&lt;Author&gt;Pyone&lt;/Author&gt;&lt;Year&gt;2015&lt;/Year&gt;&lt;RecNum&gt;53&lt;/RecNum&gt;&lt;record&gt;&lt;rec-number&gt;53&lt;/rec-number&gt;&lt;foreign-keys&gt;&lt;key app="EN" db-id="tex5epx9sss2vnev95sxe996e5twz2vtxpt2" timestamp="1533852696"&gt;53&lt;/key&gt;&lt;/foreign-keys&gt;&lt;ref-type name="Journal Article"&gt;17&lt;/ref-type&gt;&lt;contributors&gt;&lt;authors&gt;&lt;author&gt;Pyone, T.; Dickinson, F.; Kerr, R.; Boschi-Pinto, C.; Mathai, M.; van den Broek, N.&lt;/author&gt;&lt;/authors&gt;&lt;/contributors&gt;&lt;auth-address&gt;Centre for Maternal and Newborn Health, Liverpool School of Tropical Medicine, Pembroke Place, Liverpool, E3 5QA, England .; Department of Maternal, Newborn, Child &amp;amp; Adolescent Health, World Health Organization, Geneva, Switzerland .&lt;/auth-address&gt;&lt;titles&gt;&lt;title&gt;Data collection tools for maternal and child health in humanitarian emergencies: a systematic review&lt;/title&gt;&lt;secondary-title&gt;Bull World Health Organ&lt;/secondary-title&gt;&lt;alt-title&gt;Bulletin of the World Health Organization&lt;/alt-title&gt;&lt;/titles&gt;&lt;alt-periodical&gt;&lt;full-title&gt;Bulletin of the World Health Organization&lt;/full-title&gt;&lt;/alt-periodical&gt;&lt;pages&gt;648-658a-m&lt;/pages&gt;&lt;volume&gt;93&lt;/volume&gt;&lt;number&gt;9&lt;/number&gt;&lt;edition&gt;2015/10/20&lt;/edition&gt;&lt;keywords&gt;&lt;keyword&gt;*Altruism&lt;/keyword&gt;&lt;keyword&gt;Child Health/*statistics &amp;amp; numerical data&lt;/keyword&gt;&lt;keyword&gt;Data Collection/*methods&lt;/keyword&gt;&lt;keyword&gt;*Emergencies&lt;/keyword&gt;&lt;keyword&gt;Humans&lt;/keyword&gt;&lt;keyword&gt;Maternal Health/*statistics &amp;amp; numerical data&lt;/keyword&gt;&lt;/keywords&gt;&lt;dates&gt;&lt;year&gt;2015&lt;/year&gt;&lt;pub-dates&gt;&lt;date&gt;Sep 1&lt;/date&gt;&lt;/pub-dates&gt;&lt;/dates&gt;&lt;isbn&gt;0042-9686&lt;/isbn&gt;&lt;accession-num&gt;26478629&lt;/accession-num&gt;&lt;urls&gt;&lt;/urls&gt;&lt;custom2&gt;PMC4581640&lt;/custom2&gt;&lt;electronic-resource-num&gt;10.2471/blt.14.148429&lt;/electronic-resource-num&gt;&lt;remote-database-provider&gt;NLM&lt;/remote-database-provider&gt;&lt;language&gt;eng&lt;/language&gt;&lt;/record&gt;&lt;/Cite&gt;&lt;/EndNote&gt;</w:instrText>
            </w:r>
            <w:r w:rsidR="00B275E9" w:rsidRPr="0080218E">
              <w:rPr>
                <w:sz w:val="20"/>
                <w:szCs w:val="20"/>
              </w:rPr>
              <w:fldChar w:fldCharType="end"/>
            </w:r>
          </w:p>
        </w:tc>
        <w:tc>
          <w:tcPr>
            <w:tcW w:w="5130" w:type="dxa"/>
            <w:noWrap/>
            <w:vAlign w:val="center"/>
            <w:hideMark/>
          </w:tcPr>
          <w:p w14:paraId="42D53E7D" w14:textId="77777777" w:rsidR="00EB054D" w:rsidRPr="0080218E" w:rsidRDefault="00EB054D" w:rsidP="00A21E5C">
            <w:pPr>
              <w:spacing w:after="0" w:line="240" w:lineRule="auto"/>
              <w:rPr>
                <w:sz w:val="20"/>
                <w:szCs w:val="20"/>
              </w:rPr>
            </w:pPr>
            <w:r w:rsidRPr="0080218E">
              <w:rPr>
                <w:sz w:val="20"/>
                <w:szCs w:val="20"/>
              </w:rPr>
              <w:t>Data collection tools for maternal and child health in humanitarian emergencies: a systematic review</w:t>
            </w:r>
          </w:p>
        </w:tc>
        <w:tc>
          <w:tcPr>
            <w:tcW w:w="2160" w:type="dxa"/>
            <w:noWrap/>
            <w:vAlign w:val="center"/>
            <w:hideMark/>
          </w:tcPr>
          <w:p w14:paraId="09CB29DD" w14:textId="77777777" w:rsidR="00EB054D" w:rsidRPr="0080218E" w:rsidRDefault="00EB054D" w:rsidP="00A21E5C">
            <w:pPr>
              <w:spacing w:after="0" w:line="240" w:lineRule="auto"/>
              <w:rPr>
                <w:sz w:val="20"/>
                <w:szCs w:val="20"/>
              </w:rPr>
            </w:pPr>
            <w:r w:rsidRPr="0080218E">
              <w:rPr>
                <w:sz w:val="20"/>
                <w:szCs w:val="20"/>
              </w:rPr>
              <w:t>Peer-reviewed article</w:t>
            </w:r>
          </w:p>
        </w:tc>
        <w:tc>
          <w:tcPr>
            <w:tcW w:w="1260" w:type="dxa"/>
            <w:noWrap/>
            <w:vAlign w:val="center"/>
            <w:hideMark/>
          </w:tcPr>
          <w:p w14:paraId="5211BEB4" w14:textId="77777777" w:rsidR="00EB054D" w:rsidRPr="0080218E" w:rsidRDefault="00EB054D" w:rsidP="00A21E5C">
            <w:pPr>
              <w:spacing w:after="0" w:line="240" w:lineRule="auto"/>
              <w:rPr>
                <w:sz w:val="20"/>
                <w:szCs w:val="20"/>
              </w:rPr>
            </w:pPr>
            <w:r w:rsidRPr="0080218E">
              <w:rPr>
                <w:sz w:val="20"/>
                <w:szCs w:val="20"/>
              </w:rPr>
              <w:t>Literature Review</w:t>
            </w:r>
          </w:p>
        </w:tc>
        <w:tc>
          <w:tcPr>
            <w:tcW w:w="3425" w:type="dxa"/>
            <w:noWrap/>
            <w:vAlign w:val="center"/>
            <w:hideMark/>
          </w:tcPr>
          <w:p w14:paraId="0DCDDACE" w14:textId="77777777" w:rsidR="00EB054D" w:rsidRPr="0080218E" w:rsidRDefault="00495302" w:rsidP="00A21E5C">
            <w:pPr>
              <w:spacing w:after="0" w:line="240" w:lineRule="auto"/>
              <w:rPr>
                <w:sz w:val="20"/>
                <w:szCs w:val="20"/>
              </w:rPr>
            </w:pPr>
            <w:r w:rsidRPr="0080218E">
              <w:rPr>
                <w:sz w:val="20"/>
                <w:szCs w:val="20"/>
              </w:rPr>
              <w:t>Health Information System Standards and Indicators</w:t>
            </w:r>
            <w:r w:rsidR="00EB054D" w:rsidRPr="0080218E">
              <w:rPr>
                <w:sz w:val="20"/>
                <w:szCs w:val="20"/>
              </w:rPr>
              <w:t xml:space="preserve">, MISP Indicators, Comprehensive Reproductive Health Service Indicators, Reproductive </w:t>
            </w:r>
            <w:r w:rsidRPr="0080218E">
              <w:rPr>
                <w:sz w:val="20"/>
                <w:szCs w:val="20"/>
              </w:rPr>
              <w:t>Health Assessment Toolkit for Conflict-Affected Women Key Indicator List</w:t>
            </w:r>
            <w:r w:rsidR="00EB054D" w:rsidRPr="0080218E">
              <w:rPr>
                <w:sz w:val="20"/>
                <w:szCs w:val="20"/>
              </w:rPr>
              <w:t xml:space="preserve">, Sphere Standards Indicators, </w:t>
            </w:r>
            <w:r w:rsidR="00EB7306" w:rsidRPr="0080218E">
              <w:rPr>
                <w:sz w:val="20"/>
                <w:szCs w:val="20"/>
              </w:rPr>
              <w:t xml:space="preserve">Response Monitoring Indicator List </w:t>
            </w:r>
            <w:r w:rsidR="00EB7306" w:rsidRPr="0080218E">
              <w:rPr>
                <w:sz w:val="20"/>
                <w:szCs w:val="20"/>
              </w:rPr>
              <w:lastRenderedPageBreak/>
              <w:t>for Maternal, Newborn and Child Health and Nutrition in Emergencies</w:t>
            </w:r>
          </w:p>
        </w:tc>
      </w:tr>
      <w:tr w:rsidR="00F4442B" w:rsidRPr="0080218E" w14:paraId="41642C21" w14:textId="77777777" w:rsidTr="004823D6">
        <w:trPr>
          <w:trHeight w:val="288"/>
        </w:trPr>
        <w:tc>
          <w:tcPr>
            <w:tcW w:w="1975" w:type="dxa"/>
            <w:noWrap/>
            <w:vAlign w:val="center"/>
            <w:hideMark/>
          </w:tcPr>
          <w:p w14:paraId="6BA05AE6" w14:textId="77777777" w:rsidR="00EB054D" w:rsidRPr="0080218E" w:rsidRDefault="00EB054D" w:rsidP="00A21E5C">
            <w:pPr>
              <w:spacing w:after="0" w:line="240" w:lineRule="auto"/>
              <w:rPr>
                <w:sz w:val="20"/>
                <w:szCs w:val="20"/>
              </w:rPr>
            </w:pPr>
            <w:r w:rsidRPr="0080218E">
              <w:rPr>
                <w:sz w:val="20"/>
                <w:szCs w:val="20"/>
              </w:rPr>
              <w:t>The Sphere Project, 2011</w:t>
            </w:r>
            <w:r w:rsidR="00B275E9" w:rsidRPr="0080218E">
              <w:rPr>
                <w:sz w:val="20"/>
                <w:szCs w:val="20"/>
              </w:rPr>
              <w:t xml:space="preserve"> </w:t>
            </w:r>
            <w:r w:rsidR="00B275E9" w:rsidRPr="0080218E">
              <w:rPr>
                <w:sz w:val="20"/>
                <w:szCs w:val="20"/>
              </w:rPr>
              <w:fldChar w:fldCharType="begin"/>
            </w:r>
            <w:r w:rsidR="00B275E9" w:rsidRPr="0080218E">
              <w:rPr>
                <w:sz w:val="20"/>
                <w:szCs w:val="20"/>
              </w:rPr>
              <w:instrText xml:space="preserve"> ADDIN EN.CITE &lt;EndNote&gt;&lt;Cite ExcludeAuth="1" ExcludeYear="1" Hidden="1"&gt;&lt;Author&gt;Sphere Project&lt;/Author&gt;&lt;Year&gt;2011&lt;/Year&gt;&lt;RecNum&gt;72&lt;/RecNum&gt;&lt;record&gt;&lt;rec-number&gt;72&lt;/rec-number&gt;&lt;foreign-keys&gt;&lt;key app="EN" db-id="tex5epx9sss2vnev95sxe996e5twz2vtxpt2" timestamp="1534952725"&gt;72&lt;/key&gt;&lt;/foreign-keys&gt;&lt;ref-type name="Book"&gt;6&lt;/ref-type&gt;&lt;contributors&gt;&lt;authors&gt;&lt;author&gt;Sphere Project,&lt;/author&gt;&lt;/authors&gt;&lt;/contributors&gt;&lt;titles&gt;&lt;title&gt;Sphere Handbook: Humanitarian Charter and Minimum Standards in Disaster Response&lt;/title&gt;&lt;/titles&gt;&lt;dates&gt;&lt;year&gt;2011&lt;/year&gt;&lt;/dates&gt;&lt;publisher&gt;The Sphere Project&lt;/publisher&gt;&lt;urls&gt;&lt;/urls&gt;&lt;/record&gt;&lt;/Cite&gt;&lt;/EndNote&gt;</w:instrText>
            </w:r>
            <w:r w:rsidR="00B275E9" w:rsidRPr="0080218E">
              <w:rPr>
                <w:sz w:val="20"/>
                <w:szCs w:val="20"/>
              </w:rPr>
              <w:fldChar w:fldCharType="end"/>
            </w:r>
          </w:p>
        </w:tc>
        <w:tc>
          <w:tcPr>
            <w:tcW w:w="5130" w:type="dxa"/>
            <w:noWrap/>
            <w:vAlign w:val="center"/>
            <w:hideMark/>
          </w:tcPr>
          <w:p w14:paraId="01CC2604" w14:textId="77777777" w:rsidR="00EB054D" w:rsidRPr="0080218E" w:rsidRDefault="00EB054D" w:rsidP="00A21E5C">
            <w:pPr>
              <w:spacing w:after="0" w:line="240" w:lineRule="auto"/>
              <w:rPr>
                <w:sz w:val="20"/>
                <w:szCs w:val="20"/>
              </w:rPr>
            </w:pPr>
            <w:r w:rsidRPr="0080218E">
              <w:rPr>
                <w:sz w:val="20"/>
                <w:szCs w:val="20"/>
              </w:rPr>
              <w:t>Sphere Handbook: Humanitarian Charter and Minimum Standards in Disaster Response, 2011</w:t>
            </w:r>
          </w:p>
        </w:tc>
        <w:tc>
          <w:tcPr>
            <w:tcW w:w="2160" w:type="dxa"/>
            <w:noWrap/>
            <w:vAlign w:val="center"/>
            <w:hideMark/>
          </w:tcPr>
          <w:p w14:paraId="0FDB0FB1" w14:textId="77777777" w:rsidR="00EB054D" w:rsidRPr="0080218E" w:rsidRDefault="00EB054D" w:rsidP="00A21E5C">
            <w:pPr>
              <w:spacing w:after="0" w:line="240" w:lineRule="auto"/>
              <w:rPr>
                <w:sz w:val="20"/>
                <w:szCs w:val="20"/>
              </w:rPr>
            </w:pPr>
            <w:r w:rsidRPr="0080218E">
              <w:rPr>
                <w:sz w:val="20"/>
                <w:szCs w:val="20"/>
              </w:rPr>
              <w:t>Grey-literature</w:t>
            </w:r>
          </w:p>
        </w:tc>
        <w:tc>
          <w:tcPr>
            <w:tcW w:w="1260" w:type="dxa"/>
            <w:noWrap/>
            <w:vAlign w:val="center"/>
            <w:hideMark/>
          </w:tcPr>
          <w:p w14:paraId="61F5C188" w14:textId="77777777" w:rsidR="00EB054D" w:rsidRPr="0080218E" w:rsidRDefault="00EB054D" w:rsidP="00A21E5C">
            <w:pPr>
              <w:spacing w:after="0" w:line="240" w:lineRule="auto"/>
              <w:rPr>
                <w:sz w:val="20"/>
                <w:szCs w:val="20"/>
              </w:rPr>
            </w:pPr>
            <w:r w:rsidRPr="0080218E">
              <w:rPr>
                <w:sz w:val="20"/>
                <w:szCs w:val="20"/>
              </w:rPr>
              <w:t>Guidance Manual</w:t>
            </w:r>
          </w:p>
        </w:tc>
        <w:tc>
          <w:tcPr>
            <w:tcW w:w="3425" w:type="dxa"/>
            <w:noWrap/>
            <w:vAlign w:val="center"/>
            <w:hideMark/>
          </w:tcPr>
          <w:p w14:paraId="2C0E7325" w14:textId="77777777" w:rsidR="00EB054D" w:rsidRPr="0080218E" w:rsidRDefault="00EB054D" w:rsidP="00A21E5C">
            <w:pPr>
              <w:spacing w:after="0" w:line="240" w:lineRule="auto"/>
              <w:rPr>
                <w:sz w:val="20"/>
                <w:szCs w:val="20"/>
              </w:rPr>
            </w:pPr>
            <w:r w:rsidRPr="0080218E">
              <w:rPr>
                <w:sz w:val="20"/>
                <w:szCs w:val="20"/>
              </w:rPr>
              <w:t>Sphere Standards Indicators</w:t>
            </w:r>
          </w:p>
        </w:tc>
      </w:tr>
      <w:tr w:rsidR="00F4442B" w:rsidRPr="0080218E" w14:paraId="5DD45AF7" w14:textId="77777777" w:rsidTr="004823D6">
        <w:trPr>
          <w:trHeight w:val="288"/>
        </w:trPr>
        <w:tc>
          <w:tcPr>
            <w:tcW w:w="1975" w:type="dxa"/>
            <w:noWrap/>
            <w:vAlign w:val="center"/>
            <w:hideMark/>
          </w:tcPr>
          <w:p w14:paraId="3AFDD816" w14:textId="77777777" w:rsidR="00EB054D" w:rsidRPr="0080218E" w:rsidRDefault="00EB054D" w:rsidP="00A21E5C">
            <w:pPr>
              <w:spacing w:after="0" w:line="240" w:lineRule="auto"/>
              <w:rPr>
                <w:sz w:val="20"/>
                <w:szCs w:val="20"/>
              </w:rPr>
            </w:pPr>
            <w:r w:rsidRPr="0080218E">
              <w:rPr>
                <w:sz w:val="20"/>
                <w:szCs w:val="20"/>
              </w:rPr>
              <w:t>UN OCHA, 2016</w:t>
            </w:r>
            <w:r w:rsidR="005F2CD5" w:rsidRPr="0080218E">
              <w:rPr>
                <w:sz w:val="20"/>
                <w:szCs w:val="20"/>
              </w:rPr>
              <w:t xml:space="preserve"> </w:t>
            </w:r>
            <w:r w:rsidR="005F2CD5" w:rsidRPr="0080218E">
              <w:rPr>
                <w:sz w:val="20"/>
                <w:szCs w:val="20"/>
              </w:rPr>
              <w:fldChar w:fldCharType="begin"/>
            </w:r>
            <w:r w:rsidR="005F2CD5" w:rsidRPr="0080218E">
              <w:rPr>
                <w:sz w:val="20"/>
                <w:szCs w:val="20"/>
              </w:rPr>
              <w:instrText xml:space="preserve"> ADDIN EN.CITE &lt;EndNote&gt;&lt;Cite ExcludeAuth="1" ExcludeYear="1" Hidden="1"&gt;&lt;Author&gt;UN OCHA&lt;/Author&gt;&lt;Year&gt;2016&lt;/Year&gt;&lt;RecNum&gt;83&lt;/RecNum&gt;&lt;record&gt;&lt;rec-number&gt;83&lt;/rec-number&gt;&lt;foreign-keys&gt;&lt;key app="EN" db-id="tex5epx9sss2vnev95sxe996e5twz2vtxpt2" timestamp="1535383315"&gt;83&lt;/key&gt;&lt;/foreign-keys&gt;&lt;ref-type name="Web Page"&gt;12&lt;/ref-type&gt;&lt;contributors&gt;&lt;authors&gt;&lt;author&gt;UN OCHA,&lt;/author&gt;&lt;/authors&gt;&lt;/contributors&gt;&lt;titles&gt;&lt;title&gt;Indicator Registry&lt;/title&gt;&lt;/titles&gt;&lt;volume&gt;2018&lt;/volume&gt;&lt;number&gt;August 27&lt;/number&gt;&lt;dates&gt;&lt;year&gt;2016&lt;/year&gt;&lt;/dates&gt;&lt;urls&gt;&lt;related-urls&gt;&lt;url&gt;https://ir.hpc.tools/&lt;/url&gt;&lt;/related-urls&gt;&lt;/urls&gt;&lt;/record&gt;&lt;/Cite&gt;&lt;/EndNote&gt;</w:instrText>
            </w:r>
            <w:r w:rsidR="005F2CD5" w:rsidRPr="0080218E">
              <w:rPr>
                <w:sz w:val="20"/>
                <w:szCs w:val="20"/>
              </w:rPr>
              <w:fldChar w:fldCharType="end"/>
            </w:r>
          </w:p>
        </w:tc>
        <w:tc>
          <w:tcPr>
            <w:tcW w:w="5130" w:type="dxa"/>
            <w:noWrap/>
            <w:vAlign w:val="center"/>
            <w:hideMark/>
          </w:tcPr>
          <w:p w14:paraId="3757A5A0" w14:textId="77777777" w:rsidR="00EB054D" w:rsidRPr="0080218E" w:rsidRDefault="00EB054D" w:rsidP="00A21E5C">
            <w:pPr>
              <w:spacing w:after="0" w:line="240" w:lineRule="auto"/>
              <w:rPr>
                <w:sz w:val="20"/>
                <w:szCs w:val="20"/>
              </w:rPr>
            </w:pPr>
            <w:r w:rsidRPr="0080218E">
              <w:rPr>
                <w:sz w:val="20"/>
                <w:szCs w:val="20"/>
              </w:rPr>
              <w:t>Indicators Registry</w:t>
            </w:r>
          </w:p>
        </w:tc>
        <w:tc>
          <w:tcPr>
            <w:tcW w:w="2160" w:type="dxa"/>
            <w:noWrap/>
            <w:vAlign w:val="center"/>
            <w:hideMark/>
          </w:tcPr>
          <w:p w14:paraId="3879B89A" w14:textId="77777777" w:rsidR="00EB054D" w:rsidRPr="0080218E" w:rsidRDefault="00EB054D" w:rsidP="00A21E5C">
            <w:pPr>
              <w:spacing w:after="0" w:line="240" w:lineRule="auto"/>
              <w:rPr>
                <w:sz w:val="20"/>
                <w:szCs w:val="20"/>
              </w:rPr>
            </w:pPr>
            <w:r w:rsidRPr="0080218E">
              <w:rPr>
                <w:sz w:val="20"/>
                <w:szCs w:val="20"/>
              </w:rPr>
              <w:t>Website</w:t>
            </w:r>
          </w:p>
        </w:tc>
        <w:tc>
          <w:tcPr>
            <w:tcW w:w="1260" w:type="dxa"/>
            <w:noWrap/>
            <w:vAlign w:val="center"/>
            <w:hideMark/>
          </w:tcPr>
          <w:p w14:paraId="30ABBEBE" w14:textId="77777777" w:rsidR="00EB054D" w:rsidRPr="0080218E" w:rsidRDefault="00EB054D" w:rsidP="00A21E5C">
            <w:pPr>
              <w:spacing w:after="0" w:line="240" w:lineRule="auto"/>
              <w:rPr>
                <w:sz w:val="20"/>
                <w:szCs w:val="20"/>
              </w:rPr>
            </w:pPr>
            <w:r w:rsidRPr="0080218E">
              <w:rPr>
                <w:sz w:val="20"/>
                <w:szCs w:val="20"/>
              </w:rPr>
              <w:t>Indicator List</w:t>
            </w:r>
          </w:p>
        </w:tc>
        <w:tc>
          <w:tcPr>
            <w:tcW w:w="3425" w:type="dxa"/>
            <w:noWrap/>
            <w:vAlign w:val="center"/>
            <w:hideMark/>
          </w:tcPr>
          <w:p w14:paraId="47C14DD9" w14:textId="77777777" w:rsidR="00EB054D" w:rsidRPr="0080218E" w:rsidRDefault="004A6614" w:rsidP="00A21E5C">
            <w:pPr>
              <w:spacing w:after="0" w:line="240" w:lineRule="auto"/>
              <w:rPr>
                <w:sz w:val="20"/>
                <w:szCs w:val="20"/>
              </w:rPr>
            </w:pPr>
            <w:r w:rsidRPr="0080218E">
              <w:rPr>
                <w:sz w:val="20"/>
                <w:szCs w:val="20"/>
              </w:rPr>
              <w:t>OCHA Indicators Registry</w:t>
            </w:r>
          </w:p>
        </w:tc>
      </w:tr>
      <w:tr w:rsidR="00F4442B" w:rsidRPr="0080218E" w14:paraId="20BB3EB6" w14:textId="77777777" w:rsidTr="004823D6">
        <w:trPr>
          <w:trHeight w:val="288"/>
        </w:trPr>
        <w:tc>
          <w:tcPr>
            <w:tcW w:w="1975" w:type="dxa"/>
            <w:noWrap/>
            <w:vAlign w:val="center"/>
            <w:hideMark/>
          </w:tcPr>
          <w:p w14:paraId="36B2AD77" w14:textId="77777777" w:rsidR="00EB054D" w:rsidRPr="0080218E" w:rsidRDefault="00EB054D" w:rsidP="00A21E5C">
            <w:pPr>
              <w:spacing w:after="0" w:line="240" w:lineRule="auto"/>
              <w:rPr>
                <w:sz w:val="20"/>
                <w:szCs w:val="20"/>
              </w:rPr>
            </w:pPr>
            <w:r w:rsidRPr="0080218E">
              <w:rPr>
                <w:sz w:val="20"/>
                <w:szCs w:val="20"/>
              </w:rPr>
              <w:t>UNHCR, 2014</w:t>
            </w:r>
            <w:r w:rsidR="005F2CD5" w:rsidRPr="0080218E">
              <w:rPr>
                <w:sz w:val="20"/>
                <w:szCs w:val="20"/>
              </w:rPr>
              <w:t xml:space="preserve"> </w:t>
            </w:r>
            <w:r w:rsidR="005F2CD5" w:rsidRPr="0080218E">
              <w:rPr>
                <w:sz w:val="20"/>
                <w:szCs w:val="20"/>
              </w:rPr>
              <w:fldChar w:fldCharType="begin"/>
            </w:r>
            <w:r w:rsidR="005F2CD5" w:rsidRPr="0080218E">
              <w:rPr>
                <w:sz w:val="20"/>
                <w:szCs w:val="20"/>
              </w:rPr>
              <w:instrText xml:space="preserve"> ADDIN EN.CITE &lt;EndNote&gt;&lt;Cite ExcludeAuth="1" ExcludeYear="1" Hidden="1"&gt;&lt;Author&gt;UNHCR&lt;/Author&gt;&lt;Year&gt;2010&lt;/Year&gt;&lt;RecNum&gt;84&lt;/RecNum&gt;&lt;record&gt;&lt;rec-number&gt;84&lt;/rec-number&gt;&lt;foreign-keys&gt;&lt;key app="EN" db-id="tex5epx9sss2vnev95sxe996e5twz2vtxpt2" timestamp="1535383470"&gt;84&lt;/key&gt;&lt;/foreign-keys&gt;&lt;ref-type name="Web Page"&gt;12&lt;/ref-type&gt;&lt;contributors&gt;&lt;authors&gt;&lt;author&gt;UNHCR,&lt;/author&gt;&lt;/authors&gt;&lt;/contributors&gt;&lt;titles&gt;&lt;title&gt;Health Information System (HIS) Standards and Indicators Guide&lt;/title&gt;&lt;/titles&gt;&lt;volume&gt;2018&lt;/volume&gt;&lt;number&gt;August 27&lt;/number&gt;&lt;dates&gt;&lt;year&gt;2010&lt;/year&gt;&lt;/dates&gt;&lt;urls&gt;&lt;related-urls&gt;&lt;url&gt;http://www.unhcr.org/protection/health/4614ab8e2/53-standards-indicators-guide-revised.html&lt;/url&gt;&lt;/related-urls&gt;&lt;/urls&gt;&lt;/record&gt;&lt;/Cite&gt;&lt;/EndNote&gt;</w:instrText>
            </w:r>
            <w:r w:rsidR="005F2CD5" w:rsidRPr="0080218E">
              <w:rPr>
                <w:sz w:val="20"/>
                <w:szCs w:val="20"/>
              </w:rPr>
              <w:fldChar w:fldCharType="end"/>
            </w:r>
          </w:p>
        </w:tc>
        <w:tc>
          <w:tcPr>
            <w:tcW w:w="5130" w:type="dxa"/>
            <w:noWrap/>
            <w:vAlign w:val="center"/>
            <w:hideMark/>
          </w:tcPr>
          <w:p w14:paraId="7FB5921B" w14:textId="77777777" w:rsidR="00EB054D" w:rsidRPr="0080218E" w:rsidRDefault="00EC5082" w:rsidP="00A21E5C">
            <w:pPr>
              <w:spacing w:after="0" w:line="240" w:lineRule="auto"/>
              <w:rPr>
                <w:sz w:val="20"/>
                <w:szCs w:val="20"/>
              </w:rPr>
            </w:pPr>
            <w:r w:rsidRPr="0080218E">
              <w:rPr>
                <w:sz w:val="20"/>
                <w:szCs w:val="20"/>
              </w:rPr>
              <w:t>Health Information System (HIS)</w:t>
            </w:r>
            <w:r w:rsidR="00EB054D" w:rsidRPr="0080218E">
              <w:rPr>
                <w:sz w:val="20"/>
                <w:szCs w:val="20"/>
              </w:rPr>
              <w:t xml:space="preserve"> Standards and Indicators Guide</w:t>
            </w:r>
          </w:p>
        </w:tc>
        <w:tc>
          <w:tcPr>
            <w:tcW w:w="2160" w:type="dxa"/>
            <w:noWrap/>
            <w:vAlign w:val="center"/>
            <w:hideMark/>
          </w:tcPr>
          <w:p w14:paraId="73B31AE1" w14:textId="77777777" w:rsidR="00EB054D" w:rsidRPr="0080218E" w:rsidRDefault="00EB054D" w:rsidP="00A21E5C">
            <w:pPr>
              <w:spacing w:after="0" w:line="240" w:lineRule="auto"/>
              <w:rPr>
                <w:sz w:val="20"/>
                <w:szCs w:val="20"/>
              </w:rPr>
            </w:pPr>
            <w:r w:rsidRPr="0080218E">
              <w:rPr>
                <w:sz w:val="20"/>
                <w:szCs w:val="20"/>
              </w:rPr>
              <w:t>Website</w:t>
            </w:r>
          </w:p>
        </w:tc>
        <w:tc>
          <w:tcPr>
            <w:tcW w:w="1260" w:type="dxa"/>
            <w:noWrap/>
            <w:vAlign w:val="center"/>
            <w:hideMark/>
          </w:tcPr>
          <w:p w14:paraId="391B1A5B" w14:textId="77777777" w:rsidR="00EB054D" w:rsidRPr="0080218E" w:rsidRDefault="00EB054D" w:rsidP="00A21E5C">
            <w:pPr>
              <w:spacing w:after="0" w:line="240" w:lineRule="auto"/>
              <w:rPr>
                <w:sz w:val="20"/>
                <w:szCs w:val="20"/>
              </w:rPr>
            </w:pPr>
            <w:r w:rsidRPr="0080218E">
              <w:rPr>
                <w:sz w:val="20"/>
                <w:szCs w:val="20"/>
              </w:rPr>
              <w:t>Indicator List</w:t>
            </w:r>
          </w:p>
        </w:tc>
        <w:tc>
          <w:tcPr>
            <w:tcW w:w="3425" w:type="dxa"/>
            <w:noWrap/>
            <w:vAlign w:val="center"/>
            <w:hideMark/>
          </w:tcPr>
          <w:p w14:paraId="5FCEEF32" w14:textId="77777777" w:rsidR="00EB054D" w:rsidRPr="0080218E" w:rsidRDefault="00EB054D" w:rsidP="00A21E5C">
            <w:pPr>
              <w:spacing w:after="0" w:line="240" w:lineRule="auto"/>
              <w:rPr>
                <w:sz w:val="20"/>
                <w:szCs w:val="20"/>
              </w:rPr>
            </w:pPr>
            <w:r w:rsidRPr="0080218E">
              <w:rPr>
                <w:sz w:val="20"/>
                <w:szCs w:val="20"/>
              </w:rPr>
              <w:t xml:space="preserve">Health Information System </w:t>
            </w:r>
            <w:r w:rsidR="00EB7306" w:rsidRPr="0080218E">
              <w:rPr>
                <w:sz w:val="20"/>
                <w:szCs w:val="20"/>
              </w:rPr>
              <w:t>Standards and Indicators</w:t>
            </w:r>
          </w:p>
        </w:tc>
      </w:tr>
      <w:tr w:rsidR="00F4442B" w:rsidRPr="0080218E" w14:paraId="06E1740B" w14:textId="77777777" w:rsidTr="004823D6">
        <w:trPr>
          <w:trHeight w:val="288"/>
        </w:trPr>
        <w:tc>
          <w:tcPr>
            <w:tcW w:w="1975" w:type="dxa"/>
            <w:noWrap/>
            <w:vAlign w:val="center"/>
            <w:hideMark/>
          </w:tcPr>
          <w:p w14:paraId="4A619506" w14:textId="77777777" w:rsidR="00EB054D" w:rsidRPr="0080218E" w:rsidRDefault="00EB054D" w:rsidP="00A21E5C">
            <w:pPr>
              <w:spacing w:after="0" w:line="240" w:lineRule="auto"/>
              <w:rPr>
                <w:sz w:val="20"/>
                <w:szCs w:val="20"/>
              </w:rPr>
            </w:pPr>
            <w:r w:rsidRPr="0080218E">
              <w:rPr>
                <w:sz w:val="20"/>
                <w:szCs w:val="20"/>
              </w:rPr>
              <w:t>Whitmill, et al., 2016</w:t>
            </w:r>
            <w:r w:rsidR="005F2CD5" w:rsidRPr="0080218E">
              <w:rPr>
                <w:sz w:val="20"/>
                <w:szCs w:val="20"/>
              </w:rPr>
              <w:t xml:space="preserve"> </w:t>
            </w:r>
            <w:r w:rsidR="005F2CD5" w:rsidRPr="0080218E">
              <w:rPr>
                <w:sz w:val="20"/>
                <w:szCs w:val="20"/>
              </w:rPr>
              <w:fldChar w:fldCharType="begin">
                <w:fldData xml:space="preserve">PEVuZE5vdGU+PENpdGUgRXhjbHVkZUF1dGg9IjEiIEV4Y2x1ZGVZZWFyPSIxIiBIaWRkZW49IjEi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</w:fldData>
              </w:fldChar>
            </w:r>
            <w:r w:rsidR="005F2CD5" w:rsidRPr="0080218E">
              <w:rPr>
                <w:sz w:val="20"/>
                <w:szCs w:val="20"/>
              </w:rPr>
              <w:instrText xml:space="preserve"> ADDIN EN.CITE </w:instrText>
            </w:r>
            <w:r w:rsidR="005F2CD5" w:rsidRPr="0080218E">
              <w:rPr>
                <w:sz w:val="20"/>
                <w:szCs w:val="20"/>
              </w:rPr>
              <w:fldChar w:fldCharType="begin">
                <w:fldData xml:space="preserve">PEVuZE5vdGU+PENpdGUgRXhjbHVkZUF1dGg9IjEiIEV4Y2x1ZGVZZWFyPSIxIiBIaWRkZW49IjEi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</w:fldData>
              </w:fldChar>
            </w:r>
            <w:r w:rsidR="005F2CD5" w:rsidRPr="0080218E">
              <w:rPr>
                <w:sz w:val="20"/>
                <w:szCs w:val="20"/>
              </w:rPr>
              <w:instrText xml:space="preserve"> ADDIN EN.CITE.DATA </w:instrText>
            </w:r>
            <w:r w:rsidR="005F2CD5" w:rsidRPr="0080218E">
              <w:rPr>
                <w:sz w:val="20"/>
                <w:szCs w:val="20"/>
              </w:rPr>
            </w:r>
            <w:r w:rsidR="005F2CD5" w:rsidRPr="0080218E">
              <w:rPr>
                <w:sz w:val="20"/>
                <w:szCs w:val="20"/>
              </w:rPr>
              <w:fldChar w:fldCharType="end"/>
            </w:r>
            <w:r w:rsidR="005F2CD5" w:rsidRPr="0080218E">
              <w:rPr>
                <w:sz w:val="20"/>
                <w:szCs w:val="20"/>
              </w:rPr>
            </w:r>
            <w:r w:rsidR="005F2CD5" w:rsidRPr="0080218E">
              <w:rPr>
                <w:sz w:val="20"/>
                <w:szCs w:val="20"/>
              </w:rPr>
              <w:fldChar w:fldCharType="end"/>
            </w:r>
          </w:p>
        </w:tc>
        <w:tc>
          <w:tcPr>
            <w:tcW w:w="5130" w:type="dxa"/>
            <w:noWrap/>
            <w:vAlign w:val="center"/>
            <w:hideMark/>
          </w:tcPr>
          <w:p w14:paraId="1C9ED6E8" w14:textId="77777777" w:rsidR="00EB054D" w:rsidRPr="0080218E" w:rsidRDefault="00EB054D" w:rsidP="00A21E5C">
            <w:pPr>
              <w:spacing w:after="0" w:line="240" w:lineRule="auto"/>
              <w:rPr>
                <w:sz w:val="20"/>
                <w:szCs w:val="20"/>
              </w:rPr>
            </w:pPr>
            <w:r w:rsidRPr="0080218E">
              <w:rPr>
                <w:sz w:val="20"/>
                <w:szCs w:val="20"/>
              </w:rPr>
              <w:t>Retrospective analysis of reproductive health indicators in the United Nations High Commissioner for Refugees post-emergency camps 2007-2013</w:t>
            </w:r>
          </w:p>
        </w:tc>
        <w:tc>
          <w:tcPr>
            <w:tcW w:w="2160" w:type="dxa"/>
            <w:noWrap/>
            <w:vAlign w:val="center"/>
            <w:hideMark/>
          </w:tcPr>
          <w:p w14:paraId="14A73FF3" w14:textId="77777777" w:rsidR="00EB054D" w:rsidRPr="0080218E" w:rsidRDefault="00EB054D" w:rsidP="00A21E5C">
            <w:pPr>
              <w:spacing w:after="0" w:line="240" w:lineRule="auto"/>
              <w:rPr>
                <w:sz w:val="20"/>
                <w:szCs w:val="20"/>
              </w:rPr>
            </w:pPr>
            <w:r w:rsidRPr="0080218E">
              <w:rPr>
                <w:sz w:val="20"/>
                <w:szCs w:val="20"/>
              </w:rPr>
              <w:t>Peer-reviewed article</w:t>
            </w:r>
          </w:p>
        </w:tc>
        <w:tc>
          <w:tcPr>
            <w:tcW w:w="1260" w:type="dxa"/>
            <w:noWrap/>
            <w:vAlign w:val="center"/>
            <w:hideMark/>
          </w:tcPr>
          <w:p w14:paraId="6F4D138F" w14:textId="77777777" w:rsidR="00EB054D" w:rsidRPr="0080218E" w:rsidRDefault="00EB054D" w:rsidP="00A21E5C">
            <w:pPr>
              <w:spacing w:after="0" w:line="240" w:lineRule="auto"/>
              <w:rPr>
                <w:sz w:val="20"/>
                <w:szCs w:val="20"/>
              </w:rPr>
            </w:pPr>
            <w:r w:rsidRPr="0080218E">
              <w:rPr>
                <w:sz w:val="20"/>
                <w:szCs w:val="20"/>
              </w:rPr>
              <w:t>M&amp;E Study</w:t>
            </w:r>
          </w:p>
        </w:tc>
        <w:tc>
          <w:tcPr>
            <w:tcW w:w="3425" w:type="dxa"/>
            <w:noWrap/>
            <w:vAlign w:val="center"/>
            <w:hideMark/>
          </w:tcPr>
          <w:p w14:paraId="7AF43D52" w14:textId="77777777" w:rsidR="00EB054D" w:rsidRPr="0080218E" w:rsidRDefault="00EB054D" w:rsidP="00A21E5C">
            <w:pPr>
              <w:spacing w:after="0" w:line="240" w:lineRule="auto"/>
              <w:rPr>
                <w:sz w:val="20"/>
                <w:szCs w:val="20"/>
              </w:rPr>
            </w:pPr>
            <w:r w:rsidRPr="0080218E">
              <w:rPr>
                <w:sz w:val="20"/>
                <w:szCs w:val="20"/>
              </w:rPr>
              <w:t>Comprehensive Reproductive Health Services Indicators</w:t>
            </w:r>
          </w:p>
        </w:tc>
      </w:tr>
      <w:tr w:rsidR="00F4442B" w:rsidRPr="0080218E" w14:paraId="1D0AD204" w14:textId="77777777" w:rsidTr="004823D6">
        <w:trPr>
          <w:trHeight w:val="288"/>
        </w:trPr>
        <w:tc>
          <w:tcPr>
            <w:tcW w:w="1975" w:type="dxa"/>
            <w:noWrap/>
            <w:vAlign w:val="center"/>
            <w:hideMark/>
          </w:tcPr>
          <w:p w14:paraId="122D8A36" w14:textId="77777777" w:rsidR="00EB054D" w:rsidRPr="0080218E" w:rsidRDefault="00EB054D" w:rsidP="00A21E5C">
            <w:pPr>
              <w:spacing w:after="0" w:line="240" w:lineRule="auto"/>
              <w:rPr>
                <w:sz w:val="20"/>
                <w:szCs w:val="20"/>
              </w:rPr>
            </w:pPr>
            <w:r w:rsidRPr="0080218E">
              <w:rPr>
                <w:sz w:val="20"/>
                <w:szCs w:val="20"/>
              </w:rPr>
              <w:t>Women's Commission for Refugee Women and Children, 2008</w:t>
            </w:r>
            <w:r w:rsidR="002F4B3B" w:rsidRPr="0080218E">
              <w:rPr>
                <w:sz w:val="20"/>
                <w:szCs w:val="20"/>
              </w:rPr>
              <w:t xml:space="preserve"> </w:t>
            </w:r>
            <w:r w:rsidR="002F4B3B" w:rsidRPr="0080218E">
              <w:rPr>
                <w:sz w:val="20"/>
                <w:szCs w:val="20"/>
              </w:rPr>
              <w:fldChar w:fldCharType="begin"/>
            </w:r>
            <w:r w:rsidR="002F4B3B" w:rsidRPr="0080218E">
              <w:rPr>
                <w:sz w:val="20"/>
                <w:szCs w:val="20"/>
              </w:rPr>
              <w:instrText xml:space="preserve"> ADDIN EN.CITE &lt;EndNote&gt;&lt;Cite ExcludeAuth="1" ExcludeYear="1" Hidden="1"&gt;&lt;Author&gt;Women&amp;apos;s Commission for Refugee Women and Children&lt;/Author&gt;&lt;Year&gt;2008&lt;/Year&gt;&lt;RecNum&gt;85&lt;/RecNum&gt;&lt;record&gt;&lt;rec-number&gt;85&lt;/rec-number&gt;&lt;foreign-keys&gt;&lt;key app="EN" db-id="tex5epx9sss2vnev95sxe996e5twz2vtxpt2" timestamp="1535383965"&gt;85&lt;/key&gt;&lt;/foreign-keys&gt;&lt;ref-type name="Report"&gt;27&lt;/ref-type&gt;&lt;contributors&gt;&lt;authors&gt;&lt;author&gt;Women&amp;apos;s Commission for Refugee Women and Children,&lt;/author&gt;&lt;/authors&gt;&lt;/contributors&gt;&lt;titles&gt;&lt;title&gt;Reproductive Health Coordination Gap, Services ad hoc: Minimum Initial Service Package (MISP) Assessment in Kenya&lt;/title&gt;&lt;/titles&gt;&lt;dates&gt;&lt;year&gt;2008&lt;/year&gt;&lt;/dates&gt;&lt;publisher&gt;The Women&amp;apos;s Commission for Refugee Women and Children, International Rescue Committee&lt;/publisher&gt;&lt;urls&gt;&lt;/urls&gt;&lt;/record&gt;&lt;/Cite&gt;&lt;/EndNote&gt;</w:instrText>
            </w:r>
            <w:r w:rsidR="002F4B3B" w:rsidRPr="0080218E">
              <w:rPr>
                <w:sz w:val="20"/>
                <w:szCs w:val="20"/>
              </w:rPr>
              <w:fldChar w:fldCharType="end"/>
            </w:r>
          </w:p>
        </w:tc>
        <w:tc>
          <w:tcPr>
            <w:tcW w:w="5130" w:type="dxa"/>
            <w:noWrap/>
            <w:vAlign w:val="center"/>
            <w:hideMark/>
          </w:tcPr>
          <w:p w14:paraId="781C06A4" w14:textId="77777777" w:rsidR="00EB054D" w:rsidRPr="0080218E" w:rsidRDefault="00EB054D" w:rsidP="00A21E5C">
            <w:pPr>
              <w:spacing w:after="0" w:line="240" w:lineRule="auto"/>
              <w:rPr>
                <w:sz w:val="20"/>
                <w:szCs w:val="20"/>
              </w:rPr>
            </w:pPr>
            <w:r w:rsidRPr="0080218E">
              <w:rPr>
                <w:sz w:val="20"/>
                <w:szCs w:val="20"/>
              </w:rPr>
              <w:t>Reproductive Health Coordination Gap, Services Ad hoc: Minimum Initial Service Package (MISP) Assessment in Kenya</w:t>
            </w:r>
          </w:p>
        </w:tc>
        <w:tc>
          <w:tcPr>
            <w:tcW w:w="2160" w:type="dxa"/>
            <w:noWrap/>
            <w:vAlign w:val="center"/>
            <w:hideMark/>
          </w:tcPr>
          <w:p w14:paraId="6637B74A" w14:textId="77777777" w:rsidR="00EB054D" w:rsidRPr="0080218E" w:rsidRDefault="00EB054D" w:rsidP="00A21E5C">
            <w:pPr>
              <w:spacing w:after="0" w:line="240" w:lineRule="auto"/>
              <w:rPr>
                <w:sz w:val="20"/>
                <w:szCs w:val="20"/>
              </w:rPr>
            </w:pPr>
            <w:r w:rsidRPr="0080218E">
              <w:rPr>
                <w:sz w:val="20"/>
                <w:szCs w:val="20"/>
              </w:rPr>
              <w:t>Grey-literature</w:t>
            </w:r>
          </w:p>
        </w:tc>
        <w:tc>
          <w:tcPr>
            <w:tcW w:w="1260" w:type="dxa"/>
            <w:noWrap/>
            <w:vAlign w:val="center"/>
            <w:hideMark/>
          </w:tcPr>
          <w:p w14:paraId="027F7983" w14:textId="77777777" w:rsidR="00EB054D" w:rsidRPr="0080218E" w:rsidRDefault="00EB054D" w:rsidP="00A21E5C">
            <w:pPr>
              <w:spacing w:after="0" w:line="240" w:lineRule="auto"/>
              <w:rPr>
                <w:sz w:val="20"/>
                <w:szCs w:val="20"/>
              </w:rPr>
            </w:pPr>
            <w:r w:rsidRPr="0080218E">
              <w:rPr>
                <w:sz w:val="20"/>
                <w:szCs w:val="20"/>
              </w:rPr>
              <w:t>M&amp;E Study</w:t>
            </w:r>
          </w:p>
        </w:tc>
        <w:tc>
          <w:tcPr>
            <w:tcW w:w="3425" w:type="dxa"/>
            <w:noWrap/>
            <w:vAlign w:val="center"/>
            <w:hideMark/>
          </w:tcPr>
          <w:p w14:paraId="6F655215" w14:textId="77777777" w:rsidR="00EB054D" w:rsidRPr="0080218E" w:rsidRDefault="00EB054D" w:rsidP="00A21E5C">
            <w:pPr>
              <w:spacing w:after="0" w:line="240" w:lineRule="auto"/>
              <w:rPr>
                <w:sz w:val="20"/>
                <w:szCs w:val="20"/>
              </w:rPr>
            </w:pPr>
            <w:r w:rsidRPr="0080218E">
              <w:rPr>
                <w:sz w:val="20"/>
                <w:szCs w:val="20"/>
              </w:rPr>
              <w:t>MISP Process Evaluation Indicator List</w:t>
            </w:r>
          </w:p>
        </w:tc>
      </w:tr>
      <w:tr w:rsidR="00F4442B" w:rsidRPr="0080218E" w14:paraId="32CA02DA" w14:textId="77777777" w:rsidTr="004823D6">
        <w:trPr>
          <w:trHeight w:val="288"/>
        </w:trPr>
        <w:tc>
          <w:tcPr>
            <w:tcW w:w="1975" w:type="dxa"/>
            <w:noWrap/>
            <w:vAlign w:val="center"/>
            <w:hideMark/>
          </w:tcPr>
          <w:p w14:paraId="43279A87" w14:textId="77777777" w:rsidR="00EB054D" w:rsidRPr="0080218E" w:rsidRDefault="00EB054D" w:rsidP="00A21E5C">
            <w:pPr>
              <w:spacing w:after="0" w:line="240" w:lineRule="auto"/>
              <w:rPr>
                <w:sz w:val="20"/>
                <w:szCs w:val="20"/>
              </w:rPr>
            </w:pPr>
            <w:r w:rsidRPr="0080218E">
              <w:rPr>
                <w:sz w:val="20"/>
                <w:szCs w:val="20"/>
              </w:rPr>
              <w:t>Women's Refugee Commission, 2011</w:t>
            </w:r>
            <w:r w:rsidR="002F4B3B" w:rsidRPr="0080218E">
              <w:rPr>
                <w:sz w:val="20"/>
                <w:szCs w:val="20"/>
              </w:rPr>
              <w:t xml:space="preserve"> </w:t>
            </w:r>
            <w:r w:rsidR="002F4B3B" w:rsidRPr="0080218E">
              <w:rPr>
                <w:sz w:val="20"/>
                <w:szCs w:val="20"/>
              </w:rPr>
              <w:fldChar w:fldCharType="begin"/>
            </w:r>
            <w:r w:rsidR="002F4B3B" w:rsidRPr="0080218E">
              <w:rPr>
                <w:sz w:val="20"/>
                <w:szCs w:val="20"/>
              </w:rPr>
              <w:instrText xml:space="preserve"> ADDIN EN.CITE &lt;EndNote&gt;&lt;Cite ExcludeAuth="1" ExcludeYear="1" Hidden="1"&gt;&lt;Author&gt;Women&amp;apos;s Refugee Commission&lt;/Author&gt;&lt;Year&gt;2011&lt;/Year&gt;&lt;RecNum&gt;86&lt;/RecNum&gt;&lt;record&gt;&lt;rec-number&gt;86&lt;/rec-number&gt;&lt;foreign-keys&gt;&lt;key app="EN" db-id="tex5epx9sss2vnev95sxe996e5twz2vtxpt2" timestamp="1535384164"&gt;86&lt;/key&gt;&lt;/foreign-keys&gt;&lt;ref-type name="Report"&gt;27&lt;/ref-type&gt;&lt;contributors&gt;&lt;authors&gt;&lt;author&gt;Women&amp;apos;s Refugee Commission,&lt;/author&gt;&lt;author&gt;CARE International,&lt;/author&gt;&lt;author&gt;International Planned Parenthood Federation,&lt;/author&gt;&lt;author&gt;Save the Children,&lt;/author&gt;&lt;/authors&gt;&lt;/contributors&gt;&lt;titles&gt;&lt;title&gt;Priority Reproductive Health Activities in Haiti: An inter-agency MISP assessment&lt;/title&gt;&lt;/titles&gt;&lt;dates&gt;&lt;year&gt;2011&lt;/year&gt;&lt;/dates&gt;&lt;publisher&gt;Women&amp;apos;s Refugee Commission&lt;/publisher&gt;&lt;urls&gt;&lt;/urls&gt;&lt;/record&gt;&lt;/Cite&gt;&lt;/EndNote&gt;</w:instrText>
            </w:r>
            <w:r w:rsidR="002F4B3B" w:rsidRPr="0080218E">
              <w:rPr>
                <w:sz w:val="20"/>
                <w:szCs w:val="20"/>
              </w:rPr>
              <w:fldChar w:fldCharType="end"/>
            </w:r>
          </w:p>
        </w:tc>
        <w:tc>
          <w:tcPr>
            <w:tcW w:w="5130" w:type="dxa"/>
            <w:noWrap/>
            <w:vAlign w:val="center"/>
            <w:hideMark/>
          </w:tcPr>
          <w:p w14:paraId="615FF3EC" w14:textId="77777777" w:rsidR="00EB054D" w:rsidRPr="0080218E" w:rsidRDefault="00EB054D" w:rsidP="00A21E5C">
            <w:pPr>
              <w:spacing w:after="0" w:line="240" w:lineRule="auto"/>
              <w:rPr>
                <w:sz w:val="20"/>
                <w:szCs w:val="20"/>
              </w:rPr>
            </w:pPr>
            <w:r w:rsidRPr="0080218E">
              <w:rPr>
                <w:sz w:val="20"/>
                <w:szCs w:val="20"/>
              </w:rPr>
              <w:t>Priority Reproductive Health Activities in Haiti: An inter-agency MISP assessment</w:t>
            </w:r>
          </w:p>
        </w:tc>
        <w:tc>
          <w:tcPr>
            <w:tcW w:w="2160" w:type="dxa"/>
            <w:noWrap/>
            <w:vAlign w:val="center"/>
            <w:hideMark/>
          </w:tcPr>
          <w:p w14:paraId="391D9E7E" w14:textId="77777777" w:rsidR="00EB054D" w:rsidRPr="0080218E" w:rsidRDefault="00EB054D" w:rsidP="00A21E5C">
            <w:pPr>
              <w:spacing w:after="0" w:line="240" w:lineRule="auto"/>
              <w:rPr>
                <w:sz w:val="20"/>
                <w:szCs w:val="20"/>
              </w:rPr>
            </w:pPr>
            <w:r w:rsidRPr="0080218E">
              <w:rPr>
                <w:sz w:val="20"/>
                <w:szCs w:val="20"/>
              </w:rPr>
              <w:t>Grey-literature</w:t>
            </w:r>
          </w:p>
        </w:tc>
        <w:tc>
          <w:tcPr>
            <w:tcW w:w="1260" w:type="dxa"/>
            <w:noWrap/>
            <w:vAlign w:val="center"/>
            <w:hideMark/>
          </w:tcPr>
          <w:p w14:paraId="405627FB" w14:textId="77777777" w:rsidR="00EB054D" w:rsidRPr="0080218E" w:rsidRDefault="00EB054D" w:rsidP="00A21E5C">
            <w:pPr>
              <w:spacing w:after="0" w:line="240" w:lineRule="auto"/>
              <w:rPr>
                <w:sz w:val="20"/>
                <w:szCs w:val="20"/>
              </w:rPr>
            </w:pPr>
            <w:r w:rsidRPr="0080218E">
              <w:rPr>
                <w:sz w:val="20"/>
                <w:szCs w:val="20"/>
              </w:rPr>
              <w:t>M&amp;E Study</w:t>
            </w:r>
          </w:p>
        </w:tc>
        <w:tc>
          <w:tcPr>
            <w:tcW w:w="3425" w:type="dxa"/>
            <w:noWrap/>
            <w:vAlign w:val="center"/>
            <w:hideMark/>
          </w:tcPr>
          <w:p w14:paraId="4448AAB7" w14:textId="77777777" w:rsidR="00EB054D" w:rsidRPr="0080218E" w:rsidRDefault="00EB054D" w:rsidP="00A21E5C">
            <w:pPr>
              <w:spacing w:after="0" w:line="240" w:lineRule="auto"/>
              <w:rPr>
                <w:sz w:val="20"/>
                <w:szCs w:val="20"/>
              </w:rPr>
            </w:pPr>
            <w:r w:rsidRPr="0080218E">
              <w:rPr>
                <w:sz w:val="20"/>
                <w:szCs w:val="20"/>
              </w:rPr>
              <w:t>MISP Process Evaluation Indicator List</w:t>
            </w:r>
          </w:p>
        </w:tc>
      </w:tr>
      <w:tr w:rsidR="00F4442B" w:rsidRPr="0080218E" w14:paraId="5A056CB8" w14:textId="77777777" w:rsidTr="004823D6">
        <w:trPr>
          <w:trHeight w:val="288"/>
        </w:trPr>
        <w:tc>
          <w:tcPr>
            <w:tcW w:w="1975" w:type="dxa"/>
            <w:noWrap/>
            <w:vAlign w:val="center"/>
            <w:hideMark/>
          </w:tcPr>
          <w:p w14:paraId="0ADC2CE8" w14:textId="77777777" w:rsidR="00EB054D" w:rsidRPr="0080218E" w:rsidRDefault="00EB054D" w:rsidP="00A21E5C">
            <w:pPr>
              <w:spacing w:after="0" w:line="240" w:lineRule="auto"/>
              <w:rPr>
                <w:sz w:val="20"/>
                <w:szCs w:val="20"/>
              </w:rPr>
            </w:pPr>
            <w:r w:rsidRPr="0080218E">
              <w:rPr>
                <w:sz w:val="20"/>
                <w:szCs w:val="20"/>
              </w:rPr>
              <w:t>Women's Refugee Commission, 2016</w:t>
            </w:r>
            <w:r w:rsidR="002F4B3B" w:rsidRPr="0080218E">
              <w:rPr>
                <w:sz w:val="20"/>
                <w:szCs w:val="20"/>
              </w:rPr>
              <w:t xml:space="preserve"> </w:t>
            </w:r>
            <w:r w:rsidR="002F4B3B" w:rsidRPr="0080218E">
              <w:rPr>
                <w:sz w:val="20"/>
                <w:szCs w:val="20"/>
              </w:rPr>
              <w:fldChar w:fldCharType="begin"/>
            </w:r>
            <w:r w:rsidR="000228CD" w:rsidRPr="0080218E">
              <w:rPr>
                <w:sz w:val="20"/>
                <w:szCs w:val="20"/>
              </w:rPr>
              <w:instrText xml:space="preserve"> ADDIN EN.CITE &lt;EndNote&gt;&lt;Cite ExcludeAuth="1" ExcludeYear="1" Hidden="1"&gt;&lt;Author&gt;Commission&lt;/Author&gt;&lt;Year&gt;2016&lt;/Year&gt;&lt;RecNum&gt;87&lt;/RecNum&gt;&lt;record&gt;&lt;rec-number&gt;87&lt;/rec-number&gt;&lt;foreign-keys&gt;&lt;key app="EN" db-id="tex5epx9sss2vnev95sxe996e5twz2vtxpt2" timestamp="1535384275"&gt;87&lt;/key&gt;&lt;/foreign-keys&gt;&lt;ref-type name="Report"&gt;27&lt;/ref-type&gt;&lt;contributors&gt;&lt;authors&gt;&lt;author&gt;Women&amp;apos;s Refugee Commission,&lt;/author&gt;&lt;/authors&gt;&lt;/contributors&gt;&lt;titles&gt;&lt;title&gt;Evaluation of the MISP for Reproductive Health Services in Post-earthquake Nepal&lt;/title&gt;&lt;/titles&gt;&lt;dates&gt;&lt;year&gt;2016&lt;/year&gt;&lt;/dates&gt;&lt;publisher&gt;Women&amp;apos;s Refugee Commission&lt;/publisher&gt;&lt;urls&gt;&lt;/urls&gt;&lt;/record&gt;&lt;/Cite&gt;&lt;/EndNote&gt;</w:instrText>
            </w:r>
            <w:r w:rsidR="002F4B3B" w:rsidRPr="0080218E">
              <w:rPr>
                <w:sz w:val="20"/>
                <w:szCs w:val="20"/>
              </w:rPr>
              <w:fldChar w:fldCharType="end"/>
            </w:r>
          </w:p>
        </w:tc>
        <w:tc>
          <w:tcPr>
            <w:tcW w:w="5130" w:type="dxa"/>
            <w:noWrap/>
            <w:vAlign w:val="center"/>
            <w:hideMark/>
          </w:tcPr>
          <w:p w14:paraId="3BB36D3D" w14:textId="77777777" w:rsidR="00EB054D" w:rsidRPr="0080218E" w:rsidRDefault="00EB054D" w:rsidP="00A21E5C">
            <w:pPr>
              <w:spacing w:after="0" w:line="240" w:lineRule="auto"/>
              <w:rPr>
                <w:sz w:val="20"/>
                <w:szCs w:val="20"/>
              </w:rPr>
            </w:pPr>
            <w:r w:rsidRPr="0080218E">
              <w:rPr>
                <w:sz w:val="20"/>
                <w:szCs w:val="20"/>
              </w:rPr>
              <w:t>Evaluation of the MISP for Reproductive Health Services in Post-earthquake Nepal</w:t>
            </w:r>
          </w:p>
        </w:tc>
        <w:tc>
          <w:tcPr>
            <w:tcW w:w="2160" w:type="dxa"/>
            <w:noWrap/>
            <w:vAlign w:val="center"/>
            <w:hideMark/>
          </w:tcPr>
          <w:p w14:paraId="6D729666" w14:textId="77777777" w:rsidR="00EB054D" w:rsidRPr="0080218E" w:rsidRDefault="00EB054D" w:rsidP="00A21E5C">
            <w:pPr>
              <w:spacing w:after="0" w:line="240" w:lineRule="auto"/>
              <w:rPr>
                <w:sz w:val="20"/>
                <w:szCs w:val="20"/>
              </w:rPr>
            </w:pPr>
            <w:r w:rsidRPr="0080218E">
              <w:rPr>
                <w:sz w:val="20"/>
                <w:szCs w:val="20"/>
              </w:rPr>
              <w:t>Grey-literature</w:t>
            </w:r>
          </w:p>
        </w:tc>
        <w:tc>
          <w:tcPr>
            <w:tcW w:w="1260" w:type="dxa"/>
            <w:noWrap/>
            <w:vAlign w:val="center"/>
            <w:hideMark/>
          </w:tcPr>
          <w:p w14:paraId="6000ADB4" w14:textId="77777777" w:rsidR="00EB054D" w:rsidRPr="0080218E" w:rsidRDefault="00EB054D" w:rsidP="00A21E5C">
            <w:pPr>
              <w:spacing w:after="0" w:line="240" w:lineRule="auto"/>
              <w:rPr>
                <w:sz w:val="20"/>
                <w:szCs w:val="20"/>
              </w:rPr>
            </w:pPr>
            <w:r w:rsidRPr="0080218E">
              <w:rPr>
                <w:sz w:val="20"/>
                <w:szCs w:val="20"/>
              </w:rPr>
              <w:t>M&amp;E Study</w:t>
            </w:r>
          </w:p>
        </w:tc>
        <w:tc>
          <w:tcPr>
            <w:tcW w:w="3425" w:type="dxa"/>
            <w:noWrap/>
            <w:vAlign w:val="center"/>
            <w:hideMark/>
          </w:tcPr>
          <w:p w14:paraId="1514CCE7" w14:textId="77777777" w:rsidR="00EB054D" w:rsidRPr="0080218E" w:rsidRDefault="00EB054D" w:rsidP="00A21E5C">
            <w:pPr>
              <w:spacing w:after="0" w:line="240" w:lineRule="auto"/>
              <w:rPr>
                <w:sz w:val="20"/>
                <w:szCs w:val="20"/>
              </w:rPr>
            </w:pPr>
            <w:r w:rsidRPr="0080218E">
              <w:rPr>
                <w:sz w:val="20"/>
                <w:szCs w:val="20"/>
              </w:rPr>
              <w:t>MISP Process Evaluation Indicator List</w:t>
            </w:r>
          </w:p>
        </w:tc>
      </w:tr>
      <w:tr w:rsidR="00F4442B" w:rsidRPr="0080218E" w14:paraId="5CFB05B8" w14:textId="77777777" w:rsidTr="004823D6">
        <w:trPr>
          <w:trHeight w:val="288"/>
        </w:trPr>
        <w:tc>
          <w:tcPr>
            <w:tcW w:w="1975" w:type="dxa"/>
            <w:noWrap/>
            <w:vAlign w:val="center"/>
            <w:hideMark/>
          </w:tcPr>
          <w:p w14:paraId="1D28AE88" w14:textId="77777777" w:rsidR="00EB054D" w:rsidRPr="0080218E" w:rsidRDefault="00EB054D" w:rsidP="00A21E5C">
            <w:pPr>
              <w:spacing w:after="0" w:line="240" w:lineRule="auto"/>
              <w:rPr>
                <w:sz w:val="20"/>
                <w:szCs w:val="20"/>
              </w:rPr>
            </w:pPr>
            <w:r w:rsidRPr="0080218E">
              <w:rPr>
                <w:sz w:val="20"/>
                <w:szCs w:val="20"/>
              </w:rPr>
              <w:t>World Vision, 2016</w:t>
            </w:r>
            <w:r w:rsidR="002F4B3B" w:rsidRPr="0080218E">
              <w:rPr>
                <w:sz w:val="20"/>
                <w:szCs w:val="20"/>
              </w:rPr>
              <w:t xml:space="preserve"> </w:t>
            </w:r>
            <w:r w:rsidR="002F4B3B" w:rsidRPr="0080218E">
              <w:rPr>
                <w:sz w:val="20"/>
                <w:szCs w:val="20"/>
              </w:rPr>
              <w:fldChar w:fldCharType="begin"/>
            </w:r>
            <w:r w:rsidR="002F4B3B" w:rsidRPr="0080218E">
              <w:rPr>
                <w:sz w:val="20"/>
                <w:szCs w:val="20"/>
              </w:rPr>
              <w:instrText xml:space="preserve"> ADDIN EN.CITE &lt;EndNote&gt;&lt;Cite ExcludeAuth="1" ExcludeYear="1" Hidden="1"&gt;&lt;Author&gt;World Vision International&lt;/Author&gt;&lt;Year&gt;2012&lt;/Year&gt;&lt;RecNum&gt;88&lt;/RecNum&gt;&lt;record&gt;&lt;rec-number&gt;88&lt;/rec-number&gt;&lt;foreign-keys&gt;&lt;key app="EN" db-id="tex5epx9sss2vnev95sxe996e5twz2vtxpt2" timestamp="1535384429"&gt;88&lt;/key&gt;&lt;/foreign-keys&gt;&lt;ref-type name="Report"&gt;27&lt;/ref-type&gt;&lt;contributors&gt;&lt;authors&gt;&lt;author&gt;World Vision International,&lt;/author&gt;&lt;/authors&gt;&lt;/contributors&gt;&lt;titles&gt;&lt;title&gt;Guide to Maternal, Newborn and Child Health and Nutrition in Emergencies&lt;/title&gt;&lt;/titles&gt;&lt;dates&gt;&lt;year&gt;2012&lt;/year&gt;&lt;/dates&gt;&lt;publisher&gt;World Vision International&lt;/publisher&gt;&lt;urls&gt;&lt;/urls&gt;&lt;/record&gt;&lt;/Cite&gt;&lt;/EndNote&gt;</w:instrText>
            </w:r>
            <w:r w:rsidR="002F4B3B" w:rsidRPr="0080218E">
              <w:rPr>
                <w:sz w:val="20"/>
                <w:szCs w:val="20"/>
              </w:rPr>
              <w:fldChar w:fldCharType="end"/>
            </w:r>
          </w:p>
        </w:tc>
        <w:tc>
          <w:tcPr>
            <w:tcW w:w="5130" w:type="dxa"/>
            <w:noWrap/>
            <w:vAlign w:val="center"/>
            <w:hideMark/>
          </w:tcPr>
          <w:p w14:paraId="3CBC4929" w14:textId="77777777" w:rsidR="00EB054D" w:rsidRPr="0080218E" w:rsidRDefault="00EB054D" w:rsidP="00A21E5C">
            <w:pPr>
              <w:spacing w:after="0" w:line="240" w:lineRule="auto"/>
              <w:rPr>
                <w:sz w:val="20"/>
                <w:szCs w:val="20"/>
              </w:rPr>
            </w:pPr>
            <w:r w:rsidRPr="0080218E">
              <w:rPr>
                <w:sz w:val="20"/>
                <w:szCs w:val="20"/>
              </w:rPr>
              <w:t>Guide to Maternal, Newborn and Child Health and Nutrition in Emergencies</w:t>
            </w:r>
          </w:p>
        </w:tc>
        <w:tc>
          <w:tcPr>
            <w:tcW w:w="2160" w:type="dxa"/>
            <w:noWrap/>
            <w:vAlign w:val="center"/>
            <w:hideMark/>
          </w:tcPr>
          <w:p w14:paraId="1E4F74C0" w14:textId="77777777" w:rsidR="00EB054D" w:rsidRPr="0080218E" w:rsidRDefault="00EB054D" w:rsidP="00A21E5C">
            <w:pPr>
              <w:spacing w:after="0" w:line="240" w:lineRule="auto"/>
              <w:rPr>
                <w:sz w:val="20"/>
                <w:szCs w:val="20"/>
              </w:rPr>
            </w:pPr>
            <w:r w:rsidRPr="0080218E">
              <w:rPr>
                <w:sz w:val="20"/>
                <w:szCs w:val="20"/>
              </w:rPr>
              <w:t>Grey-literature</w:t>
            </w:r>
          </w:p>
        </w:tc>
        <w:tc>
          <w:tcPr>
            <w:tcW w:w="1260" w:type="dxa"/>
            <w:noWrap/>
            <w:vAlign w:val="center"/>
            <w:hideMark/>
          </w:tcPr>
          <w:p w14:paraId="693EAED5" w14:textId="77777777" w:rsidR="00EB054D" w:rsidRPr="0080218E" w:rsidRDefault="00EB054D" w:rsidP="00A21E5C">
            <w:pPr>
              <w:spacing w:after="0" w:line="240" w:lineRule="auto"/>
              <w:rPr>
                <w:sz w:val="20"/>
                <w:szCs w:val="20"/>
              </w:rPr>
            </w:pPr>
            <w:r w:rsidRPr="0080218E">
              <w:rPr>
                <w:sz w:val="20"/>
                <w:szCs w:val="20"/>
              </w:rPr>
              <w:t>Guidance Manual</w:t>
            </w:r>
          </w:p>
        </w:tc>
        <w:tc>
          <w:tcPr>
            <w:tcW w:w="3425" w:type="dxa"/>
            <w:noWrap/>
            <w:vAlign w:val="center"/>
            <w:hideMark/>
          </w:tcPr>
          <w:p w14:paraId="24C60D5A" w14:textId="77777777" w:rsidR="00EB054D" w:rsidRPr="0080218E" w:rsidRDefault="00EB054D" w:rsidP="00A21E5C">
            <w:pPr>
              <w:spacing w:after="0" w:line="240" w:lineRule="auto"/>
              <w:rPr>
                <w:sz w:val="20"/>
                <w:szCs w:val="20"/>
              </w:rPr>
            </w:pPr>
            <w:r w:rsidRPr="0080218E">
              <w:rPr>
                <w:sz w:val="20"/>
                <w:szCs w:val="20"/>
              </w:rPr>
              <w:t>Response Monitoring Indicator List for Maternal, Newborn and Child Health and Nutrition in Emergencies</w:t>
            </w:r>
          </w:p>
        </w:tc>
      </w:tr>
      <w:tr w:rsidR="00F4442B" w:rsidRPr="0080218E" w14:paraId="7F858863" w14:textId="77777777" w:rsidTr="004823D6">
        <w:trPr>
          <w:trHeight w:val="288"/>
        </w:trPr>
        <w:tc>
          <w:tcPr>
            <w:tcW w:w="1975" w:type="dxa"/>
            <w:noWrap/>
            <w:vAlign w:val="center"/>
            <w:hideMark/>
          </w:tcPr>
          <w:p w14:paraId="25173D63" w14:textId="77777777" w:rsidR="00EB054D" w:rsidRPr="0080218E" w:rsidRDefault="00EB054D" w:rsidP="00A21E5C">
            <w:pPr>
              <w:spacing w:after="0" w:line="240" w:lineRule="auto"/>
              <w:rPr>
                <w:sz w:val="20"/>
                <w:szCs w:val="20"/>
              </w:rPr>
            </w:pPr>
            <w:r w:rsidRPr="0080218E">
              <w:rPr>
                <w:sz w:val="20"/>
                <w:szCs w:val="20"/>
              </w:rPr>
              <w:t>Zotti &amp; Williams, 2011</w:t>
            </w:r>
            <w:r w:rsidR="002F4B3B" w:rsidRPr="0080218E">
              <w:rPr>
                <w:sz w:val="20"/>
                <w:szCs w:val="20"/>
              </w:rPr>
              <w:t xml:space="preserve"> </w:t>
            </w:r>
            <w:r w:rsidR="002F4B3B" w:rsidRPr="0080218E">
              <w:rPr>
                <w:sz w:val="20"/>
                <w:szCs w:val="20"/>
              </w:rPr>
              <w:fldChar w:fldCharType="begin">
                <w:fldData xml:space="preserve">PEVuZE5vdGU+PENpdGUgRXhjbHVkZUF1dGg9IjEiIEV4Y2x1ZGVZZWFyPSIxIiBIaWRkZW49IjEi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</w:fldData>
              </w:fldChar>
            </w:r>
            <w:r w:rsidR="002F4B3B" w:rsidRPr="0080218E">
              <w:rPr>
                <w:sz w:val="20"/>
                <w:szCs w:val="20"/>
              </w:rPr>
              <w:instrText xml:space="preserve"> ADDIN EN.CITE </w:instrText>
            </w:r>
            <w:r w:rsidR="002F4B3B" w:rsidRPr="0080218E">
              <w:rPr>
                <w:sz w:val="20"/>
                <w:szCs w:val="20"/>
              </w:rPr>
              <w:fldChar w:fldCharType="begin">
                <w:fldData xml:space="preserve">PEVuZE5vdGU+PENpdGUgRXhjbHVkZUF1dGg9IjEiIEV4Y2x1ZGVZZWFyPSIxIiBIaWRkZW49IjEi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</w:fldData>
              </w:fldChar>
            </w:r>
            <w:r w:rsidR="002F4B3B" w:rsidRPr="0080218E">
              <w:rPr>
                <w:sz w:val="20"/>
                <w:szCs w:val="20"/>
              </w:rPr>
              <w:instrText xml:space="preserve"> ADDIN EN.CITE.DATA </w:instrText>
            </w:r>
            <w:r w:rsidR="002F4B3B" w:rsidRPr="0080218E">
              <w:rPr>
                <w:sz w:val="20"/>
                <w:szCs w:val="20"/>
              </w:rPr>
            </w:r>
            <w:r w:rsidR="002F4B3B" w:rsidRPr="0080218E">
              <w:rPr>
                <w:sz w:val="20"/>
                <w:szCs w:val="20"/>
              </w:rPr>
              <w:fldChar w:fldCharType="end"/>
            </w:r>
            <w:r w:rsidR="002F4B3B" w:rsidRPr="0080218E">
              <w:rPr>
                <w:sz w:val="20"/>
                <w:szCs w:val="20"/>
              </w:rPr>
            </w:r>
            <w:r w:rsidR="002F4B3B" w:rsidRPr="0080218E">
              <w:rPr>
                <w:sz w:val="20"/>
                <w:szCs w:val="20"/>
              </w:rPr>
              <w:fldChar w:fldCharType="end"/>
            </w:r>
          </w:p>
        </w:tc>
        <w:tc>
          <w:tcPr>
            <w:tcW w:w="5130" w:type="dxa"/>
            <w:noWrap/>
            <w:vAlign w:val="center"/>
            <w:hideMark/>
          </w:tcPr>
          <w:p w14:paraId="079AB4C4" w14:textId="77777777" w:rsidR="00EB054D" w:rsidRPr="0080218E" w:rsidRDefault="00EB054D" w:rsidP="00A21E5C">
            <w:pPr>
              <w:spacing w:after="0" w:line="240" w:lineRule="auto"/>
              <w:rPr>
                <w:sz w:val="20"/>
                <w:szCs w:val="20"/>
              </w:rPr>
            </w:pPr>
            <w:r w:rsidRPr="0080218E">
              <w:rPr>
                <w:sz w:val="20"/>
                <w:szCs w:val="20"/>
              </w:rPr>
              <w:t>Reproductive Health Assessment After Disaster: Introduction to the RHAD Toolkit</w:t>
            </w:r>
          </w:p>
        </w:tc>
        <w:tc>
          <w:tcPr>
            <w:tcW w:w="2160" w:type="dxa"/>
            <w:noWrap/>
            <w:vAlign w:val="center"/>
            <w:hideMark/>
          </w:tcPr>
          <w:p w14:paraId="551586B6" w14:textId="77777777" w:rsidR="00EB054D" w:rsidRPr="0080218E" w:rsidRDefault="00EB054D" w:rsidP="00A21E5C">
            <w:pPr>
              <w:spacing w:after="0" w:line="240" w:lineRule="auto"/>
              <w:rPr>
                <w:sz w:val="20"/>
                <w:szCs w:val="20"/>
              </w:rPr>
            </w:pPr>
            <w:r w:rsidRPr="0080218E">
              <w:rPr>
                <w:sz w:val="20"/>
                <w:szCs w:val="20"/>
              </w:rPr>
              <w:t>Peer-reviewed article</w:t>
            </w:r>
          </w:p>
        </w:tc>
        <w:tc>
          <w:tcPr>
            <w:tcW w:w="1260" w:type="dxa"/>
            <w:noWrap/>
            <w:vAlign w:val="center"/>
            <w:hideMark/>
          </w:tcPr>
          <w:p w14:paraId="35DDE735" w14:textId="77777777" w:rsidR="00EB054D" w:rsidRPr="0080218E" w:rsidRDefault="00EB054D" w:rsidP="00A21E5C">
            <w:pPr>
              <w:spacing w:after="0" w:line="240" w:lineRule="auto"/>
              <w:rPr>
                <w:sz w:val="20"/>
                <w:szCs w:val="20"/>
              </w:rPr>
            </w:pPr>
            <w:r w:rsidRPr="0080218E">
              <w:rPr>
                <w:sz w:val="20"/>
                <w:szCs w:val="20"/>
              </w:rPr>
              <w:t>Data Collection Toolkit</w:t>
            </w:r>
          </w:p>
        </w:tc>
        <w:tc>
          <w:tcPr>
            <w:tcW w:w="3425" w:type="dxa"/>
            <w:noWrap/>
            <w:vAlign w:val="center"/>
            <w:hideMark/>
          </w:tcPr>
          <w:p w14:paraId="1CFBB618" w14:textId="77777777" w:rsidR="00EB054D" w:rsidRPr="0080218E" w:rsidRDefault="00495302" w:rsidP="00A21E5C">
            <w:pPr>
              <w:spacing w:after="0" w:line="240" w:lineRule="auto"/>
              <w:rPr>
                <w:sz w:val="20"/>
                <w:szCs w:val="20"/>
              </w:rPr>
            </w:pPr>
            <w:r w:rsidRPr="0080218E">
              <w:rPr>
                <w:sz w:val="20"/>
                <w:szCs w:val="20"/>
              </w:rPr>
              <w:t>Indicators for Pregnant and Postpartum Women after Disaster</w:t>
            </w:r>
          </w:p>
        </w:tc>
      </w:tr>
      <w:tr w:rsidR="00F4442B" w:rsidRPr="008F2059" w14:paraId="52685CBE" w14:textId="77777777" w:rsidTr="004823D6">
        <w:trPr>
          <w:trHeight w:val="288"/>
        </w:trPr>
        <w:tc>
          <w:tcPr>
            <w:tcW w:w="1975" w:type="dxa"/>
            <w:noWrap/>
            <w:vAlign w:val="center"/>
            <w:hideMark/>
          </w:tcPr>
          <w:p w14:paraId="40CE3DB8" w14:textId="77777777" w:rsidR="00EB054D" w:rsidRPr="0080218E" w:rsidRDefault="009D0316" w:rsidP="00A21E5C">
            <w:pPr>
              <w:spacing w:after="0" w:line="240" w:lineRule="auto"/>
              <w:rPr>
                <w:sz w:val="20"/>
                <w:szCs w:val="20"/>
              </w:rPr>
            </w:pPr>
            <w:r w:rsidRPr="0080218E">
              <w:rPr>
                <w:sz w:val="20"/>
                <w:szCs w:val="20"/>
              </w:rPr>
              <w:t>Zotti et al., 2015</w:t>
            </w:r>
          </w:p>
        </w:tc>
        <w:tc>
          <w:tcPr>
            <w:tcW w:w="5130" w:type="dxa"/>
            <w:noWrap/>
            <w:vAlign w:val="center"/>
            <w:hideMark/>
          </w:tcPr>
          <w:p w14:paraId="43228A25" w14:textId="77777777" w:rsidR="00EB054D" w:rsidRPr="0080218E" w:rsidRDefault="00DE4500" w:rsidP="00A21E5C">
            <w:pPr>
              <w:spacing w:after="0" w:line="240" w:lineRule="auto"/>
              <w:rPr>
                <w:sz w:val="20"/>
                <w:szCs w:val="20"/>
              </w:rPr>
            </w:pPr>
            <w:r w:rsidRPr="0080218E">
              <w:rPr>
                <w:sz w:val="20"/>
                <w:szCs w:val="20"/>
              </w:rPr>
              <w:fldChar w:fldCharType="begin"/>
            </w:r>
            <w:r w:rsidRPr="0080218E">
              <w:rPr>
                <w:sz w:val="20"/>
                <w:szCs w:val="20"/>
              </w:rPr>
              <w:instrText xml:space="preserve"> ADDIN EN.CITE &lt;EndNote&gt;&lt;Cite ExcludeAuth="1" ExcludeYear="1" Hidden="1"&gt;&lt;Author&gt;Centers for Disease Control and Prevention (CDC)&lt;/Author&gt;&lt;Year&gt;2013&lt;/Year&gt;&lt;RecNum&gt;77&lt;/RecNum&gt;&lt;record&gt;&lt;rec-number&gt;77&lt;/rec-number&gt;&lt;foreign-keys&gt;&lt;key app="EN" db-id="tex5epx9sss2vnev95sxe996e5twz2vtxpt2" timestamp="1535374905"&gt;77&lt;/key&gt;&lt;/foreign-keys&gt;&lt;ref-type name="Report"&gt;27&lt;/ref-type&gt;&lt;contributors&gt;&lt;authors&gt;&lt;author&gt;Centers for Disease Control and Prevention (CDC),&lt;/author&gt;&lt;/authors&gt;&lt;/contributors&gt;&lt;titles&gt;&lt;title&gt;Health Indicators for Disaster-Affected Pregnant and Postpartum Women and Infants&lt;/title&gt;&lt;/titles&gt;&lt;dates&gt;&lt;year&gt;2013&lt;/year&gt;&lt;/dates&gt;&lt;pub-location&gt;Atlanta, GA&lt;/pub-location&gt;&lt;publisher&gt;Division of Reproductive Health, National Center for Chronic Disease Prevention and Health Promotion, Coordinating Center for Health Promotion, Centers for Disease Control and Prevention, Department of Health and Human Services&lt;/publisher&gt;&lt;urls&gt;&lt;/urls&gt;&lt;/record&gt;&lt;/Cite&gt;&lt;/EndNote&gt;</w:instrText>
            </w:r>
            <w:r w:rsidRPr="0080218E">
              <w:rPr>
                <w:sz w:val="20"/>
                <w:szCs w:val="20"/>
              </w:rPr>
              <w:fldChar w:fldCharType="end"/>
            </w:r>
            <w:r w:rsidR="00EB054D" w:rsidRPr="0080218E">
              <w:rPr>
                <w:sz w:val="20"/>
                <w:szCs w:val="20"/>
              </w:rPr>
              <w:t>Post-disaster Health Indicators for Pregnant and Postpartum Women and Infants</w:t>
            </w:r>
          </w:p>
        </w:tc>
        <w:tc>
          <w:tcPr>
            <w:tcW w:w="2160" w:type="dxa"/>
            <w:noWrap/>
            <w:vAlign w:val="center"/>
            <w:hideMark/>
          </w:tcPr>
          <w:p w14:paraId="1F1A802A" w14:textId="77777777" w:rsidR="00EB054D" w:rsidRPr="0080218E" w:rsidRDefault="00EB054D" w:rsidP="00A21E5C">
            <w:pPr>
              <w:spacing w:after="0" w:line="240" w:lineRule="auto"/>
              <w:rPr>
                <w:sz w:val="20"/>
                <w:szCs w:val="20"/>
              </w:rPr>
            </w:pPr>
            <w:r w:rsidRPr="0080218E">
              <w:rPr>
                <w:sz w:val="20"/>
                <w:szCs w:val="20"/>
              </w:rPr>
              <w:t>Peer-reviewed article</w:t>
            </w:r>
          </w:p>
        </w:tc>
        <w:tc>
          <w:tcPr>
            <w:tcW w:w="1260" w:type="dxa"/>
            <w:noWrap/>
            <w:vAlign w:val="center"/>
            <w:hideMark/>
          </w:tcPr>
          <w:p w14:paraId="56B3931D" w14:textId="77777777" w:rsidR="00EB054D" w:rsidRPr="0080218E" w:rsidRDefault="00EB054D" w:rsidP="00A21E5C">
            <w:pPr>
              <w:spacing w:after="0" w:line="240" w:lineRule="auto"/>
              <w:rPr>
                <w:sz w:val="20"/>
                <w:szCs w:val="20"/>
              </w:rPr>
            </w:pPr>
            <w:r w:rsidRPr="0080218E">
              <w:rPr>
                <w:sz w:val="20"/>
                <w:szCs w:val="20"/>
              </w:rPr>
              <w:t>Indicator List</w:t>
            </w:r>
          </w:p>
        </w:tc>
        <w:tc>
          <w:tcPr>
            <w:tcW w:w="3425" w:type="dxa"/>
            <w:noWrap/>
            <w:vAlign w:val="center"/>
            <w:hideMark/>
          </w:tcPr>
          <w:p w14:paraId="421FA0CB" w14:textId="77777777" w:rsidR="00EB054D" w:rsidRPr="0080218E" w:rsidRDefault="00EB054D" w:rsidP="00A21E5C">
            <w:pPr>
              <w:spacing w:after="0" w:line="240" w:lineRule="auto"/>
              <w:rPr>
                <w:sz w:val="20"/>
                <w:szCs w:val="20"/>
              </w:rPr>
            </w:pPr>
            <w:r w:rsidRPr="0080218E">
              <w:rPr>
                <w:sz w:val="20"/>
                <w:szCs w:val="20"/>
              </w:rPr>
              <w:t>Indicators for Pregnant and Postpartum Women after Disaster</w:t>
            </w:r>
          </w:p>
        </w:tc>
      </w:tr>
    </w:tbl>
    <w:p w14:paraId="08BACC6E" w14:textId="77777777" w:rsidR="00495302" w:rsidRDefault="00495302" w:rsidP="0009088A">
      <w:pPr>
        <w:rPr>
          <w:sz w:val="20"/>
          <w:szCs w:val="20"/>
          <w:vertAlign w:val="superscript"/>
          <w:lang w:val="en-CA"/>
        </w:rPr>
      </w:pPr>
    </w:p>
    <w:p w14:paraId="01413E8E" w14:textId="77777777" w:rsidR="00931BD3" w:rsidRDefault="00931BD3">
      <w:pPr>
        <w:rPr>
          <w:b/>
          <w:lang w:val="en-CA"/>
        </w:rPr>
      </w:pPr>
      <w:r>
        <w:rPr>
          <w:b/>
          <w:lang w:val="en-CA"/>
        </w:rPr>
        <w:br w:type="page"/>
      </w:r>
    </w:p>
    <w:p w14:paraId="06E2C613" w14:textId="4B7A54A2" w:rsidR="00E238B2" w:rsidRPr="00DE46C3" w:rsidRDefault="00E238B2" w:rsidP="00877C8C">
      <w:pPr>
        <w:rPr>
          <w:sz w:val="20"/>
          <w:szCs w:val="20"/>
        </w:rPr>
        <w:sectPr w:rsidR="00E238B2" w:rsidRPr="00DE46C3" w:rsidSect="00877C8C">
          <w:footerReference w:type="even" r:id="rId8"/>
          <w:footerReference w:type="default" r:id="rId9"/>
          <w:pgSz w:w="16840" w:h="11900" w:orient="landscape"/>
          <w:pgMar w:top="1440" w:right="1440" w:bottom="1440" w:left="1440" w:header="706" w:footer="706" w:gutter="0"/>
          <w:cols w:space="708"/>
          <w:titlePg/>
          <w:docGrid w:linePitch="360"/>
        </w:sectPr>
      </w:pPr>
    </w:p>
    <w:p w14:paraId="15C4631B" w14:textId="3A5F4EAD" w:rsidR="00436A07" w:rsidRDefault="00436A07" w:rsidP="00436A07">
      <w:pPr>
        <w:pStyle w:val="Heading2"/>
      </w:pPr>
      <w:bookmarkStart w:id="0" w:name="_Toc524558801"/>
      <w:r>
        <w:lastRenderedPageBreak/>
        <w:t>Search terms</w:t>
      </w:r>
      <w:bookmarkEnd w:id="0"/>
    </w:p>
    <w:tbl>
      <w:tblPr>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3640"/>
        <w:gridCol w:w="2737"/>
        <w:gridCol w:w="2393"/>
      </w:tblGrid>
      <w:tr w:rsidR="00436A07" w14:paraId="284EB822" w14:textId="77777777" w:rsidTr="00406DE9">
        <w:tc>
          <w:tcPr>
            <w:tcW w:w="1670" w:type="dxa"/>
          </w:tcPr>
          <w:p w14:paraId="2A1AB53D" w14:textId="77777777" w:rsidR="00436A07" w:rsidRDefault="00436A07" w:rsidP="00306CCE">
            <w:pPr>
              <w:rPr>
                <w:lang w:val="en-CA"/>
              </w:rPr>
            </w:pPr>
          </w:p>
        </w:tc>
        <w:tc>
          <w:tcPr>
            <w:tcW w:w="3640" w:type="dxa"/>
            <w:vAlign w:val="center"/>
          </w:tcPr>
          <w:p w14:paraId="5DA7A200" w14:textId="77777777" w:rsidR="00436A07" w:rsidRDefault="00436A07" w:rsidP="00306CCE">
            <w:pPr>
              <w:jc w:val="center"/>
              <w:rPr>
                <w:lang w:val="en-CA"/>
              </w:rPr>
            </w:pPr>
            <w:r>
              <w:t>PubMed Syntax</w:t>
            </w:r>
          </w:p>
        </w:tc>
        <w:tc>
          <w:tcPr>
            <w:tcW w:w="2737" w:type="dxa"/>
            <w:vAlign w:val="center"/>
          </w:tcPr>
          <w:p w14:paraId="02FEC6BA" w14:textId="77777777" w:rsidR="00436A07" w:rsidRDefault="00436A07" w:rsidP="00306CCE">
            <w:pPr>
              <w:jc w:val="center"/>
              <w:rPr>
                <w:lang w:val="en-CA"/>
              </w:rPr>
            </w:pPr>
            <w:r>
              <w:t>Web of Science Syntax</w:t>
            </w:r>
          </w:p>
        </w:tc>
        <w:tc>
          <w:tcPr>
            <w:tcW w:w="2393" w:type="dxa"/>
            <w:vAlign w:val="center"/>
          </w:tcPr>
          <w:p w14:paraId="031A7031" w14:textId="77777777" w:rsidR="00436A07" w:rsidRDefault="00436A07" w:rsidP="00306CCE">
            <w:pPr>
              <w:jc w:val="center"/>
              <w:rPr>
                <w:lang w:val="en-CA"/>
              </w:rPr>
            </w:pPr>
            <w:r>
              <w:t>Global Health Syntax</w:t>
            </w:r>
          </w:p>
        </w:tc>
      </w:tr>
      <w:tr w:rsidR="00436A07" w14:paraId="7A1C6998" w14:textId="77777777" w:rsidTr="00406DE9">
        <w:tc>
          <w:tcPr>
            <w:tcW w:w="1670" w:type="dxa"/>
            <w:vAlign w:val="center"/>
          </w:tcPr>
          <w:p w14:paraId="6EFAC0E4" w14:textId="77777777" w:rsidR="00436A07" w:rsidRPr="00435AFC" w:rsidRDefault="00436A07" w:rsidP="00306CCE">
            <w:pPr>
              <w:jc w:val="center"/>
            </w:pPr>
            <w:r w:rsidRPr="00435AFC">
              <w:t>Sexual, reproductive, and maternal health</w:t>
            </w:r>
          </w:p>
        </w:tc>
        <w:tc>
          <w:tcPr>
            <w:tcW w:w="3640" w:type="dxa"/>
          </w:tcPr>
          <w:p w14:paraId="24C6ED81" w14:textId="77777777" w:rsidR="00436A07" w:rsidRDefault="00436A07" w:rsidP="00306CCE">
            <w:pPr>
              <w:rPr>
                <w:lang w:val="en-CA"/>
              </w:rPr>
            </w:pPr>
            <w:r w:rsidRPr="00C52D03">
              <w:rPr>
                <w:sz w:val="20"/>
                <w:szCs w:val="20"/>
                <w:lang w:val="en-CA"/>
              </w:rPr>
              <w:t xml:space="preserve">"Reproductive Health Services"[Mesh] OR "Reproductive Health"[Mesh] OR  </w:t>
            </w:r>
            <w:r>
              <w:rPr>
                <w:sz w:val="20"/>
                <w:szCs w:val="20"/>
                <w:lang w:val="en-CA"/>
              </w:rPr>
              <w:t xml:space="preserve">“Reproductive Medicine” [Mesh] OR </w:t>
            </w:r>
            <w:r w:rsidRPr="00C52D03">
              <w:rPr>
                <w:sz w:val="20"/>
                <w:szCs w:val="20"/>
                <w:lang w:val="en-CA"/>
              </w:rPr>
              <w:t xml:space="preserve">“reproductive health” [TIAB] OR “Maternal Health”[Mesh] OR  “maternal health” [TIAB] OR "Sexual Health"[Mesh] OR “sexual health”[TIAB] OR "Maternal Mortality"[Mesh] OR “maternal mortality”[TIAB] OR “maternal morbidity”[TIAB] OR "Contraception"[Mesh] OR "Contraception Behavior"[Mesh] OR </w:t>
            </w:r>
            <w:r>
              <w:rPr>
                <w:sz w:val="20"/>
                <w:szCs w:val="20"/>
                <w:lang w:val="en-CA"/>
              </w:rPr>
              <w:t xml:space="preserve">“Contraceptive Devices”[Mesh] OR “Contraceptive Agents, Female”[Mesh] OR </w:t>
            </w:r>
            <w:r w:rsidRPr="00C52D03">
              <w:rPr>
                <w:sz w:val="20"/>
                <w:szCs w:val="20"/>
                <w:lang w:val="en-CA"/>
              </w:rPr>
              <w:t xml:space="preserve">“contraception”[TIAB] OR “contraceptive”[TIAB] OR “condom”[TIAB] OR “condoms”[TIAB] OR “family planning”[TIAB] </w:t>
            </w:r>
            <w:r>
              <w:rPr>
                <w:sz w:val="20"/>
                <w:szCs w:val="20"/>
                <w:lang w:val="en-CA"/>
              </w:rPr>
              <w:t xml:space="preserve">OR “birth control”[TIAB] OR “birth spacing”[TIAB] OR “the pill”[TIAB] OR “microbicide”[TIAB] OR “microbicides”[TIAB] OR “diaphragm”[TIAB] OR “diaphragms”[TIAB] OR “IUD”[TIAB] OR “intrauterine device”[TIAB] OR “intrauterine devices”[TIAB] OR “implant”[TIAB] OR “implants”[TIAB] </w:t>
            </w:r>
            <w:r w:rsidRPr="00C52D03">
              <w:rPr>
                <w:sz w:val="20"/>
                <w:szCs w:val="20"/>
                <w:lang w:val="en-CA"/>
              </w:rPr>
              <w:t xml:space="preserve">OR </w:t>
            </w:r>
            <w:r>
              <w:rPr>
                <w:sz w:val="20"/>
                <w:szCs w:val="20"/>
                <w:lang w:val="en-CA"/>
              </w:rPr>
              <w:t>“Obstetric Surgical Procedures”[Mesh] OR “Pregnancy Complications”[Mesh] OR “</w:t>
            </w:r>
            <w:r w:rsidRPr="00C52D03">
              <w:rPr>
                <w:sz w:val="20"/>
                <w:szCs w:val="20"/>
                <w:lang w:val="en-CA"/>
              </w:rPr>
              <w:t xml:space="preserve">abortion”[TIAB] </w:t>
            </w:r>
            <w:r>
              <w:rPr>
                <w:sz w:val="20"/>
                <w:szCs w:val="20"/>
                <w:lang w:val="en-CA"/>
              </w:rPr>
              <w:t xml:space="preserve">OR “abortions”[TIAB] OR “abortal”[TIAB] OR “abortals”[TIAB] OR “postabortion”[TIAB] OR “post-abortion”[TIAB] </w:t>
            </w:r>
            <w:r w:rsidRPr="00C52D03">
              <w:rPr>
                <w:sz w:val="20"/>
                <w:szCs w:val="20"/>
                <w:lang w:val="en-CA"/>
              </w:rPr>
              <w:t xml:space="preserve">OR "Sexually Transmitted Diseases"[Mesh] OR “sexually transmitted disease”[TIAB] OR “sexually transmitted infection”[TIAB] OR “sexually transmitted diseases”[TIAB] OR “sexually transmitted infections”[TIAB] OR "HIV Infections"[Mesh] </w:t>
            </w:r>
            <w:r>
              <w:rPr>
                <w:sz w:val="20"/>
                <w:szCs w:val="20"/>
                <w:lang w:val="en-CA"/>
              </w:rPr>
              <w:t xml:space="preserve">OR “HIV”[Mesh] </w:t>
            </w:r>
            <w:r w:rsidRPr="00C52D03">
              <w:rPr>
                <w:sz w:val="20"/>
                <w:szCs w:val="20"/>
                <w:lang w:val="en-CA"/>
              </w:rPr>
              <w:t>OR “</w:t>
            </w:r>
            <w:r>
              <w:rPr>
                <w:sz w:val="20"/>
                <w:szCs w:val="20"/>
                <w:lang w:val="en-CA"/>
              </w:rPr>
              <w:t>H</w:t>
            </w:r>
            <w:r w:rsidRPr="00C52D03">
              <w:rPr>
                <w:sz w:val="20"/>
                <w:szCs w:val="20"/>
                <w:lang w:val="en-CA"/>
              </w:rPr>
              <w:t xml:space="preserve">uman </w:t>
            </w:r>
            <w:r>
              <w:rPr>
                <w:sz w:val="20"/>
                <w:szCs w:val="20"/>
                <w:lang w:val="en-CA"/>
              </w:rPr>
              <w:t>I</w:t>
            </w:r>
            <w:r w:rsidRPr="00C52D03">
              <w:rPr>
                <w:sz w:val="20"/>
                <w:szCs w:val="20"/>
                <w:lang w:val="en-CA"/>
              </w:rPr>
              <w:t xml:space="preserve">mmunodeficiency </w:t>
            </w:r>
            <w:r>
              <w:rPr>
                <w:sz w:val="20"/>
                <w:szCs w:val="20"/>
                <w:lang w:val="en-CA"/>
              </w:rPr>
              <w:t>V</w:t>
            </w:r>
            <w:r w:rsidRPr="00C52D03">
              <w:rPr>
                <w:sz w:val="20"/>
                <w:szCs w:val="20"/>
                <w:lang w:val="en-CA"/>
              </w:rPr>
              <w:t xml:space="preserve">irus”[TIAB] </w:t>
            </w:r>
            <w:r>
              <w:rPr>
                <w:sz w:val="20"/>
                <w:szCs w:val="20"/>
                <w:lang w:val="en-CA"/>
              </w:rPr>
              <w:t xml:space="preserve">OR “Acquired Immunodeficiency Syndrome”[TIAB] </w:t>
            </w:r>
            <w:r w:rsidRPr="00C52D03">
              <w:rPr>
                <w:sz w:val="20"/>
                <w:szCs w:val="20"/>
                <w:lang w:val="en-CA"/>
              </w:rPr>
              <w:t>OR “</w:t>
            </w:r>
            <w:r>
              <w:rPr>
                <w:sz w:val="20"/>
                <w:szCs w:val="20"/>
                <w:lang w:val="en-CA"/>
              </w:rPr>
              <w:t>HIV</w:t>
            </w:r>
            <w:r w:rsidRPr="00C52D03">
              <w:rPr>
                <w:sz w:val="20"/>
                <w:szCs w:val="20"/>
                <w:lang w:val="en-CA"/>
              </w:rPr>
              <w:t>”[TIAB] OR “</w:t>
            </w:r>
            <w:r>
              <w:rPr>
                <w:sz w:val="20"/>
                <w:szCs w:val="20"/>
                <w:lang w:val="en-CA"/>
              </w:rPr>
              <w:t>HIV/AIDS</w:t>
            </w:r>
            <w:r w:rsidRPr="00C52D03">
              <w:rPr>
                <w:sz w:val="20"/>
                <w:szCs w:val="20"/>
                <w:lang w:val="en-CA"/>
              </w:rPr>
              <w:t xml:space="preserve">”[TIAB] </w:t>
            </w:r>
            <w:r>
              <w:rPr>
                <w:sz w:val="20"/>
                <w:szCs w:val="20"/>
                <w:lang w:val="en-CA"/>
              </w:rPr>
              <w:t xml:space="preserve">OR “AIDS”[TIAB] OR “mother-to-child transmission”[TIAB] OR “maternal transmission”[TIAB] OR “MTCT”[TIAB] OR “PMTCT”[TIAB] </w:t>
            </w:r>
            <w:r w:rsidRPr="00C52D03">
              <w:rPr>
                <w:sz w:val="20"/>
                <w:szCs w:val="20"/>
                <w:lang w:val="en-CA"/>
              </w:rPr>
              <w:t xml:space="preserve">OR "Pregnancy Outcome"[Mesh] </w:t>
            </w:r>
            <w:r>
              <w:rPr>
                <w:sz w:val="20"/>
                <w:szCs w:val="20"/>
                <w:lang w:val="en-CA"/>
              </w:rPr>
              <w:t xml:space="preserve">OR </w:t>
            </w:r>
            <w:r>
              <w:rPr>
                <w:sz w:val="20"/>
                <w:szCs w:val="20"/>
                <w:lang w:val="en-CA"/>
              </w:rPr>
              <w:lastRenderedPageBreak/>
              <w:t xml:space="preserve">“pregnancy”[TIAB] OR “pregnant”[TIAB] </w:t>
            </w:r>
            <w:r w:rsidRPr="00C52D03">
              <w:rPr>
                <w:sz w:val="20"/>
                <w:szCs w:val="20"/>
                <w:lang w:val="en-CA"/>
              </w:rPr>
              <w:t>OR “prenatal care” [TIAB] OR “antenatal care” [TIAB] OR “emergency obstetric care” [TIAB] OR “safe pregnancy” [TIAB] OR “safe motherhood” [TIAB]</w:t>
            </w:r>
            <w:r>
              <w:rPr>
                <w:sz w:val="20"/>
                <w:szCs w:val="20"/>
                <w:lang w:val="en-CA"/>
              </w:rPr>
              <w:t xml:space="preserve"> OR “minimum initial service package” [TIAB] OR </w:t>
            </w:r>
            <w:r w:rsidRPr="00C40622">
              <w:rPr>
                <w:sz w:val="20"/>
                <w:szCs w:val="20"/>
                <w:lang w:val="en-CA"/>
              </w:rPr>
              <w:t>“Domestic Violence”[Mesh] OR “Gender-Based Violence”[Mesh] OR “Intimate Partner Violence”[Mesh] OR “Sex Offenses”[Mesh] OR “sexual harassment”[Mesh] OR “Battered Women”[Mesh] OR “domestic violence”[TIAB] OR “gender-based violence”[TIAB] OR “partner violence”[TIAB] OR “family violence”[TIAB] OR “violence against women”[TIAB] OR “partner abuse”[TIAB] OR “spousal abuse”[TIAB] OR “spouse abuse”[TIAB] OR “wife abuse”[TIAB] OR “sexual abuse”[TIAB] OR “sex crime”[TIAB] OR “sexual crime”[TIAB] OR “sexual violence”[TIAB] OR “rape”[TIAB] OR “sexual assault”[TIAB] OR “sexual harassment”[TIAB] OR “sexual coercion”[TIAB] OR “forced sex”[TIAB] OR “sexual slavery”[TIAB] OR “abused woman”[TIAB] OR “abused women”[TIAB] OR “battered woman”[TIAB] OR “battered women”[TIAB]</w:t>
            </w:r>
          </w:p>
        </w:tc>
        <w:tc>
          <w:tcPr>
            <w:tcW w:w="2737" w:type="dxa"/>
          </w:tcPr>
          <w:p w14:paraId="7E923F4F" w14:textId="77777777" w:rsidR="00436A07" w:rsidRDefault="00436A07" w:rsidP="00306CCE">
            <w:pPr>
              <w:rPr>
                <w:lang w:val="en-CA"/>
              </w:rPr>
            </w:pPr>
            <w:r w:rsidRPr="00823F6C">
              <w:rPr>
                <w:sz w:val="20"/>
                <w:szCs w:val="20"/>
                <w:lang w:val="en-CA"/>
              </w:rPr>
              <w:lastRenderedPageBreak/>
              <w:t xml:space="preserve">TS=(“reproductive health”  OR “maternal health”  OR “sexual health” OR “maternal mortality” OR “maternal morbidity” OR “contraception” OR “contraceptive” OR “condom” OR “condoms” OR “family planning” OR “birth control” OR “birth spacing” OR “the pill” OR “microbicide” OR “microbicides” OR “diaphragm” OR “diaphragms” OR “IUD” OR “intrauterine device” OR “intrauterine devices” OR “implant” OR “implants” OR “abortion” OR “abortions” OR “abortal” OR “abortals” OR “postabortion” OR “post-abortion” OR “sexually transmitted disease” OR “sexually transmitted infection” OR “sexually transmitted diseases” OR “sexually transmitted infections” OR “Human Immunodeficiency Virus” OR “Acquired Immunodeficiency Syndrome” OR “HIV” OR “HIV/AIDS” OR “AIDS” OR “mother-to-child transmission” OR “maternal transmission” OR “MTCT” OR “PMTCT” OR “pregnancy” OR “pregnant” OR “prenatal care”  OR “antenatal care”  OR “emergency obstetric care”  OR “safe pregnancy”  OR “safe motherhood”  OR “minimum initial service package”  OR “domestic violence” OR “gender-based violence” OR “partner violence” OR “family violence” OR “violence against women” OR “partner abuse” OR “spousal abuse” OR “spouse abuse” OR “wife abuse” OR “sexual abuse” OR “sex crime” OR “sexual </w:t>
            </w:r>
            <w:r w:rsidRPr="00823F6C">
              <w:rPr>
                <w:sz w:val="20"/>
                <w:szCs w:val="20"/>
                <w:lang w:val="en-CA"/>
              </w:rPr>
              <w:lastRenderedPageBreak/>
              <w:t>crime” OR “sexual violence” OR “rape” OR “sexual assault” OR “sexual harassment” OR “sexual coercion” OR “forced sex” OR “sexual slavery” OR “abused woman” OR “abused women” OR “battered woman” OR “battered women”)</w:t>
            </w:r>
          </w:p>
        </w:tc>
        <w:tc>
          <w:tcPr>
            <w:tcW w:w="2393" w:type="dxa"/>
          </w:tcPr>
          <w:p w14:paraId="4B93A48C" w14:textId="77777777" w:rsidR="00436A07" w:rsidRDefault="00436A07" w:rsidP="00306CCE">
            <w:pPr>
              <w:rPr>
                <w:lang w:val="en-CA"/>
              </w:rPr>
            </w:pPr>
            <w:r w:rsidRPr="00823F6C">
              <w:rPr>
                <w:sz w:val="20"/>
                <w:szCs w:val="20"/>
                <w:lang w:val="en-CA"/>
              </w:rPr>
              <w:lastRenderedPageBreak/>
              <w:t xml:space="preserve">“reproductive health”  OR “maternal health”  OR “sexual health” OR “maternal mortality” OR “maternal morbidity” OR “contraception” OR “contraceptive” OR “condom” OR “condoms” OR “family planning” OR “birth control” OR “birth spacing” OR “the pill” OR “microbicide” OR “microbicides” OR “diaphragm” OR “diaphragms” OR “IUD” OR “intrauterine device” OR “intrauterine devices” OR “implant” OR “implants” OR “abortion” OR “abortions” OR “abortal” OR “abortals” OR “postabortion” OR “post-abortion” OR “sexually transmitted disease” OR “sexually transmitted infection” OR “sexually transmitted diseases” OR “sexually transmitted infections” OR “Human Immunodeficiency Virus” OR “Acquired Immunodeficiency Syndrome” OR “HIV” OR “HIV/AIDS” OR “AIDS” OR “mother-to-child transmission” OR “maternal transmission” OR “MTCT” OR “PMTCT” OR “pregnancy” OR “pregnant” OR “prenatal care”  OR “antenatal care”  OR “emergency obstetric care”  OR “safe pregnancy”  OR “safe motherhood”  OR “minimum initial service package”  OR “domestic violence” OR “gender-based violence” OR “partner violence” OR </w:t>
            </w:r>
            <w:r w:rsidRPr="00823F6C">
              <w:rPr>
                <w:sz w:val="20"/>
                <w:szCs w:val="20"/>
                <w:lang w:val="en-CA"/>
              </w:rPr>
              <w:lastRenderedPageBreak/>
              <w:t>“family violence” OR “violence against women” OR “partner abuse” OR “spousal abuse” OR “spouse abuse” OR “wife abuse” OR “sexual abuse” OR “sex crime” OR “sexual crime” OR “sexual violence” OR “rape” OR “sexual assault” OR “sexual harassment” OR “sexual coercion” OR “forced sex” OR “sexual slavery” OR “abused woman” OR “abused women” OR “battered woman” OR “battered women”</w:t>
            </w:r>
          </w:p>
        </w:tc>
      </w:tr>
      <w:tr w:rsidR="00436A07" w14:paraId="4E9FD9BE" w14:textId="77777777" w:rsidTr="00406DE9">
        <w:tc>
          <w:tcPr>
            <w:tcW w:w="1670" w:type="dxa"/>
            <w:vAlign w:val="center"/>
          </w:tcPr>
          <w:p w14:paraId="2F0BEB26" w14:textId="77777777" w:rsidR="00436A07" w:rsidRPr="00435AFC" w:rsidRDefault="00436A07" w:rsidP="00306CCE">
            <w:pPr>
              <w:jc w:val="center"/>
            </w:pPr>
            <w:r w:rsidRPr="00435AFC">
              <w:t>Humanitarian settings</w:t>
            </w:r>
          </w:p>
        </w:tc>
        <w:tc>
          <w:tcPr>
            <w:tcW w:w="3640" w:type="dxa"/>
          </w:tcPr>
          <w:p w14:paraId="7748DF40" w14:textId="77777777" w:rsidR="00436A07" w:rsidRDefault="00436A07" w:rsidP="00306CCE">
            <w:pPr>
              <w:rPr>
                <w:lang w:val="en-CA"/>
              </w:rPr>
            </w:pPr>
            <w:r w:rsidRPr="00C52D03">
              <w:rPr>
                <w:sz w:val="20"/>
                <w:szCs w:val="20"/>
                <w:lang w:val="en-CA"/>
              </w:rPr>
              <w:t xml:space="preserve">"Refugees"[Mesh] OR "Refugees" [TIAB] OR "Warfare"[Mesh] OR "war"[TIAB] OR “wars”[TIAB] OR "Armed Conflicts"[Mesh] OR "armed conflict"[TIAB] OR “armed conflicts”[TIAB] OR "Ethnic Violence"[Mesh] OR "ethnic violence"[TIAB] OR "ethnic conflict"[TIAB] OR "ethnic conflicts"[TIAB] OR "Disasters"[Mesh] OR "disaster"[TIAB] Or "disasters"[TIAB] OR "Relief Work"[Mesh] OR "relief work"[TIAB] OR "Disease Outbreaks"[Mesh] OR "disease outbreak"[TIAB] OR "disease outbreaks"[TIAB] OR "protracted crisis"[TIAB] OR "forced migration"[TIAB] OR "forced displacement"[TIAB] OR "internally displaced"[TIAB] OR "humanitarian"[TIAB] OR "fragile state"[TIAB] OR "fragile </w:t>
            </w:r>
            <w:r w:rsidRPr="00C52D03">
              <w:rPr>
                <w:sz w:val="20"/>
                <w:szCs w:val="20"/>
                <w:lang w:val="en-CA"/>
              </w:rPr>
              <w:lastRenderedPageBreak/>
              <w:t>states"[TIAB]OR "conflict affected"[TIAB] OR "asylum"[TIAB] OR "complex emergency"[TIAB] OR “complex emergencies”[TIAB]</w:t>
            </w:r>
          </w:p>
        </w:tc>
        <w:tc>
          <w:tcPr>
            <w:tcW w:w="2737" w:type="dxa"/>
          </w:tcPr>
          <w:p w14:paraId="41A9A145" w14:textId="7716C8C9" w:rsidR="00436A07" w:rsidRDefault="00436A07" w:rsidP="00306CCE">
            <w:pPr>
              <w:rPr>
                <w:lang w:val="en-CA"/>
              </w:rPr>
            </w:pPr>
            <w:r w:rsidRPr="00C52D03">
              <w:rPr>
                <w:sz w:val="20"/>
                <w:szCs w:val="20"/>
                <w:lang w:val="en-CA"/>
              </w:rPr>
              <w:lastRenderedPageBreak/>
              <w:t xml:space="preserve">TS=("Refugees"  OR "war" OR “wars” OR "armed conflict" OR “armed conflicts” OR "ethnic violence" OR "ethnic conflict" OR "ethnic conflicts" OR "disaster" Or "disasters" OR "relief work" OR "disease outbreak" OR "disease outbreaks" OR "protracted crisis" OR "forced migration" OR "forced displacement" OR "internally displaced" OR "humanitarian" OR "fragile state" OR "fragile </w:t>
            </w:r>
            <w:r w:rsidR="00E0508E" w:rsidRPr="00C52D03">
              <w:rPr>
                <w:sz w:val="20"/>
                <w:szCs w:val="20"/>
                <w:lang w:val="en-CA"/>
              </w:rPr>
              <w:t>states” OR</w:t>
            </w:r>
            <w:r w:rsidRPr="00C52D03">
              <w:rPr>
                <w:sz w:val="20"/>
                <w:szCs w:val="20"/>
                <w:lang w:val="en-CA"/>
              </w:rPr>
              <w:t xml:space="preserve"> "conflict affected" OR "asylum" OR "complex emergency" OR “complex emergencies”)</w:t>
            </w:r>
          </w:p>
        </w:tc>
        <w:tc>
          <w:tcPr>
            <w:tcW w:w="2393" w:type="dxa"/>
          </w:tcPr>
          <w:p w14:paraId="239CBA32" w14:textId="02DDBB6C" w:rsidR="00436A07" w:rsidRDefault="00436A07" w:rsidP="00306CCE">
            <w:pPr>
              <w:rPr>
                <w:lang w:val="en-CA"/>
              </w:rPr>
            </w:pPr>
            <w:r w:rsidRPr="00C52D03">
              <w:rPr>
                <w:sz w:val="20"/>
                <w:szCs w:val="20"/>
                <w:lang w:val="en-CA"/>
              </w:rPr>
              <w:t xml:space="preserve">"Refugees"  OR "war" OR “wars” OR "armed conflict" OR “armed conflicts” OR "ethnic violence" OR "ethnic conflict" OR "ethnic conflicts" OR "disaster" Or "disasters" OR "relief work" OR "disease outbreak" OR "disease outbreaks" OR "protracted crisis" OR "forced migration" OR "forced displacement" OR "internally displaced" OR "humanitarian" OR "fragile state" OR "fragile </w:t>
            </w:r>
            <w:r w:rsidR="00E0508E" w:rsidRPr="00C52D03">
              <w:rPr>
                <w:sz w:val="20"/>
                <w:szCs w:val="20"/>
                <w:lang w:val="en-CA"/>
              </w:rPr>
              <w:t>states “OR</w:t>
            </w:r>
            <w:r w:rsidRPr="00C52D03">
              <w:rPr>
                <w:sz w:val="20"/>
                <w:szCs w:val="20"/>
                <w:lang w:val="en-CA"/>
              </w:rPr>
              <w:t xml:space="preserve"> "conflict affected" OR "asylum" OR "complex emergency" OR “complex emergencies”</w:t>
            </w:r>
          </w:p>
        </w:tc>
      </w:tr>
      <w:tr w:rsidR="00436A07" w14:paraId="063F9D63" w14:textId="77777777" w:rsidTr="00406DE9">
        <w:tc>
          <w:tcPr>
            <w:tcW w:w="1670" w:type="dxa"/>
            <w:vAlign w:val="center"/>
          </w:tcPr>
          <w:p w14:paraId="65713619" w14:textId="77777777" w:rsidR="00436A07" w:rsidRPr="00435AFC" w:rsidRDefault="00436A07" w:rsidP="00306CCE">
            <w:pPr>
              <w:jc w:val="center"/>
            </w:pPr>
            <w:r>
              <w:t>Monitoring &amp; evaluation</w:t>
            </w:r>
          </w:p>
        </w:tc>
        <w:tc>
          <w:tcPr>
            <w:tcW w:w="3640" w:type="dxa"/>
          </w:tcPr>
          <w:p w14:paraId="43354263" w14:textId="77777777" w:rsidR="00436A07" w:rsidRDefault="00436A07" w:rsidP="00306CCE">
            <w:pPr>
              <w:rPr>
                <w:lang w:val="en-CA"/>
              </w:rPr>
            </w:pPr>
            <w:r w:rsidRPr="009102A8">
              <w:rPr>
                <w:sz w:val="20"/>
                <w:szCs w:val="20"/>
                <w:lang w:val="en-CA"/>
              </w:rPr>
              <w:t xml:space="preserve">"Public Health Systems Research"[Mesh] </w:t>
            </w:r>
            <w:r>
              <w:rPr>
                <w:sz w:val="20"/>
                <w:szCs w:val="20"/>
                <w:lang w:val="en-CA"/>
              </w:rPr>
              <w:t>OR</w:t>
            </w:r>
            <w:r w:rsidRPr="009102A8">
              <w:rPr>
                <w:sz w:val="20"/>
                <w:szCs w:val="20"/>
                <w:lang w:val="en-CA"/>
              </w:rPr>
              <w:t xml:space="preserve"> "Quality Assurance, Health Care"[Mesh] </w:t>
            </w:r>
            <w:r>
              <w:rPr>
                <w:sz w:val="20"/>
                <w:szCs w:val="20"/>
                <w:lang w:val="en-CA"/>
              </w:rPr>
              <w:t>OR</w:t>
            </w:r>
            <w:r w:rsidRPr="009102A8">
              <w:rPr>
                <w:sz w:val="20"/>
                <w:szCs w:val="20"/>
                <w:lang w:val="en-CA"/>
              </w:rPr>
              <w:t xml:space="preserve"> "Health Care Evaluation Mechanisms"[Mesh]</w:t>
            </w:r>
            <w:r>
              <w:rPr>
                <w:sz w:val="20"/>
                <w:szCs w:val="20"/>
                <w:lang w:val="en-CA"/>
              </w:rPr>
              <w:t xml:space="preserve"> OR “monitor”[TIAB] OR “monitoring”[TIAB] OR “evaluate”[TIAB] OR “evaluating”[TIAB] OR “evaluation”[TIAB] OR “evaluations”[TIAB] OR “assessment”[TIAB] OR “assessments”[TIAB] OR “framework”[TIAB] OR “frameworks”[TIAB] OR “indicator”[TIAB] OR “indicators”[TIAB] OR “data collection“[TIAB] OR “accountability”[TIAB] OR “effectiveness”[TIAB] OR “surveillance”[TIAB]</w:t>
            </w:r>
          </w:p>
        </w:tc>
        <w:tc>
          <w:tcPr>
            <w:tcW w:w="2737" w:type="dxa"/>
          </w:tcPr>
          <w:p w14:paraId="6D40999E" w14:textId="39758BEC" w:rsidR="00436A07" w:rsidRDefault="00436A07" w:rsidP="00306CCE">
            <w:pPr>
              <w:rPr>
                <w:lang w:val="en-CA"/>
              </w:rPr>
            </w:pPr>
            <w:r>
              <w:rPr>
                <w:sz w:val="20"/>
                <w:szCs w:val="20"/>
                <w:lang w:val="en-CA"/>
              </w:rPr>
              <w:t xml:space="preserve">“monitor” OR “monitoring” OR “evaluate” OR “evaluating” OR “evaluation” OR “evaluations” OR “assessment” OR “assessments” OR “framework” OR “frameworks” OR “indicator” OR “indicators” OR “data </w:t>
            </w:r>
            <w:proofErr w:type="gramStart"/>
            <w:r>
              <w:rPr>
                <w:sz w:val="20"/>
                <w:szCs w:val="20"/>
                <w:lang w:val="en-CA"/>
              </w:rPr>
              <w:t>collection“ OR</w:t>
            </w:r>
            <w:proofErr w:type="gramEnd"/>
            <w:r>
              <w:rPr>
                <w:sz w:val="20"/>
                <w:szCs w:val="20"/>
                <w:lang w:val="en-CA"/>
              </w:rPr>
              <w:t xml:space="preserve"> “accountability” OR “effectiveness” OR “surveillance”</w:t>
            </w:r>
          </w:p>
        </w:tc>
        <w:tc>
          <w:tcPr>
            <w:tcW w:w="2393" w:type="dxa"/>
          </w:tcPr>
          <w:p w14:paraId="62523171" w14:textId="77777777" w:rsidR="00436A07" w:rsidRDefault="00436A07" w:rsidP="00306CCE">
            <w:pPr>
              <w:rPr>
                <w:lang w:val="en-CA"/>
              </w:rPr>
            </w:pPr>
            <w:r>
              <w:rPr>
                <w:sz w:val="20"/>
                <w:szCs w:val="20"/>
                <w:lang w:val="en-CA"/>
              </w:rPr>
              <w:t xml:space="preserve">“monitor” OR “monitoring” OR “evaluate” OR “evaluating” OR “evaluation” OR “evaluations” OR “assessment” OR “assessments” OR “framework” OR “frameworks” OR “indicator” OR “indicators” OR “data </w:t>
            </w:r>
            <w:proofErr w:type="gramStart"/>
            <w:r>
              <w:rPr>
                <w:sz w:val="20"/>
                <w:szCs w:val="20"/>
                <w:lang w:val="en-CA"/>
              </w:rPr>
              <w:t>collection“ OR</w:t>
            </w:r>
            <w:proofErr w:type="gramEnd"/>
            <w:r>
              <w:rPr>
                <w:sz w:val="20"/>
                <w:szCs w:val="20"/>
                <w:lang w:val="en-CA"/>
              </w:rPr>
              <w:t xml:space="preserve"> “accountability” OR “effectiveness” OR “surveillance”</w:t>
            </w:r>
          </w:p>
        </w:tc>
      </w:tr>
    </w:tbl>
    <w:p w14:paraId="51859091" w14:textId="77777777" w:rsidR="0060338D" w:rsidRDefault="0060338D" w:rsidP="00F51925">
      <w:pPr>
        <w:pStyle w:val="Heading2"/>
      </w:pPr>
      <w:r>
        <w:br w:type="page"/>
      </w:r>
    </w:p>
    <w:p w14:paraId="0C07EDF6" w14:textId="1A7BFB19" w:rsidR="00F51925" w:rsidRDefault="00F51925" w:rsidP="00F51925">
      <w:pPr>
        <w:pStyle w:val="Heading2"/>
      </w:pPr>
      <w:bookmarkStart w:id="1" w:name="_Toc524558802"/>
      <w:r>
        <w:lastRenderedPageBreak/>
        <w:t>List of Websites Searched</w:t>
      </w:r>
      <w:bookmarkEnd w:id="1"/>
    </w:p>
    <w:tbl>
      <w:tblPr>
        <w:tblW w:w="10440"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870"/>
        <w:gridCol w:w="6570"/>
      </w:tblGrid>
      <w:tr w:rsidR="00723C0C" w:rsidRPr="00306CCE" w14:paraId="65374BBA" w14:textId="77777777" w:rsidTr="00306CCE">
        <w:trPr>
          <w:trHeight w:val="315"/>
        </w:trPr>
        <w:tc>
          <w:tcPr>
            <w:tcW w:w="3870" w:type="dxa"/>
            <w:tcMar>
              <w:top w:w="30" w:type="dxa"/>
              <w:left w:w="45" w:type="dxa"/>
              <w:bottom w:w="30" w:type="dxa"/>
              <w:right w:w="45" w:type="dxa"/>
            </w:tcMar>
            <w:vAlign w:val="bottom"/>
            <w:hideMark/>
          </w:tcPr>
          <w:p w14:paraId="27409D55" w14:textId="77777777" w:rsidR="00723C0C" w:rsidRPr="00F51925" w:rsidRDefault="00723C0C" w:rsidP="00E952AD">
            <w:pPr>
              <w:spacing w:after="0" w:line="240" w:lineRule="auto"/>
              <w:jc w:val="center"/>
              <w:rPr>
                <w:rFonts w:eastAsia="Times New Roman" w:cs="Arial"/>
                <w:b/>
                <w:bCs/>
                <w:szCs w:val="20"/>
                <w:lang w:val="en-US"/>
              </w:rPr>
            </w:pPr>
            <w:r w:rsidRPr="00F51925">
              <w:rPr>
                <w:rFonts w:eastAsia="Times New Roman" w:cs="Arial"/>
                <w:b/>
                <w:bCs/>
                <w:szCs w:val="20"/>
                <w:lang w:val="en-US"/>
              </w:rPr>
              <w:t>Organization</w:t>
            </w:r>
          </w:p>
        </w:tc>
        <w:tc>
          <w:tcPr>
            <w:tcW w:w="6570" w:type="dxa"/>
            <w:vAlign w:val="bottom"/>
          </w:tcPr>
          <w:p w14:paraId="74E08ABC" w14:textId="77777777" w:rsidR="00723C0C" w:rsidRPr="00306CCE" w:rsidRDefault="00723C0C" w:rsidP="00E952AD">
            <w:pPr>
              <w:spacing w:after="0" w:line="240" w:lineRule="auto"/>
              <w:jc w:val="center"/>
              <w:rPr>
                <w:rFonts w:eastAsia="Times New Roman" w:cs="Arial"/>
                <w:b/>
                <w:bCs/>
                <w:szCs w:val="20"/>
                <w:lang w:val="en-US"/>
              </w:rPr>
            </w:pPr>
            <w:r w:rsidRPr="00306CCE">
              <w:rPr>
                <w:rFonts w:cs="Arial"/>
                <w:b/>
                <w:bCs/>
                <w:szCs w:val="20"/>
              </w:rPr>
              <w:t>URL</w:t>
            </w:r>
          </w:p>
        </w:tc>
      </w:tr>
      <w:tr w:rsidR="00723C0C" w:rsidRPr="00723C0C" w14:paraId="1B9B0062" w14:textId="77777777" w:rsidTr="00723C0C">
        <w:trPr>
          <w:trHeight w:val="315"/>
        </w:trPr>
        <w:tc>
          <w:tcPr>
            <w:tcW w:w="3870" w:type="dxa"/>
            <w:tcMar>
              <w:top w:w="30" w:type="dxa"/>
              <w:left w:w="45" w:type="dxa"/>
              <w:bottom w:w="30" w:type="dxa"/>
              <w:right w:w="45" w:type="dxa"/>
            </w:tcMar>
            <w:vAlign w:val="center"/>
            <w:hideMark/>
          </w:tcPr>
          <w:p w14:paraId="1560FB1C"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African Population and Health Research Center</w:t>
            </w:r>
          </w:p>
        </w:tc>
        <w:tc>
          <w:tcPr>
            <w:tcW w:w="6570" w:type="dxa"/>
            <w:vAlign w:val="center"/>
          </w:tcPr>
          <w:p w14:paraId="448E2129" w14:textId="77777777" w:rsidR="00723C0C" w:rsidRPr="00723C0C" w:rsidRDefault="00540E2E" w:rsidP="00723C0C">
            <w:pPr>
              <w:spacing w:after="0" w:line="240" w:lineRule="auto"/>
              <w:rPr>
                <w:rFonts w:eastAsia="Times New Roman" w:cs="Arial"/>
                <w:sz w:val="20"/>
                <w:szCs w:val="20"/>
                <w:lang w:val="en-US"/>
              </w:rPr>
            </w:pPr>
            <w:hyperlink r:id="rId10" w:tgtFrame="_blank" w:history="1">
              <w:r w:rsidR="00723C0C" w:rsidRPr="00723C0C">
                <w:rPr>
                  <w:rFonts w:eastAsia="Times New Roman"/>
                  <w:sz w:val="20"/>
                  <w:szCs w:val="20"/>
                  <w:lang w:val="en-US"/>
                </w:rPr>
                <w:t>http://aphrc.org/</w:t>
              </w:r>
            </w:hyperlink>
          </w:p>
        </w:tc>
      </w:tr>
      <w:tr w:rsidR="00723C0C" w:rsidRPr="00723C0C" w14:paraId="0D4E72D9" w14:textId="77777777" w:rsidTr="00723C0C">
        <w:trPr>
          <w:trHeight w:val="315"/>
        </w:trPr>
        <w:tc>
          <w:tcPr>
            <w:tcW w:w="3870" w:type="dxa"/>
            <w:tcMar>
              <w:top w:w="30" w:type="dxa"/>
              <w:left w:w="45" w:type="dxa"/>
              <w:bottom w:w="30" w:type="dxa"/>
              <w:right w:w="45" w:type="dxa"/>
            </w:tcMar>
            <w:vAlign w:val="center"/>
            <w:hideMark/>
          </w:tcPr>
          <w:p w14:paraId="246A64F4"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Aga Khan Development Network</w:t>
            </w:r>
          </w:p>
        </w:tc>
        <w:tc>
          <w:tcPr>
            <w:tcW w:w="6570" w:type="dxa"/>
            <w:vAlign w:val="center"/>
          </w:tcPr>
          <w:p w14:paraId="20AFA4B5" w14:textId="77777777" w:rsidR="00723C0C" w:rsidRPr="00723C0C" w:rsidRDefault="00540E2E" w:rsidP="00723C0C">
            <w:pPr>
              <w:spacing w:after="0" w:line="240" w:lineRule="auto"/>
              <w:rPr>
                <w:rFonts w:eastAsia="Times New Roman" w:cs="Arial"/>
                <w:sz w:val="20"/>
                <w:szCs w:val="20"/>
                <w:lang w:val="en-US"/>
              </w:rPr>
            </w:pPr>
            <w:hyperlink r:id="rId11" w:tgtFrame="_blank" w:history="1">
              <w:r w:rsidR="00723C0C" w:rsidRPr="00723C0C">
                <w:rPr>
                  <w:rFonts w:eastAsia="Times New Roman"/>
                  <w:sz w:val="20"/>
                  <w:szCs w:val="20"/>
                  <w:lang w:val="en-US"/>
                </w:rPr>
                <w:t>http://www.akdn.org/</w:t>
              </w:r>
            </w:hyperlink>
          </w:p>
        </w:tc>
      </w:tr>
      <w:tr w:rsidR="00723C0C" w:rsidRPr="00723C0C" w14:paraId="3230E72F" w14:textId="77777777" w:rsidTr="00723C0C">
        <w:trPr>
          <w:trHeight w:val="315"/>
        </w:trPr>
        <w:tc>
          <w:tcPr>
            <w:tcW w:w="3870" w:type="dxa"/>
            <w:tcMar>
              <w:top w:w="30" w:type="dxa"/>
              <w:left w:w="45" w:type="dxa"/>
              <w:bottom w:w="30" w:type="dxa"/>
              <w:right w:w="45" w:type="dxa"/>
            </w:tcMar>
            <w:vAlign w:val="center"/>
            <w:hideMark/>
          </w:tcPr>
          <w:p w14:paraId="1598A010"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Australian Aid</w:t>
            </w:r>
          </w:p>
        </w:tc>
        <w:tc>
          <w:tcPr>
            <w:tcW w:w="6570" w:type="dxa"/>
            <w:vAlign w:val="center"/>
          </w:tcPr>
          <w:p w14:paraId="1B414641" w14:textId="77777777" w:rsidR="00723C0C" w:rsidRPr="00723C0C" w:rsidRDefault="00540E2E" w:rsidP="00723C0C">
            <w:pPr>
              <w:spacing w:after="0" w:line="240" w:lineRule="auto"/>
              <w:rPr>
                <w:rFonts w:eastAsia="Times New Roman" w:cs="Arial"/>
                <w:sz w:val="20"/>
                <w:szCs w:val="20"/>
                <w:lang w:val="en-US"/>
              </w:rPr>
            </w:pPr>
            <w:hyperlink r:id="rId12" w:tgtFrame="_blank" w:history="1">
              <w:r w:rsidR="00723C0C" w:rsidRPr="00723C0C">
                <w:rPr>
                  <w:rFonts w:eastAsia="Times New Roman"/>
                  <w:sz w:val="20"/>
                  <w:szCs w:val="20"/>
                  <w:lang w:val="en-US"/>
                </w:rPr>
                <w:t>http://dfat.gov.au/aid/Pages/australias-aid-program.aspx</w:t>
              </w:r>
            </w:hyperlink>
          </w:p>
        </w:tc>
      </w:tr>
      <w:tr w:rsidR="00723C0C" w:rsidRPr="00723C0C" w14:paraId="579264F2" w14:textId="77777777" w:rsidTr="00723C0C">
        <w:trPr>
          <w:trHeight w:val="315"/>
        </w:trPr>
        <w:tc>
          <w:tcPr>
            <w:tcW w:w="3870" w:type="dxa"/>
            <w:tcMar>
              <w:top w:w="30" w:type="dxa"/>
              <w:left w:w="45" w:type="dxa"/>
              <w:bottom w:w="30" w:type="dxa"/>
              <w:right w:w="45" w:type="dxa"/>
            </w:tcMar>
            <w:vAlign w:val="center"/>
            <w:hideMark/>
          </w:tcPr>
          <w:p w14:paraId="1921B910"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Belgian First Aid &amp; Support Team (B-Fast)</w:t>
            </w:r>
          </w:p>
        </w:tc>
        <w:tc>
          <w:tcPr>
            <w:tcW w:w="6570" w:type="dxa"/>
            <w:vAlign w:val="center"/>
          </w:tcPr>
          <w:p w14:paraId="3DC55D20" w14:textId="77777777" w:rsidR="00723C0C" w:rsidRPr="00723C0C" w:rsidRDefault="00540E2E" w:rsidP="00723C0C">
            <w:pPr>
              <w:spacing w:after="0" w:line="240" w:lineRule="auto"/>
              <w:rPr>
                <w:rFonts w:eastAsia="Times New Roman" w:cs="Arial"/>
                <w:sz w:val="20"/>
                <w:szCs w:val="20"/>
                <w:lang w:val="en-US"/>
              </w:rPr>
            </w:pPr>
            <w:hyperlink r:id="rId13" w:tgtFrame="_blank" w:history="1">
              <w:r w:rsidR="00723C0C" w:rsidRPr="00723C0C">
                <w:rPr>
                  <w:rFonts w:eastAsia="Times New Roman"/>
                  <w:sz w:val="20"/>
                  <w:szCs w:val="20"/>
                  <w:lang w:val="en-US"/>
                </w:rPr>
                <w:t>https://b-fast.be/en</w:t>
              </w:r>
            </w:hyperlink>
          </w:p>
        </w:tc>
      </w:tr>
      <w:tr w:rsidR="00723C0C" w:rsidRPr="00723C0C" w14:paraId="6F8F922C" w14:textId="77777777" w:rsidTr="00723C0C">
        <w:trPr>
          <w:trHeight w:val="315"/>
        </w:trPr>
        <w:tc>
          <w:tcPr>
            <w:tcW w:w="3870" w:type="dxa"/>
            <w:tcMar>
              <w:top w:w="30" w:type="dxa"/>
              <w:left w:w="45" w:type="dxa"/>
              <w:bottom w:w="30" w:type="dxa"/>
              <w:right w:w="45" w:type="dxa"/>
            </w:tcMar>
            <w:vAlign w:val="center"/>
            <w:hideMark/>
          </w:tcPr>
          <w:p w14:paraId="26378D54"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Bill and Melinda Gates Foundation</w:t>
            </w:r>
          </w:p>
        </w:tc>
        <w:tc>
          <w:tcPr>
            <w:tcW w:w="6570" w:type="dxa"/>
            <w:vAlign w:val="center"/>
          </w:tcPr>
          <w:p w14:paraId="3C359B32" w14:textId="77777777" w:rsidR="00723C0C" w:rsidRPr="00723C0C" w:rsidRDefault="00540E2E" w:rsidP="00723C0C">
            <w:pPr>
              <w:spacing w:after="0" w:line="240" w:lineRule="auto"/>
              <w:rPr>
                <w:rFonts w:eastAsia="Times New Roman" w:cs="Arial"/>
                <w:sz w:val="20"/>
                <w:szCs w:val="20"/>
                <w:lang w:val="en-US"/>
              </w:rPr>
            </w:pPr>
            <w:hyperlink r:id="rId14" w:tgtFrame="_blank" w:history="1">
              <w:r w:rsidR="00723C0C" w:rsidRPr="00723C0C">
                <w:rPr>
                  <w:rFonts w:eastAsia="Times New Roman"/>
                  <w:sz w:val="20"/>
                  <w:szCs w:val="20"/>
                  <w:lang w:val="en-US"/>
                </w:rPr>
                <w:t>https://www.gatesfoundation.org/</w:t>
              </w:r>
            </w:hyperlink>
          </w:p>
        </w:tc>
      </w:tr>
      <w:tr w:rsidR="00723C0C" w:rsidRPr="00723C0C" w14:paraId="5B682E53" w14:textId="77777777" w:rsidTr="00723C0C">
        <w:trPr>
          <w:trHeight w:val="315"/>
        </w:trPr>
        <w:tc>
          <w:tcPr>
            <w:tcW w:w="3870" w:type="dxa"/>
            <w:tcMar>
              <w:top w:w="30" w:type="dxa"/>
              <w:left w:w="45" w:type="dxa"/>
              <w:bottom w:w="30" w:type="dxa"/>
              <w:right w:w="45" w:type="dxa"/>
            </w:tcMar>
            <w:vAlign w:val="center"/>
            <w:hideMark/>
          </w:tcPr>
          <w:p w14:paraId="71E786FC"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Bureau of Population, Refugees, and Migration/Dept of State</w:t>
            </w:r>
          </w:p>
        </w:tc>
        <w:tc>
          <w:tcPr>
            <w:tcW w:w="6570" w:type="dxa"/>
            <w:vAlign w:val="center"/>
          </w:tcPr>
          <w:p w14:paraId="5A326C0E" w14:textId="77777777" w:rsidR="00723C0C" w:rsidRPr="00723C0C" w:rsidRDefault="00540E2E" w:rsidP="00723C0C">
            <w:pPr>
              <w:spacing w:after="0" w:line="240" w:lineRule="auto"/>
              <w:rPr>
                <w:rFonts w:eastAsia="Times New Roman" w:cs="Arial"/>
                <w:sz w:val="20"/>
                <w:szCs w:val="20"/>
                <w:lang w:val="en-US"/>
              </w:rPr>
            </w:pPr>
            <w:hyperlink r:id="rId15" w:tgtFrame="_blank" w:history="1">
              <w:r w:rsidR="00723C0C" w:rsidRPr="00723C0C">
                <w:rPr>
                  <w:rFonts w:eastAsia="Times New Roman"/>
                  <w:sz w:val="20"/>
                  <w:szCs w:val="20"/>
                  <w:lang w:val="en-US"/>
                </w:rPr>
                <w:t>https://www.state.gov/j/prm/</w:t>
              </w:r>
            </w:hyperlink>
          </w:p>
        </w:tc>
      </w:tr>
      <w:tr w:rsidR="00723C0C" w:rsidRPr="00723C0C" w14:paraId="32D3CC9C" w14:textId="77777777" w:rsidTr="00723C0C">
        <w:trPr>
          <w:trHeight w:val="315"/>
        </w:trPr>
        <w:tc>
          <w:tcPr>
            <w:tcW w:w="3870" w:type="dxa"/>
            <w:tcMar>
              <w:top w:w="30" w:type="dxa"/>
              <w:left w:w="45" w:type="dxa"/>
              <w:bottom w:w="30" w:type="dxa"/>
              <w:right w:w="45" w:type="dxa"/>
            </w:tcMar>
            <w:vAlign w:val="center"/>
            <w:hideMark/>
          </w:tcPr>
          <w:p w14:paraId="46C60CCE"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Cambridge Reproductive Health Consultants</w:t>
            </w:r>
          </w:p>
        </w:tc>
        <w:tc>
          <w:tcPr>
            <w:tcW w:w="6570" w:type="dxa"/>
            <w:vAlign w:val="center"/>
          </w:tcPr>
          <w:p w14:paraId="36E60ED5" w14:textId="77777777" w:rsidR="00723C0C" w:rsidRPr="00723C0C" w:rsidRDefault="00540E2E" w:rsidP="00723C0C">
            <w:pPr>
              <w:spacing w:after="0" w:line="240" w:lineRule="auto"/>
              <w:rPr>
                <w:rFonts w:eastAsia="Times New Roman" w:cs="Arial"/>
                <w:sz w:val="20"/>
                <w:szCs w:val="20"/>
                <w:lang w:val="en-US"/>
              </w:rPr>
            </w:pPr>
            <w:hyperlink r:id="rId16" w:tgtFrame="_blank" w:history="1">
              <w:r w:rsidR="00723C0C" w:rsidRPr="00723C0C">
                <w:rPr>
                  <w:rFonts w:eastAsia="Times New Roman"/>
                  <w:sz w:val="20"/>
                  <w:szCs w:val="20"/>
                  <w:lang w:val="en-US"/>
                </w:rPr>
                <w:t>http://www.cambridgereproductivehealthconsultants.org/</w:t>
              </w:r>
            </w:hyperlink>
          </w:p>
        </w:tc>
      </w:tr>
      <w:tr w:rsidR="00723C0C" w:rsidRPr="00723C0C" w14:paraId="239B2C29" w14:textId="77777777" w:rsidTr="00723C0C">
        <w:trPr>
          <w:trHeight w:val="315"/>
        </w:trPr>
        <w:tc>
          <w:tcPr>
            <w:tcW w:w="3870" w:type="dxa"/>
            <w:tcMar>
              <w:top w:w="30" w:type="dxa"/>
              <w:left w:w="45" w:type="dxa"/>
              <w:bottom w:w="30" w:type="dxa"/>
              <w:right w:w="45" w:type="dxa"/>
            </w:tcMar>
            <w:vAlign w:val="center"/>
            <w:hideMark/>
          </w:tcPr>
          <w:p w14:paraId="025D3E3D"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Canada Global Affairs, International Humanitarian Assistance</w:t>
            </w:r>
          </w:p>
        </w:tc>
        <w:tc>
          <w:tcPr>
            <w:tcW w:w="6570" w:type="dxa"/>
            <w:vAlign w:val="center"/>
          </w:tcPr>
          <w:p w14:paraId="4E295B2A" w14:textId="77777777" w:rsidR="00723C0C" w:rsidRPr="00723C0C" w:rsidRDefault="00540E2E" w:rsidP="00723C0C">
            <w:pPr>
              <w:spacing w:after="0" w:line="240" w:lineRule="auto"/>
              <w:rPr>
                <w:rFonts w:eastAsia="Times New Roman" w:cs="Arial"/>
                <w:sz w:val="20"/>
                <w:szCs w:val="20"/>
                <w:lang w:val="en-US"/>
              </w:rPr>
            </w:pPr>
            <w:hyperlink r:id="rId17" w:tgtFrame="_blank" w:history="1">
              <w:r w:rsidR="00723C0C" w:rsidRPr="00723C0C">
                <w:rPr>
                  <w:rFonts w:eastAsia="Times New Roman"/>
                  <w:sz w:val="20"/>
                  <w:szCs w:val="20"/>
                  <w:lang w:val="en-US"/>
                </w:rPr>
                <w:t>http://international.gc.ca/world-monde/issues_development-enjeux_developpement/response_conflict-reponse_conflits/humanitarian_assistance-aide_humanitaire.aspx?lang=eng</w:t>
              </w:r>
            </w:hyperlink>
          </w:p>
        </w:tc>
      </w:tr>
      <w:tr w:rsidR="00723C0C" w:rsidRPr="00723C0C" w14:paraId="465B8F07" w14:textId="77777777" w:rsidTr="00723C0C">
        <w:trPr>
          <w:trHeight w:val="315"/>
        </w:trPr>
        <w:tc>
          <w:tcPr>
            <w:tcW w:w="3870" w:type="dxa"/>
            <w:tcMar>
              <w:top w:w="30" w:type="dxa"/>
              <w:left w:w="45" w:type="dxa"/>
              <w:bottom w:w="30" w:type="dxa"/>
              <w:right w:w="45" w:type="dxa"/>
            </w:tcMar>
            <w:vAlign w:val="center"/>
            <w:hideMark/>
          </w:tcPr>
          <w:p w14:paraId="12F9D978"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CARE International</w:t>
            </w:r>
          </w:p>
        </w:tc>
        <w:tc>
          <w:tcPr>
            <w:tcW w:w="6570" w:type="dxa"/>
            <w:vAlign w:val="center"/>
          </w:tcPr>
          <w:p w14:paraId="16188964" w14:textId="77777777" w:rsidR="00723C0C" w:rsidRPr="00723C0C" w:rsidRDefault="00540E2E" w:rsidP="00723C0C">
            <w:pPr>
              <w:spacing w:after="0" w:line="240" w:lineRule="auto"/>
              <w:rPr>
                <w:rFonts w:eastAsia="Times New Roman" w:cs="Arial"/>
                <w:sz w:val="20"/>
                <w:szCs w:val="20"/>
                <w:lang w:val="en-US"/>
              </w:rPr>
            </w:pPr>
            <w:hyperlink r:id="rId18" w:tgtFrame="_blank" w:history="1">
              <w:r w:rsidR="00723C0C" w:rsidRPr="00723C0C">
                <w:rPr>
                  <w:rFonts w:eastAsia="Times New Roman"/>
                  <w:sz w:val="20"/>
                  <w:szCs w:val="20"/>
                  <w:lang w:val="en-US"/>
                </w:rPr>
                <w:t>https://www.care-international.org/</w:t>
              </w:r>
            </w:hyperlink>
          </w:p>
        </w:tc>
      </w:tr>
      <w:tr w:rsidR="00723C0C" w:rsidRPr="00723C0C" w14:paraId="19571A98" w14:textId="77777777" w:rsidTr="00723C0C">
        <w:trPr>
          <w:trHeight w:val="315"/>
        </w:trPr>
        <w:tc>
          <w:tcPr>
            <w:tcW w:w="3870" w:type="dxa"/>
            <w:tcMar>
              <w:top w:w="30" w:type="dxa"/>
              <w:left w:w="45" w:type="dxa"/>
              <w:bottom w:w="30" w:type="dxa"/>
              <w:right w:w="45" w:type="dxa"/>
            </w:tcMar>
            <w:vAlign w:val="center"/>
            <w:hideMark/>
          </w:tcPr>
          <w:p w14:paraId="418AE73E"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Center for Global Development</w:t>
            </w:r>
          </w:p>
        </w:tc>
        <w:tc>
          <w:tcPr>
            <w:tcW w:w="6570" w:type="dxa"/>
            <w:vAlign w:val="center"/>
          </w:tcPr>
          <w:p w14:paraId="08D61E5A" w14:textId="77777777" w:rsidR="00723C0C" w:rsidRPr="00723C0C" w:rsidRDefault="00540E2E" w:rsidP="00723C0C">
            <w:pPr>
              <w:spacing w:after="0" w:line="240" w:lineRule="auto"/>
              <w:rPr>
                <w:rFonts w:eastAsia="Times New Roman" w:cs="Arial"/>
                <w:sz w:val="20"/>
                <w:szCs w:val="20"/>
                <w:lang w:val="en-US"/>
              </w:rPr>
            </w:pPr>
            <w:hyperlink r:id="rId19" w:tgtFrame="_blank" w:history="1">
              <w:r w:rsidR="00723C0C" w:rsidRPr="00723C0C">
                <w:rPr>
                  <w:rFonts w:eastAsia="Times New Roman"/>
                  <w:sz w:val="20"/>
                  <w:szCs w:val="20"/>
                  <w:lang w:val="en-US"/>
                </w:rPr>
                <w:t>https://www.cgdev.org/</w:t>
              </w:r>
            </w:hyperlink>
          </w:p>
        </w:tc>
      </w:tr>
      <w:tr w:rsidR="00723C0C" w:rsidRPr="00723C0C" w14:paraId="770D866B" w14:textId="77777777" w:rsidTr="00723C0C">
        <w:trPr>
          <w:trHeight w:val="315"/>
        </w:trPr>
        <w:tc>
          <w:tcPr>
            <w:tcW w:w="3870" w:type="dxa"/>
            <w:tcMar>
              <w:top w:w="30" w:type="dxa"/>
              <w:left w:w="45" w:type="dxa"/>
              <w:bottom w:w="30" w:type="dxa"/>
              <w:right w:w="45" w:type="dxa"/>
            </w:tcMar>
            <w:vAlign w:val="center"/>
            <w:hideMark/>
          </w:tcPr>
          <w:p w14:paraId="3DA40007"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Center for Health and Gender Equity</w:t>
            </w:r>
          </w:p>
        </w:tc>
        <w:tc>
          <w:tcPr>
            <w:tcW w:w="6570" w:type="dxa"/>
            <w:vAlign w:val="center"/>
          </w:tcPr>
          <w:p w14:paraId="57A1D8F8" w14:textId="77777777" w:rsidR="00723C0C" w:rsidRPr="00723C0C" w:rsidRDefault="00540E2E" w:rsidP="00723C0C">
            <w:pPr>
              <w:spacing w:after="0" w:line="240" w:lineRule="auto"/>
              <w:rPr>
                <w:rFonts w:eastAsia="Times New Roman" w:cs="Arial"/>
                <w:sz w:val="20"/>
                <w:szCs w:val="20"/>
                <w:lang w:val="en-US"/>
              </w:rPr>
            </w:pPr>
            <w:hyperlink r:id="rId20" w:tgtFrame="_blank" w:history="1">
              <w:r w:rsidR="00723C0C" w:rsidRPr="00723C0C">
                <w:rPr>
                  <w:rFonts w:eastAsia="Times New Roman"/>
                  <w:sz w:val="20"/>
                  <w:szCs w:val="20"/>
                  <w:lang w:val="en-US"/>
                </w:rPr>
                <w:t>http://www.genderhealth.org/</w:t>
              </w:r>
            </w:hyperlink>
          </w:p>
        </w:tc>
      </w:tr>
      <w:tr w:rsidR="00723C0C" w:rsidRPr="00723C0C" w14:paraId="5A01FB65" w14:textId="77777777" w:rsidTr="00723C0C">
        <w:trPr>
          <w:trHeight w:val="315"/>
        </w:trPr>
        <w:tc>
          <w:tcPr>
            <w:tcW w:w="3870" w:type="dxa"/>
            <w:tcMar>
              <w:top w:w="30" w:type="dxa"/>
              <w:left w:w="45" w:type="dxa"/>
              <w:bottom w:w="30" w:type="dxa"/>
              <w:right w:w="45" w:type="dxa"/>
            </w:tcMar>
            <w:vAlign w:val="center"/>
            <w:hideMark/>
          </w:tcPr>
          <w:p w14:paraId="5CEABF64"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Center for Humanitarian Health</w:t>
            </w:r>
          </w:p>
        </w:tc>
        <w:tc>
          <w:tcPr>
            <w:tcW w:w="6570" w:type="dxa"/>
            <w:vAlign w:val="center"/>
          </w:tcPr>
          <w:p w14:paraId="34BD375F" w14:textId="77777777" w:rsidR="00723C0C" w:rsidRPr="00723C0C" w:rsidRDefault="00540E2E" w:rsidP="00723C0C">
            <w:pPr>
              <w:spacing w:after="0" w:line="240" w:lineRule="auto"/>
              <w:rPr>
                <w:rFonts w:eastAsia="Times New Roman" w:cs="Arial"/>
                <w:sz w:val="20"/>
                <w:szCs w:val="20"/>
                <w:lang w:val="en-US"/>
              </w:rPr>
            </w:pPr>
            <w:hyperlink r:id="rId21" w:tgtFrame="_blank" w:history="1">
              <w:r w:rsidR="00723C0C" w:rsidRPr="00723C0C">
                <w:rPr>
                  <w:rFonts w:eastAsia="Times New Roman"/>
                  <w:sz w:val="20"/>
                  <w:szCs w:val="20"/>
                  <w:lang w:val="en-US"/>
                </w:rPr>
                <w:t>http://www.hopkinshumanitarianhealth.org/</w:t>
              </w:r>
            </w:hyperlink>
          </w:p>
        </w:tc>
      </w:tr>
      <w:tr w:rsidR="00723C0C" w:rsidRPr="00723C0C" w14:paraId="749C16F2" w14:textId="77777777" w:rsidTr="00723C0C">
        <w:trPr>
          <w:trHeight w:val="315"/>
        </w:trPr>
        <w:tc>
          <w:tcPr>
            <w:tcW w:w="3870" w:type="dxa"/>
            <w:shd w:val="clear" w:color="auto" w:fill="FFFFFF"/>
            <w:tcMar>
              <w:top w:w="30" w:type="dxa"/>
              <w:left w:w="45" w:type="dxa"/>
              <w:bottom w:w="30" w:type="dxa"/>
              <w:right w:w="45" w:type="dxa"/>
            </w:tcMar>
            <w:vAlign w:val="center"/>
            <w:hideMark/>
          </w:tcPr>
          <w:p w14:paraId="19164143"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Center for Reproductive Rights</w:t>
            </w:r>
          </w:p>
        </w:tc>
        <w:tc>
          <w:tcPr>
            <w:tcW w:w="6570" w:type="dxa"/>
            <w:shd w:val="clear" w:color="auto" w:fill="FFFFFF"/>
            <w:vAlign w:val="center"/>
          </w:tcPr>
          <w:p w14:paraId="05D26C94" w14:textId="77777777" w:rsidR="00723C0C" w:rsidRPr="00723C0C" w:rsidRDefault="00540E2E" w:rsidP="00723C0C">
            <w:pPr>
              <w:spacing w:after="0" w:line="240" w:lineRule="auto"/>
              <w:rPr>
                <w:rFonts w:eastAsia="Times New Roman" w:cs="Arial"/>
                <w:sz w:val="20"/>
                <w:szCs w:val="20"/>
                <w:lang w:val="en-US"/>
              </w:rPr>
            </w:pPr>
            <w:hyperlink r:id="rId22" w:tgtFrame="_blank" w:history="1">
              <w:r w:rsidR="00723C0C" w:rsidRPr="00723C0C">
                <w:rPr>
                  <w:rFonts w:eastAsia="Times New Roman"/>
                  <w:sz w:val="20"/>
                  <w:szCs w:val="20"/>
                  <w:lang w:val="en-US"/>
                </w:rPr>
                <w:t>https://www.reproductiverights.org/</w:t>
              </w:r>
            </w:hyperlink>
          </w:p>
        </w:tc>
      </w:tr>
      <w:tr w:rsidR="00723C0C" w:rsidRPr="00723C0C" w14:paraId="0127AC86" w14:textId="77777777" w:rsidTr="00723C0C">
        <w:trPr>
          <w:trHeight w:val="315"/>
        </w:trPr>
        <w:tc>
          <w:tcPr>
            <w:tcW w:w="3870" w:type="dxa"/>
            <w:tcMar>
              <w:top w:w="30" w:type="dxa"/>
              <w:left w:w="45" w:type="dxa"/>
              <w:bottom w:w="30" w:type="dxa"/>
              <w:right w:w="45" w:type="dxa"/>
            </w:tcMar>
            <w:vAlign w:val="center"/>
            <w:hideMark/>
          </w:tcPr>
          <w:p w14:paraId="23293010"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Centers for Disease Control and Prevention</w:t>
            </w:r>
          </w:p>
        </w:tc>
        <w:tc>
          <w:tcPr>
            <w:tcW w:w="6570" w:type="dxa"/>
            <w:vAlign w:val="center"/>
          </w:tcPr>
          <w:p w14:paraId="7E2589E2" w14:textId="77777777" w:rsidR="00723C0C" w:rsidRPr="00723C0C" w:rsidRDefault="00540E2E" w:rsidP="00723C0C">
            <w:pPr>
              <w:spacing w:after="0" w:line="240" w:lineRule="auto"/>
              <w:rPr>
                <w:rFonts w:eastAsia="Times New Roman" w:cs="Arial"/>
                <w:sz w:val="20"/>
                <w:szCs w:val="20"/>
                <w:lang w:val="en-US"/>
              </w:rPr>
            </w:pPr>
            <w:hyperlink r:id="rId23" w:tgtFrame="_blank" w:history="1">
              <w:r w:rsidR="00723C0C" w:rsidRPr="00723C0C">
                <w:rPr>
                  <w:rFonts w:eastAsia="Times New Roman"/>
                  <w:sz w:val="20"/>
                  <w:szCs w:val="20"/>
                  <w:lang w:val="en-US"/>
                </w:rPr>
                <w:t>https://www.cdc.gov/index.htm</w:t>
              </w:r>
            </w:hyperlink>
          </w:p>
        </w:tc>
      </w:tr>
      <w:tr w:rsidR="00723C0C" w:rsidRPr="00723C0C" w14:paraId="0709C450" w14:textId="77777777" w:rsidTr="00723C0C">
        <w:trPr>
          <w:trHeight w:val="315"/>
        </w:trPr>
        <w:tc>
          <w:tcPr>
            <w:tcW w:w="3870" w:type="dxa"/>
            <w:tcMar>
              <w:top w:w="30" w:type="dxa"/>
              <w:left w:w="45" w:type="dxa"/>
              <w:bottom w:w="30" w:type="dxa"/>
              <w:right w:w="45" w:type="dxa"/>
            </w:tcMar>
            <w:vAlign w:val="center"/>
            <w:hideMark/>
          </w:tcPr>
          <w:p w14:paraId="6A124940"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Community Partners International</w:t>
            </w:r>
          </w:p>
        </w:tc>
        <w:tc>
          <w:tcPr>
            <w:tcW w:w="6570" w:type="dxa"/>
            <w:vAlign w:val="center"/>
          </w:tcPr>
          <w:p w14:paraId="5A90FB69" w14:textId="77777777" w:rsidR="00723C0C" w:rsidRPr="00723C0C" w:rsidRDefault="00540E2E" w:rsidP="00723C0C">
            <w:pPr>
              <w:spacing w:after="0" w:line="240" w:lineRule="auto"/>
              <w:rPr>
                <w:rFonts w:eastAsia="Times New Roman" w:cs="Arial"/>
                <w:sz w:val="20"/>
                <w:szCs w:val="20"/>
                <w:lang w:val="en-US"/>
              </w:rPr>
            </w:pPr>
            <w:hyperlink r:id="rId24" w:tgtFrame="_blank" w:history="1">
              <w:r w:rsidR="00723C0C" w:rsidRPr="00723C0C">
                <w:rPr>
                  <w:rFonts w:eastAsia="Times New Roman"/>
                  <w:sz w:val="20"/>
                  <w:szCs w:val="20"/>
                  <w:lang w:val="en-US"/>
                </w:rPr>
                <w:t>https://hhi.harvard.edu/publications/data-preparedness-connecting-data-decision-making-and-humanitarian-response</w:t>
              </w:r>
            </w:hyperlink>
          </w:p>
        </w:tc>
      </w:tr>
      <w:tr w:rsidR="00723C0C" w:rsidRPr="00723C0C" w14:paraId="294822B3" w14:textId="77777777" w:rsidTr="00723C0C">
        <w:trPr>
          <w:trHeight w:val="315"/>
        </w:trPr>
        <w:tc>
          <w:tcPr>
            <w:tcW w:w="3870" w:type="dxa"/>
            <w:tcMar>
              <w:top w:w="30" w:type="dxa"/>
              <w:left w:w="45" w:type="dxa"/>
              <w:bottom w:w="30" w:type="dxa"/>
              <w:right w:w="45" w:type="dxa"/>
            </w:tcMar>
            <w:vAlign w:val="center"/>
            <w:hideMark/>
          </w:tcPr>
          <w:p w14:paraId="1CBCEA63"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Consortium of Reproductive Health Association (CORHA)</w:t>
            </w:r>
          </w:p>
        </w:tc>
        <w:tc>
          <w:tcPr>
            <w:tcW w:w="6570" w:type="dxa"/>
            <w:vAlign w:val="center"/>
          </w:tcPr>
          <w:p w14:paraId="167889B8" w14:textId="77777777" w:rsidR="00723C0C" w:rsidRPr="00723C0C" w:rsidRDefault="00540E2E" w:rsidP="00723C0C">
            <w:pPr>
              <w:spacing w:after="0" w:line="240" w:lineRule="auto"/>
              <w:rPr>
                <w:rFonts w:eastAsia="Times New Roman" w:cs="Arial"/>
                <w:sz w:val="20"/>
                <w:szCs w:val="20"/>
                <w:lang w:val="en-US"/>
              </w:rPr>
            </w:pPr>
            <w:hyperlink r:id="rId25" w:tgtFrame="_blank" w:history="1">
              <w:r w:rsidR="00723C0C" w:rsidRPr="00723C0C">
                <w:rPr>
                  <w:rFonts w:eastAsia="Times New Roman"/>
                  <w:sz w:val="20"/>
                  <w:szCs w:val="20"/>
                  <w:lang w:val="en-US"/>
                </w:rPr>
                <w:t>http://corhaethiopia.org/</w:t>
              </w:r>
            </w:hyperlink>
          </w:p>
        </w:tc>
      </w:tr>
      <w:tr w:rsidR="00723C0C" w:rsidRPr="00723C0C" w14:paraId="1F054378" w14:textId="77777777" w:rsidTr="00723C0C">
        <w:trPr>
          <w:trHeight w:val="315"/>
        </w:trPr>
        <w:tc>
          <w:tcPr>
            <w:tcW w:w="3870" w:type="dxa"/>
            <w:tcMar>
              <w:top w:w="30" w:type="dxa"/>
              <w:left w:w="45" w:type="dxa"/>
              <w:bottom w:w="30" w:type="dxa"/>
              <w:right w:w="45" w:type="dxa"/>
            </w:tcMar>
            <w:vAlign w:val="center"/>
            <w:hideMark/>
          </w:tcPr>
          <w:p w14:paraId="4F67F21C"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Cordaid</w:t>
            </w:r>
          </w:p>
        </w:tc>
        <w:tc>
          <w:tcPr>
            <w:tcW w:w="6570" w:type="dxa"/>
            <w:vAlign w:val="center"/>
          </w:tcPr>
          <w:p w14:paraId="61C00824" w14:textId="77777777" w:rsidR="00723C0C" w:rsidRPr="00723C0C" w:rsidRDefault="00540E2E" w:rsidP="00723C0C">
            <w:pPr>
              <w:spacing w:after="0" w:line="240" w:lineRule="auto"/>
              <w:rPr>
                <w:rFonts w:eastAsia="Times New Roman" w:cs="Arial"/>
                <w:sz w:val="20"/>
                <w:szCs w:val="20"/>
                <w:lang w:val="en-US"/>
              </w:rPr>
            </w:pPr>
            <w:hyperlink r:id="rId26" w:tgtFrame="_blank" w:history="1">
              <w:r w:rsidR="00723C0C" w:rsidRPr="00723C0C">
                <w:rPr>
                  <w:rFonts w:eastAsia="Times New Roman"/>
                  <w:sz w:val="20"/>
                  <w:szCs w:val="20"/>
                  <w:lang w:val="en-US"/>
                </w:rPr>
                <w:t>https://www.cordaid.org/en/</w:t>
              </w:r>
            </w:hyperlink>
          </w:p>
        </w:tc>
      </w:tr>
      <w:tr w:rsidR="00723C0C" w:rsidRPr="00723C0C" w14:paraId="77F2F371" w14:textId="77777777" w:rsidTr="00723C0C">
        <w:trPr>
          <w:trHeight w:val="315"/>
        </w:trPr>
        <w:tc>
          <w:tcPr>
            <w:tcW w:w="3870" w:type="dxa"/>
            <w:tcMar>
              <w:top w:w="30" w:type="dxa"/>
              <w:left w:w="45" w:type="dxa"/>
              <w:bottom w:w="30" w:type="dxa"/>
              <w:right w:w="45" w:type="dxa"/>
            </w:tcMar>
            <w:vAlign w:val="center"/>
            <w:hideMark/>
          </w:tcPr>
          <w:p w14:paraId="27FA05C6"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CPC Learning Network</w:t>
            </w:r>
          </w:p>
        </w:tc>
        <w:tc>
          <w:tcPr>
            <w:tcW w:w="6570" w:type="dxa"/>
            <w:vAlign w:val="center"/>
          </w:tcPr>
          <w:p w14:paraId="3DBC32BB" w14:textId="77777777" w:rsidR="00723C0C" w:rsidRPr="00723C0C" w:rsidRDefault="00540E2E" w:rsidP="00723C0C">
            <w:pPr>
              <w:spacing w:after="0" w:line="240" w:lineRule="auto"/>
              <w:rPr>
                <w:rFonts w:eastAsia="Times New Roman" w:cs="Arial"/>
                <w:sz w:val="20"/>
                <w:szCs w:val="20"/>
                <w:lang w:val="en-US"/>
              </w:rPr>
            </w:pPr>
            <w:hyperlink r:id="rId27" w:tgtFrame="_blank" w:history="1">
              <w:r w:rsidR="00723C0C" w:rsidRPr="00723C0C">
                <w:rPr>
                  <w:rFonts w:eastAsia="Times New Roman"/>
                  <w:sz w:val="20"/>
                  <w:szCs w:val="20"/>
                  <w:lang w:val="en-US"/>
                </w:rPr>
                <w:t>http://www.cpcnetwork.org/</w:t>
              </w:r>
            </w:hyperlink>
          </w:p>
        </w:tc>
      </w:tr>
      <w:tr w:rsidR="00723C0C" w:rsidRPr="00723C0C" w14:paraId="0CEBC00C" w14:textId="77777777" w:rsidTr="00723C0C">
        <w:trPr>
          <w:trHeight w:val="315"/>
        </w:trPr>
        <w:tc>
          <w:tcPr>
            <w:tcW w:w="3870" w:type="dxa"/>
            <w:tcMar>
              <w:top w:w="30" w:type="dxa"/>
              <w:left w:w="45" w:type="dxa"/>
              <w:bottom w:w="30" w:type="dxa"/>
              <w:right w:w="45" w:type="dxa"/>
            </w:tcMar>
            <w:vAlign w:val="center"/>
            <w:hideMark/>
          </w:tcPr>
          <w:p w14:paraId="3E722924"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Danish Ministry of Foreign Affairs</w:t>
            </w:r>
          </w:p>
        </w:tc>
        <w:tc>
          <w:tcPr>
            <w:tcW w:w="6570" w:type="dxa"/>
            <w:vAlign w:val="center"/>
          </w:tcPr>
          <w:p w14:paraId="3CA123EB" w14:textId="77777777" w:rsidR="00723C0C" w:rsidRPr="00723C0C" w:rsidRDefault="00540E2E" w:rsidP="00723C0C">
            <w:pPr>
              <w:spacing w:after="0" w:line="240" w:lineRule="auto"/>
              <w:rPr>
                <w:rFonts w:eastAsia="Times New Roman" w:cs="Arial"/>
                <w:sz w:val="20"/>
                <w:szCs w:val="20"/>
                <w:lang w:val="en-US"/>
              </w:rPr>
            </w:pPr>
            <w:hyperlink r:id="rId28" w:tgtFrame="_blank" w:history="1">
              <w:r w:rsidR="00723C0C" w:rsidRPr="00723C0C">
                <w:rPr>
                  <w:rFonts w:eastAsia="Times New Roman"/>
                  <w:sz w:val="20"/>
                  <w:szCs w:val="20"/>
                  <w:lang w:val="en-US"/>
                </w:rPr>
                <w:t>http://um.dk/en/</w:t>
              </w:r>
            </w:hyperlink>
          </w:p>
        </w:tc>
      </w:tr>
      <w:tr w:rsidR="00723C0C" w:rsidRPr="00723C0C" w14:paraId="70362E8D" w14:textId="77777777" w:rsidTr="00723C0C">
        <w:trPr>
          <w:trHeight w:val="315"/>
        </w:trPr>
        <w:tc>
          <w:tcPr>
            <w:tcW w:w="3870" w:type="dxa"/>
            <w:tcMar>
              <w:top w:w="30" w:type="dxa"/>
              <w:left w:w="45" w:type="dxa"/>
              <w:bottom w:w="30" w:type="dxa"/>
              <w:right w:w="45" w:type="dxa"/>
            </w:tcMar>
            <w:vAlign w:val="center"/>
            <w:hideMark/>
          </w:tcPr>
          <w:p w14:paraId="4B333F63"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DFID</w:t>
            </w:r>
          </w:p>
        </w:tc>
        <w:tc>
          <w:tcPr>
            <w:tcW w:w="6570" w:type="dxa"/>
            <w:vAlign w:val="center"/>
          </w:tcPr>
          <w:p w14:paraId="08138732" w14:textId="77777777" w:rsidR="00723C0C" w:rsidRPr="00723C0C" w:rsidRDefault="00540E2E" w:rsidP="00723C0C">
            <w:pPr>
              <w:spacing w:after="0" w:line="240" w:lineRule="auto"/>
              <w:rPr>
                <w:rFonts w:eastAsia="Times New Roman" w:cs="Arial"/>
                <w:sz w:val="20"/>
                <w:szCs w:val="20"/>
                <w:lang w:val="en-US"/>
              </w:rPr>
            </w:pPr>
            <w:hyperlink r:id="rId29" w:tgtFrame="_blank" w:history="1">
              <w:r w:rsidR="00723C0C" w:rsidRPr="00723C0C">
                <w:rPr>
                  <w:rFonts w:eastAsia="Times New Roman"/>
                  <w:sz w:val="20"/>
                  <w:szCs w:val="20"/>
                  <w:lang w:val="en-US"/>
                </w:rPr>
                <w:t>https://www.gov.uk/government/organisations/department-for-international-development</w:t>
              </w:r>
            </w:hyperlink>
          </w:p>
        </w:tc>
      </w:tr>
      <w:tr w:rsidR="00723C0C" w:rsidRPr="00723C0C" w14:paraId="25C3646D" w14:textId="77777777" w:rsidTr="00723C0C">
        <w:trPr>
          <w:trHeight w:val="315"/>
        </w:trPr>
        <w:tc>
          <w:tcPr>
            <w:tcW w:w="3870" w:type="dxa"/>
            <w:tcMar>
              <w:top w:w="30" w:type="dxa"/>
              <w:left w:w="45" w:type="dxa"/>
              <w:bottom w:w="30" w:type="dxa"/>
              <w:right w:w="45" w:type="dxa"/>
            </w:tcMar>
            <w:vAlign w:val="center"/>
            <w:hideMark/>
          </w:tcPr>
          <w:p w14:paraId="69A4C990"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Eastern Mediterranean Public Health Network</w:t>
            </w:r>
          </w:p>
        </w:tc>
        <w:tc>
          <w:tcPr>
            <w:tcW w:w="6570" w:type="dxa"/>
            <w:vAlign w:val="center"/>
          </w:tcPr>
          <w:p w14:paraId="71D57A58" w14:textId="77777777" w:rsidR="00723C0C" w:rsidRPr="00723C0C" w:rsidRDefault="00540E2E" w:rsidP="00723C0C">
            <w:pPr>
              <w:spacing w:after="0" w:line="240" w:lineRule="auto"/>
              <w:rPr>
                <w:rFonts w:eastAsia="Times New Roman" w:cs="Arial"/>
                <w:sz w:val="20"/>
                <w:szCs w:val="20"/>
                <w:lang w:val="en-US"/>
              </w:rPr>
            </w:pPr>
            <w:hyperlink r:id="rId30" w:tgtFrame="_blank" w:history="1">
              <w:r w:rsidR="00723C0C" w:rsidRPr="00723C0C">
                <w:rPr>
                  <w:rFonts w:eastAsia="Times New Roman"/>
                  <w:sz w:val="20"/>
                  <w:szCs w:val="20"/>
                  <w:lang w:val="en-US"/>
                </w:rPr>
                <w:t>http://emphnet.net/</w:t>
              </w:r>
            </w:hyperlink>
          </w:p>
        </w:tc>
      </w:tr>
      <w:tr w:rsidR="00723C0C" w:rsidRPr="00723C0C" w14:paraId="6A2999BE" w14:textId="77777777" w:rsidTr="00723C0C">
        <w:trPr>
          <w:trHeight w:val="315"/>
        </w:trPr>
        <w:tc>
          <w:tcPr>
            <w:tcW w:w="3870" w:type="dxa"/>
            <w:tcMar>
              <w:top w:w="30" w:type="dxa"/>
              <w:left w:w="45" w:type="dxa"/>
              <w:bottom w:w="30" w:type="dxa"/>
              <w:right w:w="45" w:type="dxa"/>
            </w:tcMar>
            <w:vAlign w:val="center"/>
            <w:hideMark/>
          </w:tcPr>
          <w:p w14:paraId="53F07726"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Elrha</w:t>
            </w:r>
          </w:p>
        </w:tc>
        <w:tc>
          <w:tcPr>
            <w:tcW w:w="6570" w:type="dxa"/>
            <w:vAlign w:val="center"/>
          </w:tcPr>
          <w:p w14:paraId="4B17C692" w14:textId="77777777" w:rsidR="00723C0C" w:rsidRPr="00723C0C" w:rsidRDefault="00540E2E" w:rsidP="00723C0C">
            <w:pPr>
              <w:spacing w:after="0" w:line="240" w:lineRule="auto"/>
              <w:rPr>
                <w:rFonts w:eastAsia="Times New Roman" w:cs="Arial"/>
                <w:sz w:val="20"/>
                <w:szCs w:val="20"/>
                <w:lang w:val="en-US"/>
              </w:rPr>
            </w:pPr>
            <w:hyperlink r:id="rId31" w:tgtFrame="_blank" w:history="1">
              <w:r w:rsidR="00723C0C" w:rsidRPr="00723C0C">
                <w:rPr>
                  <w:rFonts w:eastAsia="Times New Roman"/>
                  <w:sz w:val="20"/>
                  <w:szCs w:val="20"/>
                  <w:lang w:val="en-US"/>
                </w:rPr>
                <w:t>http://www.elrha.org/</w:t>
              </w:r>
            </w:hyperlink>
          </w:p>
        </w:tc>
      </w:tr>
      <w:tr w:rsidR="00723C0C" w:rsidRPr="00723C0C" w14:paraId="1829070A" w14:textId="77777777" w:rsidTr="00723C0C">
        <w:trPr>
          <w:trHeight w:val="315"/>
        </w:trPr>
        <w:tc>
          <w:tcPr>
            <w:tcW w:w="3870" w:type="dxa"/>
            <w:tcMar>
              <w:top w:w="30" w:type="dxa"/>
              <w:left w:w="45" w:type="dxa"/>
              <w:bottom w:w="30" w:type="dxa"/>
              <w:right w:w="45" w:type="dxa"/>
            </w:tcMar>
            <w:vAlign w:val="center"/>
            <w:hideMark/>
          </w:tcPr>
          <w:p w14:paraId="58FBEB88"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Emory University, Center for Humanitarian Emergencies</w:t>
            </w:r>
          </w:p>
        </w:tc>
        <w:tc>
          <w:tcPr>
            <w:tcW w:w="6570" w:type="dxa"/>
            <w:vAlign w:val="center"/>
          </w:tcPr>
          <w:p w14:paraId="5387B49F" w14:textId="77777777" w:rsidR="00723C0C" w:rsidRPr="00723C0C" w:rsidRDefault="00540E2E" w:rsidP="00723C0C">
            <w:pPr>
              <w:spacing w:after="0" w:line="240" w:lineRule="auto"/>
              <w:rPr>
                <w:rFonts w:eastAsia="Times New Roman" w:cs="Arial"/>
                <w:sz w:val="20"/>
                <w:szCs w:val="20"/>
                <w:lang w:val="en-US"/>
              </w:rPr>
            </w:pPr>
            <w:hyperlink r:id="rId32" w:tgtFrame="_blank" w:history="1">
              <w:r w:rsidR="00723C0C" w:rsidRPr="00723C0C">
                <w:rPr>
                  <w:rFonts w:eastAsia="Times New Roman"/>
                  <w:sz w:val="20"/>
                  <w:szCs w:val="20"/>
                  <w:lang w:val="en-US"/>
                </w:rPr>
                <w:t>http://che.emory.edu/</w:t>
              </w:r>
            </w:hyperlink>
          </w:p>
        </w:tc>
      </w:tr>
      <w:tr w:rsidR="00723C0C" w:rsidRPr="00723C0C" w14:paraId="4DA0B704" w14:textId="77777777" w:rsidTr="00723C0C">
        <w:trPr>
          <w:trHeight w:val="315"/>
        </w:trPr>
        <w:tc>
          <w:tcPr>
            <w:tcW w:w="3870" w:type="dxa"/>
            <w:tcMar>
              <w:top w:w="30" w:type="dxa"/>
              <w:left w:w="45" w:type="dxa"/>
              <w:bottom w:w="30" w:type="dxa"/>
              <w:right w:w="45" w:type="dxa"/>
            </w:tcMar>
            <w:vAlign w:val="center"/>
            <w:hideMark/>
          </w:tcPr>
          <w:p w14:paraId="78FFC4D9"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Engender Health</w:t>
            </w:r>
          </w:p>
        </w:tc>
        <w:tc>
          <w:tcPr>
            <w:tcW w:w="6570" w:type="dxa"/>
            <w:vAlign w:val="center"/>
          </w:tcPr>
          <w:p w14:paraId="072FBE35" w14:textId="77777777" w:rsidR="00723C0C" w:rsidRPr="00723C0C" w:rsidRDefault="00540E2E" w:rsidP="00723C0C">
            <w:pPr>
              <w:spacing w:after="0" w:line="240" w:lineRule="auto"/>
              <w:rPr>
                <w:rFonts w:eastAsia="Times New Roman" w:cs="Arial"/>
                <w:sz w:val="20"/>
                <w:szCs w:val="20"/>
                <w:lang w:val="en-US"/>
              </w:rPr>
            </w:pPr>
            <w:hyperlink r:id="rId33" w:tgtFrame="_blank" w:history="1">
              <w:r w:rsidR="00723C0C" w:rsidRPr="00723C0C">
                <w:rPr>
                  <w:rFonts w:eastAsia="Times New Roman"/>
                  <w:sz w:val="20"/>
                  <w:szCs w:val="20"/>
                  <w:lang w:val="en-US"/>
                </w:rPr>
                <w:t>https://www.engenderhealth.org/</w:t>
              </w:r>
            </w:hyperlink>
          </w:p>
        </w:tc>
      </w:tr>
      <w:tr w:rsidR="00723C0C" w:rsidRPr="00723C0C" w14:paraId="78B70A81" w14:textId="77777777" w:rsidTr="00723C0C">
        <w:trPr>
          <w:trHeight w:val="315"/>
        </w:trPr>
        <w:tc>
          <w:tcPr>
            <w:tcW w:w="3870" w:type="dxa"/>
            <w:shd w:val="clear" w:color="auto" w:fill="auto"/>
            <w:tcMar>
              <w:top w:w="30" w:type="dxa"/>
              <w:left w:w="45" w:type="dxa"/>
              <w:bottom w:w="30" w:type="dxa"/>
              <w:right w:w="45" w:type="dxa"/>
            </w:tcMar>
            <w:vAlign w:val="center"/>
            <w:hideMark/>
          </w:tcPr>
          <w:p w14:paraId="299A0466"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Family Planning 2020</w:t>
            </w:r>
          </w:p>
        </w:tc>
        <w:tc>
          <w:tcPr>
            <w:tcW w:w="6570" w:type="dxa"/>
            <w:shd w:val="clear" w:color="auto" w:fill="auto"/>
            <w:vAlign w:val="center"/>
          </w:tcPr>
          <w:p w14:paraId="14A77EC5" w14:textId="77777777" w:rsidR="00723C0C" w:rsidRPr="00723C0C" w:rsidRDefault="00540E2E" w:rsidP="00723C0C">
            <w:pPr>
              <w:spacing w:after="0" w:line="240" w:lineRule="auto"/>
              <w:rPr>
                <w:rFonts w:eastAsia="Times New Roman" w:cs="Arial"/>
                <w:sz w:val="20"/>
                <w:szCs w:val="20"/>
                <w:lang w:val="en-US"/>
              </w:rPr>
            </w:pPr>
            <w:hyperlink r:id="rId34" w:tgtFrame="_blank" w:history="1">
              <w:r w:rsidR="00723C0C" w:rsidRPr="00723C0C">
                <w:rPr>
                  <w:rFonts w:eastAsia="Times New Roman"/>
                  <w:sz w:val="20"/>
                  <w:szCs w:val="20"/>
                  <w:lang w:val="en-US"/>
                </w:rPr>
                <w:t>http://www.familyplanning2020.org/</w:t>
              </w:r>
            </w:hyperlink>
          </w:p>
        </w:tc>
      </w:tr>
      <w:tr w:rsidR="00723C0C" w:rsidRPr="00723C0C" w14:paraId="5BB09DB5" w14:textId="77777777" w:rsidTr="00723C0C">
        <w:trPr>
          <w:trHeight w:val="315"/>
        </w:trPr>
        <w:tc>
          <w:tcPr>
            <w:tcW w:w="3870" w:type="dxa"/>
            <w:tcMar>
              <w:top w:w="30" w:type="dxa"/>
              <w:left w:w="45" w:type="dxa"/>
              <w:bottom w:w="30" w:type="dxa"/>
              <w:right w:w="45" w:type="dxa"/>
            </w:tcMar>
            <w:vAlign w:val="center"/>
            <w:hideMark/>
          </w:tcPr>
          <w:p w14:paraId="211AE6E2"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GBV Prevention Network</w:t>
            </w:r>
          </w:p>
        </w:tc>
        <w:tc>
          <w:tcPr>
            <w:tcW w:w="6570" w:type="dxa"/>
            <w:vAlign w:val="center"/>
          </w:tcPr>
          <w:p w14:paraId="201834DC" w14:textId="77777777" w:rsidR="00723C0C" w:rsidRPr="00723C0C" w:rsidRDefault="00540E2E" w:rsidP="00723C0C">
            <w:pPr>
              <w:spacing w:after="0" w:line="240" w:lineRule="auto"/>
              <w:rPr>
                <w:rFonts w:eastAsia="Times New Roman" w:cs="Arial"/>
                <w:sz w:val="20"/>
                <w:szCs w:val="20"/>
                <w:lang w:val="en-US"/>
              </w:rPr>
            </w:pPr>
            <w:hyperlink r:id="rId35" w:tgtFrame="_blank" w:history="1">
              <w:r w:rsidR="00723C0C" w:rsidRPr="00723C0C">
                <w:rPr>
                  <w:rFonts w:eastAsia="Times New Roman"/>
                  <w:sz w:val="20"/>
                  <w:szCs w:val="20"/>
                  <w:lang w:val="en-US"/>
                </w:rPr>
                <w:t>http://preventgbvafrica.org/</w:t>
              </w:r>
            </w:hyperlink>
          </w:p>
        </w:tc>
      </w:tr>
      <w:tr w:rsidR="00723C0C" w:rsidRPr="00723C0C" w14:paraId="7FA98F51" w14:textId="77777777" w:rsidTr="00723C0C">
        <w:trPr>
          <w:trHeight w:val="315"/>
        </w:trPr>
        <w:tc>
          <w:tcPr>
            <w:tcW w:w="3870" w:type="dxa"/>
            <w:shd w:val="clear" w:color="auto" w:fill="FFFFFF"/>
            <w:tcMar>
              <w:top w:w="30" w:type="dxa"/>
              <w:left w:w="45" w:type="dxa"/>
              <w:bottom w:w="30" w:type="dxa"/>
              <w:right w:w="45" w:type="dxa"/>
            </w:tcMar>
            <w:vAlign w:val="center"/>
            <w:hideMark/>
          </w:tcPr>
          <w:p w14:paraId="219F1507"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Gender-based Violence Area of Responsibility Working Group (GBV AoR)</w:t>
            </w:r>
          </w:p>
        </w:tc>
        <w:tc>
          <w:tcPr>
            <w:tcW w:w="6570" w:type="dxa"/>
            <w:shd w:val="clear" w:color="auto" w:fill="FFFFFF"/>
            <w:vAlign w:val="center"/>
          </w:tcPr>
          <w:p w14:paraId="6EF67313" w14:textId="77777777" w:rsidR="00723C0C" w:rsidRPr="00723C0C" w:rsidRDefault="00540E2E" w:rsidP="00723C0C">
            <w:pPr>
              <w:spacing w:after="0" w:line="240" w:lineRule="auto"/>
              <w:rPr>
                <w:rFonts w:eastAsia="Times New Roman" w:cs="Arial"/>
                <w:sz w:val="20"/>
                <w:szCs w:val="20"/>
                <w:lang w:val="en-US"/>
              </w:rPr>
            </w:pPr>
            <w:hyperlink r:id="rId36" w:tgtFrame="_blank" w:history="1">
              <w:r w:rsidR="00723C0C" w:rsidRPr="00723C0C">
                <w:rPr>
                  <w:rFonts w:eastAsia="Times New Roman"/>
                  <w:sz w:val="20"/>
                  <w:szCs w:val="20"/>
                  <w:lang w:val="en-US"/>
                </w:rPr>
                <w:t>https://gbvguidelines.org/en/home/</w:t>
              </w:r>
            </w:hyperlink>
          </w:p>
        </w:tc>
      </w:tr>
      <w:tr w:rsidR="00723C0C" w:rsidRPr="00723C0C" w14:paraId="1F569079" w14:textId="77777777" w:rsidTr="00723C0C">
        <w:trPr>
          <w:trHeight w:val="315"/>
        </w:trPr>
        <w:tc>
          <w:tcPr>
            <w:tcW w:w="3870" w:type="dxa"/>
            <w:tcMar>
              <w:top w:w="30" w:type="dxa"/>
              <w:left w:w="45" w:type="dxa"/>
              <w:bottom w:w="30" w:type="dxa"/>
              <w:right w:w="45" w:type="dxa"/>
            </w:tcMar>
            <w:vAlign w:val="center"/>
            <w:hideMark/>
          </w:tcPr>
          <w:p w14:paraId="26EC1A87"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GIZ</w:t>
            </w:r>
          </w:p>
        </w:tc>
        <w:tc>
          <w:tcPr>
            <w:tcW w:w="6570" w:type="dxa"/>
            <w:vAlign w:val="center"/>
          </w:tcPr>
          <w:p w14:paraId="4AC26983" w14:textId="77777777" w:rsidR="00723C0C" w:rsidRPr="00723C0C" w:rsidRDefault="00540E2E" w:rsidP="00723C0C">
            <w:pPr>
              <w:spacing w:after="0" w:line="240" w:lineRule="auto"/>
              <w:rPr>
                <w:rFonts w:eastAsia="Times New Roman" w:cs="Arial"/>
                <w:sz w:val="20"/>
                <w:szCs w:val="20"/>
                <w:lang w:val="en-US"/>
              </w:rPr>
            </w:pPr>
            <w:hyperlink r:id="rId37" w:tgtFrame="_blank" w:history="1">
              <w:r w:rsidR="00723C0C" w:rsidRPr="00723C0C">
                <w:rPr>
                  <w:rFonts w:eastAsia="Times New Roman"/>
                  <w:sz w:val="20"/>
                  <w:szCs w:val="20"/>
                  <w:lang w:val="en-US"/>
                </w:rPr>
                <w:t>https://www.giz.de/en/html/index.html</w:t>
              </w:r>
            </w:hyperlink>
          </w:p>
        </w:tc>
      </w:tr>
      <w:tr w:rsidR="00723C0C" w:rsidRPr="00723C0C" w14:paraId="445F928F" w14:textId="77777777" w:rsidTr="00723C0C">
        <w:trPr>
          <w:trHeight w:val="315"/>
        </w:trPr>
        <w:tc>
          <w:tcPr>
            <w:tcW w:w="3870" w:type="dxa"/>
            <w:tcMar>
              <w:top w:w="30" w:type="dxa"/>
              <w:left w:w="45" w:type="dxa"/>
              <w:bottom w:w="30" w:type="dxa"/>
              <w:right w:w="45" w:type="dxa"/>
            </w:tcMar>
            <w:vAlign w:val="center"/>
            <w:hideMark/>
          </w:tcPr>
          <w:p w14:paraId="56F1292E"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Global Women's Institute</w:t>
            </w:r>
          </w:p>
        </w:tc>
        <w:tc>
          <w:tcPr>
            <w:tcW w:w="6570" w:type="dxa"/>
            <w:vAlign w:val="center"/>
          </w:tcPr>
          <w:p w14:paraId="7CC59E87" w14:textId="77777777" w:rsidR="00723C0C" w:rsidRPr="00723C0C" w:rsidRDefault="00540E2E" w:rsidP="00723C0C">
            <w:pPr>
              <w:spacing w:after="0" w:line="240" w:lineRule="auto"/>
              <w:rPr>
                <w:rFonts w:eastAsia="Times New Roman" w:cs="Arial"/>
                <w:sz w:val="20"/>
                <w:szCs w:val="20"/>
                <w:lang w:val="en-US"/>
              </w:rPr>
            </w:pPr>
            <w:hyperlink r:id="rId38" w:tgtFrame="_blank" w:history="1">
              <w:r w:rsidR="00723C0C" w:rsidRPr="00723C0C">
                <w:rPr>
                  <w:rFonts w:eastAsia="Times New Roman"/>
                  <w:sz w:val="20"/>
                  <w:szCs w:val="20"/>
                  <w:lang w:val="en-US"/>
                </w:rPr>
                <w:t>https://globalwomensinstitute.gwu.edu/</w:t>
              </w:r>
            </w:hyperlink>
          </w:p>
        </w:tc>
      </w:tr>
      <w:tr w:rsidR="00723C0C" w:rsidRPr="00723C0C" w14:paraId="24CA9BFB" w14:textId="77777777" w:rsidTr="00723C0C">
        <w:trPr>
          <w:trHeight w:val="315"/>
        </w:trPr>
        <w:tc>
          <w:tcPr>
            <w:tcW w:w="3870" w:type="dxa"/>
            <w:tcMar>
              <w:top w:w="30" w:type="dxa"/>
              <w:left w:w="45" w:type="dxa"/>
              <w:bottom w:w="30" w:type="dxa"/>
              <w:right w:w="45" w:type="dxa"/>
            </w:tcMar>
            <w:vAlign w:val="center"/>
            <w:hideMark/>
          </w:tcPr>
          <w:p w14:paraId="218658FC"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lastRenderedPageBreak/>
              <w:t>Guttmacher Institute</w:t>
            </w:r>
          </w:p>
        </w:tc>
        <w:tc>
          <w:tcPr>
            <w:tcW w:w="6570" w:type="dxa"/>
            <w:vAlign w:val="center"/>
          </w:tcPr>
          <w:p w14:paraId="3A1077A4" w14:textId="77777777" w:rsidR="00723C0C" w:rsidRPr="00723C0C" w:rsidRDefault="00540E2E" w:rsidP="00723C0C">
            <w:pPr>
              <w:spacing w:after="0" w:line="240" w:lineRule="auto"/>
              <w:rPr>
                <w:rFonts w:eastAsia="Times New Roman" w:cs="Arial"/>
                <w:sz w:val="20"/>
                <w:szCs w:val="20"/>
                <w:lang w:val="en-US"/>
              </w:rPr>
            </w:pPr>
            <w:hyperlink r:id="rId39" w:tgtFrame="_blank" w:history="1">
              <w:r w:rsidR="00723C0C" w:rsidRPr="00723C0C">
                <w:rPr>
                  <w:rFonts w:eastAsia="Times New Roman"/>
                  <w:sz w:val="20"/>
                  <w:szCs w:val="20"/>
                  <w:lang w:val="en-US"/>
                </w:rPr>
                <w:t>https://www.guttmacher.org/</w:t>
              </w:r>
            </w:hyperlink>
          </w:p>
        </w:tc>
      </w:tr>
      <w:tr w:rsidR="00723C0C" w:rsidRPr="00723C0C" w14:paraId="126B1C09" w14:textId="77777777" w:rsidTr="00723C0C">
        <w:trPr>
          <w:trHeight w:val="315"/>
        </w:trPr>
        <w:tc>
          <w:tcPr>
            <w:tcW w:w="3870" w:type="dxa"/>
            <w:tcMar>
              <w:top w:w="30" w:type="dxa"/>
              <w:left w:w="45" w:type="dxa"/>
              <w:bottom w:w="30" w:type="dxa"/>
              <w:right w:w="45" w:type="dxa"/>
            </w:tcMar>
            <w:vAlign w:val="center"/>
            <w:hideMark/>
          </w:tcPr>
          <w:p w14:paraId="0BCEB804"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Gynuity Health Projects</w:t>
            </w:r>
          </w:p>
        </w:tc>
        <w:tc>
          <w:tcPr>
            <w:tcW w:w="6570" w:type="dxa"/>
            <w:vAlign w:val="center"/>
          </w:tcPr>
          <w:p w14:paraId="14761E0A" w14:textId="77777777" w:rsidR="00723C0C" w:rsidRPr="00723C0C" w:rsidRDefault="00540E2E" w:rsidP="00723C0C">
            <w:pPr>
              <w:spacing w:after="0" w:line="240" w:lineRule="auto"/>
              <w:rPr>
                <w:rFonts w:eastAsia="Times New Roman" w:cs="Arial"/>
                <w:sz w:val="20"/>
                <w:szCs w:val="20"/>
                <w:lang w:val="en-US"/>
              </w:rPr>
            </w:pPr>
            <w:hyperlink r:id="rId40" w:tgtFrame="_blank" w:history="1">
              <w:r w:rsidR="00723C0C" w:rsidRPr="00723C0C">
                <w:rPr>
                  <w:rFonts w:eastAsia="Times New Roman"/>
                  <w:sz w:val="20"/>
                  <w:szCs w:val="20"/>
                  <w:lang w:val="en-US"/>
                </w:rPr>
                <w:t>http://gynuity.org/</w:t>
              </w:r>
            </w:hyperlink>
          </w:p>
        </w:tc>
      </w:tr>
      <w:tr w:rsidR="00723C0C" w:rsidRPr="00723C0C" w14:paraId="6096D10E" w14:textId="77777777" w:rsidTr="00723C0C">
        <w:trPr>
          <w:trHeight w:val="315"/>
        </w:trPr>
        <w:tc>
          <w:tcPr>
            <w:tcW w:w="3870" w:type="dxa"/>
            <w:tcMar>
              <w:top w:w="30" w:type="dxa"/>
              <w:left w:w="45" w:type="dxa"/>
              <w:bottom w:w="30" w:type="dxa"/>
              <w:right w:w="45" w:type="dxa"/>
            </w:tcMar>
            <w:vAlign w:val="center"/>
            <w:hideMark/>
          </w:tcPr>
          <w:p w14:paraId="321F33CD"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Harvard Humanitarian Initiative</w:t>
            </w:r>
          </w:p>
        </w:tc>
        <w:tc>
          <w:tcPr>
            <w:tcW w:w="6570" w:type="dxa"/>
            <w:vAlign w:val="center"/>
          </w:tcPr>
          <w:p w14:paraId="72131197" w14:textId="77777777" w:rsidR="00723C0C" w:rsidRPr="00723C0C" w:rsidRDefault="00540E2E" w:rsidP="00723C0C">
            <w:pPr>
              <w:spacing w:after="0" w:line="240" w:lineRule="auto"/>
              <w:rPr>
                <w:rFonts w:eastAsia="Times New Roman" w:cs="Arial"/>
                <w:sz w:val="20"/>
                <w:szCs w:val="20"/>
                <w:lang w:val="en-US"/>
              </w:rPr>
            </w:pPr>
            <w:hyperlink r:id="rId41" w:tgtFrame="_blank" w:history="1">
              <w:r w:rsidR="00723C0C" w:rsidRPr="00723C0C">
                <w:rPr>
                  <w:rFonts w:eastAsia="Times New Roman"/>
                  <w:sz w:val="20"/>
                  <w:szCs w:val="20"/>
                  <w:lang w:val="en-US"/>
                </w:rPr>
                <w:t>https://hhi.harvard.edu/</w:t>
              </w:r>
            </w:hyperlink>
          </w:p>
        </w:tc>
      </w:tr>
      <w:tr w:rsidR="00723C0C" w:rsidRPr="00723C0C" w14:paraId="06AAEBE6" w14:textId="77777777" w:rsidTr="00723C0C">
        <w:trPr>
          <w:trHeight w:val="315"/>
        </w:trPr>
        <w:tc>
          <w:tcPr>
            <w:tcW w:w="3870" w:type="dxa"/>
            <w:shd w:val="clear" w:color="auto" w:fill="auto"/>
            <w:tcMar>
              <w:top w:w="30" w:type="dxa"/>
              <w:left w:w="45" w:type="dxa"/>
              <w:bottom w:w="30" w:type="dxa"/>
              <w:right w:w="45" w:type="dxa"/>
            </w:tcMar>
            <w:vAlign w:val="center"/>
            <w:hideMark/>
          </w:tcPr>
          <w:p w14:paraId="14DEE207"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Healthy Newborn Network</w:t>
            </w:r>
          </w:p>
        </w:tc>
        <w:tc>
          <w:tcPr>
            <w:tcW w:w="6570" w:type="dxa"/>
            <w:shd w:val="clear" w:color="auto" w:fill="auto"/>
            <w:vAlign w:val="center"/>
          </w:tcPr>
          <w:p w14:paraId="4591D526" w14:textId="77777777" w:rsidR="00723C0C" w:rsidRPr="00723C0C" w:rsidRDefault="00540E2E" w:rsidP="00723C0C">
            <w:pPr>
              <w:spacing w:after="0" w:line="240" w:lineRule="auto"/>
              <w:rPr>
                <w:rFonts w:eastAsia="Times New Roman" w:cs="Arial"/>
                <w:sz w:val="20"/>
                <w:szCs w:val="20"/>
                <w:lang w:val="en-US"/>
              </w:rPr>
            </w:pPr>
            <w:hyperlink r:id="rId42" w:tgtFrame="_blank" w:history="1">
              <w:r w:rsidR="00723C0C" w:rsidRPr="00723C0C">
                <w:rPr>
                  <w:rFonts w:eastAsia="Times New Roman"/>
                  <w:sz w:val="20"/>
                  <w:szCs w:val="20"/>
                  <w:lang w:val="en-US"/>
                </w:rPr>
                <w:t>https://www.healthynewbornnetwork.org/</w:t>
              </w:r>
            </w:hyperlink>
          </w:p>
        </w:tc>
      </w:tr>
      <w:tr w:rsidR="00723C0C" w:rsidRPr="00723C0C" w14:paraId="2768A0CC" w14:textId="77777777" w:rsidTr="00723C0C">
        <w:trPr>
          <w:trHeight w:val="315"/>
        </w:trPr>
        <w:tc>
          <w:tcPr>
            <w:tcW w:w="3870" w:type="dxa"/>
            <w:tcMar>
              <w:top w:w="30" w:type="dxa"/>
              <w:left w:w="45" w:type="dxa"/>
              <w:bottom w:w="30" w:type="dxa"/>
              <w:right w:w="45" w:type="dxa"/>
            </w:tcMar>
            <w:vAlign w:val="center"/>
            <w:hideMark/>
          </w:tcPr>
          <w:p w14:paraId="662888E8"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Human Rights Watch</w:t>
            </w:r>
          </w:p>
        </w:tc>
        <w:tc>
          <w:tcPr>
            <w:tcW w:w="6570" w:type="dxa"/>
            <w:vAlign w:val="center"/>
          </w:tcPr>
          <w:p w14:paraId="3C190885" w14:textId="77777777" w:rsidR="00723C0C" w:rsidRPr="00723C0C" w:rsidRDefault="00540E2E" w:rsidP="00723C0C">
            <w:pPr>
              <w:spacing w:after="0" w:line="240" w:lineRule="auto"/>
              <w:rPr>
                <w:rFonts w:eastAsia="Times New Roman" w:cs="Arial"/>
                <w:sz w:val="20"/>
                <w:szCs w:val="20"/>
                <w:lang w:val="en-US"/>
              </w:rPr>
            </w:pPr>
            <w:hyperlink r:id="rId43" w:tgtFrame="_blank" w:history="1">
              <w:r w:rsidR="00723C0C" w:rsidRPr="00723C0C">
                <w:rPr>
                  <w:rFonts w:eastAsia="Times New Roman"/>
                  <w:sz w:val="20"/>
                  <w:szCs w:val="20"/>
                  <w:lang w:val="en-US"/>
                </w:rPr>
                <w:t>https://www.hrw.org/</w:t>
              </w:r>
            </w:hyperlink>
          </w:p>
        </w:tc>
      </w:tr>
      <w:tr w:rsidR="00723C0C" w:rsidRPr="00723C0C" w14:paraId="51B3B2D0" w14:textId="77777777" w:rsidTr="00723C0C">
        <w:trPr>
          <w:trHeight w:val="315"/>
        </w:trPr>
        <w:tc>
          <w:tcPr>
            <w:tcW w:w="3870" w:type="dxa"/>
            <w:shd w:val="clear" w:color="auto" w:fill="auto"/>
            <w:tcMar>
              <w:top w:w="30" w:type="dxa"/>
              <w:left w:w="45" w:type="dxa"/>
              <w:bottom w:w="30" w:type="dxa"/>
              <w:right w:w="45" w:type="dxa"/>
            </w:tcMar>
            <w:vAlign w:val="center"/>
            <w:hideMark/>
          </w:tcPr>
          <w:p w14:paraId="73ED7AB6"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Humanitarian Response</w:t>
            </w:r>
          </w:p>
        </w:tc>
        <w:tc>
          <w:tcPr>
            <w:tcW w:w="6570" w:type="dxa"/>
            <w:shd w:val="clear" w:color="auto" w:fill="auto"/>
            <w:vAlign w:val="center"/>
          </w:tcPr>
          <w:p w14:paraId="788998B1" w14:textId="77777777" w:rsidR="00723C0C" w:rsidRPr="00723C0C" w:rsidRDefault="00540E2E" w:rsidP="00723C0C">
            <w:pPr>
              <w:spacing w:after="0" w:line="240" w:lineRule="auto"/>
              <w:rPr>
                <w:rFonts w:eastAsia="Times New Roman" w:cs="Arial"/>
                <w:sz w:val="20"/>
                <w:szCs w:val="20"/>
                <w:lang w:val="en-US"/>
              </w:rPr>
            </w:pPr>
            <w:hyperlink r:id="rId44" w:tgtFrame="_blank" w:history="1">
              <w:r w:rsidR="00723C0C" w:rsidRPr="00723C0C">
                <w:rPr>
                  <w:rFonts w:eastAsia="Times New Roman"/>
                  <w:sz w:val="20"/>
                  <w:szCs w:val="20"/>
                  <w:lang w:val="en-US"/>
                </w:rPr>
                <w:t>https://www.humanitarianresponse.info/</w:t>
              </w:r>
            </w:hyperlink>
          </w:p>
        </w:tc>
      </w:tr>
      <w:tr w:rsidR="00723C0C" w:rsidRPr="00723C0C" w14:paraId="579D4687" w14:textId="77777777" w:rsidTr="00723C0C">
        <w:trPr>
          <w:trHeight w:val="315"/>
        </w:trPr>
        <w:tc>
          <w:tcPr>
            <w:tcW w:w="3870" w:type="dxa"/>
            <w:tcMar>
              <w:top w:w="30" w:type="dxa"/>
              <w:left w:w="45" w:type="dxa"/>
              <w:bottom w:w="30" w:type="dxa"/>
              <w:right w:w="45" w:type="dxa"/>
            </w:tcMar>
            <w:vAlign w:val="center"/>
            <w:hideMark/>
          </w:tcPr>
          <w:p w14:paraId="75DFC0C8"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Humanity First</w:t>
            </w:r>
          </w:p>
        </w:tc>
        <w:tc>
          <w:tcPr>
            <w:tcW w:w="6570" w:type="dxa"/>
            <w:vAlign w:val="center"/>
          </w:tcPr>
          <w:p w14:paraId="23F3B617" w14:textId="77777777" w:rsidR="00723C0C" w:rsidRPr="00723C0C" w:rsidRDefault="00540E2E" w:rsidP="00723C0C">
            <w:pPr>
              <w:spacing w:after="0" w:line="240" w:lineRule="auto"/>
              <w:rPr>
                <w:rFonts w:eastAsia="Times New Roman" w:cs="Arial"/>
                <w:sz w:val="20"/>
                <w:szCs w:val="20"/>
                <w:lang w:val="en-US"/>
              </w:rPr>
            </w:pPr>
            <w:hyperlink r:id="rId45" w:tgtFrame="_blank" w:history="1">
              <w:r w:rsidR="00723C0C" w:rsidRPr="00723C0C">
                <w:rPr>
                  <w:rFonts w:eastAsia="Times New Roman"/>
                  <w:sz w:val="20"/>
                  <w:szCs w:val="20"/>
                  <w:lang w:val="en-US"/>
                </w:rPr>
                <w:t>https://uk.humanityfirst.org/</w:t>
              </w:r>
            </w:hyperlink>
          </w:p>
        </w:tc>
      </w:tr>
      <w:tr w:rsidR="00723C0C" w:rsidRPr="00723C0C" w14:paraId="44883E0F" w14:textId="77777777" w:rsidTr="00723C0C">
        <w:trPr>
          <w:trHeight w:val="315"/>
        </w:trPr>
        <w:tc>
          <w:tcPr>
            <w:tcW w:w="3870" w:type="dxa"/>
            <w:tcMar>
              <w:top w:w="30" w:type="dxa"/>
              <w:left w:w="45" w:type="dxa"/>
              <w:bottom w:w="30" w:type="dxa"/>
              <w:right w:w="45" w:type="dxa"/>
            </w:tcMar>
            <w:vAlign w:val="center"/>
            <w:hideMark/>
          </w:tcPr>
          <w:p w14:paraId="47A78F65"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Humedica International Hilfe</w:t>
            </w:r>
          </w:p>
        </w:tc>
        <w:tc>
          <w:tcPr>
            <w:tcW w:w="6570" w:type="dxa"/>
            <w:vAlign w:val="center"/>
          </w:tcPr>
          <w:p w14:paraId="0234F42E" w14:textId="77777777" w:rsidR="00723C0C" w:rsidRPr="00723C0C" w:rsidRDefault="00540E2E" w:rsidP="00723C0C">
            <w:pPr>
              <w:spacing w:after="0" w:line="240" w:lineRule="auto"/>
              <w:rPr>
                <w:rFonts w:eastAsia="Times New Roman" w:cs="Arial"/>
                <w:sz w:val="20"/>
                <w:szCs w:val="20"/>
                <w:lang w:val="en-US"/>
              </w:rPr>
            </w:pPr>
            <w:hyperlink r:id="rId46" w:tgtFrame="_blank" w:history="1">
              <w:r w:rsidR="00723C0C" w:rsidRPr="00723C0C">
                <w:rPr>
                  <w:rFonts w:eastAsia="Times New Roman"/>
                  <w:sz w:val="20"/>
                  <w:szCs w:val="20"/>
                  <w:lang w:val="en-US"/>
                </w:rPr>
                <w:t>https://www.humedica.org/index_eng.html</w:t>
              </w:r>
            </w:hyperlink>
          </w:p>
        </w:tc>
      </w:tr>
      <w:tr w:rsidR="00723C0C" w:rsidRPr="00723C0C" w14:paraId="4D5235E7" w14:textId="77777777" w:rsidTr="00723C0C">
        <w:trPr>
          <w:trHeight w:val="315"/>
        </w:trPr>
        <w:tc>
          <w:tcPr>
            <w:tcW w:w="3870" w:type="dxa"/>
            <w:tcMar>
              <w:top w:w="30" w:type="dxa"/>
              <w:left w:w="45" w:type="dxa"/>
              <w:bottom w:w="30" w:type="dxa"/>
              <w:right w:w="45" w:type="dxa"/>
            </w:tcMar>
            <w:vAlign w:val="center"/>
            <w:hideMark/>
          </w:tcPr>
          <w:p w14:paraId="39C1ABE1"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Institute for Reproductive Health- Georgetown University</w:t>
            </w:r>
          </w:p>
        </w:tc>
        <w:tc>
          <w:tcPr>
            <w:tcW w:w="6570" w:type="dxa"/>
            <w:vAlign w:val="center"/>
          </w:tcPr>
          <w:p w14:paraId="55EBACD4" w14:textId="77777777" w:rsidR="00723C0C" w:rsidRPr="00723C0C" w:rsidRDefault="00540E2E" w:rsidP="00723C0C">
            <w:pPr>
              <w:spacing w:after="0" w:line="240" w:lineRule="auto"/>
              <w:rPr>
                <w:rFonts w:eastAsia="Times New Roman" w:cs="Arial"/>
                <w:sz w:val="20"/>
                <w:szCs w:val="20"/>
                <w:lang w:val="en-US"/>
              </w:rPr>
            </w:pPr>
            <w:hyperlink r:id="rId47" w:tgtFrame="_blank" w:history="1">
              <w:r w:rsidR="00723C0C" w:rsidRPr="00723C0C">
                <w:rPr>
                  <w:rFonts w:eastAsia="Times New Roman"/>
                  <w:sz w:val="20"/>
                  <w:szCs w:val="20"/>
                  <w:lang w:val="en-US"/>
                </w:rPr>
                <w:t>http://irh.org/</w:t>
              </w:r>
            </w:hyperlink>
          </w:p>
        </w:tc>
      </w:tr>
      <w:tr w:rsidR="00723C0C" w:rsidRPr="00723C0C" w14:paraId="0AE0F314" w14:textId="77777777" w:rsidTr="00723C0C">
        <w:trPr>
          <w:trHeight w:val="315"/>
        </w:trPr>
        <w:tc>
          <w:tcPr>
            <w:tcW w:w="3870" w:type="dxa"/>
            <w:shd w:val="clear" w:color="auto" w:fill="auto"/>
            <w:tcMar>
              <w:top w:w="30" w:type="dxa"/>
              <w:left w:w="45" w:type="dxa"/>
              <w:bottom w:w="30" w:type="dxa"/>
              <w:right w:w="45" w:type="dxa"/>
            </w:tcMar>
            <w:vAlign w:val="center"/>
            <w:hideMark/>
          </w:tcPr>
          <w:p w14:paraId="65EAC68B"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Interagency Standing Committee (IASC)</w:t>
            </w:r>
          </w:p>
        </w:tc>
        <w:tc>
          <w:tcPr>
            <w:tcW w:w="6570" w:type="dxa"/>
            <w:shd w:val="clear" w:color="auto" w:fill="auto"/>
            <w:vAlign w:val="center"/>
          </w:tcPr>
          <w:p w14:paraId="7ACFA459" w14:textId="77777777" w:rsidR="00723C0C" w:rsidRPr="00723C0C" w:rsidRDefault="00540E2E" w:rsidP="00723C0C">
            <w:pPr>
              <w:spacing w:after="0" w:line="240" w:lineRule="auto"/>
              <w:rPr>
                <w:rFonts w:eastAsia="Times New Roman" w:cs="Arial"/>
                <w:sz w:val="20"/>
                <w:szCs w:val="20"/>
                <w:lang w:val="en-US"/>
              </w:rPr>
            </w:pPr>
            <w:hyperlink r:id="rId48" w:tgtFrame="_blank" w:history="1">
              <w:r w:rsidR="00723C0C" w:rsidRPr="00723C0C">
                <w:rPr>
                  <w:rFonts w:eastAsia="Times New Roman"/>
                  <w:sz w:val="20"/>
                  <w:szCs w:val="20"/>
                  <w:lang w:val="en-US"/>
                </w:rPr>
                <w:t>https://interagencystandingcommittee.org/</w:t>
              </w:r>
            </w:hyperlink>
          </w:p>
        </w:tc>
      </w:tr>
      <w:tr w:rsidR="00723C0C" w:rsidRPr="00723C0C" w14:paraId="64F9F948" w14:textId="77777777" w:rsidTr="00723C0C">
        <w:trPr>
          <w:trHeight w:val="315"/>
        </w:trPr>
        <w:tc>
          <w:tcPr>
            <w:tcW w:w="3870" w:type="dxa"/>
            <w:tcMar>
              <w:top w:w="30" w:type="dxa"/>
              <w:left w:w="45" w:type="dxa"/>
              <w:bottom w:w="30" w:type="dxa"/>
              <w:right w:w="45" w:type="dxa"/>
            </w:tcMar>
            <w:vAlign w:val="center"/>
            <w:hideMark/>
          </w:tcPr>
          <w:p w14:paraId="72DA0CC5"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Inter-Agency Working Group on Reproductive Health in Crises</w:t>
            </w:r>
          </w:p>
        </w:tc>
        <w:tc>
          <w:tcPr>
            <w:tcW w:w="6570" w:type="dxa"/>
            <w:vAlign w:val="center"/>
          </w:tcPr>
          <w:p w14:paraId="3228DED9" w14:textId="77777777" w:rsidR="00723C0C" w:rsidRPr="00723C0C" w:rsidRDefault="00540E2E" w:rsidP="00723C0C">
            <w:pPr>
              <w:spacing w:after="0" w:line="240" w:lineRule="auto"/>
              <w:rPr>
                <w:rFonts w:eastAsia="Times New Roman" w:cs="Arial"/>
                <w:sz w:val="20"/>
                <w:szCs w:val="20"/>
                <w:lang w:val="en-US"/>
              </w:rPr>
            </w:pPr>
            <w:hyperlink r:id="rId49" w:tgtFrame="_blank" w:history="1">
              <w:r w:rsidR="00723C0C" w:rsidRPr="00723C0C">
                <w:rPr>
                  <w:rFonts w:eastAsia="Times New Roman"/>
                  <w:sz w:val="20"/>
                  <w:szCs w:val="20"/>
                  <w:lang w:val="en-US"/>
                </w:rPr>
                <w:t>http://iawg.net/</w:t>
              </w:r>
            </w:hyperlink>
          </w:p>
        </w:tc>
      </w:tr>
      <w:tr w:rsidR="00723C0C" w:rsidRPr="00723C0C" w14:paraId="172A1424" w14:textId="77777777" w:rsidTr="00723C0C">
        <w:trPr>
          <w:trHeight w:val="315"/>
        </w:trPr>
        <w:tc>
          <w:tcPr>
            <w:tcW w:w="3870" w:type="dxa"/>
            <w:tcMar>
              <w:top w:w="30" w:type="dxa"/>
              <w:left w:w="45" w:type="dxa"/>
              <w:bottom w:w="30" w:type="dxa"/>
              <w:right w:w="45" w:type="dxa"/>
            </w:tcMar>
            <w:vAlign w:val="center"/>
            <w:hideMark/>
          </w:tcPr>
          <w:p w14:paraId="64DD1FD0"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Internal Displacement Monitoring Centre (IDMC)</w:t>
            </w:r>
          </w:p>
        </w:tc>
        <w:tc>
          <w:tcPr>
            <w:tcW w:w="6570" w:type="dxa"/>
            <w:vAlign w:val="center"/>
          </w:tcPr>
          <w:p w14:paraId="121A548B" w14:textId="77777777" w:rsidR="00723C0C" w:rsidRPr="00723C0C" w:rsidRDefault="00540E2E" w:rsidP="00723C0C">
            <w:pPr>
              <w:spacing w:after="0" w:line="240" w:lineRule="auto"/>
              <w:rPr>
                <w:rFonts w:eastAsia="Times New Roman" w:cs="Arial"/>
                <w:sz w:val="20"/>
                <w:szCs w:val="20"/>
                <w:lang w:val="en-US"/>
              </w:rPr>
            </w:pPr>
            <w:hyperlink r:id="rId50" w:tgtFrame="_blank" w:history="1">
              <w:r w:rsidR="00723C0C" w:rsidRPr="00723C0C">
                <w:rPr>
                  <w:rFonts w:eastAsia="Times New Roman"/>
                  <w:sz w:val="20"/>
                  <w:szCs w:val="20"/>
                  <w:lang w:val="en-US"/>
                </w:rPr>
                <w:t>http://www.internal-displacement.org/</w:t>
              </w:r>
            </w:hyperlink>
          </w:p>
        </w:tc>
      </w:tr>
      <w:tr w:rsidR="00723C0C" w:rsidRPr="00723C0C" w14:paraId="15132591" w14:textId="77777777" w:rsidTr="00723C0C">
        <w:trPr>
          <w:trHeight w:val="315"/>
        </w:trPr>
        <w:tc>
          <w:tcPr>
            <w:tcW w:w="3870" w:type="dxa"/>
            <w:tcMar>
              <w:top w:w="30" w:type="dxa"/>
              <w:left w:w="45" w:type="dxa"/>
              <w:bottom w:w="30" w:type="dxa"/>
              <w:right w:w="45" w:type="dxa"/>
            </w:tcMar>
            <w:vAlign w:val="center"/>
            <w:hideMark/>
          </w:tcPr>
          <w:p w14:paraId="44537308"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International Consortium for Emergency Contraception</w:t>
            </w:r>
          </w:p>
        </w:tc>
        <w:tc>
          <w:tcPr>
            <w:tcW w:w="6570" w:type="dxa"/>
            <w:vAlign w:val="center"/>
          </w:tcPr>
          <w:p w14:paraId="5070DE76" w14:textId="77777777" w:rsidR="00723C0C" w:rsidRPr="00723C0C" w:rsidRDefault="00540E2E" w:rsidP="00723C0C">
            <w:pPr>
              <w:spacing w:after="0" w:line="240" w:lineRule="auto"/>
              <w:rPr>
                <w:rFonts w:eastAsia="Times New Roman" w:cs="Arial"/>
                <w:sz w:val="20"/>
                <w:szCs w:val="20"/>
                <w:lang w:val="en-US"/>
              </w:rPr>
            </w:pPr>
            <w:hyperlink r:id="rId51" w:tgtFrame="_blank" w:history="1">
              <w:r w:rsidR="00723C0C" w:rsidRPr="00723C0C">
                <w:rPr>
                  <w:rFonts w:eastAsia="Times New Roman"/>
                  <w:sz w:val="20"/>
                  <w:szCs w:val="20"/>
                  <w:lang w:val="en-US"/>
                </w:rPr>
                <w:t>http://www.cecinfo.org/</w:t>
              </w:r>
            </w:hyperlink>
          </w:p>
        </w:tc>
      </w:tr>
      <w:tr w:rsidR="00723C0C" w:rsidRPr="00723C0C" w14:paraId="24DB5466" w14:textId="77777777" w:rsidTr="00723C0C">
        <w:trPr>
          <w:trHeight w:val="315"/>
        </w:trPr>
        <w:tc>
          <w:tcPr>
            <w:tcW w:w="3870" w:type="dxa"/>
            <w:tcMar>
              <w:top w:w="30" w:type="dxa"/>
              <w:left w:w="45" w:type="dxa"/>
              <w:bottom w:w="30" w:type="dxa"/>
              <w:right w:w="45" w:type="dxa"/>
            </w:tcMar>
            <w:vAlign w:val="center"/>
            <w:hideMark/>
          </w:tcPr>
          <w:p w14:paraId="1A94F735"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International Development Research Centre</w:t>
            </w:r>
          </w:p>
        </w:tc>
        <w:tc>
          <w:tcPr>
            <w:tcW w:w="6570" w:type="dxa"/>
            <w:vAlign w:val="center"/>
          </w:tcPr>
          <w:p w14:paraId="5FDC6353" w14:textId="77777777" w:rsidR="00723C0C" w:rsidRPr="00723C0C" w:rsidRDefault="00540E2E" w:rsidP="00723C0C">
            <w:pPr>
              <w:spacing w:after="0" w:line="240" w:lineRule="auto"/>
              <w:rPr>
                <w:rFonts w:eastAsia="Times New Roman" w:cs="Arial"/>
                <w:sz w:val="20"/>
                <w:szCs w:val="20"/>
                <w:lang w:val="en-US"/>
              </w:rPr>
            </w:pPr>
            <w:hyperlink r:id="rId52" w:tgtFrame="_blank" w:history="1">
              <w:r w:rsidR="00723C0C" w:rsidRPr="00723C0C">
                <w:rPr>
                  <w:rFonts w:eastAsia="Times New Roman"/>
                  <w:sz w:val="20"/>
                  <w:szCs w:val="20"/>
                  <w:lang w:val="en-US"/>
                </w:rPr>
                <w:t>https://www.idrc.ca/en</w:t>
              </w:r>
            </w:hyperlink>
          </w:p>
        </w:tc>
      </w:tr>
      <w:tr w:rsidR="00723C0C" w:rsidRPr="00723C0C" w14:paraId="28CB1514" w14:textId="77777777" w:rsidTr="00723C0C">
        <w:trPr>
          <w:trHeight w:val="315"/>
        </w:trPr>
        <w:tc>
          <w:tcPr>
            <w:tcW w:w="3870" w:type="dxa"/>
            <w:tcMar>
              <w:top w:w="30" w:type="dxa"/>
              <w:left w:w="45" w:type="dxa"/>
              <w:bottom w:w="30" w:type="dxa"/>
              <w:right w:w="45" w:type="dxa"/>
            </w:tcMar>
            <w:vAlign w:val="center"/>
            <w:hideMark/>
          </w:tcPr>
          <w:p w14:paraId="0D41A074"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International Federation of Red Cross and Red Crescent Societies</w:t>
            </w:r>
          </w:p>
        </w:tc>
        <w:tc>
          <w:tcPr>
            <w:tcW w:w="6570" w:type="dxa"/>
            <w:vAlign w:val="center"/>
          </w:tcPr>
          <w:p w14:paraId="29B53BFD" w14:textId="77777777" w:rsidR="00723C0C" w:rsidRPr="00723C0C" w:rsidRDefault="00540E2E" w:rsidP="00723C0C">
            <w:pPr>
              <w:spacing w:after="0" w:line="240" w:lineRule="auto"/>
              <w:rPr>
                <w:rFonts w:eastAsia="Times New Roman" w:cs="Arial"/>
                <w:sz w:val="20"/>
                <w:szCs w:val="20"/>
                <w:lang w:val="en-US"/>
              </w:rPr>
            </w:pPr>
            <w:hyperlink r:id="rId53" w:tgtFrame="_blank" w:history="1">
              <w:r w:rsidR="00723C0C" w:rsidRPr="00723C0C">
                <w:rPr>
                  <w:rFonts w:eastAsia="Times New Roman"/>
                  <w:sz w:val="20"/>
                  <w:szCs w:val="20"/>
                  <w:lang w:val="en-US"/>
                </w:rPr>
                <w:t>https://media.ifrc.org/ifrc/</w:t>
              </w:r>
            </w:hyperlink>
          </w:p>
        </w:tc>
      </w:tr>
      <w:tr w:rsidR="00723C0C" w:rsidRPr="00723C0C" w14:paraId="1BFF290F" w14:textId="77777777" w:rsidTr="00723C0C">
        <w:trPr>
          <w:trHeight w:val="315"/>
        </w:trPr>
        <w:tc>
          <w:tcPr>
            <w:tcW w:w="3870" w:type="dxa"/>
            <w:tcMar>
              <w:top w:w="30" w:type="dxa"/>
              <w:left w:w="45" w:type="dxa"/>
              <w:bottom w:w="30" w:type="dxa"/>
              <w:right w:w="45" w:type="dxa"/>
            </w:tcMar>
            <w:vAlign w:val="center"/>
            <w:hideMark/>
          </w:tcPr>
          <w:p w14:paraId="11F474A3"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International Medical Corps</w:t>
            </w:r>
          </w:p>
        </w:tc>
        <w:tc>
          <w:tcPr>
            <w:tcW w:w="6570" w:type="dxa"/>
            <w:vAlign w:val="center"/>
          </w:tcPr>
          <w:p w14:paraId="6A2B58EB" w14:textId="77777777" w:rsidR="00723C0C" w:rsidRPr="00723C0C" w:rsidRDefault="00540E2E" w:rsidP="00723C0C">
            <w:pPr>
              <w:spacing w:after="0" w:line="240" w:lineRule="auto"/>
              <w:rPr>
                <w:rFonts w:eastAsia="Times New Roman" w:cs="Arial"/>
                <w:sz w:val="20"/>
                <w:szCs w:val="20"/>
                <w:lang w:val="en-US"/>
              </w:rPr>
            </w:pPr>
            <w:hyperlink r:id="rId54" w:tgtFrame="_blank" w:history="1">
              <w:r w:rsidR="00723C0C" w:rsidRPr="00723C0C">
                <w:rPr>
                  <w:rFonts w:eastAsia="Times New Roman"/>
                  <w:sz w:val="20"/>
                  <w:szCs w:val="20"/>
                  <w:lang w:val="en-US"/>
                </w:rPr>
                <w:t>https://internationalmedicalcorps.org/</w:t>
              </w:r>
            </w:hyperlink>
          </w:p>
        </w:tc>
      </w:tr>
      <w:tr w:rsidR="00723C0C" w:rsidRPr="00723C0C" w14:paraId="3A8DBFD5" w14:textId="77777777" w:rsidTr="00723C0C">
        <w:trPr>
          <w:trHeight w:val="315"/>
        </w:trPr>
        <w:tc>
          <w:tcPr>
            <w:tcW w:w="3870" w:type="dxa"/>
            <w:tcMar>
              <w:top w:w="30" w:type="dxa"/>
              <w:left w:w="45" w:type="dxa"/>
              <w:bottom w:w="30" w:type="dxa"/>
              <w:right w:w="45" w:type="dxa"/>
            </w:tcMar>
            <w:vAlign w:val="center"/>
            <w:hideMark/>
          </w:tcPr>
          <w:p w14:paraId="26D6D754"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International Organization for Migration</w:t>
            </w:r>
          </w:p>
        </w:tc>
        <w:tc>
          <w:tcPr>
            <w:tcW w:w="6570" w:type="dxa"/>
            <w:vAlign w:val="center"/>
          </w:tcPr>
          <w:p w14:paraId="1B0F71CF" w14:textId="77777777" w:rsidR="00723C0C" w:rsidRPr="00723C0C" w:rsidRDefault="00540E2E" w:rsidP="00723C0C">
            <w:pPr>
              <w:spacing w:after="0" w:line="240" w:lineRule="auto"/>
              <w:rPr>
                <w:rFonts w:eastAsia="Times New Roman" w:cs="Arial"/>
                <w:sz w:val="20"/>
                <w:szCs w:val="20"/>
                <w:lang w:val="en-US"/>
              </w:rPr>
            </w:pPr>
            <w:hyperlink r:id="rId55" w:tgtFrame="_blank" w:history="1">
              <w:r w:rsidR="00723C0C" w:rsidRPr="00723C0C">
                <w:rPr>
                  <w:rFonts w:eastAsia="Times New Roman"/>
                  <w:sz w:val="20"/>
                  <w:szCs w:val="20"/>
                  <w:lang w:val="en-US"/>
                </w:rPr>
                <w:t>https://www.iom.int/</w:t>
              </w:r>
            </w:hyperlink>
          </w:p>
        </w:tc>
      </w:tr>
      <w:tr w:rsidR="00723C0C" w:rsidRPr="00723C0C" w14:paraId="45B7D03D" w14:textId="77777777" w:rsidTr="00723C0C">
        <w:trPr>
          <w:trHeight w:val="315"/>
        </w:trPr>
        <w:tc>
          <w:tcPr>
            <w:tcW w:w="3870" w:type="dxa"/>
            <w:tcMar>
              <w:top w:w="30" w:type="dxa"/>
              <w:left w:w="45" w:type="dxa"/>
              <w:bottom w:w="30" w:type="dxa"/>
              <w:right w:w="45" w:type="dxa"/>
            </w:tcMar>
            <w:vAlign w:val="center"/>
            <w:hideMark/>
          </w:tcPr>
          <w:p w14:paraId="6B05199B"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International Planned Parenthood Federation</w:t>
            </w:r>
          </w:p>
        </w:tc>
        <w:tc>
          <w:tcPr>
            <w:tcW w:w="6570" w:type="dxa"/>
            <w:vAlign w:val="center"/>
          </w:tcPr>
          <w:p w14:paraId="3DB4373C" w14:textId="77777777" w:rsidR="00723C0C" w:rsidRPr="00723C0C" w:rsidRDefault="00540E2E" w:rsidP="00723C0C">
            <w:pPr>
              <w:spacing w:after="0" w:line="240" w:lineRule="auto"/>
              <w:rPr>
                <w:rFonts w:eastAsia="Times New Roman" w:cs="Arial"/>
                <w:sz w:val="20"/>
                <w:szCs w:val="20"/>
                <w:lang w:val="en-US"/>
              </w:rPr>
            </w:pPr>
            <w:hyperlink r:id="rId56" w:tgtFrame="_blank" w:history="1">
              <w:r w:rsidR="00723C0C" w:rsidRPr="00723C0C">
                <w:rPr>
                  <w:rFonts w:eastAsia="Times New Roman"/>
                  <w:sz w:val="20"/>
                  <w:szCs w:val="20"/>
                  <w:lang w:val="en-US"/>
                </w:rPr>
                <w:t>https://www.ippf.org/</w:t>
              </w:r>
            </w:hyperlink>
          </w:p>
        </w:tc>
      </w:tr>
      <w:tr w:rsidR="00723C0C" w:rsidRPr="00723C0C" w14:paraId="2622AA4C" w14:textId="77777777" w:rsidTr="00723C0C">
        <w:trPr>
          <w:trHeight w:val="315"/>
        </w:trPr>
        <w:tc>
          <w:tcPr>
            <w:tcW w:w="3870" w:type="dxa"/>
            <w:tcMar>
              <w:top w:w="30" w:type="dxa"/>
              <w:left w:w="45" w:type="dxa"/>
              <w:bottom w:w="30" w:type="dxa"/>
              <w:right w:w="45" w:type="dxa"/>
            </w:tcMar>
            <w:vAlign w:val="center"/>
            <w:hideMark/>
          </w:tcPr>
          <w:p w14:paraId="37BC8D07"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International Rescue Committee</w:t>
            </w:r>
          </w:p>
        </w:tc>
        <w:tc>
          <w:tcPr>
            <w:tcW w:w="6570" w:type="dxa"/>
            <w:vAlign w:val="center"/>
          </w:tcPr>
          <w:p w14:paraId="577B095A" w14:textId="77777777" w:rsidR="00723C0C" w:rsidRPr="00723C0C" w:rsidRDefault="00540E2E" w:rsidP="00723C0C">
            <w:pPr>
              <w:spacing w:after="0" w:line="240" w:lineRule="auto"/>
              <w:rPr>
                <w:rFonts w:eastAsia="Times New Roman" w:cs="Arial"/>
                <w:sz w:val="20"/>
                <w:szCs w:val="20"/>
                <w:lang w:val="en-US"/>
              </w:rPr>
            </w:pPr>
            <w:hyperlink r:id="rId57" w:tgtFrame="_blank" w:history="1">
              <w:r w:rsidR="00723C0C" w:rsidRPr="00723C0C">
                <w:rPr>
                  <w:rFonts w:eastAsia="Times New Roman"/>
                  <w:sz w:val="20"/>
                  <w:szCs w:val="20"/>
                  <w:lang w:val="en-US"/>
                </w:rPr>
                <w:t>https://www.rescue.org/</w:t>
              </w:r>
            </w:hyperlink>
          </w:p>
        </w:tc>
      </w:tr>
      <w:tr w:rsidR="00723C0C" w:rsidRPr="00723C0C" w14:paraId="46020539" w14:textId="77777777" w:rsidTr="00723C0C">
        <w:trPr>
          <w:trHeight w:val="315"/>
        </w:trPr>
        <w:tc>
          <w:tcPr>
            <w:tcW w:w="3870" w:type="dxa"/>
            <w:tcMar>
              <w:top w:w="30" w:type="dxa"/>
              <w:left w:w="45" w:type="dxa"/>
              <w:bottom w:w="30" w:type="dxa"/>
              <w:right w:w="45" w:type="dxa"/>
            </w:tcMar>
            <w:vAlign w:val="center"/>
            <w:hideMark/>
          </w:tcPr>
          <w:p w14:paraId="1AEBEEF7"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Ipas</w:t>
            </w:r>
          </w:p>
        </w:tc>
        <w:tc>
          <w:tcPr>
            <w:tcW w:w="6570" w:type="dxa"/>
            <w:vAlign w:val="center"/>
          </w:tcPr>
          <w:p w14:paraId="683B4CE6" w14:textId="77777777" w:rsidR="00723C0C" w:rsidRPr="00723C0C" w:rsidRDefault="00540E2E" w:rsidP="00723C0C">
            <w:pPr>
              <w:spacing w:after="0" w:line="240" w:lineRule="auto"/>
              <w:rPr>
                <w:rFonts w:eastAsia="Times New Roman" w:cs="Arial"/>
                <w:sz w:val="20"/>
                <w:szCs w:val="20"/>
                <w:lang w:val="en-US"/>
              </w:rPr>
            </w:pPr>
            <w:hyperlink r:id="rId58" w:tgtFrame="_blank" w:history="1">
              <w:r w:rsidR="00723C0C" w:rsidRPr="00723C0C">
                <w:rPr>
                  <w:rFonts w:eastAsia="Times New Roman"/>
                  <w:sz w:val="20"/>
                  <w:szCs w:val="20"/>
                  <w:lang w:val="en-US"/>
                </w:rPr>
                <w:t>http://www.ipas.org/</w:t>
              </w:r>
            </w:hyperlink>
          </w:p>
        </w:tc>
      </w:tr>
      <w:tr w:rsidR="00723C0C" w:rsidRPr="00723C0C" w14:paraId="34B8670E" w14:textId="77777777" w:rsidTr="00723C0C">
        <w:trPr>
          <w:trHeight w:val="315"/>
        </w:trPr>
        <w:tc>
          <w:tcPr>
            <w:tcW w:w="3870" w:type="dxa"/>
            <w:tcMar>
              <w:top w:w="30" w:type="dxa"/>
              <w:left w:w="45" w:type="dxa"/>
              <w:bottom w:w="30" w:type="dxa"/>
              <w:right w:w="45" w:type="dxa"/>
            </w:tcMar>
            <w:vAlign w:val="center"/>
            <w:hideMark/>
          </w:tcPr>
          <w:p w14:paraId="568F243D"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Jhpiego</w:t>
            </w:r>
          </w:p>
        </w:tc>
        <w:tc>
          <w:tcPr>
            <w:tcW w:w="6570" w:type="dxa"/>
            <w:vAlign w:val="center"/>
          </w:tcPr>
          <w:p w14:paraId="4C6E0B68" w14:textId="77777777" w:rsidR="00723C0C" w:rsidRPr="00723C0C" w:rsidRDefault="00540E2E" w:rsidP="00723C0C">
            <w:pPr>
              <w:spacing w:after="0" w:line="240" w:lineRule="auto"/>
              <w:rPr>
                <w:rFonts w:eastAsia="Times New Roman" w:cs="Arial"/>
                <w:sz w:val="20"/>
                <w:szCs w:val="20"/>
                <w:lang w:val="en-US"/>
              </w:rPr>
            </w:pPr>
            <w:hyperlink r:id="rId59" w:tgtFrame="_blank" w:history="1">
              <w:r w:rsidR="00723C0C" w:rsidRPr="00723C0C">
                <w:rPr>
                  <w:rFonts w:eastAsia="Times New Roman"/>
                  <w:sz w:val="20"/>
                  <w:szCs w:val="20"/>
                  <w:lang w:val="en-US"/>
                </w:rPr>
                <w:t>https://www.jhpiego.org/</w:t>
              </w:r>
            </w:hyperlink>
          </w:p>
        </w:tc>
      </w:tr>
      <w:tr w:rsidR="00723C0C" w:rsidRPr="00723C0C" w14:paraId="4824F83A" w14:textId="77777777" w:rsidTr="00723C0C">
        <w:trPr>
          <w:trHeight w:val="315"/>
        </w:trPr>
        <w:tc>
          <w:tcPr>
            <w:tcW w:w="3870" w:type="dxa"/>
            <w:tcMar>
              <w:top w:w="30" w:type="dxa"/>
              <w:left w:w="45" w:type="dxa"/>
              <w:bottom w:w="30" w:type="dxa"/>
              <w:right w:w="45" w:type="dxa"/>
            </w:tcMar>
            <w:vAlign w:val="center"/>
            <w:hideMark/>
          </w:tcPr>
          <w:p w14:paraId="2156487F"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JICA</w:t>
            </w:r>
          </w:p>
        </w:tc>
        <w:tc>
          <w:tcPr>
            <w:tcW w:w="6570" w:type="dxa"/>
            <w:vAlign w:val="center"/>
          </w:tcPr>
          <w:p w14:paraId="062803C3" w14:textId="77777777" w:rsidR="00723C0C" w:rsidRPr="00723C0C" w:rsidRDefault="00540E2E" w:rsidP="00723C0C">
            <w:pPr>
              <w:spacing w:after="0" w:line="240" w:lineRule="auto"/>
              <w:rPr>
                <w:rFonts w:eastAsia="Times New Roman" w:cs="Arial"/>
                <w:sz w:val="20"/>
                <w:szCs w:val="20"/>
                <w:lang w:val="en-US"/>
              </w:rPr>
            </w:pPr>
            <w:hyperlink r:id="rId60" w:tgtFrame="_blank" w:history="1">
              <w:r w:rsidR="00723C0C" w:rsidRPr="00723C0C">
                <w:rPr>
                  <w:rFonts w:eastAsia="Times New Roman"/>
                  <w:sz w:val="20"/>
                  <w:szCs w:val="20"/>
                  <w:lang w:val="en-US"/>
                </w:rPr>
                <w:t>https://www.jica.go.jp/english/</w:t>
              </w:r>
            </w:hyperlink>
          </w:p>
        </w:tc>
      </w:tr>
      <w:tr w:rsidR="00723C0C" w:rsidRPr="00723C0C" w14:paraId="4922362C" w14:textId="77777777" w:rsidTr="00723C0C">
        <w:trPr>
          <w:trHeight w:val="315"/>
        </w:trPr>
        <w:tc>
          <w:tcPr>
            <w:tcW w:w="3870" w:type="dxa"/>
            <w:tcMar>
              <w:top w:w="30" w:type="dxa"/>
              <w:left w:w="45" w:type="dxa"/>
              <w:bottom w:w="30" w:type="dxa"/>
              <w:right w:w="45" w:type="dxa"/>
            </w:tcMar>
            <w:vAlign w:val="center"/>
            <w:hideMark/>
          </w:tcPr>
          <w:p w14:paraId="4D539F3D"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John Snow International, Inc.</w:t>
            </w:r>
          </w:p>
        </w:tc>
        <w:tc>
          <w:tcPr>
            <w:tcW w:w="6570" w:type="dxa"/>
            <w:vAlign w:val="center"/>
          </w:tcPr>
          <w:p w14:paraId="1C10BCA8" w14:textId="77777777" w:rsidR="00723C0C" w:rsidRPr="00723C0C" w:rsidRDefault="00540E2E" w:rsidP="00723C0C">
            <w:pPr>
              <w:spacing w:after="0" w:line="240" w:lineRule="auto"/>
              <w:rPr>
                <w:rFonts w:eastAsia="Times New Roman" w:cs="Arial"/>
                <w:sz w:val="20"/>
                <w:szCs w:val="20"/>
                <w:lang w:val="en-US"/>
              </w:rPr>
            </w:pPr>
            <w:hyperlink r:id="rId61" w:tgtFrame="_blank" w:history="1">
              <w:r w:rsidR="00723C0C" w:rsidRPr="00723C0C">
                <w:rPr>
                  <w:rFonts w:eastAsia="Times New Roman"/>
                  <w:sz w:val="20"/>
                  <w:szCs w:val="20"/>
                  <w:lang w:val="en-US"/>
                </w:rPr>
                <w:t>https://www.jsi.com/JSIInternet/</w:t>
              </w:r>
            </w:hyperlink>
          </w:p>
        </w:tc>
      </w:tr>
      <w:tr w:rsidR="00723C0C" w:rsidRPr="00723C0C" w14:paraId="6738144B" w14:textId="77777777" w:rsidTr="00723C0C">
        <w:trPr>
          <w:trHeight w:val="315"/>
        </w:trPr>
        <w:tc>
          <w:tcPr>
            <w:tcW w:w="3870" w:type="dxa"/>
            <w:tcMar>
              <w:top w:w="30" w:type="dxa"/>
              <w:left w:w="45" w:type="dxa"/>
              <w:bottom w:w="30" w:type="dxa"/>
              <w:right w:w="45" w:type="dxa"/>
            </w:tcMar>
            <w:vAlign w:val="center"/>
            <w:hideMark/>
          </w:tcPr>
          <w:p w14:paraId="40851837"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Marie Stopes International</w:t>
            </w:r>
          </w:p>
        </w:tc>
        <w:tc>
          <w:tcPr>
            <w:tcW w:w="6570" w:type="dxa"/>
            <w:vAlign w:val="center"/>
          </w:tcPr>
          <w:p w14:paraId="4CFED4D7" w14:textId="77777777" w:rsidR="00723C0C" w:rsidRPr="00723C0C" w:rsidRDefault="00540E2E" w:rsidP="00723C0C">
            <w:pPr>
              <w:spacing w:after="0" w:line="240" w:lineRule="auto"/>
              <w:rPr>
                <w:rFonts w:eastAsia="Times New Roman" w:cs="Arial"/>
                <w:sz w:val="20"/>
                <w:szCs w:val="20"/>
                <w:lang w:val="en-US"/>
              </w:rPr>
            </w:pPr>
            <w:hyperlink r:id="rId62" w:tgtFrame="_blank" w:history="1">
              <w:r w:rsidR="00723C0C" w:rsidRPr="00723C0C">
                <w:rPr>
                  <w:rFonts w:eastAsia="Times New Roman"/>
                  <w:sz w:val="20"/>
                  <w:szCs w:val="20"/>
                  <w:lang w:val="en-US"/>
                </w:rPr>
                <w:t>https://mariestopes.org/</w:t>
              </w:r>
            </w:hyperlink>
          </w:p>
        </w:tc>
      </w:tr>
      <w:tr w:rsidR="00723C0C" w:rsidRPr="00723C0C" w14:paraId="5151D4F1" w14:textId="77777777" w:rsidTr="00723C0C">
        <w:trPr>
          <w:trHeight w:val="315"/>
        </w:trPr>
        <w:tc>
          <w:tcPr>
            <w:tcW w:w="3870" w:type="dxa"/>
            <w:tcMar>
              <w:top w:w="30" w:type="dxa"/>
              <w:left w:w="45" w:type="dxa"/>
              <w:bottom w:w="30" w:type="dxa"/>
              <w:right w:w="45" w:type="dxa"/>
            </w:tcMar>
            <w:vAlign w:val="center"/>
            <w:hideMark/>
          </w:tcPr>
          <w:p w14:paraId="6D6F796E"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Maternity Foundation</w:t>
            </w:r>
          </w:p>
        </w:tc>
        <w:tc>
          <w:tcPr>
            <w:tcW w:w="6570" w:type="dxa"/>
            <w:vAlign w:val="center"/>
          </w:tcPr>
          <w:p w14:paraId="68925849" w14:textId="77777777" w:rsidR="00723C0C" w:rsidRPr="00723C0C" w:rsidRDefault="00540E2E" w:rsidP="00723C0C">
            <w:pPr>
              <w:spacing w:after="0" w:line="240" w:lineRule="auto"/>
              <w:rPr>
                <w:rFonts w:eastAsia="Times New Roman" w:cs="Arial"/>
                <w:sz w:val="20"/>
                <w:szCs w:val="20"/>
                <w:lang w:val="en-US"/>
              </w:rPr>
            </w:pPr>
            <w:hyperlink r:id="rId63" w:tgtFrame="_blank" w:history="1">
              <w:r w:rsidR="00723C0C" w:rsidRPr="00723C0C">
                <w:rPr>
                  <w:rFonts w:eastAsia="Times New Roman"/>
                  <w:sz w:val="20"/>
                  <w:szCs w:val="20"/>
                  <w:lang w:val="en-US"/>
                </w:rPr>
                <w:t>https://www.maternity.dk/</w:t>
              </w:r>
            </w:hyperlink>
          </w:p>
        </w:tc>
      </w:tr>
      <w:tr w:rsidR="00723C0C" w:rsidRPr="00723C0C" w14:paraId="005F99B0" w14:textId="77777777" w:rsidTr="00723C0C">
        <w:trPr>
          <w:trHeight w:val="315"/>
        </w:trPr>
        <w:tc>
          <w:tcPr>
            <w:tcW w:w="3870" w:type="dxa"/>
            <w:tcMar>
              <w:top w:w="30" w:type="dxa"/>
              <w:left w:w="45" w:type="dxa"/>
              <w:bottom w:w="30" w:type="dxa"/>
              <w:right w:w="45" w:type="dxa"/>
            </w:tcMar>
            <w:vAlign w:val="center"/>
            <w:hideMark/>
          </w:tcPr>
          <w:p w14:paraId="4B62F505"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Measure Evaluation</w:t>
            </w:r>
          </w:p>
        </w:tc>
        <w:tc>
          <w:tcPr>
            <w:tcW w:w="6570" w:type="dxa"/>
            <w:vAlign w:val="center"/>
          </w:tcPr>
          <w:p w14:paraId="2E5EA7FE" w14:textId="77777777" w:rsidR="00723C0C" w:rsidRPr="00723C0C" w:rsidRDefault="00540E2E" w:rsidP="00723C0C">
            <w:pPr>
              <w:spacing w:after="0" w:line="240" w:lineRule="auto"/>
              <w:rPr>
                <w:rFonts w:eastAsia="Times New Roman" w:cs="Arial"/>
                <w:sz w:val="20"/>
                <w:szCs w:val="20"/>
                <w:lang w:val="en-US"/>
              </w:rPr>
            </w:pPr>
            <w:hyperlink r:id="rId64" w:tgtFrame="_blank" w:history="1">
              <w:r w:rsidR="00723C0C" w:rsidRPr="00723C0C">
                <w:rPr>
                  <w:rFonts w:eastAsia="Times New Roman"/>
                  <w:sz w:val="20"/>
                  <w:szCs w:val="20"/>
                  <w:lang w:val="en-US"/>
                </w:rPr>
                <w:t>https://www.measureevaluation.org/measure</w:t>
              </w:r>
            </w:hyperlink>
          </w:p>
        </w:tc>
      </w:tr>
      <w:tr w:rsidR="00723C0C" w:rsidRPr="00723C0C" w14:paraId="109FF7ED" w14:textId="77777777" w:rsidTr="00723C0C">
        <w:trPr>
          <w:trHeight w:val="315"/>
        </w:trPr>
        <w:tc>
          <w:tcPr>
            <w:tcW w:w="3870" w:type="dxa"/>
            <w:tcMar>
              <w:top w:w="30" w:type="dxa"/>
              <w:left w:w="45" w:type="dxa"/>
              <w:bottom w:w="30" w:type="dxa"/>
              <w:right w:w="45" w:type="dxa"/>
            </w:tcMar>
            <w:vAlign w:val="center"/>
            <w:hideMark/>
          </w:tcPr>
          <w:p w14:paraId="6E97A351"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Medecins du Monde</w:t>
            </w:r>
          </w:p>
        </w:tc>
        <w:tc>
          <w:tcPr>
            <w:tcW w:w="6570" w:type="dxa"/>
            <w:vAlign w:val="center"/>
          </w:tcPr>
          <w:p w14:paraId="4A6144FA" w14:textId="77777777" w:rsidR="00723C0C" w:rsidRPr="00723C0C" w:rsidRDefault="00540E2E" w:rsidP="00723C0C">
            <w:pPr>
              <w:spacing w:after="0" w:line="240" w:lineRule="auto"/>
              <w:rPr>
                <w:rFonts w:eastAsia="Times New Roman" w:cs="Arial"/>
                <w:sz w:val="20"/>
                <w:szCs w:val="20"/>
                <w:lang w:val="en-US"/>
              </w:rPr>
            </w:pPr>
            <w:hyperlink r:id="rId65" w:tgtFrame="_blank" w:history="1">
              <w:r w:rsidR="00723C0C" w:rsidRPr="00723C0C">
                <w:rPr>
                  <w:rFonts w:eastAsia="Times New Roman"/>
                  <w:sz w:val="20"/>
                  <w:szCs w:val="20"/>
                  <w:lang w:val="en-US"/>
                </w:rPr>
                <w:t>https://www.medecinsdumonde.org/en</w:t>
              </w:r>
            </w:hyperlink>
          </w:p>
        </w:tc>
      </w:tr>
      <w:tr w:rsidR="00723C0C" w:rsidRPr="00723C0C" w14:paraId="3F8F186E" w14:textId="77777777" w:rsidTr="00723C0C">
        <w:trPr>
          <w:trHeight w:val="315"/>
        </w:trPr>
        <w:tc>
          <w:tcPr>
            <w:tcW w:w="3870" w:type="dxa"/>
            <w:tcMar>
              <w:top w:w="30" w:type="dxa"/>
              <w:left w:w="45" w:type="dxa"/>
              <w:bottom w:w="30" w:type="dxa"/>
              <w:right w:w="45" w:type="dxa"/>
            </w:tcMar>
            <w:vAlign w:val="center"/>
            <w:hideMark/>
          </w:tcPr>
          <w:p w14:paraId="63F6EF0D"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Medecins Sans Frontieres</w:t>
            </w:r>
          </w:p>
        </w:tc>
        <w:tc>
          <w:tcPr>
            <w:tcW w:w="6570" w:type="dxa"/>
            <w:vAlign w:val="center"/>
          </w:tcPr>
          <w:p w14:paraId="133DA928" w14:textId="77777777" w:rsidR="00723C0C" w:rsidRPr="00723C0C" w:rsidRDefault="00540E2E" w:rsidP="00723C0C">
            <w:pPr>
              <w:spacing w:after="0" w:line="240" w:lineRule="auto"/>
              <w:rPr>
                <w:rFonts w:eastAsia="Times New Roman" w:cs="Arial"/>
                <w:sz w:val="20"/>
                <w:szCs w:val="20"/>
                <w:lang w:val="en-US"/>
              </w:rPr>
            </w:pPr>
            <w:hyperlink r:id="rId66" w:tgtFrame="_blank" w:history="1">
              <w:r w:rsidR="00723C0C" w:rsidRPr="00723C0C">
                <w:rPr>
                  <w:rFonts w:eastAsia="Times New Roman"/>
                  <w:sz w:val="20"/>
                  <w:szCs w:val="20"/>
                  <w:lang w:val="en-US"/>
                </w:rPr>
                <w:t>http://www.msf.org/en</w:t>
              </w:r>
            </w:hyperlink>
          </w:p>
        </w:tc>
      </w:tr>
      <w:tr w:rsidR="00723C0C" w:rsidRPr="00723C0C" w14:paraId="2B42327E" w14:textId="77777777" w:rsidTr="00723C0C">
        <w:trPr>
          <w:trHeight w:val="315"/>
        </w:trPr>
        <w:tc>
          <w:tcPr>
            <w:tcW w:w="3870" w:type="dxa"/>
            <w:tcMar>
              <w:top w:w="30" w:type="dxa"/>
              <w:left w:w="45" w:type="dxa"/>
              <w:bottom w:w="30" w:type="dxa"/>
              <w:right w:w="45" w:type="dxa"/>
            </w:tcMar>
            <w:vAlign w:val="center"/>
            <w:hideMark/>
          </w:tcPr>
          <w:p w14:paraId="6FA916F0"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Mercy Corps</w:t>
            </w:r>
          </w:p>
        </w:tc>
        <w:tc>
          <w:tcPr>
            <w:tcW w:w="6570" w:type="dxa"/>
            <w:vAlign w:val="center"/>
          </w:tcPr>
          <w:p w14:paraId="44E1F35E" w14:textId="77777777" w:rsidR="00723C0C" w:rsidRPr="00723C0C" w:rsidRDefault="00540E2E" w:rsidP="00723C0C">
            <w:pPr>
              <w:spacing w:after="0" w:line="240" w:lineRule="auto"/>
              <w:rPr>
                <w:rFonts w:eastAsia="Times New Roman" w:cs="Arial"/>
                <w:sz w:val="20"/>
                <w:szCs w:val="20"/>
                <w:lang w:val="en-US"/>
              </w:rPr>
            </w:pPr>
            <w:hyperlink r:id="rId67" w:tgtFrame="_blank" w:history="1">
              <w:r w:rsidR="00723C0C" w:rsidRPr="00723C0C">
                <w:rPr>
                  <w:rFonts w:eastAsia="Times New Roman"/>
                  <w:sz w:val="20"/>
                  <w:szCs w:val="20"/>
                  <w:lang w:val="en-US"/>
                </w:rPr>
                <w:t>https://www.mercycorps.org/</w:t>
              </w:r>
            </w:hyperlink>
          </w:p>
        </w:tc>
      </w:tr>
      <w:tr w:rsidR="00723C0C" w:rsidRPr="00723C0C" w14:paraId="52122A60" w14:textId="77777777" w:rsidTr="00723C0C">
        <w:trPr>
          <w:trHeight w:val="315"/>
        </w:trPr>
        <w:tc>
          <w:tcPr>
            <w:tcW w:w="3870" w:type="dxa"/>
            <w:tcMar>
              <w:top w:w="30" w:type="dxa"/>
              <w:left w:w="45" w:type="dxa"/>
              <w:bottom w:w="30" w:type="dxa"/>
              <w:right w:w="45" w:type="dxa"/>
            </w:tcMar>
            <w:vAlign w:val="center"/>
            <w:hideMark/>
          </w:tcPr>
          <w:p w14:paraId="2597E158"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Norwegian Agency for Development Cooperation</w:t>
            </w:r>
          </w:p>
        </w:tc>
        <w:tc>
          <w:tcPr>
            <w:tcW w:w="6570" w:type="dxa"/>
            <w:vAlign w:val="center"/>
          </w:tcPr>
          <w:p w14:paraId="4EACB114" w14:textId="77777777" w:rsidR="00723C0C" w:rsidRPr="00723C0C" w:rsidRDefault="00540E2E" w:rsidP="00723C0C">
            <w:pPr>
              <w:spacing w:after="0" w:line="240" w:lineRule="auto"/>
              <w:rPr>
                <w:rFonts w:eastAsia="Times New Roman" w:cs="Arial"/>
                <w:sz w:val="20"/>
                <w:szCs w:val="20"/>
                <w:lang w:val="en-US"/>
              </w:rPr>
            </w:pPr>
            <w:hyperlink r:id="rId68" w:tgtFrame="_blank" w:history="1">
              <w:r w:rsidR="00723C0C" w:rsidRPr="00723C0C">
                <w:rPr>
                  <w:rFonts w:eastAsia="Times New Roman"/>
                  <w:sz w:val="20"/>
                  <w:szCs w:val="20"/>
                  <w:lang w:val="en-US"/>
                </w:rPr>
                <w:t>https://www.norad.no/en/front/</w:t>
              </w:r>
            </w:hyperlink>
          </w:p>
        </w:tc>
      </w:tr>
      <w:tr w:rsidR="00723C0C" w:rsidRPr="00723C0C" w14:paraId="068BEDB0" w14:textId="77777777" w:rsidTr="00723C0C">
        <w:trPr>
          <w:trHeight w:val="315"/>
        </w:trPr>
        <w:tc>
          <w:tcPr>
            <w:tcW w:w="3870" w:type="dxa"/>
            <w:tcMar>
              <w:top w:w="30" w:type="dxa"/>
              <w:left w:w="45" w:type="dxa"/>
              <w:bottom w:w="30" w:type="dxa"/>
              <w:right w:w="45" w:type="dxa"/>
            </w:tcMar>
            <w:vAlign w:val="center"/>
            <w:hideMark/>
          </w:tcPr>
          <w:p w14:paraId="1DF0841C"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Norwegian Church Aid</w:t>
            </w:r>
          </w:p>
        </w:tc>
        <w:tc>
          <w:tcPr>
            <w:tcW w:w="6570" w:type="dxa"/>
            <w:vAlign w:val="center"/>
          </w:tcPr>
          <w:p w14:paraId="2F08FAD8" w14:textId="77777777" w:rsidR="00723C0C" w:rsidRPr="00723C0C" w:rsidRDefault="00540E2E" w:rsidP="00723C0C">
            <w:pPr>
              <w:spacing w:after="0" w:line="240" w:lineRule="auto"/>
              <w:rPr>
                <w:rFonts w:eastAsia="Times New Roman" w:cs="Arial"/>
                <w:sz w:val="20"/>
                <w:szCs w:val="20"/>
                <w:lang w:val="en-US"/>
              </w:rPr>
            </w:pPr>
            <w:hyperlink r:id="rId69" w:tgtFrame="_blank" w:history="1">
              <w:r w:rsidR="00723C0C" w:rsidRPr="00723C0C">
                <w:rPr>
                  <w:rFonts w:eastAsia="Times New Roman"/>
                  <w:sz w:val="20"/>
                  <w:szCs w:val="20"/>
                  <w:lang w:val="en-US"/>
                </w:rPr>
                <w:t>https://www.kirkensnodhjelp.no/en/</w:t>
              </w:r>
            </w:hyperlink>
          </w:p>
        </w:tc>
      </w:tr>
      <w:tr w:rsidR="00723C0C" w:rsidRPr="00723C0C" w14:paraId="263479B0" w14:textId="77777777" w:rsidTr="00723C0C">
        <w:trPr>
          <w:trHeight w:val="315"/>
        </w:trPr>
        <w:tc>
          <w:tcPr>
            <w:tcW w:w="3870" w:type="dxa"/>
            <w:tcMar>
              <w:top w:w="30" w:type="dxa"/>
              <w:left w:w="45" w:type="dxa"/>
              <w:bottom w:w="30" w:type="dxa"/>
              <w:right w:w="45" w:type="dxa"/>
            </w:tcMar>
            <w:vAlign w:val="center"/>
            <w:hideMark/>
          </w:tcPr>
          <w:p w14:paraId="412A3BC6"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Norwegian Refugee Council</w:t>
            </w:r>
          </w:p>
        </w:tc>
        <w:tc>
          <w:tcPr>
            <w:tcW w:w="6570" w:type="dxa"/>
            <w:vAlign w:val="center"/>
          </w:tcPr>
          <w:p w14:paraId="0C43F5AC" w14:textId="77777777" w:rsidR="00723C0C" w:rsidRPr="00723C0C" w:rsidRDefault="00540E2E" w:rsidP="00723C0C">
            <w:pPr>
              <w:spacing w:after="0" w:line="240" w:lineRule="auto"/>
              <w:rPr>
                <w:rFonts w:eastAsia="Times New Roman" w:cs="Arial"/>
                <w:sz w:val="20"/>
                <w:szCs w:val="20"/>
                <w:lang w:val="en-US"/>
              </w:rPr>
            </w:pPr>
            <w:hyperlink r:id="rId70" w:tgtFrame="_blank" w:history="1">
              <w:r w:rsidR="00723C0C" w:rsidRPr="00723C0C">
                <w:rPr>
                  <w:rFonts w:eastAsia="Times New Roman"/>
                  <w:sz w:val="20"/>
                  <w:szCs w:val="20"/>
                  <w:lang w:val="en-US"/>
                </w:rPr>
                <w:t>https://www.nrc.no/</w:t>
              </w:r>
            </w:hyperlink>
          </w:p>
        </w:tc>
      </w:tr>
      <w:tr w:rsidR="00723C0C" w:rsidRPr="00723C0C" w14:paraId="3DF47EF5" w14:textId="77777777" w:rsidTr="00723C0C">
        <w:trPr>
          <w:trHeight w:val="315"/>
        </w:trPr>
        <w:tc>
          <w:tcPr>
            <w:tcW w:w="3870" w:type="dxa"/>
            <w:tcMar>
              <w:top w:w="30" w:type="dxa"/>
              <w:left w:w="45" w:type="dxa"/>
              <w:bottom w:w="30" w:type="dxa"/>
              <w:right w:w="45" w:type="dxa"/>
            </w:tcMar>
            <w:vAlign w:val="center"/>
            <w:hideMark/>
          </w:tcPr>
          <w:p w14:paraId="462D233D"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Oxfam</w:t>
            </w:r>
          </w:p>
        </w:tc>
        <w:tc>
          <w:tcPr>
            <w:tcW w:w="6570" w:type="dxa"/>
            <w:vAlign w:val="center"/>
          </w:tcPr>
          <w:p w14:paraId="4CADADE1" w14:textId="77777777" w:rsidR="00723C0C" w:rsidRPr="00723C0C" w:rsidRDefault="00540E2E" w:rsidP="00723C0C">
            <w:pPr>
              <w:spacing w:after="0" w:line="240" w:lineRule="auto"/>
              <w:rPr>
                <w:rFonts w:eastAsia="Times New Roman" w:cs="Arial"/>
                <w:sz w:val="20"/>
                <w:szCs w:val="20"/>
                <w:lang w:val="en-US"/>
              </w:rPr>
            </w:pPr>
            <w:hyperlink r:id="rId71" w:tgtFrame="_blank" w:history="1">
              <w:r w:rsidR="00723C0C" w:rsidRPr="00723C0C">
                <w:rPr>
                  <w:rFonts w:eastAsia="Times New Roman"/>
                  <w:sz w:val="20"/>
                  <w:szCs w:val="20"/>
                  <w:lang w:val="en-US"/>
                </w:rPr>
                <w:t>https://www.oxfam.org/</w:t>
              </w:r>
            </w:hyperlink>
          </w:p>
        </w:tc>
      </w:tr>
      <w:tr w:rsidR="00723C0C" w:rsidRPr="00723C0C" w14:paraId="484827A5" w14:textId="77777777" w:rsidTr="00723C0C">
        <w:trPr>
          <w:trHeight w:val="315"/>
        </w:trPr>
        <w:tc>
          <w:tcPr>
            <w:tcW w:w="3870" w:type="dxa"/>
            <w:tcMar>
              <w:top w:w="30" w:type="dxa"/>
              <w:left w:w="45" w:type="dxa"/>
              <w:bottom w:w="30" w:type="dxa"/>
              <w:right w:w="45" w:type="dxa"/>
            </w:tcMar>
            <w:vAlign w:val="center"/>
            <w:hideMark/>
          </w:tcPr>
          <w:p w14:paraId="67B75E42"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lastRenderedPageBreak/>
              <w:t>Pathfinder International</w:t>
            </w:r>
          </w:p>
        </w:tc>
        <w:tc>
          <w:tcPr>
            <w:tcW w:w="6570" w:type="dxa"/>
            <w:vAlign w:val="center"/>
          </w:tcPr>
          <w:p w14:paraId="00A80157" w14:textId="77777777" w:rsidR="00723C0C" w:rsidRPr="00723C0C" w:rsidRDefault="00540E2E" w:rsidP="00723C0C">
            <w:pPr>
              <w:spacing w:after="0" w:line="240" w:lineRule="auto"/>
              <w:rPr>
                <w:rFonts w:eastAsia="Times New Roman" w:cs="Arial"/>
                <w:sz w:val="20"/>
                <w:szCs w:val="20"/>
                <w:lang w:val="en-US"/>
              </w:rPr>
            </w:pPr>
            <w:hyperlink r:id="rId72" w:tgtFrame="_blank" w:history="1">
              <w:r w:rsidR="00723C0C" w:rsidRPr="00723C0C">
                <w:rPr>
                  <w:rFonts w:eastAsia="Times New Roman"/>
                  <w:sz w:val="20"/>
                  <w:szCs w:val="20"/>
                  <w:lang w:val="en-US"/>
                </w:rPr>
                <w:t>http://www.pathfinder.org/</w:t>
              </w:r>
            </w:hyperlink>
          </w:p>
        </w:tc>
      </w:tr>
      <w:tr w:rsidR="00723C0C" w:rsidRPr="00723C0C" w14:paraId="65F1A6EC" w14:textId="77777777" w:rsidTr="00723C0C">
        <w:trPr>
          <w:trHeight w:val="315"/>
        </w:trPr>
        <w:tc>
          <w:tcPr>
            <w:tcW w:w="3870" w:type="dxa"/>
            <w:tcMar>
              <w:top w:w="30" w:type="dxa"/>
              <w:left w:w="45" w:type="dxa"/>
              <w:bottom w:w="30" w:type="dxa"/>
              <w:right w:w="45" w:type="dxa"/>
            </w:tcMar>
            <w:vAlign w:val="center"/>
            <w:hideMark/>
          </w:tcPr>
          <w:p w14:paraId="1325B1E6"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Plan International</w:t>
            </w:r>
          </w:p>
        </w:tc>
        <w:tc>
          <w:tcPr>
            <w:tcW w:w="6570" w:type="dxa"/>
            <w:vAlign w:val="center"/>
          </w:tcPr>
          <w:p w14:paraId="2826720A" w14:textId="77777777" w:rsidR="00723C0C" w:rsidRPr="00723C0C" w:rsidRDefault="00540E2E" w:rsidP="00723C0C">
            <w:pPr>
              <w:spacing w:after="0" w:line="240" w:lineRule="auto"/>
              <w:rPr>
                <w:rFonts w:eastAsia="Times New Roman" w:cs="Arial"/>
                <w:sz w:val="20"/>
                <w:szCs w:val="20"/>
                <w:lang w:val="en-US"/>
              </w:rPr>
            </w:pPr>
            <w:hyperlink r:id="rId73" w:tgtFrame="_blank" w:history="1">
              <w:r w:rsidR="00723C0C" w:rsidRPr="00723C0C">
                <w:rPr>
                  <w:rFonts w:eastAsia="Times New Roman"/>
                  <w:sz w:val="20"/>
                  <w:szCs w:val="20"/>
                  <w:lang w:val="en-US"/>
                </w:rPr>
                <w:t>https://plan-international.org/</w:t>
              </w:r>
            </w:hyperlink>
          </w:p>
        </w:tc>
      </w:tr>
      <w:tr w:rsidR="00723C0C" w:rsidRPr="00723C0C" w14:paraId="14C437B7" w14:textId="77777777" w:rsidTr="00723C0C">
        <w:trPr>
          <w:trHeight w:val="315"/>
        </w:trPr>
        <w:tc>
          <w:tcPr>
            <w:tcW w:w="3870" w:type="dxa"/>
            <w:tcMar>
              <w:top w:w="30" w:type="dxa"/>
              <w:left w:w="45" w:type="dxa"/>
              <w:bottom w:w="30" w:type="dxa"/>
              <w:right w:w="45" w:type="dxa"/>
            </w:tcMar>
            <w:vAlign w:val="center"/>
            <w:hideMark/>
          </w:tcPr>
          <w:p w14:paraId="029D9BE8"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Population Council</w:t>
            </w:r>
          </w:p>
        </w:tc>
        <w:tc>
          <w:tcPr>
            <w:tcW w:w="6570" w:type="dxa"/>
            <w:vAlign w:val="center"/>
          </w:tcPr>
          <w:p w14:paraId="7372C388" w14:textId="77777777" w:rsidR="00723C0C" w:rsidRPr="00723C0C" w:rsidRDefault="00540E2E" w:rsidP="00723C0C">
            <w:pPr>
              <w:spacing w:after="0" w:line="240" w:lineRule="auto"/>
              <w:rPr>
                <w:rFonts w:eastAsia="Times New Roman" w:cs="Arial"/>
                <w:sz w:val="20"/>
                <w:szCs w:val="20"/>
                <w:lang w:val="en-US"/>
              </w:rPr>
            </w:pPr>
            <w:hyperlink r:id="rId74" w:tgtFrame="_blank" w:history="1">
              <w:r w:rsidR="00723C0C" w:rsidRPr="00723C0C">
                <w:rPr>
                  <w:rFonts w:eastAsia="Times New Roman"/>
                  <w:sz w:val="20"/>
                  <w:szCs w:val="20"/>
                  <w:lang w:val="en-US"/>
                </w:rPr>
                <w:t>https://www.popcouncil.org/</w:t>
              </w:r>
            </w:hyperlink>
          </w:p>
        </w:tc>
      </w:tr>
      <w:tr w:rsidR="00723C0C" w:rsidRPr="00723C0C" w14:paraId="19AD70A6" w14:textId="77777777" w:rsidTr="00723C0C">
        <w:trPr>
          <w:trHeight w:val="315"/>
        </w:trPr>
        <w:tc>
          <w:tcPr>
            <w:tcW w:w="3870" w:type="dxa"/>
            <w:tcMar>
              <w:top w:w="30" w:type="dxa"/>
              <w:left w:w="45" w:type="dxa"/>
              <w:bottom w:w="30" w:type="dxa"/>
              <w:right w:w="45" w:type="dxa"/>
            </w:tcMar>
            <w:vAlign w:val="center"/>
            <w:hideMark/>
          </w:tcPr>
          <w:p w14:paraId="469A22E6"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RAISE Initiative, Columbia University</w:t>
            </w:r>
          </w:p>
        </w:tc>
        <w:tc>
          <w:tcPr>
            <w:tcW w:w="6570" w:type="dxa"/>
            <w:vAlign w:val="center"/>
          </w:tcPr>
          <w:p w14:paraId="2239ACF8" w14:textId="77777777" w:rsidR="00723C0C" w:rsidRPr="00723C0C" w:rsidRDefault="00540E2E" w:rsidP="00723C0C">
            <w:pPr>
              <w:spacing w:after="0" w:line="240" w:lineRule="auto"/>
              <w:rPr>
                <w:rFonts w:eastAsia="Times New Roman" w:cs="Arial"/>
                <w:sz w:val="20"/>
                <w:szCs w:val="20"/>
                <w:lang w:val="en-US"/>
              </w:rPr>
            </w:pPr>
            <w:hyperlink r:id="rId75" w:tgtFrame="_blank" w:history="1">
              <w:r w:rsidR="00723C0C" w:rsidRPr="00723C0C">
                <w:rPr>
                  <w:rFonts w:eastAsia="Times New Roman"/>
                  <w:sz w:val="20"/>
                  <w:szCs w:val="20"/>
                  <w:lang w:val="en-US"/>
                </w:rPr>
                <w:t>https://www.mailman.columbia.edu/research/reproductive-health-access-information-and-services-emergencies</w:t>
              </w:r>
            </w:hyperlink>
          </w:p>
        </w:tc>
      </w:tr>
      <w:tr w:rsidR="00723C0C" w:rsidRPr="00723C0C" w14:paraId="67B089E7" w14:textId="77777777" w:rsidTr="00723C0C">
        <w:trPr>
          <w:trHeight w:val="315"/>
        </w:trPr>
        <w:tc>
          <w:tcPr>
            <w:tcW w:w="3870" w:type="dxa"/>
            <w:tcMar>
              <w:top w:w="30" w:type="dxa"/>
              <w:left w:w="45" w:type="dxa"/>
              <w:bottom w:w="30" w:type="dxa"/>
              <w:right w:w="45" w:type="dxa"/>
            </w:tcMar>
            <w:vAlign w:val="center"/>
            <w:hideMark/>
          </w:tcPr>
          <w:p w14:paraId="2DC75FE1"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Refugee Law Project</w:t>
            </w:r>
          </w:p>
        </w:tc>
        <w:tc>
          <w:tcPr>
            <w:tcW w:w="6570" w:type="dxa"/>
            <w:vAlign w:val="center"/>
          </w:tcPr>
          <w:p w14:paraId="54B610D4" w14:textId="77777777" w:rsidR="00723C0C" w:rsidRPr="00723C0C" w:rsidRDefault="00540E2E" w:rsidP="00723C0C">
            <w:pPr>
              <w:spacing w:after="0" w:line="240" w:lineRule="auto"/>
              <w:rPr>
                <w:rFonts w:eastAsia="Times New Roman" w:cs="Arial"/>
                <w:sz w:val="20"/>
                <w:szCs w:val="20"/>
                <w:lang w:val="en-US"/>
              </w:rPr>
            </w:pPr>
            <w:hyperlink r:id="rId76" w:tgtFrame="_blank" w:history="1">
              <w:r w:rsidR="00723C0C" w:rsidRPr="00723C0C">
                <w:rPr>
                  <w:rFonts w:eastAsia="Times New Roman"/>
                  <w:sz w:val="20"/>
                  <w:szCs w:val="20"/>
                  <w:lang w:val="en-US"/>
                </w:rPr>
                <w:t>https://www.refugeelawproject.org/</w:t>
              </w:r>
            </w:hyperlink>
          </w:p>
        </w:tc>
      </w:tr>
      <w:tr w:rsidR="00723C0C" w:rsidRPr="00723C0C" w14:paraId="7C589739" w14:textId="77777777" w:rsidTr="00723C0C">
        <w:trPr>
          <w:trHeight w:val="315"/>
        </w:trPr>
        <w:tc>
          <w:tcPr>
            <w:tcW w:w="3870" w:type="dxa"/>
            <w:tcMar>
              <w:top w:w="30" w:type="dxa"/>
              <w:left w:w="45" w:type="dxa"/>
              <w:bottom w:w="30" w:type="dxa"/>
              <w:right w:w="45" w:type="dxa"/>
            </w:tcMar>
            <w:vAlign w:val="center"/>
            <w:hideMark/>
          </w:tcPr>
          <w:p w14:paraId="7AA74A8A"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Refugee Rights Europe- formerly Refugee Rights Data Project (RRDP)</w:t>
            </w:r>
          </w:p>
        </w:tc>
        <w:tc>
          <w:tcPr>
            <w:tcW w:w="6570" w:type="dxa"/>
            <w:vAlign w:val="center"/>
          </w:tcPr>
          <w:p w14:paraId="7EE39859" w14:textId="77777777" w:rsidR="00723C0C" w:rsidRPr="00723C0C" w:rsidRDefault="00540E2E" w:rsidP="00723C0C">
            <w:pPr>
              <w:spacing w:after="0" w:line="240" w:lineRule="auto"/>
              <w:rPr>
                <w:rFonts w:eastAsia="Times New Roman" w:cs="Arial"/>
                <w:sz w:val="20"/>
                <w:szCs w:val="20"/>
                <w:lang w:val="en-US"/>
              </w:rPr>
            </w:pPr>
            <w:hyperlink r:id="rId77" w:tgtFrame="_blank" w:history="1">
              <w:r w:rsidR="00723C0C" w:rsidRPr="00723C0C">
                <w:rPr>
                  <w:rFonts w:eastAsia="Times New Roman"/>
                  <w:sz w:val="20"/>
                  <w:szCs w:val="20"/>
                  <w:lang w:val="en-US"/>
                </w:rPr>
                <w:t>http://refugeerights.org.uk/</w:t>
              </w:r>
            </w:hyperlink>
          </w:p>
        </w:tc>
      </w:tr>
      <w:tr w:rsidR="00723C0C" w:rsidRPr="00723C0C" w14:paraId="470BADA2" w14:textId="77777777" w:rsidTr="00723C0C">
        <w:trPr>
          <w:trHeight w:val="315"/>
        </w:trPr>
        <w:tc>
          <w:tcPr>
            <w:tcW w:w="3870" w:type="dxa"/>
            <w:tcMar>
              <w:top w:w="30" w:type="dxa"/>
              <w:left w:w="45" w:type="dxa"/>
              <w:bottom w:w="30" w:type="dxa"/>
              <w:right w:w="45" w:type="dxa"/>
            </w:tcMar>
            <w:vAlign w:val="center"/>
            <w:hideMark/>
          </w:tcPr>
          <w:p w14:paraId="6DAE6083"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Save the Children</w:t>
            </w:r>
          </w:p>
        </w:tc>
        <w:tc>
          <w:tcPr>
            <w:tcW w:w="6570" w:type="dxa"/>
            <w:vAlign w:val="center"/>
          </w:tcPr>
          <w:p w14:paraId="55B976B4" w14:textId="77777777" w:rsidR="00723C0C" w:rsidRPr="00723C0C" w:rsidRDefault="00540E2E" w:rsidP="00723C0C">
            <w:pPr>
              <w:spacing w:after="0" w:line="240" w:lineRule="auto"/>
              <w:rPr>
                <w:rFonts w:eastAsia="Times New Roman" w:cs="Arial"/>
                <w:sz w:val="20"/>
                <w:szCs w:val="20"/>
                <w:lang w:val="en-US"/>
              </w:rPr>
            </w:pPr>
            <w:hyperlink r:id="rId78" w:tgtFrame="_blank" w:history="1">
              <w:r w:rsidR="00723C0C" w:rsidRPr="00723C0C">
                <w:rPr>
                  <w:rFonts w:eastAsia="Times New Roman"/>
                  <w:sz w:val="20"/>
                  <w:szCs w:val="20"/>
                  <w:lang w:val="en-US"/>
                </w:rPr>
                <w:t>https://www.savethechildren.org/</w:t>
              </w:r>
            </w:hyperlink>
          </w:p>
        </w:tc>
      </w:tr>
      <w:tr w:rsidR="00723C0C" w:rsidRPr="00723C0C" w14:paraId="152FC006" w14:textId="77777777" w:rsidTr="00723C0C">
        <w:trPr>
          <w:trHeight w:val="315"/>
        </w:trPr>
        <w:tc>
          <w:tcPr>
            <w:tcW w:w="3870" w:type="dxa"/>
            <w:shd w:val="clear" w:color="auto" w:fill="auto"/>
            <w:tcMar>
              <w:top w:w="30" w:type="dxa"/>
              <w:left w:w="45" w:type="dxa"/>
              <w:bottom w:w="30" w:type="dxa"/>
              <w:right w:w="45" w:type="dxa"/>
            </w:tcMar>
            <w:vAlign w:val="center"/>
            <w:hideMark/>
          </w:tcPr>
          <w:p w14:paraId="2610FC51"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Sexual Rights Initiative</w:t>
            </w:r>
          </w:p>
        </w:tc>
        <w:tc>
          <w:tcPr>
            <w:tcW w:w="6570" w:type="dxa"/>
            <w:shd w:val="clear" w:color="auto" w:fill="auto"/>
            <w:vAlign w:val="center"/>
          </w:tcPr>
          <w:p w14:paraId="74AC6871" w14:textId="77777777" w:rsidR="00723C0C" w:rsidRPr="00723C0C" w:rsidRDefault="00540E2E" w:rsidP="00723C0C">
            <w:pPr>
              <w:spacing w:after="0" w:line="240" w:lineRule="auto"/>
              <w:rPr>
                <w:rFonts w:eastAsia="Times New Roman" w:cs="Arial"/>
                <w:sz w:val="20"/>
                <w:szCs w:val="20"/>
                <w:lang w:val="en-US"/>
              </w:rPr>
            </w:pPr>
            <w:hyperlink r:id="rId79" w:tgtFrame="_blank" w:history="1">
              <w:r w:rsidR="00723C0C" w:rsidRPr="00723C0C">
                <w:rPr>
                  <w:rFonts w:eastAsia="Times New Roman"/>
                  <w:sz w:val="20"/>
                  <w:szCs w:val="20"/>
                  <w:lang w:val="en-US"/>
                </w:rPr>
                <w:t>http://www.sexualrightsinitiative.com/</w:t>
              </w:r>
            </w:hyperlink>
          </w:p>
        </w:tc>
      </w:tr>
      <w:tr w:rsidR="00723C0C" w:rsidRPr="00723C0C" w14:paraId="1FBA3F98" w14:textId="77777777" w:rsidTr="00723C0C">
        <w:trPr>
          <w:trHeight w:val="315"/>
        </w:trPr>
        <w:tc>
          <w:tcPr>
            <w:tcW w:w="3870" w:type="dxa"/>
            <w:tcMar>
              <w:top w:w="30" w:type="dxa"/>
              <w:left w:w="45" w:type="dxa"/>
              <w:bottom w:w="30" w:type="dxa"/>
              <w:right w:w="45" w:type="dxa"/>
            </w:tcMar>
            <w:vAlign w:val="center"/>
            <w:hideMark/>
          </w:tcPr>
          <w:p w14:paraId="63E65B27"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Sexual Violence Research Initiative</w:t>
            </w:r>
          </w:p>
        </w:tc>
        <w:tc>
          <w:tcPr>
            <w:tcW w:w="6570" w:type="dxa"/>
            <w:vAlign w:val="center"/>
          </w:tcPr>
          <w:p w14:paraId="1743D11F" w14:textId="77777777" w:rsidR="00723C0C" w:rsidRPr="00723C0C" w:rsidRDefault="00540E2E" w:rsidP="00723C0C">
            <w:pPr>
              <w:spacing w:after="0" w:line="240" w:lineRule="auto"/>
              <w:rPr>
                <w:rFonts w:eastAsia="Times New Roman" w:cs="Arial"/>
                <w:sz w:val="20"/>
                <w:szCs w:val="20"/>
                <w:lang w:val="en-US"/>
              </w:rPr>
            </w:pPr>
            <w:hyperlink r:id="rId80" w:tgtFrame="_blank" w:history="1">
              <w:r w:rsidR="00723C0C" w:rsidRPr="00723C0C">
                <w:rPr>
                  <w:rFonts w:eastAsia="Times New Roman"/>
                  <w:sz w:val="20"/>
                  <w:szCs w:val="20"/>
                  <w:lang w:val="en-US"/>
                </w:rPr>
                <w:t>http://www.svri.org/</w:t>
              </w:r>
            </w:hyperlink>
          </w:p>
        </w:tc>
      </w:tr>
      <w:tr w:rsidR="00723C0C" w:rsidRPr="00723C0C" w14:paraId="43A18FAA" w14:textId="77777777" w:rsidTr="00723C0C">
        <w:trPr>
          <w:trHeight w:val="315"/>
        </w:trPr>
        <w:tc>
          <w:tcPr>
            <w:tcW w:w="3870" w:type="dxa"/>
            <w:tcMar>
              <w:top w:w="30" w:type="dxa"/>
              <w:left w:w="45" w:type="dxa"/>
              <w:bottom w:w="30" w:type="dxa"/>
              <w:right w:w="45" w:type="dxa"/>
            </w:tcMar>
            <w:vAlign w:val="center"/>
            <w:hideMark/>
          </w:tcPr>
          <w:p w14:paraId="47267FF0"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Spanish Agency for International Development (AECID)</w:t>
            </w:r>
          </w:p>
        </w:tc>
        <w:tc>
          <w:tcPr>
            <w:tcW w:w="6570" w:type="dxa"/>
            <w:vAlign w:val="center"/>
          </w:tcPr>
          <w:p w14:paraId="2B06EC3C" w14:textId="77777777" w:rsidR="00723C0C" w:rsidRPr="00723C0C" w:rsidRDefault="00540E2E" w:rsidP="00723C0C">
            <w:pPr>
              <w:spacing w:after="0" w:line="240" w:lineRule="auto"/>
              <w:rPr>
                <w:rFonts w:eastAsia="Times New Roman" w:cs="Arial"/>
                <w:sz w:val="20"/>
                <w:szCs w:val="20"/>
                <w:lang w:val="en-US"/>
              </w:rPr>
            </w:pPr>
            <w:hyperlink r:id="rId81" w:tgtFrame="_blank" w:history="1">
              <w:r w:rsidR="00723C0C" w:rsidRPr="00723C0C">
                <w:rPr>
                  <w:rFonts w:eastAsia="Times New Roman"/>
                  <w:sz w:val="20"/>
                  <w:szCs w:val="20"/>
                  <w:lang w:val="en-US"/>
                </w:rPr>
                <w:t>http://www.aecid.es/EN/aecid</w:t>
              </w:r>
            </w:hyperlink>
          </w:p>
        </w:tc>
      </w:tr>
      <w:tr w:rsidR="00723C0C" w:rsidRPr="00723C0C" w14:paraId="0838DB0A" w14:textId="77777777" w:rsidTr="00723C0C">
        <w:trPr>
          <w:trHeight w:val="315"/>
        </w:trPr>
        <w:tc>
          <w:tcPr>
            <w:tcW w:w="3870" w:type="dxa"/>
            <w:tcMar>
              <w:top w:w="30" w:type="dxa"/>
              <w:left w:w="45" w:type="dxa"/>
              <w:bottom w:w="30" w:type="dxa"/>
              <w:right w:w="45" w:type="dxa"/>
            </w:tcMar>
            <w:vAlign w:val="center"/>
            <w:hideMark/>
          </w:tcPr>
          <w:p w14:paraId="28114CBE"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Terre Des Hommes</w:t>
            </w:r>
          </w:p>
        </w:tc>
        <w:tc>
          <w:tcPr>
            <w:tcW w:w="6570" w:type="dxa"/>
            <w:vAlign w:val="center"/>
          </w:tcPr>
          <w:p w14:paraId="3AB9E2A6" w14:textId="77777777" w:rsidR="00723C0C" w:rsidRPr="00723C0C" w:rsidRDefault="00540E2E" w:rsidP="00723C0C">
            <w:pPr>
              <w:spacing w:after="0" w:line="240" w:lineRule="auto"/>
              <w:rPr>
                <w:rFonts w:eastAsia="Times New Roman" w:cs="Arial"/>
                <w:sz w:val="20"/>
                <w:szCs w:val="20"/>
                <w:lang w:val="en-US"/>
              </w:rPr>
            </w:pPr>
            <w:hyperlink r:id="rId82" w:tgtFrame="_blank" w:history="1">
              <w:r w:rsidR="00723C0C" w:rsidRPr="00723C0C">
                <w:rPr>
                  <w:rFonts w:eastAsia="Times New Roman"/>
                  <w:sz w:val="20"/>
                  <w:szCs w:val="20"/>
                  <w:lang w:val="en-US"/>
                </w:rPr>
                <w:t>https://www.terredeshommes.org/#</w:t>
              </w:r>
            </w:hyperlink>
          </w:p>
        </w:tc>
      </w:tr>
      <w:tr w:rsidR="00723C0C" w:rsidRPr="00723C0C" w14:paraId="2AF21AFB" w14:textId="77777777" w:rsidTr="00723C0C">
        <w:trPr>
          <w:trHeight w:val="315"/>
        </w:trPr>
        <w:tc>
          <w:tcPr>
            <w:tcW w:w="3870" w:type="dxa"/>
            <w:tcMar>
              <w:top w:w="30" w:type="dxa"/>
              <w:left w:w="45" w:type="dxa"/>
              <w:bottom w:w="30" w:type="dxa"/>
              <w:right w:w="45" w:type="dxa"/>
            </w:tcMar>
            <w:vAlign w:val="center"/>
            <w:hideMark/>
          </w:tcPr>
          <w:p w14:paraId="0837D538"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UN OCHA</w:t>
            </w:r>
          </w:p>
        </w:tc>
        <w:tc>
          <w:tcPr>
            <w:tcW w:w="6570" w:type="dxa"/>
            <w:vAlign w:val="center"/>
          </w:tcPr>
          <w:p w14:paraId="60FB7CDD" w14:textId="77777777" w:rsidR="00723C0C" w:rsidRPr="00723C0C" w:rsidRDefault="00540E2E" w:rsidP="00723C0C">
            <w:pPr>
              <w:spacing w:after="0" w:line="240" w:lineRule="auto"/>
              <w:rPr>
                <w:rFonts w:eastAsia="Times New Roman" w:cs="Arial"/>
                <w:sz w:val="20"/>
                <w:szCs w:val="20"/>
                <w:lang w:val="en-US"/>
              </w:rPr>
            </w:pPr>
            <w:hyperlink r:id="rId83" w:tgtFrame="_blank" w:history="1">
              <w:r w:rsidR="00723C0C" w:rsidRPr="00723C0C">
                <w:rPr>
                  <w:rFonts w:eastAsia="Times New Roman"/>
                  <w:sz w:val="20"/>
                  <w:szCs w:val="20"/>
                  <w:lang w:val="en-US"/>
                </w:rPr>
                <w:t>https://www.unocha.org/</w:t>
              </w:r>
            </w:hyperlink>
          </w:p>
        </w:tc>
      </w:tr>
      <w:tr w:rsidR="00723C0C" w:rsidRPr="00723C0C" w14:paraId="146BDE12" w14:textId="77777777" w:rsidTr="00723C0C">
        <w:trPr>
          <w:trHeight w:val="315"/>
        </w:trPr>
        <w:tc>
          <w:tcPr>
            <w:tcW w:w="3870" w:type="dxa"/>
            <w:tcMar>
              <w:top w:w="30" w:type="dxa"/>
              <w:left w:w="45" w:type="dxa"/>
              <w:bottom w:w="30" w:type="dxa"/>
              <w:right w:w="45" w:type="dxa"/>
            </w:tcMar>
            <w:vAlign w:val="center"/>
            <w:hideMark/>
          </w:tcPr>
          <w:p w14:paraId="2501C9DB"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UN Women</w:t>
            </w:r>
          </w:p>
        </w:tc>
        <w:tc>
          <w:tcPr>
            <w:tcW w:w="6570" w:type="dxa"/>
            <w:vAlign w:val="center"/>
          </w:tcPr>
          <w:p w14:paraId="50A992A7" w14:textId="77777777" w:rsidR="00723C0C" w:rsidRPr="00723C0C" w:rsidRDefault="00540E2E" w:rsidP="00723C0C">
            <w:pPr>
              <w:spacing w:after="0" w:line="240" w:lineRule="auto"/>
              <w:rPr>
                <w:rFonts w:eastAsia="Times New Roman" w:cs="Arial"/>
                <w:sz w:val="20"/>
                <w:szCs w:val="20"/>
                <w:lang w:val="en-US"/>
              </w:rPr>
            </w:pPr>
            <w:hyperlink r:id="rId84" w:tgtFrame="_blank" w:history="1">
              <w:r w:rsidR="00723C0C" w:rsidRPr="00723C0C">
                <w:rPr>
                  <w:rFonts w:eastAsia="Times New Roman"/>
                  <w:sz w:val="20"/>
                  <w:szCs w:val="20"/>
                  <w:lang w:val="en-US"/>
                </w:rPr>
                <w:t>http://www.unwomen.org/en</w:t>
              </w:r>
            </w:hyperlink>
          </w:p>
        </w:tc>
      </w:tr>
      <w:tr w:rsidR="00723C0C" w:rsidRPr="00723C0C" w14:paraId="49285E7B" w14:textId="77777777" w:rsidTr="00723C0C">
        <w:trPr>
          <w:trHeight w:val="315"/>
        </w:trPr>
        <w:tc>
          <w:tcPr>
            <w:tcW w:w="3870" w:type="dxa"/>
            <w:tcMar>
              <w:top w:w="30" w:type="dxa"/>
              <w:left w:w="45" w:type="dxa"/>
              <w:bottom w:w="30" w:type="dxa"/>
              <w:right w:w="45" w:type="dxa"/>
            </w:tcMar>
            <w:vAlign w:val="center"/>
            <w:hideMark/>
          </w:tcPr>
          <w:p w14:paraId="0933245F"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UNFPA</w:t>
            </w:r>
          </w:p>
        </w:tc>
        <w:tc>
          <w:tcPr>
            <w:tcW w:w="6570" w:type="dxa"/>
            <w:vAlign w:val="center"/>
          </w:tcPr>
          <w:p w14:paraId="0A06FD19" w14:textId="77777777" w:rsidR="00723C0C" w:rsidRPr="00723C0C" w:rsidRDefault="00540E2E" w:rsidP="00723C0C">
            <w:pPr>
              <w:spacing w:after="0" w:line="240" w:lineRule="auto"/>
              <w:rPr>
                <w:rFonts w:eastAsia="Times New Roman" w:cs="Arial"/>
                <w:sz w:val="20"/>
                <w:szCs w:val="20"/>
                <w:lang w:val="en-US"/>
              </w:rPr>
            </w:pPr>
            <w:hyperlink r:id="rId85" w:tgtFrame="_blank" w:history="1">
              <w:r w:rsidR="00723C0C" w:rsidRPr="00723C0C">
                <w:rPr>
                  <w:rFonts w:eastAsia="Times New Roman"/>
                  <w:sz w:val="20"/>
                  <w:szCs w:val="20"/>
                  <w:lang w:val="en-US"/>
                </w:rPr>
                <w:t>https://www.unfpa.org/</w:t>
              </w:r>
            </w:hyperlink>
          </w:p>
        </w:tc>
      </w:tr>
      <w:tr w:rsidR="00723C0C" w:rsidRPr="00723C0C" w14:paraId="76FBF54C" w14:textId="77777777" w:rsidTr="00723C0C">
        <w:trPr>
          <w:trHeight w:val="315"/>
        </w:trPr>
        <w:tc>
          <w:tcPr>
            <w:tcW w:w="3870" w:type="dxa"/>
            <w:tcMar>
              <w:top w:w="30" w:type="dxa"/>
              <w:left w:w="45" w:type="dxa"/>
              <w:bottom w:w="30" w:type="dxa"/>
              <w:right w:w="45" w:type="dxa"/>
            </w:tcMar>
            <w:vAlign w:val="center"/>
            <w:hideMark/>
          </w:tcPr>
          <w:p w14:paraId="2CBD6994"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UNHCR</w:t>
            </w:r>
          </w:p>
        </w:tc>
        <w:tc>
          <w:tcPr>
            <w:tcW w:w="6570" w:type="dxa"/>
            <w:vAlign w:val="center"/>
          </w:tcPr>
          <w:p w14:paraId="798824E2" w14:textId="77777777" w:rsidR="00723C0C" w:rsidRPr="00723C0C" w:rsidRDefault="00540E2E" w:rsidP="00723C0C">
            <w:pPr>
              <w:spacing w:after="0" w:line="240" w:lineRule="auto"/>
              <w:rPr>
                <w:rFonts w:eastAsia="Times New Roman" w:cs="Arial"/>
                <w:sz w:val="20"/>
                <w:szCs w:val="20"/>
                <w:lang w:val="en-US"/>
              </w:rPr>
            </w:pPr>
            <w:hyperlink r:id="rId86" w:tgtFrame="_blank" w:history="1">
              <w:r w:rsidR="00723C0C" w:rsidRPr="00723C0C">
                <w:rPr>
                  <w:rFonts w:eastAsia="Times New Roman"/>
                  <w:sz w:val="20"/>
                  <w:szCs w:val="20"/>
                  <w:lang w:val="en-US"/>
                </w:rPr>
                <w:t>http://www.unhcr.org/</w:t>
              </w:r>
            </w:hyperlink>
          </w:p>
        </w:tc>
      </w:tr>
      <w:tr w:rsidR="00723C0C" w:rsidRPr="00723C0C" w14:paraId="4EE5B8FF" w14:textId="77777777" w:rsidTr="00723C0C">
        <w:trPr>
          <w:trHeight w:val="315"/>
        </w:trPr>
        <w:tc>
          <w:tcPr>
            <w:tcW w:w="3870" w:type="dxa"/>
            <w:tcMar>
              <w:top w:w="30" w:type="dxa"/>
              <w:left w:w="45" w:type="dxa"/>
              <w:bottom w:w="30" w:type="dxa"/>
              <w:right w:w="45" w:type="dxa"/>
            </w:tcMar>
            <w:vAlign w:val="center"/>
            <w:hideMark/>
          </w:tcPr>
          <w:p w14:paraId="3AFE66E9"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UNICEF</w:t>
            </w:r>
          </w:p>
        </w:tc>
        <w:tc>
          <w:tcPr>
            <w:tcW w:w="6570" w:type="dxa"/>
            <w:vAlign w:val="center"/>
          </w:tcPr>
          <w:p w14:paraId="4CBECDB0" w14:textId="77777777" w:rsidR="00723C0C" w:rsidRPr="00723C0C" w:rsidRDefault="00540E2E" w:rsidP="00723C0C">
            <w:pPr>
              <w:spacing w:after="0" w:line="240" w:lineRule="auto"/>
              <w:rPr>
                <w:rFonts w:eastAsia="Times New Roman" w:cs="Arial"/>
                <w:sz w:val="20"/>
                <w:szCs w:val="20"/>
                <w:lang w:val="en-US"/>
              </w:rPr>
            </w:pPr>
            <w:hyperlink r:id="rId87" w:tgtFrame="_blank" w:history="1">
              <w:r w:rsidR="00723C0C" w:rsidRPr="00723C0C">
                <w:rPr>
                  <w:rFonts w:eastAsia="Times New Roman"/>
                  <w:sz w:val="20"/>
                  <w:szCs w:val="20"/>
                  <w:lang w:val="en-US"/>
                </w:rPr>
                <w:t>https://www.unicef.org/</w:t>
              </w:r>
            </w:hyperlink>
          </w:p>
        </w:tc>
      </w:tr>
      <w:tr w:rsidR="00723C0C" w:rsidRPr="00723C0C" w14:paraId="14183252" w14:textId="77777777" w:rsidTr="00723C0C">
        <w:trPr>
          <w:trHeight w:val="315"/>
        </w:trPr>
        <w:tc>
          <w:tcPr>
            <w:tcW w:w="3870" w:type="dxa"/>
            <w:tcMar>
              <w:top w:w="30" w:type="dxa"/>
              <w:left w:w="45" w:type="dxa"/>
              <w:bottom w:w="30" w:type="dxa"/>
              <w:right w:w="45" w:type="dxa"/>
            </w:tcMar>
            <w:vAlign w:val="center"/>
            <w:hideMark/>
          </w:tcPr>
          <w:p w14:paraId="5DF6E33B"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UNISDR</w:t>
            </w:r>
          </w:p>
        </w:tc>
        <w:tc>
          <w:tcPr>
            <w:tcW w:w="6570" w:type="dxa"/>
            <w:vAlign w:val="center"/>
          </w:tcPr>
          <w:p w14:paraId="63782B0B" w14:textId="77777777" w:rsidR="00723C0C" w:rsidRPr="00723C0C" w:rsidRDefault="00540E2E" w:rsidP="00723C0C">
            <w:pPr>
              <w:spacing w:after="0" w:line="240" w:lineRule="auto"/>
              <w:rPr>
                <w:rFonts w:eastAsia="Times New Roman" w:cs="Arial"/>
                <w:sz w:val="20"/>
                <w:szCs w:val="20"/>
                <w:lang w:val="en-US"/>
              </w:rPr>
            </w:pPr>
            <w:hyperlink r:id="rId88" w:tgtFrame="_blank" w:history="1">
              <w:r w:rsidR="00723C0C" w:rsidRPr="00723C0C">
                <w:rPr>
                  <w:rFonts w:eastAsia="Times New Roman"/>
                  <w:sz w:val="20"/>
                  <w:szCs w:val="20"/>
                  <w:lang w:val="en-US"/>
                </w:rPr>
                <w:t>https://www.unisdr.org/</w:t>
              </w:r>
            </w:hyperlink>
          </w:p>
        </w:tc>
      </w:tr>
      <w:tr w:rsidR="00723C0C" w:rsidRPr="00723C0C" w14:paraId="5EA07A93" w14:textId="77777777" w:rsidTr="00723C0C">
        <w:trPr>
          <w:trHeight w:val="315"/>
        </w:trPr>
        <w:tc>
          <w:tcPr>
            <w:tcW w:w="3870" w:type="dxa"/>
            <w:tcMar>
              <w:top w:w="30" w:type="dxa"/>
              <w:left w:w="45" w:type="dxa"/>
              <w:bottom w:w="30" w:type="dxa"/>
              <w:right w:w="45" w:type="dxa"/>
            </w:tcMar>
            <w:vAlign w:val="center"/>
            <w:hideMark/>
          </w:tcPr>
          <w:p w14:paraId="7F4F27C9"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USAID</w:t>
            </w:r>
          </w:p>
        </w:tc>
        <w:tc>
          <w:tcPr>
            <w:tcW w:w="6570" w:type="dxa"/>
            <w:vAlign w:val="center"/>
          </w:tcPr>
          <w:p w14:paraId="1AB64C79" w14:textId="77777777" w:rsidR="00723C0C" w:rsidRPr="00723C0C" w:rsidRDefault="00540E2E" w:rsidP="00723C0C">
            <w:pPr>
              <w:spacing w:after="0" w:line="240" w:lineRule="auto"/>
              <w:rPr>
                <w:rFonts w:eastAsia="Times New Roman" w:cs="Arial"/>
                <w:sz w:val="20"/>
                <w:szCs w:val="20"/>
                <w:lang w:val="en-US"/>
              </w:rPr>
            </w:pPr>
            <w:hyperlink r:id="rId89" w:tgtFrame="_blank" w:history="1">
              <w:r w:rsidR="00723C0C" w:rsidRPr="00723C0C">
                <w:rPr>
                  <w:rFonts w:eastAsia="Times New Roman"/>
                  <w:sz w:val="20"/>
                  <w:szCs w:val="20"/>
                  <w:lang w:val="en-US"/>
                </w:rPr>
                <w:t>https://www.usaid.gov/</w:t>
              </w:r>
            </w:hyperlink>
          </w:p>
        </w:tc>
      </w:tr>
      <w:tr w:rsidR="00723C0C" w:rsidRPr="00723C0C" w14:paraId="4CC96381" w14:textId="77777777" w:rsidTr="00723C0C">
        <w:trPr>
          <w:trHeight w:val="315"/>
        </w:trPr>
        <w:tc>
          <w:tcPr>
            <w:tcW w:w="3870" w:type="dxa"/>
            <w:shd w:val="clear" w:color="auto" w:fill="auto"/>
            <w:tcMar>
              <w:top w:w="30" w:type="dxa"/>
              <w:left w:w="45" w:type="dxa"/>
              <w:bottom w:w="30" w:type="dxa"/>
              <w:right w:w="45" w:type="dxa"/>
            </w:tcMar>
            <w:vAlign w:val="center"/>
            <w:hideMark/>
          </w:tcPr>
          <w:p w14:paraId="4D8B3138"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What Works to Stop Violence</w:t>
            </w:r>
          </w:p>
        </w:tc>
        <w:tc>
          <w:tcPr>
            <w:tcW w:w="6570" w:type="dxa"/>
            <w:shd w:val="clear" w:color="auto" w:fill="auto"/>
            <w:vAlign w:val="center"/>
          </w:tcPr>
          <w:p w14:paraId="6FEC06AF" w14:textId="77777777" w:rsidR="00723C0C" w:rsidRPr="00723C0C" w:rsidRDefault="00540E2E" w:rsidP="00723C0C">
            <w:pPr>
              <w:spacing w:after="0" w:line="240" w:lineRule="auto"/>
              <w:rPr>
                <w:rFonts w:eastAsia="Times New Roman" w:cs="Arial"/>
                <w:sz w:val="20"/>
                <w:szCs w:val="20"/>
                <w:lang w:val="en-US"/>
              </w:rPr>
            </w:pPr>
            <w:hyperlink r:id="rId90" w:tgtFrame="_blank" w:history="1">
              <w:r w:rsidR="00723C0C" w:rsidRPr="00723C0C">
                <w:rPr>
                  <w:rFonts w:eastAsia="Times New Roman"/>
                  <w:sz w:val="20"/>
                  <w:szCs w:val="20"/>
                  <w:lang w:val="en-US"/>
                </w:rPr>
                <w:t>http://www.whatworks.co.za/</w:t>
              </w:r>
            </w:hyperlink>
          </w:p>
        </w:tc>
      </w:tr>
      <w:tr w:rsidR="00723C0C" w:rsidRPr="00723C0C" w14:paraId="2CC3B2B6" w14:textId="77777777" w:rsidTr="00723C0C">
        <w:trPr>
          <w:trHeight w:val="315"/>
        </w:trPr>
        <w:tc>
          <w:tcPr>
            <w:tcW w:w="3870" w:type="dxa"/>
            <w:shd w:val="clear" w:color="auto" w:fill="auto"/>
            <w:tcMar>
              <w:top w:w="30" w:type="dxa"/>
              <w:left w:w="45" w:type="dxa"/>
              <w:bottom w:w="30" w:type="dxa"/>
              <w:right w:w="45" w:type="dxa"/>
            </w:tcMar>
            <w:vAlign w:val="center"/>
            <w:hideMark/>
          </w:tcPr>
          <w:p w14:paraId="64FB367C"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Women Deliver</w:t>
            </w:r>
          </w:p>
        </w:tc>
        <w:tc>
          <w:tcPr>
            <w:tcW w:w="6570" w:type="dxa"/>
            <w:shd w:val="clear" w:color="auto" w:fill="auto"/>
            <w:vAlign w:val="center"/>
          </w:tcPr>
          <w:p w14:paraId="14661F19" w14:textId="77777777" w:rsidR="00723C0C" w:rsidRPr="00723C0C" w:rsidRDefault="00540E2E" w:rsidP="00723C0C">
            <w:pPr>
              <w:spacing w:after="0" w:line="240" w:lineRule="auto"/>
              <w:rPr>
                <w:rFonts w:eastAsia="Times New Roman" w:cs="Arial"/>
                <w:sz w:val="20"/>
                <w:szCs w:val="20"/>
                <w:lang w:val="en-US"/>
              </w:rPr>
            </w:pPr>
            <w:hyperlink r:id="rId91" w:tgtFrame="_blank" w:history="1">
              <w:r w:rsidR="00723C0C" w:rsidRPr="00723C0C">
                <w:rPr>
                  <w:rFonts w:eastAsia="Times New Roman"/>
                  <w:sz w:val="20"/>
                  <w:szCs w:val="20"/>
                  <w:lang w:val="en-US"/>
                </w:rPr>
                <w:t>http://womendeliver.org/our-work/</w:t>
              </w:r>
            </w:hyperlink>
          </w:p>
        </w:tc>
      </w:tr>
      <w:tr w:rsidR="00723C0C" w:rsidRPr="00723C0C" w14:paraId="776097AF" w14:textId="77777777" w:rsidTr="00723C0C">
        <w:trPr>
          <w:trHeight w:val="315"/>
        </w:trPr>
        <w:tc>
          <w:tcPr>
            <w:tcW w:w="3870" w:type="dxa"/>
            <w:tcMar>
              <w:top w:w="30" w:type="dxa"/>
              <w:left w:w="45" w:type="dxa"/>
              <w:bottom w:w="30" w:type="dxa"/>
              <w:right w:w="45" w:type="dxa"/>
            </w:tcMar>
            <w:vAlign w:val="center"/>
            <w:hideMark/>
          </w:tcPr>
          <w:p w14:paraId="6AABC588"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Women's Refugee Commission</w:t>
            </w:r>
          </w:p>
        </w:tc>
        <w:tc>
          <w:tcPr>
            <w:tcW w:w="6570" w:type="dxa"/>
            <w:vAlign w:val="center"/>
          </w:tcPr>
          <w:p w14:paraId="5AC5F54E" w14:textId="77777777" w:rsidR="00723C0C" w:rsidRPr="00723C0C" w:rsidRDefault="00540E2E" w:rsidP="00723C0C">
            <w:pPr>
              <w:spacing w:after="0" w:line="240" w:lineRule="auto"/>
              <w:rPr>
                <w:rFonts w:eastAsia="Times New Roman" w:cs="Arial"/>
                <w:sz w:val="20"/>
                <w:szCs w:val="20"/>
                <w:lang w:val="en-US"/>
              </w:rPr>
            </w:pPr>
            <w:hyperlink r:id="rId92" w:tgtFrame="_blank" w:history="1">
              <w:r w:rsidR="00723C0C" w:rsidRPr="00723C0C">
                <w:rPr>
                  <w:rFonts w:eastAsia="Times New Roman"/>
                  <w:sz w:val="20"/>
                  <w:szCs w:val="20"/>
                  <w:lang w:val="en-US"/>
                </w:rPr>
                <w:t>https://www.womensrefugeecommission.org/</w:t>
              </w:r>
            </w:hyperlink>
          </w:p>
        </w:tc>
      </w:tr>
      <w:tr w:rsidR="00723C0C" w:rsidRPr="00723C0C" w14:paraId="10AD4D37" w14:textId="77777777" w:rsidTr="00723C0C">
        <w:trPr>
          <w:trHeight w:val="315"/>
        </w:trPr>
        <w:tc>
          <w:tcPr>
            <w:tcW w:w="3870" w:type="dxa"/>
            <w:tcMar>
              <w:top w:w="30" w:type="dxa"/>
              <w:left w:w="45" w:type="dxa"/>
              <w:bottom w:w="30" w:type="dxa"/>
              <w:right w:w="45" w:type="dxa"/>
            </w:tcMar>
            <w:vAlign w:val="center"/>
            <w:hideMark/>
          </w:tcPr>
          <w:p w14:paraId="4FA8196C"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World Health Organization</w:t>
            </w:r>
          </w:p>
        </w:tc>
        <w:tc>
          <w:tcPr>
            <w:tcW w:w="6570" w:type="dxa"/>
            <w:vAlign w:val="center"/>
          </w:tcPr>
          <w:p w14:paraId="7EE42005" w14:textId="77777777" w:rsidR="00723C0C" w:rsidRPr="00723C0C" w:rsidRDefault="00540E2E" w:rsidP="00723C0C">
            <w:pPr>
              <w:spacing w:after="0" w:line="240" w:lineRule="auto"/>
              <w:rPr>
                <w:rFonts w:eastAsia="Times New Roman" w:cs="Arial"/>
                <w:sz w:val="20"/>
                <w:szCs w:val="20"/>
                <w:lang w:val="en-US"/>
              </w:rPr>
            </w:pPr>
            <w:hyperlink r:id="rId93" w:tgtFrame="_blank" w:history="1">
              <w:r w:rsidR="00723C0C" w:rsidRPr="00723C0C">
                <w:rPr>
                  <w:rFonts w:eastAsia="Times New Roman"/>
                  <w:sz w:val="20"/>
                  <w:szCs w:val="20"/>
                  <w:lang w:val="en-US"/>
                </w:rPr>
                <w:t>http://www.who.int/</w:t>
              </w:r>
            </w:hyperlink>
          </w:p>
        </w:tc>
      </w:tr>
      <w:tr w:rsidR="00723C0C" w:rsidRPr="00723C0C" w14:paraId="40E060CE" w14:textId="77777777" w:rsidTr="00723C0C">
        <w:trPr>
          <w:trHeight w:val="315"/>
        </w:trPr>
        <w:tc>
          <w:tcPr>
            <w:tcW w:w="3870" w:type="dxa"/>
            <w:tcMar>
              <w:top w:w="30" w:type="dxa"/>
              <w:left w:w="45" w:type="dxa"/>
              <w:bottom w:w="30" w:type="dxa"/>
              <w:right w:w="45" w:type="dxa"/>
            </w:tcMar>
            <w:vAlign w:val="center"/>
            <w:hideMark/>
          </w:tcPr>
          <w:p w14:paraId="6377F1F2" w14:textId="77777777" w:rsidR="00723C0C" w:rsidRPr="00723C0C" w:rsidRDefault="00723C0C" w:rsidP="00723C0C">
            <w:pPr>
              <w:spacing w:after="0" w:line="240" w:lineRule="auto"/>
              <w:rPr>
                <w:rFonts w:eastAsia="Times New Roman" w:cs="Arial"/>
                <w:sz w:val="20"/>
                <w:szCs w:val="20"/>
                <w:lang w:val="en-US"/>
              </w:rPr>
            </w:pPr>
            <w:r w:rsidRPr="00723C0C">
              <w:rPr>
                <w:rFonts w:eastAsia="Times New Roman" w:cs="Arial"/>
                <w:sz w:val="20"/>
                <w:szCs w:val="20"/>
                <w:lang w:val="en-US"/>
              </w:rPr>
              <w:t>World Vision</w:t>
            </w:r>
          </w:p>
        </w:tc>
        <w:tc>
          <w:tcPr>
            <w:tcW w:w="6570" w:type="dxa"/>
            <w:vAlign w:val="center"/>
          </w:tcPr>
          <w:p w14:paraId="0B89CF3F" w14:textId="77777777" w:rsidR="00723C0C" w:rsidRPr="00723C0C" w:rsidRDefault="00540E2E" w:rsidP="00723C0C">
            <w:pPr>
              <w:spacing w:after="0" w:line="240" w:lineRule="auto"/>
              <w:rPr>
                <w:rFonts w:eastAsia="Times New Roman" w:cs="Arial"/>
                <w:sz w:val="20"/>
                <w:szCs w:val="20"/>
                <w:lang w:val="en-US"/>
              </w:rPr>
            </w:pPr>
            <w:hyperlink r:id="rId94" w:tgtFrame="_blank" w:history="1">
              <w:r w:rsidR="00723C0C" w:rsidRPr="00723C0C">
                <w:rPr>
                  <w:rFonts w:eastAsia="Times New Roman"/>
                  <w:sz w:val="20"/>
                  <w:szCs w:val="20"/>
                  <w:lang w:val="en-US"/>
                </w:rPr>
                <w:t>https://www.worldvision.org/</w:t>
              </w:r>
            </w:hyperlink>
          </w:p>
        </w:tc>
      </w:tr>
    </w:tbl>
    <w:p w14:paraId="2C83EC1E" w14:textId="77777777" w:rsidR="00947819" w:rsidRDefault="00947819" w:rsidP="00000630">
      <w:pPr>
        <w:pStyle w:val="Heading2"/>
        <w:sectPr w:rsidR="00947819" w:rsidSect="00E43895">
          <w:pgSz w:w="11900" w:h="16840"/>
          <w:pgMar w:top="1440" w:right="1440" w:bottom="1440" w:left="1440" w:header="706" w:footer="706" w:gutter="0"/>
          <w:cols w:space="708"/>
          <w:titlePg/>
          <w:docGrid w:linePitch="360"/>
        </w:sectPr>
      </w:pPr>
      <w:bookmarkStart w:id="2" w:name="_GoBack"/>
      <w:bookmarkEnd w:id="2"/>
    </w:p>
    <w:p w14:paraId="3064ABA6" w14:textId="215CB424" w:rsidR="00000630" w:rsidRPr="00000630" w:rsidRDefault="00000630" w:rsidP="00000630">
      <w:pPr>
        <w:rPr>
          <w:lang w:val="en-CA"/>
        </w:rPr>
      </w:pPr>
    </w:p>
    <w:sectPr w:rsidR="00000630" w:rsidRPr="00000630" w:rsidSect="00F4442B">
      <w:pgSz w:w="16840" w:h="11900" w:orient="landscape"/>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D0A3A9" w14:textId="77777777" w:rsidR="00395ED8" w:rsidRDefault="00395ED8" w:rsidP="00BC66A1">
      <w:r>
        <w:separator/>
      </w:r>
    </w:p>
  </w:endnote>
  <w:endnote w:type="continuationSeparator" w:id="0">
    <w:p w14:paraId="1BC66F1C" w14:textId="77777777" w:rsidR="00395ED8" w:rsidRDefault="00395ED8" w:rsidP="00BC6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F2BE2" w14:textId="77777777" w:rsidR="00540E2E" w:rsidRDefault="00540E2E" w:rsidP="00BC66A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8355F8" w14:textId="77777777" w:rsidR="00540E2E" w:rsidRDefault="00540E2E" w:rsidP="00BC66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F5C84" w14:textId="77777777" w:rsidR="00540E2E" w:rsidRDefault="00540E2E" w:rsidP="00BC66A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436D2F2C" w14:textId="77777777" w:rsidR="00540E2E" w:rsidRDefault="00540E2E" w:rsidP="00BC66A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036A6" w14:textId="77777777" w:rsidR="00395ED8" w:rsidRDefault="00395ED8" w:rsidP="00BC66A1">
      <w:r>
        <w:separator/>
      </w:r>
    </w:p>
  </w:footnote>
  <w:footnote w:type="continuationSeparator" w:id="0">
    <w:p w14:paraId="57D8FC06" w14:textId="77777777" w:rsidR="00395ED8" w:rsidRDefault="00395ED8" w:rsidP="00BC6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314D0"/>
    <w:multiLevelType w:val="hybridMultilevel"/>
    <w:tmpl w:val="31FE4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429FA"/>
    <w:multiLevelType w:val="multilevel"/>
    <w:tmpl w:val="491E7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FB7B70"/>
    <w:multiLevelType w:val="hybridMultilevel"/>
    <w:tmpl w:val="871CD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B4394"/>
    <w:multiLevelType w:val="hybridMultilevel"/>
    <w:tmpl w:val="C19AE9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BD611C"/>
    <w:multiLevelType w:val="hybridMultilevel"/>
    <w:tmpl w:val="5BD6B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34953"/>
    <w:multiLevelType w:val="hybridMultilevel"/>
    <w:tmpl w:val="8B70EB44"/>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2835457E"/>
    <w:multiLevelType w:val="hybridMultilevel"/>
    <w:tmpl w:val="9168C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D828A6"/>
    <w:multiLevelType w:val="hybridMultilevel"/>
    <w:tmpl w:val="2DEADE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C590F57"/>
    <w:multiLevelType w:val="hybridMultilevel"/>
    <w:tmpl w:val="3D460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5505E"/>
    <w:multiLevelType w:val="hybridMultilevel"/>
    <w:tmpl w:val="E8882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40A1DA1"/>
    <w:multiLevelType w:val="multilevel"/>
    <w:tmpl w:val="B3FA1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CE593E"/>
    <w:multiLevelType w:val="hybridMultilevel"/>
    <w:tmpl w:val="DB20E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E230D1"/>
    <w:multiLevelType w:val="hybridMultilevel"/>
    <w:tmpl w:val="07E2C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8B5AE5"/>
    <w:multiLevelType w:val="hybridMultilevel"/>
    <w:tmpl w:val="77F8C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1C7B22"/>
    <w:multiLevelType w:val="hybridMultilevel"/>
    <w:tmpl w:val="6A001652"/>
    <w:lvl w:ilvl="0" w:tplc="41163C58">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9A532C"/>
    <w:multiLevelType w:val="hybridMultilevel"/>
    <w:tmpl w:val="1A06D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1714C7"/>
    <w:multiLevelType w:val="hybridMultilevel"/>
    <w:tmpl w:val="9120E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187F8E"/>
    <w:multiLevelType w:val="hybridMultilevel"/>
    <w:tmpl w:val="6366C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ED3A14"/>
    <w:multiLevelType w:val="hybridMultilevel"/>
    <w:tmpl w:val="B30E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4C08D6"/>
    <w:multiLevelType w:val="hybridMultilevel"/>
    <w:tmpl w:val="5F524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5C719D"/>
    <w:multiLevelType w:val="multilevel"/>
    <w:tmpl w:val="B64CF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374EBD"/>
    <w:multiLevelType w:val="hybridMultilevel"/>
    <w:tmpl w:val="5988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197120"/>
    <w:multiLevelType w:val="hybridMultilevel"/>
    <w:tmpl w:val="7062D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8C2145"/>
    <w:multiLevelType w:val="hybridMultilevel"/>
    <w:tmpl w:val="DE505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DF3777"/>
    <w:multiLevelType w:val="hybridMultilevel"/>
    <w:tmpl w:val="12409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A8068F"/>
    <w:multiLevelType w:val="hybridMultilevel"/>
    <w:tmpl w:val="4DE24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CC7977"/>
    <w:multiLevelType w:val="hybridMultilevel"/>
    <w:tmpl w:val="1F184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5813F0"/>
    <w:multiLevelType w:val="multilevel"/>
    <w:tmpl w:val="2CDA0C44"/>
    <w:lvl w:ilvl="0">
      <w:start w:val="1"/>
      <w:numFmt w:val="decimal"/>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8" w15:restartNumberingAfterBreak="0">
    <w:nsid w:val="67E6383A"/>
    <w:multiLevelType w:val="hybridMultilevel"/>
    <w:tmpl w:val="AE1AB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F2769D"/>
    <w:multiLevelType w:val="hybridMultilevel"/>
    <w:tmpl w:val="887220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F333A9"/>
    <w:multiLevelType w:val="hybridMultilevel"/>
    <w:tmpl w:val="3D5C50E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B57763"/>
    <w:multiLevelType w:val="hybridMultilevel"/>
    <w:tmpl w:val="C5BA2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696232"/>
    <w:multiLevelType w:val="hybridMultilevel"/>
    <w:tmpl w:val="7F902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F572B1"/>
    <w:multiLevelType w:val="hybridMultilevel"/>
    <w:tmpl w:val="5C3A7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E74D74"/>
    <w:multiLevelType w:val="hybridMultilevel"/>
    <w:tmpl w:val="B00AF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2A34D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DF0280D"/>
    <w:multiLevelType w:val="hybridMultilevel"/>
    <w:tmpl w:val="6CF8D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DD3F49"/>
    <w:multiLevelType w:val="multilevel"/>
    <w:tmpl w:val="6A20B4C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abstractNumId w:val="10"/>
  </w:num>
  <w:num w:numId="2">
    <w:abstractNumId w:val="34"/>
  </w:num>
  <w:num w:numId="3">
    <w:abstractNumId w:val="29"/>
  </w:num>
  <w:num w:numId="4">
    <w:abstractNumId w:val="21"/>
  </w:num>
  <w:num w:numId="5">
    <w:abstractNumId w:val="20"/>
  </w:num>
  <w:num w:numId="6">
    <w:abstractNumId w:val="32"/>
  </w:num>
  <w:num w:numId="7">
    <w:abstractNumId w:val="24"/>
  </w:num>
  <w:num w:numId="8">
    <w:abstractNumId w:val="4"/>
  </w:num>
  <w:num w:numId="9">
    <w:abstractNumId w:val="30"/>
  </w:num>
  <w:num w:numId="10">
    <w:abstractNumId w:val="18"/>
  </w:num>
  <w:num w:numId="11">
    <w:abstractNumId w:val="16"/>
  </w:num>
  <w:num w:numId="12">
    <w:abstractNumId w:val="1"/>
  </w:num>
  <w:num w:numId="13">
    <w:abstractNumId w:val="14"/>
  </w:num>
  <w:num w:numId="14">
    <w:abstractNumId w:val="25"/>
  </w:num>
  <w:num w:numId="15">
    <w:abstractNumId w:val="11"/>
  </w:num>
  <w:num w:numId="16">
    <w:abstractNumId w:val="37"/>
  </w:num>
  <w:num w:numId="17">
    <w:abstractNumId w:val="35"/>
  </w:num>
  <w:num w:numId="18">
    <w:abstractNumId w:val="28"/>
  </w:num>
  <w:num w:numId="19">
    <w:abstractNumId w:val="17"/>
  </w:num>
  <w:num w:numId="20">
    <w:abstractNumId w:val="6"/>
  </w:num>
  <w:num w:numId="21">
    <w:abstractNumId w:val="19"/>
  </w:num>
  <w:num w:numId="22">
    <w:abstractNumId w:val="27"/>
  </w:num>
  <w:num w:numId="23">
    <w:abstractNumId w:val="7"/>
  </w:num>
  <w:num w:numId="24">
    <w:abstractNumId w:val="9"/>
  </w:num>
  <w:num w:numId="25">
    <w:abstractNumId w:val="23"/>
  </w:num>
  <w:num w:numId="26">
    <w:abstractNumId w:val="22"/>
  </w:num>
  <w:num w:numId="27">
    <w:abstractNumId w:val="36"/>
  </w:num>
  <w:num w:numId="28">
    <w:abstractNumId w:val="12"/>
  </w:num>
  <w:num w:numId="29">
    <w:abstractNumId w:val="5"/>
  </w:num>
  <w:num w:numId="30">
    <w:abstractNumId w:val="3"/>
  </w:num>
  <w:num w:numId="31">
    <w:abstractNumId w:val="8"/>
  </w:num>
  <w:num w:numId="32">
    <w:abstractNumId w:val="33"/>
  </w:num>
  <w:num w:numId="33">
    <w:abstractNumId w:val="31"/>
  </w:num>
  <w:num w:numId="34">
    <w:abstractNumId w:val="15"/>
  </w:num>
  <w:num w:numId="35">
    <w:abstractNumId w:val="26"/>
  </w:num>
  <w:num w:numId="36">
    <w:abstractNumId w:val="13"/>
  </w:num>
  <w:num w:numId="37">
    <w:abstractNumId w:val="0"/>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A50A12"/>
    <w:rsid w:val="00000630"/>
    <w:rsid w:val="0000203B"/>
    <w:rsid w:val="0000718B"/>
    <w:rsid w:val="00017CF2"/>
    <w:rsid w:val="000228CD"/>
    <w:rsid w:val="0002428D"/>
    <w:rsid w:val="00025246"/>
    <w:rsid w:val="0003162D"/>
    <w:rsid w:val="0004140D"/>
    <w:rsid w:val="000426E3"/>
    <w:rsid w:val="00050C98"/>
    <w:rsid w:val="000534DE"/>
    <w:rsid w:val="000659EE"/>
    <w:rsid w:val="00067992"/>
    <w:rsid w:val="00073E1C"/>
    <w:rsid w:val="00077643"/>
    <w:rsid w:val="00081A15"/>
    <w:rsid w:val="00083B65"/>
    <w:rsid w:val="00083FCD"/>
    <w:rsid w:val="000846D2"/>
    <w:rsid w:val="00086227"/>
    <w:rsid w:val="0009088A"/>
    <w:rsid w:val="00090C42"/>
    <w:rsid w:val="00092124"/>
    <w:rsid w:val="000961A3"/>
    <w:rsid w:val="000A544F"/>
    <w:rsid w:val="000A6E6A"/>
    <w:rsid w:val="000B236F"/>
    <w:rsid w:val="000B40EC"/>
    <w:rsid w:val="000B5918"/>
    <w:rsid w:val="000B63D9"/>
    <w:rsid w:val="000B7092"/>
    <w:rsid w:val="000C08E7"/>
    <w:rsid w:val="000C23E1"/>
    <w:rsid w:val="000C5EAA"/>
    <w:rsid w:val="000D0C6E"/>
    <w:rsid w:val="000D5111"/>
    <w:rsid w:val="000D5598"/>
    <w:rsid w:val="000E184F"/>
    <w:rsid w:val="000E67C3"/>
    <w:rsid w:val="000E747F"/>
    <w:rsid w:val="000F1032"/>
    <w:rsid w:val="000F31A2"/>
    <w:rsid w:val="000F6D0E"/>
    <w:rsid w:val="000F6E3B"/>
    <w:rsid w:val="000F7C99"/>
    <w:rsid w:val="0010008F"/>
    <w:rsid w:val="00103FF7"/>
    <w:rsid w:val="00112444"/>
    <w:rsid w:val="001177B8"/>
    <w:rsid w:val="00120117"/>
    <w:rsid w:val="00121974"/>
    <w:rsid w:val="0012328B"/>
    <w:rsid w:val="001238B0"/>
    <w:rsid w:val="00123CF4"/>
    <w:rsid w:val="001272A1"/>
    <w:rsid w:val="001322AD"/>
    <w:rsid w:val="00134FB7"/>
    <w:rsid w:val="00135C5F"/>
    <w:rsid w:val="00135DE0"/>
    <w:rsid w:val="00136933"/>
    <w:rsid w:val="00143D4A"/>
    <w:rsid w:val="00145DC1"/>
    <w:rsid w:val="00153E0A"/>
    <w:rsid w:val="001555E4"/>
    <w:rsid w:val="00160A3F"/>
    <w:rsid w:val="00164833"/>
    <w:rsid w:val="0017192E"/>
    <w:rsid w:val="001738CA"/>
    <w:rsid w:val="00173C42"/>
    <w:rsid w:val="00174891"/>
    <w:rsid w:val="00180F92"/>
    <w:rsid w:val="0018197C"/>
    <w:rsid w:val="0018435A"/>
    <w:rsid w:val="0019322F"/>
    <w:rsid w:val="0019381C"/>
    <w:rsid w:val="00193AB6"/>
    <w:rsid w:val="00196298"/>
    <w:rsid w:val="001979C3"/>
    <w:rsid w:val="001A02C4"/>
    <w:rsid w:val="001A0F4C"/>
    <w:rsid w:val="001A6EF7"/>
    <w:rsid w:val="001B066C"/>
    <w:rsid w:val="001B2AD8"/>
    <w:rsid w:val="001B2F1F"/>
    <w:rsid w:val="001B3381"/>
    <w:rsid w:val="001B4767"/>
    <w:rsid w:val="001D0DD1"/>
    <w:rsid w:val="001D5E21"/>
    <w:rsid w:val="001E186A"/>
    <w:rsid w:val="001E2435"/>
    <w:rsid w:val="001E5619"/>
    <w:rsid w:val="00202DC1"/>
    <w:rsid w:val="00204D17"/>
    <w:rsid w:val="002063A9"/>
    <w:rsid w:val="002114D7"/>
    <w:rsid w:val="00214A43"/>
    <w:rsid w:val="00220722"/>
    <w:rsid w:val="0022592D"/>
    <w:rsid w:val="00230C9E"/>
    <w:rsid w:val="00231A89"/>
    <w:rsid w:val="00237EDC"/>
    <w:rsid w:val="00242FF7"/>
    <w:rsid w:val="00244625"/>
    <w:rsid w:val="002453B3"/>
    <w:rsid w:val="002537DC"/>
    <w:rsid w:val="002537E9"/>
    <w:rsid w:val="00262858"/>
    <w:rsid w:val="002715C6"/>
    <w:rsid w:val="00271EAE"/>
    <w:rsid w:val="00274391"/>
    <w:rsid w:val="00281A08"/>
    <w:rsid w:val="00281B73"/>
    <w:rsid w:val="00281BAC"/>
    <w:rsid w:val="002849EE"/>
    <w:rsid w:val="00286152"/>
    <w:rsid w:val="002915F5"/>
    <w:rsid w:val="0029230A"/>
    <w:rsid w:val="002928CD"/>
    <w:rsid w:val="002936E1"/>
    <w:rsid w:val="002948AF"/>
    <w:rsid w:val="002976D5"/>
    <w:rsid w:val="002A485E"/>
    <w:rsid w:val="002B236C"/>
    <w:rsid w:val="002B4463"/>
    <w:rsid w:val="002C024D"/>
    <w:rsid w:val="002C0549"/>
    <w:rsid w:val="002C07D1"/>
    <w:rsid w:val="002C1983"/>
    <w:rsid w:val="002C2153"/>
    <w:rsid w:val="002C2F6F"/>
    <w:rsid w:val="002D0C8F"/>
    <w:rsid w:val="002D5273"/>
    <w:rsid w:val="002D6B96"/>
    <w:rsid w:val="002D6E6F"/>
    <w:rsid w:val="002E323F"/>
    <w:rsid w:val="002F058F"/>
    <w:rsid w:val="002F098C"/>
    <w:rsid w:val="002F4B3B"/>
    <w:rsid w:val="002F6CE4"/>
    <w:rsid w:val="003060E3"/>
    <w:rsid w:val="00306CCE"/>
    <w:rsid w:val="0032044D"/>
    <w:rsid w:val="003241EF"/>
    <w:rsid w:val="003271CE"/>
    <w:rsid w:val="00330D76"/>
    <w:rsid w:val="003357A4"/>
    <w:rsid w:val="00335A54"/>
    <w:rsid w:val="003369D3"/>
    <w:rsid w:val="003375D8"/>
    <w:rsid w:val="00345AD3"/>
    <w:rsid w:val="003463E0"/>
    <w:rsid w:val="00346A0D"/>
    <w:rsid w:val="003503F8"/>
    <w:rsid w:val="00352BE2"/>
    <w:rsid w:val="00362317"/>
    <w:rsid w:val="00362C54"/>
    <w:rsid w:val="00365620"/>
    <w:rsid w:val="00365B4E"/>
    <w:rsid w:val="0037200A"/>
    <w:rsid w:val="00373206"/>
    <w:rsid w:val="003758B4"/>
    <w:rsid w:val="00375929"/>
    <w:rsid w:val="003778D3"/>
    <w:rsid w:val="003819FF"/>
    <w:rsid w:val="003849DB"/>
    <w:rsid w:val="00390A05"/>
    <w:rsid w:val="00395ED8"/>
    <w:rsid w:val="0039700A"/>
    <w:rsid w:val="003A4352"/>
    <w:rsid w:val="003A566E"/>
    <w:rsid w:val="003A6501"/>
    <w:rsid w:val="003B2EC7"/>
    <w:rsid w:val="003B4573"/>
    <w:rsid w:val="003B7484"/>
    <w:rsid w:val="003C3023"/>
    <w:rsid w:val="003C3FC6"/>
    <w:rsid w:val="003C60BD"/>
    <w:rsid w:val="003C7AAB"/>
    <w:rsid w:val="003D0E19"/>
    <w:rsid w:val="003F4407"/>
    <w:rsid w:val="003F6828"/>
    <w:rsid w:val="00406DE9"/>
    <w:rsid w:val="00407669"/>
    <w:rsid w:val="00407B77"/>
    <w:rsid w:val="00417C57"/>
    <w:rsid w:val="00423B4E"/>
    <w:rsid w:val="00424777"/>
    <w:rsid w:val="004315EA"/>
    <w:rsid w:val="00433F18"/>
    <w:rsid w:val="00435AFC"/>
    <w:rsid w:val="00436A07"/>
    <w:rsid w:val="00437238"/>
    <w:rsid w:val="00445F68"/>
    <w:rsid w:val="0045299B"/>
    <w:rsid w:val="00454111"/>
    <w:rsid w:val="00456314"/>
    <w:rsid w:val="00457045"/>
    <w:rsid w:val="004606ED"/>
    <w:rsid w:val="004611EB"/>
    <w:rsid w:val="00461757"/>
    <w:rsid w:val="004709D5"/>
    <w:rsid w:val="004745F4"/>
    <w:rsid w:val="004823D6"/>
    <w:rsid w:val="004863A8"/>
    <w:rsid w:val="00492767"/>
    <w:rsid w:val="00495302"/>
    <w:rsid w:val="00497C43"/>
    <w:rsid w:val="004A6614"/>
    <w:rsid w:val="004A7251"/>
    <w:rsid w:val="004A75F1"/>
    <w:rsid w:val="004B0CD2"/>
    <w:rsid w:val="004C4354"/>
    <w:rsid w:val="004C76C6"/>
    <w:rsid w:val="004E0248"/>
    <w:rsid w:val="004E334B"/>
    <w:rsid w:val="004E421D"/>
    <w:rsid w:val="004E60D9"/>
    <w:rsid w:val="004E6CAF"/>
    <w:rsid w:val="004F20FC"/>
    <w:rsid w:val="004F41B8"/>
    <w:rsid w:val="00502CCB"/>
    <w:rsid w:val="005048DE"/>
    <w:rsid w:val="00506BD8"/>
    <w:rsid w:val="00507B7B"/>
    <w:rsid w:val="00521252"/>
    <w:rsid w:val="005215FD"/>
    <w:rsid w:val="00523B4A"/>
    <w:rsid w:val="00525468"/>
    <w:rsid w:val="005270AA"/>
    <w:rsid w:val="00530087"/>
    <w:rsid w:val="00540E2E"/>
    <w:rsid w:val="00542201"/>
    <w:rsid w:val="00543AA7"/>
    <w:rsid w:val="00544658"/>
    <w:rsid w:val="005462D8"/>
    <w:rsid w:val="005467BC"/>
    <w:rsid w:val="00550802"/>
    <w:rsid w:val="00551202"/>
    <w:rsid w:val="00552DB3"/>
    <w:rsid w:val="00553AE7"/>
    <w:rsid w:val="00561479"/>
    <w:rsid w:val="00566639"/>
    <w:rsid w:val="00570BE5"/>
    <w:rsid w:val="00571F58"/>
    <w:rsid w:val="00574D8E"/>
    <w:rsid w:val="005777F7"/>
    <w:rsid w:val="00583E39"/>
    <w:rsid w:val="00584238"/>
    <w:rsid w:val="005856A4"/>
    <w:rsid w:val="0059148A"/>
    <w:rsid w:val="00593AB4"/>
    <w:rsid w:val="00596FA2"/>
    <w:rsid w:val="00597B4E"/>
    <w:rsid w:val="005A0CFD"/>
    <w:rsid w:val="005A430F"/>
    <w:rsid w:val="005A57AC"/>
    <w:rsid w:val="005A5C46"/>
    <w:rsid w:val="005B0958"/>
    <w:rsid w:val="005B0F55"/>
    <w:rsid w:val="005D2692"/>
    <w:rsid w:val="005D3088"/>
    <w:rsid w:val="005D3C2C"/>
    <w:rsid w:val="005D454C"/>
    <w:rsid w:val="005D576C"/>
    <w:rsid w:val="005D6E7E"/>
    <w:rsid w:val="005E29A4"/>
    <w:rsid w:val="005E727E"/>
    <w:rsid w:val="005F2CD5"/>
    <w:rsid w:val="005F2F63"/>
    <w:rsid w:val="005F722F"/>
    <w:rsid w:val="005F78CD"/>
    <w:rsid w:val="0060338D"/>
    <w:rsid w:val="0060645D"/>
    <w:rsid w:val="00607271"/>
    <w:rsid w:val="00611568"/>
    <w:rsid w:val="0061508E"/>
    <w:rsid w:val="00621D92"/>
    <w:rsid w:val="00624C2E"/>
    <w:rsid w:val="006257FC"/>
    <w:rsid w:val="0062756D"/>
    <w:rsid w:val="0063059A"/>
    <w:rsid w:val="00636B14"/>
    <w:rsid w:val="00636E35"/>
    <w:rsid w:val="00640D71"/>
    <w:rsid w:val="0064328C"/>
    <w:rsid w:val="00644077"/>
    <w:rsid w:val="00651722"/>
    <w:rsid w:val="0065561D"/>
    <w:rsid w:val="0065563D"/>
    <w:rsid w:val="0065677A"/>
    <w:rsid w:val="00667C73"/>
    <w:rsid w:val="006770FF"/>
    <w:rsid w:val="00682786"/>
    <w:rsid w:val="00684B01"/>
    <w:rsid w:val="00685D4F"/>
    <w:rsid w:val="006875BC"/>
    <w:rsid w:val="00687765"/>
    <w:rsid w:val="00692F95"/>
    <w:rsid w:val="006940C4"/>
    <w:rsid w:val="006A2245"/>
    <w:rsid w:val="006A2FA6"/>
    <w:rsid w:val="006A34A1"/>
    <w:rsid w:val="006B1E48"/>
    <w:rsid w:val="006B49AA"/>
    <w:rsid w:val="006B6C73"/>
    <w:rsid w:val="006C203D"/>
    <w:rsid w:val="006C2813"/>
    <w:rsid w:val="006C3109"/>
    <w:rsid w:val="006D5946"/>
    <w:rsid w:val="006E23A0"/>
    <w:rsid w:val="006E2AE0"/>
    <w:rsid w:val="006E2DA9"/>
    <w:rsid w:val="006E65A5"/>
    <w:rsid w:val="006F59E2"/>
    <w:rsid w:val="006F6C29"/>
    <w:rsid w:val="0070204E"/>
    <w:rsid w:val="0070608C"/>
    <w:rsid w:val="00706D43"/>
    <w:rsid w:val="0070780E"/>
    <w:rsid w:val="0071043B"/>
    <w:rsid w:val="0071066F"/>
    <w:rsid w:val="00714A25"/>
    <w:rsid w:val="007176B8"/>
    <w:rsid w:val="007200E7"/>
    <w:rsid w:val="007217E7"/>
    <w:rsid w:val="0072244C"/>
    <w:rsid w:val="007237F5"/>
    <w:rsid w:val="00723C0C"/>
    <w:rsid w:val="007261D0"/>
    <w:rsid w:val="00726CC2"/>
    <w:rsid w:val="00733F51"/>
    <w:rsid w:val="00737244"/>
    <w:rsid w:val="00751F48"/>
    <w:rsid w:val="00752274"/>
    <w:rsid w:val="00753500"/>
    <w:rsid w:val="00767CE3"/>
    <w:rsid w:val="0077104C"/>
    <w:rsid w:val="00786669"/>
    <w:rsid w:val="00791259"/>
    <w:rsid w:val="00791789"/>
    <w:rsid w:val="00791D09"/>
    <w:rsid w:val="0079676C"/>
    <w:rsid w:val="00797DE9"/>
    <w:rsid w:val="007A251C"/>
    <w:rsid w:val="007A40DF"/>
    <w:rsid w:val="007B1706"/>
    <w:rsid w:val="007B3B78"/>
    <w:rsid w:val="007C0048"/>
    <w:rsid w:val="007C058A"/>
    <w:rsid w:val="007C7B31"/>
    <w:rsid w:val="007D0CDA"/>
    <w:rsid w:val="007D20B2"/>
    <w:rsid w:val="007D312A"/>
    <w:rsid w:val="007D477C"/>
    <w:rsid w:val="007D5E61"/>
    <w:rsid w:val="007E4520"/>
    <w:rsid w:val="007E5B20"/>
    <w:rsid w:val="007F08D8"/>
    <w:rsid w:val="007F21F2"/>
    <w:rsid w:val="007F2891"/>
    <w:rsid w:val="007F28F2"/>
    <w:rsid w:val="007F307D"/>
    <w:rsid w:val="007F6BB7"/>
    <w:rsid w:val="007F7C30"/>
    <w:rsid w:val="0080218E"/>
    <w:rsid w:val="00804B5D"/>
    <w:rsid w:val="0081016D"/>
    <w:rsid w:val="00815981"/>
    <w:rsid w:val="0082117A"/>
    <w:rsid w:val="00823F6C"/>
    <w:rsid w:val="00827DCB"/>
    <w:rsid w:val="008301C8"/>
    <w:rsid w:val="00840A08"/>
    <w:rsid w:val="00842474"/>
    <w:rsid w:val="00844291"/>
    <w:rsid w:val="008448F3"/>
    <w:rsid w:val="00847BDC"/>
    <w:rsid w:val="00855D65"/>
    <w:rsid w:val="00873387"/>
    <w:rsid w:val="008764DE"/>
    <w:rsid w:val="00877C8C"/>
    <w:rsid w:val="008813B8"/>
    <w:rsid w:val="00881AFE"/>
    <w:rsid w:val="00885B8E"/>
    <w:rsid w:val="0089016D"/>
    <w:rsid w:val="00893C67"/>
    <w:rsid w:val="00894E6A"/>
    <w:rsid w:val="008B6489"/>
    <w:rsid w:val="008C4612"/>
    <w:rsid w:val="008C5EFD"/>
    <w:rsid w:val="008D0A93"/>
    <w:rsid w:val="008D1784"/>
    <w:rsid w:val="008D2231"/>
    <w:rsid w:val="008D4331"/>
    <w:rsid w:val="008E0C06"/>
    <w:rsid w:val="008E123C"/>
    <w:rsid w:val="008E2E89"/>
    <w:rsid w:val="008E3A07"/>
    <w:rsid w:val="008F2059"/>
    <w:rsid w:val="008F7916"/>
    <w:rsid w:val="00905A63"/>
    <w:rsid w:val="00905EEC"/>
    <w:rsid w:val="009060CF"/>
    <w:rsid w:val="00907E31"/>
    <w:rsid w:val="00910137"/>
    <w:rsid w:val="00921020"/>
    <w:rsid w:val="009231BD"/>
    <w:rsid w:val="00924DC6"/>
    <w:rsid w:val="00925C5C"/>
    <w:rsid w:val="00930665"/>
    <w:rsid w:val="00930892"/>
    <w:rsid w:val="00931BD3"/>
    <w:rsid w:val="00947819"/>
    <w:rsid w:val="00953559"/>
    <w:rsid w:val="00953BFC"/>
    <w:rsid w:val="00960F99"/>
    <w:rsid w:val="00965528"/>
    <w:rsid w:val="0097287E"/>
    <w:rsid w:val="00977C49"/>
    <w:rsid w:val="009828F8"/>
    <w:rsid w:val="00990BF8"/>
    <w:rsid w:val="009937FE"/>
    <w:rsid w:val="009943CD"/>
    <w:rsid w:val="0099555D"/>
    <w:rsid w:val="009967A0"/>
    <w:rsid w:val="009A2466"/>
    <w:rsid w:val="009A2DF3"/>
    <w:rsid w:val="009B0483"/>
    <w:rsid w:val="009B0C57"/>
    <w:rsid w:val="009C4A6D"/>
    <w:rsid w:val="009C5067"/>
    <w:rsid w:val="009C5BE6"/>
    <w:rsid w:val="009C5E1B"/>
    <w:rsid w:val="009C7B04"/>
    <w:rsid w:val="009D0316"/>
    <w:rsid w:val="009D2888"/>
    <w:rsid w:val="009E0F48"/>
    <w:rsid w:val="009E3ED9"/>
    <w:rsid w:val="009E4084"/>
    <w:rsid w:val="009E6A09"/>
    <w:rsid w:val="009E7491"/>
    <w:rsid w:val="009F2941"/>
    <w:rsid w:val="009F5D68"/>
    <w:rsid w:val="009F7396"/>
    <w:rsid w:val="00A03A91"/>
    <w:rsid w:val="00A05004"/>
    <w:rsid w:val="00A1160C"/>
    <w:rsid w:val="00A153EB"/>
    <w:rsid w:val="00A15EDF"/>
    <w:rsid w:val="00A21E5C"/>
    <w:rsid w:val="00A26C13"/>
    <w:rsid w:val="00A35518"/>
    <w:rsid w:val="00A46AC1"/>
    <w:rsid w:val="00A50A12"/>
    <w:rsid w:val="00A50A5A"/>
    <w:rsid w:val="00A5188D"/>
    <w:rsid w:val="00A51A77"/>
    <w:rsid w:val="00A60CFB"/>
    <w:rsid w:val="00A64B4A"/>
    <w:rsid w:val="00A66A94"/>
    <w:rsid w:val="00A703DE"/>
    <w:rsid w:val="00A74C59"/>
    <w:rsid w:val="00A80515"/>
    <w:rsid w:val="00A81799"/>
    <w:rsid w:val="00A81E85"/>
    <w:rsid w:val="00A848FC"/>
    <w:rsid w:val="00A8697A"/>
    <w:rsid w:val="00A86982"/>
    <w:rsid w:val="00A9030D"/>
    <w:rsid w:val="00A9174F"/>
    <w:rsid w:val="00A93DE0"/>
    <w:rsid w:val="00A94A5B"/>
    <w:rsid w:val="00A957D1"/>
    <w:rsid w:val="00AA170D"/>
    <w:rsid w:val="00AA224A"/>
    <w:rsid w:val="00AA3EB6"/>
    <w:rsid w:val="00AA6AA8"/>
    <w:rsid w:val="00AB07CE"/>
    <w:rsid w:val="00AB42D7"/>
    <w:rsid w:val="00AB4BBD"/>
    <w:rsid w:val="00AB566B"/>
    <w:rsid w:val="00AC12C3"/>
    <w:rsid w:val="00AC4D72"/>
    <w:rsid w:val="00AC54A7"/>
    <w:rsid w:val="00AC6CA3"/>
    <w:rsid w:val="00AC7AF6"/>
    <w:rsid w:val="00AD023C"/>
    <w:rsid w:val="00AD34F2"/>
    <w:rsid w:val="00AD5C4B"/>
    <w:rsid w:val="00AE05F5"/>
    <w:rsid w:val="00AE3B81"/>
    <w:rsid w:val="00AE5495"/>
    <w:rsid w:val="00AF0B67"/>
    <w:rsid w:val="00AF3414"/>
    <w:rsid w:val="00AF54F4"/>
    <w:rsid w:val="00AF6930"/>
    <w:rsid w:val="00B009D4"/>
    <w:rsid w:val="00B0273F"/>
    <w:rsid w:val="00B03D07"/>
    <w:rsid w:val="00B04F38"/>
    <w:rsid w:val="00B07C7D"/>
    <w:rsid w:val="00B13834"/>
    <w:rsid w:val="00B14C38"/>
    <w:rsid w:val="00B156F8"/>
    <w:rsid w:val="00B2219D"/>
    <w:rsid w:val="00B23DC8"/>
    <w:rsid w:val="00B2609D"/>
    <w:rsid w:val="00B270FB"/>
    <w:rsid w:val="00B275E9"/>
    <w:rsid w:val="00B3138D"/>
    <w:rsid w:val="00B3234D"/>
    <w:rsid w:val="00B344A8"/>
    <w:rsid w:val="00B46972"/>
    <w:rsid w:val="00B46F98"/>
    <w:rsid w:val="00B52A7D"/>
    <w:rsid w:val="00B564FF"/>
    <w:rsid w:val="00B60526"/>
    <w:rsid w:val="00B61FCD"/>
    <w:rsid w:val="00B65607"/>
    <w:rsid w:val="00B6591D"/>
    <w:rsid w:val="00B74930"/>
    <w:rsid w:val="00B750A7"/>
    <w:rsid w:val="00B75C6A"/>
    <w:rsid w:val="00B81D97"/>
    <w:rsid w:val="00B8756B"/>
    <w:rsid w:val="00B9127C"/>
    <w:rsid w:val="00B91419"/>
    <w:rsid w:val="00B91AB7"/>
    <w:rsid w:val="00B920CF"/>
    <w:rsid w:val="00B929FE"/>
    <w:rsid w:val="00B93279"/>
    <w:rsid w:val="00B9407C"/>
    <w:rsid w:val="00B94262"/>
    <w:rsid w:val="00B948F7"/>
    <w:rsid w:val="00B9559E"/>
    <w:rsid w:val="00B95624"/>
    <w:rsid w:val="00BA0E99"/>
    <w:rsid w:val="00BB0689"/>
    <w:rsid w:val="00BB0B09"/>
    <w:rsid w:val="00BB6D17"/>
    <w:rsid w:val="00BB73F0"/>
    <w:rsid w:val="00BB7DD6"/>
    <w:rsid w:val="00BC135C"/>
    <w:rsid w:val="00BC33D7"/>
    <w:rsid w:val="00BC4676"/>
    <w:rsid w:val="00BC5BE6"/>
    <w:rsid w:val="00BC66A1"/>
    <w:rsid w:val="00BD241A"/>
    <w:rsid w:val="00BE0595"/>
    <w:rsid w:val="00BE49D0"/>
    <w:rsid w:val="00BE5D2D"/>
    <w:rsid w:val="00C00172"/>
    <w:rsid w:val="00C02C32"/>
    <w:rsid w:val="00C0502B"/>
    <w:rsid w:val="00C05BE9"/>
    <w:rsid w:val="00C16C37"/>
    <w:rsid w:val="00C2369B"/>
    <w:rsid w:val="00C26625"/>
    <w:rsid w:val="00C34154"/>
    <w:rsid w:val="00C40622"/>
    <w:rsid w:val="00C40628"/>
    <w:rsid w:val="00C42C7E"/>
    <w:rsid w:val="00C44823"/>
    <w:rsid w:val="00C531AC"/>
    <w:rsid w:val="00C92A65"/>
    <w:rsid w:val="00C933BE"/>
    <w:rsid w:val="00C95DB2"/>
    <w:rsid w:val="00C97980"/>
    <w:rsid w:val="00CA0F5B"/>
    <w:rsid w:val="00CA101C"/>
    <w:rsid w:val="00CB3207"/>
    <w:rsid w:val="00CB4E79"/>
    <w:rsid w:val="00CC244E"/>
    <w:rsid w:val="00CC38F2"/>
    <w:rsid w:val="00CD378C"/>
    <w:rsid w:val="00CD4564"/>
    <w:rsid w:val="00CE05C8"/>
    <w:rsid w:val="00CE1B52"/>
    <w:rsid w:val="00CE4E21"/>
    <w:rsid w:val="00CE7B54"/>
    <w:rsid w:val="00CF68F4"/>
    <w:rsid w:val="00CF7C32"/>
    <w:rsid w:val="00D019A4"/>
    <w:rsid w:val="00D05C56"/>
    <w:rsid w:val="00D075EB"/>
    <w:rsid w:val="00D10C5C"/>
    <w:rsid w:val="00D14873"/>
    <w:rsid w:val="00D15043"/>
    <w:rsid w:val="00D2020C"/>
    <w:rsid w:val="00D30B05"/>
    <w:rsid w:val="00D31435"/>
    <w:rsid w:val="00D357DB"/>
    <w:rsid w:val="00D42738"/>
    <w:rsid w:val="00D43667"/>
    <w:rsid w:val="00D4382E"/>
    <w:rsid w:val="00D50492"/>
    <w:rsid w:val="00D53758"/>
    <w:rsid w:val="00D54D02"/>
    <w:rsid w:val="00D5740C"/>
    <w:rsid w:val="00D618DE"/>
    <w:rsid w:val="00D67549"/>
    <w:rsid w:val="00D67A28"/>
    <w:rsid w:val="00D70F4F"/>
    <w:rsid w:val="00D82ABB"/>
    <w:rsid w:val="00D83CC6"/>
    <w:rsid w:val="00D90049"/>
    <w:rsid w:val="00D90186"/>
    <w:rsid w:val="00D93B7B"/>
    <w:rsid w:val="00D94D21"/>
    <w:rsid w:val="00DB0E67"/>
    <w:rsid w:val="00DB184C"/>
    <w:rsid w:val="00DB2CB3"/>
    <w:rsid w:val="00DB54D2"/>
    <w:rsid w:val="00DB6F95"/>
    <w:rsid w:val="00DD1CA1"/>
    <w:rsid w:val="00DD2257"/>
    <w:rsid w:val="00DD3A4D"/>
    <w:rsid w:val="00DE0102"/>
    <w:rsid w:val="00DE130E"/>
    <w:rsid w:val="00DE4008"/>
    <w:rsid w:val="00DE4500"/>
    <w:rsid w:val="00DE46C3"/>
    <w:rsid w:val="00DE604A"/>
    <w:rsid w:val="00DF0511"/>
    <w:rsid w:val="00DF0573"/>
    <w:rsid w:val="00E009B5"/>
    <w:rsid w:val="00E0247C"/>
    <w:rsid w:val="00E0508E"/>
    <w:rsid w:val="00E14BBA"/>
    <w:rsid w:val="00E161F1"/>
    <w:rsid w:val="00E2194E"/>
    <w:rsid w:val="00E238B2"/>
    <w:rsid w:val="00E25D1A"/>
    <w:rsid w:val="00E27F80"/>
    <w:rsid w:val="00E330FE"/>
    <w:rsid w:val="00E4022E"/>
    <w:rsid w:val="00E42043"/>
    <w:rsid w:val="00E430E3"/>
    <w:rsid w:val="00E43433"/>
    <w:rsid w:val="00E43895"/>
    <w:rsid w:val="00E43DB2"/>
    <w:rsid w:val="00E45178"/>
    <w:rsid w:val="00E47D6A"/>
    <w:rsid w:val="00E55BD8"/>
    <w:rsid w:val="00E56593"/>
    <w:rsid w:val="00E56BDE"/>
    <w:rsid w:val="00E679AF"/>
    <w:rsid w:val="00E743C4"/>
    <w:rsid w:val="00E74BD8"/>
    <w:rsid w:val="00E92026"/>
    <w:rsid w:val="00E952AD"/>
    <w:rsid w:val="00E95FEC"/>
    <w:rsid w:val="00E965CF"/>
    <w:rsid w:val="00EA4AF5"/>
    <w:rsid w:val="00EB054D"/>
    <w:rsid w:val="00EB09D9"/>
    <w:rsid w:val="00EB0B58"/>
    <w:rsid w:val="00EB0CAF"/>
    <w:rsid w:val="00EB4141"/>
    <w:rsid w:val="00EB44DF"/>
    <w:rsid w:val="00EB6C5B"/>
    <w:rsid w:val="00EB6E57"/>
    <w:rsid w:val="00EB7306"/>
    <w:rsid w:val="00EC03CF"/>
    <w:rsid w:val="00EC042A"/>
    <w:rsid w:val="00EC1202"/>
    <w:rsid w:val="00EC19C6"/>
    <w:rsid w:val="00EC3E97"/>
    <w:rsid w:val="00EC5082"/>
    <w:rsid w:val="00EC65A7"/>
    <w:rsid w:val="00ED0C39"/>
    <w:rsid w:val="00ED1878"/>
    <w:rsid w:val="00ED18D2"/>
    <w:rsid w:val="00ED3A82"/>
    <w:rsid w:val="00EE2988"/>
    <w:rsid w:val="00EE4017"/>
    <w:rsid w:val="00EE5FD6"/>
    <w:rsid w:val="00EE74DC"/>
    <w:rsid w:val="00EF1120"/>
    <w:rsid w:val="00EF25C8"/>
    <w:rsid w:val="00EF29CC"/>
    <w:rsid w:val="00EF33B0"/>
    <w:rsid w:val="00EF6BE9"/>
    <w:rsid w:val="00F05366"/>
    <w:rsid w:val="00F0588D"/>
    <w:rsid w:val="00F07AFF"/>
    <w:rsid w:val="00F2164C"/>
    <w:rsid w:val="00F22347"/>
    <w:rsid w:val="00F311D5"/>
    <w:rsid w:val="00F317B8"/>
    <w:rsid w:val="00F40FDD"/>
    <w:rsid w:val="00F4100E"/>
    <w:rsid w:val="00F4442B"/>
    <w:rsid w:val="00F51127"/>
    <w:rsid w:val="00F51925"/>
    <w:rsid w:val="00F53C65"/>
    <w:rsid w:val="00F5758D"/>
    <w:rsid w:val="00F658D2"/>
    <w:rsid w:val="00F71B29"/>
    <w:rsid w:val="00F81D22"/>
    <w:rsid w:val="00F8696D"/>
    <w:rsid w:val="00F96443"/>
    <w:rsid w:val="00F97668"/>
    <w:rsid w:val="00F979BB"/>
    <w:rsid w:val="00FA20F4"/>
    <w:rsid w:val="00FA2EC9"/>
    <w:rsid w:val="00FA6377"/>
    <w:rsid w:val="00FA6EAB"/>
    <w:rsid w:val="00FB11A9"/>
    <w:rsid w:val="00FB1319"/>
    <w:rsid w:val="00FC0096"/>
    <w:rsid w:val="00FC2486"/>
    <w:rsid w:val="00FC570D"/>
    <w:rsid w:val="00FC7CA4"/>
    <w:rsid w:val="00FD1209"/>
    <w:rsid w:val="00FD285E"/>
    <w:rsid w:val="00FD4821"/>
    <w:rsid w:val="00FD70FD"/>
    <w:rsid w:val="00FE5FC9"/>
    <w:rsid w:val="00FE6E44"/>
    <w:rsid w:val="00FF023D"/>
    <w:rsid w:val="00FF3C1D"/>
    <w:rsid w:val="00FF4C85"/>
    <w:rsid w:val="00FF5B37"/>
    <w:rsid w:val="00FF7EFC"/>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15205F"/>
  <w14:defaultImageDpi w14:val="300"/>
  <w15:docId w15:val="{427D4AC1-1CBC-4D65-ADF0-E132B9DF1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334B"/>
  </w:style>
  <w:style w:type="paragraph" w:styleId="Heading1">
    <w:name w:val="heading 1"/>
    <w:basedOn w:val="Normal"/>
    <w:next w:val="Normal"/>
    <w:link w:val="Heading1Char"/>
    <w:uiPriority w:val="9"/>
    <w:qFormat/>
    <w:rsid w:val="004E334B"/>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rsid w:val="004E334B"/>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unhideWhenUsed/>
    <w:qFormat/>
    <w:rsid w:val="00CC244E"/>
    <w:pPr>
      <w:keepNext/>
      <w:keepLines/>
      <w:spacing w:before="120" w:after="0" w:line="240" w:lineRule="auto"/>
      <w:outlineLvl w:val="2"/>
    </w:pPr>
    <w:rPr>
      <w:rFonts w:asciiTheme="majorHAnsi" w:eastAsiaTheme="majorEastAsia" w:hAnsiTheme="majorHAnsi" w:cstheme="majorBidi"/>
      <w:i/>
      <w:smallCaps/>
      <w:sz w:val="28"/>
      <w:szCs w:val="28"/>
    </w:rPr>
  </w:style>
  <w:style w:type="paragraph" w:styleId="Heading4">
    <w:name w:val="heading 4"/>
    <w:basedOn w:val="Normal"/>
    <w:next w:val="Normal"/>
    <w:link w:val="Heading4Char"/>
    <w:uiPriority w:val="9"/>
    <w:unhideWhenUsed/>
    <w:qFormat/>
    <w:rsid w:val="004E334B"/>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4E334B"/>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4E334B"/>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4E334B"/>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4E334B"/>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4E334B"/>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34B"/>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rsid w:val="004E334B"/>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rsid w:val="00CC244E"/>
    <w:rPr>
      <w:rFonts w:asciiTheme="majorHAnsi" w:eastAsiaTheme="majorEastAsia" w:hAnsiTheme="majorHAnsi" w:cstheme="majorBidi"/>
      <w:i/>
      <w:smallCaps/>
      <w:sz w:val="28"/>
      <w:szCs w:val="28"/>
    </w:rPr>
  </w:style>
  <w:style w:type="character" w:customStyle="1" w:styleId="Heading4Char">
    <w:name w:val="Heading 4 Char"/>
    <w:basedOn w:val="DefaultParagraphFont"/>
    <w:link w:val="Heading4"/>
    <w:uiPriority w:val="9"/>
    <w:rsid w:val="004E334B"/>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4E334B"/>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4E334B"/>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4E334B"/>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4E334B"/>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4E334B"/>
    <w:rPr>
      <w:rFonts w:asciiTheme="majorHAnsi" w:eastAsiaTheme="majorEastAsia" w:hAnsiTheme="majorHAnsi" w:cstheme="majorBidi"/>
      <w:b/>
      <w:bCs/>
      <w:i/>
      <w:iCs/>
      <w:caps/>
      <w:color w:val="7F7F7F" w:themeColor="text1" w:themeTint="80"/>
      <w:sz w:val="20"/>
      <w:szCs w:val="20"/>
    </w:rPr>
  </w:style>
  <w:style w:type="paragraph" w:styleId="ListParagraph">
    <w:name w:val="List Paragraph"/>
    <w:basedOn w:val="Normal"/>
    <w:uiPriority w:val="34"/>
    <w:qFormat/>
    <w:rsid w:val="002D6E6F"/>
    <w:pPr>
      <w:ind w:left="720"/>
      <w:contextualSpacing/>
    </w:pPr>
  </w:style>
  <w:style w:type="table" w:styleId="TableGrid">
    <w:name w:val="Table Grid"/>
    <w:basedOn w:val="TableNormal"/>
    <w:uiPriority w:val="59"/>
    <w:rsid w:val="004709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maller">
    <w:name w:val="txtsmaller"/>
    <w:basedOn w:val="DefaultParagraphFont"/>
    <w:rsid w:val="003463E0"/>
  </w:style>
  <w:style w:type="character" w:customStyle="1" w:styleId="txtsmallerbold">
    <w:name w:val="txtsmallerbold"/>
    <w:basedOn w:val="DefaultParagraphFont"/>
    <w:rsid w:val="003463E0"/>
  </w:style>
  <w:style w:type="character" w:customStyle="1" w:styleId="apple-converted-space">
    <w:name w:val="apple-converted-space"/>
    <w:basedOn w:val="DefaultParagraphFont"/>
    <w:rsid w:val="003463E0"/>
  </w:style>
  <w:style w:type="character" w:styleId="Hyperlink">
    <w:name w:val="Hyperlink"/>
    <w:basedOn w:val="DefaultParagraphFont"/>
    <w:uiPriority w:val="99"/>
    <w:unhideWhenUsed/>
    <w:rsid w:val="003463E0"/>
    <w:rPr>
      <w:color w:val="0000FF"/>
      <w:u w:val="single"/>
    </w:rPr>
  </w:style>
  <w:style w:type="character" w:customStyle="1" w:styleId="querysrchtext">
    <w:name w:val="querysrchtext"/>
    <w:basedOn w:val="DefaultParagraphFont"/>
    <w:rsid w:val="001A02C4"/>
  </w:style>
  <w:style w:type="character" w:customStyle="1" w:styleId="queryoperator">
    <w:name w:val="queryoperator"/>
    <w:basedOn w:val="DefaultParagraphFont"/>
    <w:rsid w:val="001A02C4"/>
  </w:style>
  <w:style w:type="character" w:customStyle="1" w:styleId="querysrchterm">
    <w:name w:val="querysrchterm"/>
    <w:basedOn w:val="DefaultParagraphFont"/>
    <w:rsid w:val="001A02C4"/>
  </w:style>
  <w:style w:type="paragraph" w:styleId="Footer">
    <w:name w:val="footer"/>
    <w:basedOn w:val="Normal"/>
    <w:link w:val="FooterChar"/>
    <w:uiPriority w:val="99"/>
    <w:unhideWhenUsed/>
    <w:rsid w:val="00BC66A1"/>
    <w:pPr>
      <w:tabs>
        <w:tab w:val="center" w:pos="4320"/>
        <w:tab w:val="right" w:pos="8640"/>
      </w:tabs>
    </w:pPr>
  </w:style>
  <w:style w:type="character" w:customStyle="1" w:styleId="FooterChar">
    <w:name w:val="Footer Char"/>
    <w:basedOn w:val="DefaultParagraphFont"/>
    <w:link w:val="Footer"/>
    <w:uiPriority w:val="99"/>
    <w:rsid w:val="00BC66A1"/>
  </w:style>
  <w:style w:type="character" w:styleId="PageNumber">
    <w:name w:val="page number"/>
    <w:basedOn w:val="DefaultParagraphFont"/>
    <w:uiPriority w:val="99"/>
    <w:semiHidden/>
    <w:unhideWhenUsed/>
    <w:rsid w:val="00BC66A1"/>
  </w:style>
  <w:style w:type="character" w:styleId="CommentReference">
    <w:name w:val="annotation reference"/>
    <w:basedOn w:val="DefaultParagraphFont"/>
    <w:uiPriority w:val="99"/>
    <w:semiHidden/>
    <w:unhideWhenUsed/>
    <w:rsid w:val="00A93DE0"/>
    <w:rPr>
      <w:sz w:val="18"/>
      <w:szCs w:val="18"/>
    </w:rPr>
  </w:style>
  <w:style w:type="paragraph" w:styleId="CommentText">
    <w:name w:val="annotation text"/>
    <w:basedOn w:val="Normal"/>
    <w:link w:val="CommentTextChar"/>
    <w:uiPriority w:val="99"/>
    <w:unhideWhenUsed/>
    <w:rsid w:val="00A93DE0"/>
  </w:style>
  <w:style w:type="character" w:customStyle="1" w:styleId="CommentTextChar">
    <w:name w:val="Comment Text Char"/>
    <w:basedOn w:val="DefaultParagraphFont"/>
    <w:link w:val="CommentText"/>
    <w:uiPriority w:val="99"/>
    <w:rsid w:val="00A93DE0"/>
  </w:style>
  <w:style w:type="paragraph" w:styleId="CommentSubject">
    <w:name w:val="annotation subject"/>
    <w:basedOn w:val="CommentText"/>
    <w:next w:val="CommentText"/>
    <w:link w:val="CommentSubjectChar"/>
    <w:uiPriority w:val="99"/>
    <w:semiHidden/>
    <w:unhideWhenUsed/>
    <w:rsid w:val="00A93DE0"/>
    <w:rPr>
      <w:b/>
      <w:bCs/>
      <w:sz w:val="20"/>
      <w:szCs w:val="20"/>
    </w:rPr>
  </w:style>
  <w:style w:type="character" w:customStyle="1" w:styleId="CommentSubjectChar">
    <w:name w:val="Comment Subject Char"/>
    <w:basedOn w:val="CommentTextChar"/>
    <w:link w:val="CommentSubject"/>
    <w:uiPriority w:val="99"/>
    <w:semiHidden/>
    <w:rsid w:val="00A93DE0"/>
    <w:rPr>
      <w:b/>
      <w:bCs/>
      <w:sz w:val="20"/>
      <w:szCs w:val="20"/>
    </w:rPr>
  </w:style>
  <w:style w:type="paragraph" w:styleId="BalloonText">
    <w:name w:val="Balloon Text"/>
    <w:basedOn w:val="Normal"/>
    <w:link w:val="BalloonTextChar"/>
    <w:uiPriority w:val="99"/>
    <w:semiHidden/>
    <w:unhideWhenUsed/>
    <w:rsid w:val="00A93DE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93DE0"/>
    <w:rPr>
      <w:rFonts w:ascii="Lucida Grande" w:hAnsi="Lucida Grande" w:cs="Lucida Grande"/>
      <w:sz w:val="18"/>
      <w:szCs w:val="18"/>
    </w:rPr>
  </w:style>
  <w:style w:type="paragraph" w:styleId="Header">
    <w:name w:val="header"/>
    <w:basedOn w:val="Normal"/>
    <w:link w:val="HeaderChar"/>
    <w:uiPriority w:val="99"/>
    <w:unhideWhenUsed/>
    <w:rsid w:val="00F4100E"/>
    <w:pPr>
      <w:tabs>
        <w:tab w:val="center" w:pos="4320"/>
        <w:tab w:val="right" w:pos="8640"/>
      </w:tabs>
    </w:pPr>
  </w:style>
  <w:style w:type="character" w:customStyle="1" w:styleId="HeaderChar">
    <w:name w:val="Header Char"/>
    <w:basedOn w:val="DefaultParagraphFont"/>
    <w:link w:val="Header"/>
    <w:uiPriority w:val="99"/>
    <w:rsid w:val="00F4100E"/>
  </w:style>
  <w:style w:type="paragraph" w:styleId="Title">
    <w:name w:val="Title"/>
    <w:basedOn w:val="Normal"/>
    <w:next w:val="Normal"/>
    <w:link w:val="TitleChar"/>
    <w:uiPriority w:val="10"/>
    <w:qFormat/>
    <w:rsid w:val="004E334B"/>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4E334B"/>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4E334B"/>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4E334B"/>
    <w:rPr>
      <w:rFonts w:asciiTheme="majorHAnsi" w:eastAsiaTheme="majorEastAsia" w:hAnsiTheme="majorHAnsi" w:cstheme="majorBidi"/>
      <w:smallCaps/>
      <w:color w:val="595959" w:themeColor="text1" w:themeTint="A6"/>
      <w:sz w:val="28"/>
      <w:szCs w:val="28"/>
    </w:rPr>
  </w:style>
  <w:style w:type="paragraph" w:styleId="NoSpacing">
    <w:name w:val="No Spacing"/>
    <w:uiPriority w:val="1"/>
    <w:qFormat/>
    <w:rsid w:val="004E334B"/>
    <w:pPr>
      <w:spacing w:after="0" w:line="240" w:lineRule="auto"/>
    </w:pPr>
  </w:style>
  <w:style w:type="paragraph" w:styleId="FootnoteText">
    <w:name w:val="footnote text"/>
    <w:aliases w:val="Footnote Text Char1,Footnote Text Char Char,Footnote Text Char1 Char Char,Footnote Text Char Char Char Char1 Char Char,Footnote Text Char Char Char Char Char1 Char Char,Footnote Text Char Char Char Char Char Char1 Char Char,FA Fu Char Cha"/>
    <w:basedOn w:val="Normal"/>
    <w:link w:val="FootnoteTextChar"/>
    <w:uiPriority w:val="99"/>
    <w:unhideWhenUsed/>
    <w:rsid w:val="00E43433"/>
    <w:rPr>
      <w:sz w:val="20"/>
      <w:szCs w:val="20"/>
    </w:rPr>
  </w:style>
  <w:style w:type="character" w:customStyle="1" w:styleId="FootnoteTextChar">
    <w:name w:val="Footnote Text Char"/>
    <w:aliases w:val="Footnote Text Char1 Char,Footnote Text Char Char Char,Footnote Text Char1 Char Char Char,Footnote Text Char Char Char Char1 Char Char Char,Footnote Text Char Char Char Char Char1 Char Char Char,FA Fu Char Cha Char"/>
    <w:basedOn w:val="DefaultParagraphFont"/>
    <w:link w:val="FootnoteText"/>
    <w:uiPriority w:val="99"/>
    <w:rsid w:val="00E43433"/>
    <w:rPr>
      <w:sz w:val="20"/>
      <w:szCs w:val="20"/>
    </w:rPr>
  </w:style>
  <w:style w:type="character" w:styleId="FootnoteReference">
    <w:name w:val="footnote reference"/>
    <w:basedOn w:val="DefaultParagraphFont"/>
    <w:uiPriority w:val="99"/>
    <w:unhideWhenUsed/>
    <w:rsid w:val="00E43433"/>
    <w:rPr>
      <w:vertAlign w:val="superscript"/>
    </w:rPr>
  </w:style>
  <w:style w:type="paragraph" w:customStyle="1" w:styleId="EndNoteBibliographyTitle">
    <w:name w:val="EndNote Bibliography Title"/>
    <w:basedOn w:val="Normal"/>
    <w:link w:val="EndNoteBibliographyTitleChar"/>
    <w:rsid w:val="001272A1"/>
    <w:pPr>
      <w:jc w:val="center"/>
    </w:pPr>
    <w:rPr>
      <w:rFonts w:ascii="Cambria" w:hAnsi="Cambria"/>
      <w:noProof/>
      <w:sz w:val="24"/>
      <w:lang w:val="en-US"/>
    </w:rPr>
  </w:style>
  <w:style w:type="character" w:customStyle="1" w:styleId="EndNoteBibliographyTitleChar">
    <w:name w:val="EndNote Bibliography Title Char"/>
    <w:basedOn w:val="DefaultParagraphFont"/>
    <w:link w:val="EndNoteBibliographyTitle"/>
    <w:rsid w:val="001272A1"/>
    <w:rPr>
      <w:rFonts w:ascii="Cambria" w:hAnsi="Cambria"/>
      <w:noProof/>
      <w:sz w:val="24"/>
      <w:lang w:val="en-US"/>
    </w:rPr>
  </w:style>
  <w:style w:type="paragraph" w:customStyle="1" w:styleId="EndNoteBibliography">
    <w:name w:val="EndNote Bibliography"/>
    <w:basedOn w:val="Normal"/>
    <w:link w:val="EndNoteBibliographyChar"/>
    <w:rsid w:val="001272A1"/>
    <w:pPr>
      <w:spacing w:line="240" w:lineRule="auto"/>
    </w:pPr>
    <w:rPr>
      <w:rFonts w:ascii="Cambria" w:hAnsi="Cambria"/>
      <w:noProof/>
      <w:sz w:val="24"/>
      <w:lang w:val="en-US"/>
    </w:rPr>
  </w:style>
  <w:style w:type="character" w:customStyle="1" w:styleId="EndNoteBibliographyChar">
    <w:name w:val="EndNote Bibliography Char"/>
    <w:basedOn w:val="DefaultParagraphFont"/>
    <w:link w:val="EndNoteBibliography"/>
    <w:rsid w:val="001272A1"/>
    <w:rPr>
      <w:rFonts w:ascii="Cambria" w:hAnsi="Cambria"/>
      <w:noProof/>
      <w:sz w:val="24"/>
      <w:lang w:val="en-US"/>
    </w:rPr>
  </w:style>
  <w:style w:type="paragraph" w:customStyle="1" w:styleId="Default">
    <w:name w:val="Default"/>
    <w:rsid w:val="00EC3E97"/>
    <w:pPr>
      <w:autoSpaceDE w:val="0"/>
      <w:autoSpaceDN w:val="0"/>
      <w:adjustRightInd w:val="0"/>
    </w:pPr>
    <w:rPr>
      <w:rFonts w:ascii="Trebuchet MS" w:eastAsia="Calibri" w:hAnsi="Trebuchet MS" w:cs="Trebuchet MS"/>
      <w:color w:val="000000"/>
      <w:lang w:val="en-US"/>
    </w:rPr>
  </w:style>
  <w:style w:type="character" w:customStyle="1" w:styleId="UnresolvedMention1">
    <w:name w:val="Unresolved Mention1"/>
    <w:basedOn w:val="DefaultParagraphFont"/>
    <w:uiPriority w:val="99"/>
    <w:semiHidden/>
    <w:unhideWhenUsed/>
    <w:rsid w:val="0079676C"/>
    <w:rPr>
      <w:color w:val="605E5C"/>
      <w:shd w:val="clear" w:color="auto" w:fill="E1DFDD"/>
    </w:rPr>
  </w:style>
  <w:style w:type="paragraph" w:styleId="Caption">
    <w:name w:val="caption"/>
    <w:basedOn w:val="Normal"/>
    <w:next w:val="Normal"/>
    <w:uiPriority w:val="35"/>
    <w:semiHidden/>
    <w:unhideWhenUsed/>
    <w:qFormat/>
    <w:rsid w:val="004E334B"/>
    <w:pPr>
      <w:spacing w:line="240" w:lineRule="auto"/>
    </w:pPr>
    <w:rPr>
      <w:b/>
      <w:bCs/>
      <w:smallCaps/>
      <w:color w:val="595959" w:themeColor="text1" w:themeTint="A6"/>
    </w:rPr>
  </w:style>
  <w:style w:type="character" w:styleId="Strong">
    <w:name w:val="Strong"/>
    <w:basedOn w:val="DefaultParagraphFont"/>
    <w:uiPriority w:val="22"/>
    <w:qFormat/>
    <w:rsid w:val="004E334B"/>
    <w:rPr>
      <w:b/>
      <w:bCs/>
    </w:rPr>
  </w:style>
  <w:style w:type="character" w:styleId="Emphasis">
    <w:name w:val="Emphasis"/>
    <w:basedOn w:val="DefaultParagraphFont"/>
    <w:uiPriority w:val="20"/>
    <w:qFormat/>
    <w:rsid w:val="004E334B"/>
    <w:rPr>
      <w:i/>
      <w:iCs/>
    </w:rPr>
  </w:style>
  <w:style w:type="paragraph" w:styleId="Quote">
    <w:name w:val="Quote"/>
    <w:basedOn w:val="Normal"/>
    <w:next w:val="Normal"/>
    <w:link w:val="QuoteChar"/>
    <w:uiPriority w:val="29"/>
    <w:qFormat/>
    <w:rsid w:val="004E334B"/>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4E334B"/>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4E334B"/>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4E334B"/>
    <w:rPr>
      <w:color w:val="404040" w:themeColor="text1" w:themeTint="BF"/>
      <w:sz w:val="32"/>
      <w:szCs w:val="32"/>
    </w:rPr>
  </w:style>
  <w:style w:type="character" w:styleId="SubtleEmphasis">
    <w:name w:val="Subtle Emphasis"/>
    <w:basedOn w:val="DefaultParagraphFont"/>
    <w:uiPriority w:val="19"/>
    <w:qFormat/>
    <w:rsid w:val="004E334B"/>
    <w:rPr>
      <w:i/>
      <w:iCs/>
      <w:color w:val="595959" w:themeColor="text1" w:themeTint="A6"/>
    </w:rPr>
  </w:style>
  <w:style w:type="character" w:styleId="IntenseEmphasis">
    <w:name w:val="Intense Emphasis"/>
    <w:basedOn w:val="DefaultParagraphFont"/>
    <w:uiPriority w:val="21"/>
    <w:qFormat/>
    <w:rsid w:val="004E334B"/>
    <w:rPr>
      <w:b/>
      <w:bCs/>
      <w:i/>
      <w:iCs/>
    </w:rPr>
  </w:style>
  <w:style w:type="character" w:styleId="SubtleReference">
    <w:name w:val="Subtle Reference"/>
    <w:basedOn w:val="DefaultParagraphFont"/>
    <w:uiPriority w:val="31"/>
    <w:qFormat/>
    <w:rsid w:val="004E334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4E334B"/>
    <w:rPr>
      <w:b/>
      <w:bCs/>
      <w:caps w:val="0"/>
      <w:smallCaps/>
      <w:color w:val="auto"/>
      <w:spacing w:val="3"/>
      <w:u w:val="single"/>
    </w:rPr>
  </w:style>
  <w:style w:type="character" w:styleId="BookTitle">
    <w:name w:val="Book Title"/>
    <w:basedOn w:val="DefaultParagraphFont"/>
    <w:uiPriority w:val="33"/>
    <w:qFormat/>
    <w:rsid w:val="004E334B"/>
    <w:rPr>
      <w:b/>
      <w:bCs/>
      <w:smallCaps/>
      <w:spacing w:val="7"/>
    </w:rPr>
  </w:style>
  <w:style w:type="paragraph" w:styleId="TOCHeading">
    <w:name w:val="TOC Heading"/>
    <w:basedOn w:val="Heading1"/>
    <w:next w:val="Normal"/>
    <w:uiPriority w:val="39"/>
    <w:unhideWhenUsed/>
    <w:qFormat/>
    <w:rsid w:val="004E334B"/>
    <w:pPr>
      <w:outlineLvl w:val="9"/>
    </w:pPr>
  </w:style>
  <w:style w:type="paragraph" w:styleId="TOC1">
    <w:name w:val="toc 1"/>
    <w:basedOn w:val="Normal"/>
    <w:next w:val="Normal"/>
    <w:autoRedefine/>
    <w:uiPriority w:val="39"/>
    <w:unhideWhenUsed/>
    <w:rsid w:val="00445F68"/>
    <w:pPr>
      <w:spacing w:after="100"/>
    </w:pPr>
  </w:style>
  <w:style w:type="paragraph" w:styleId="TOC2">
    <w:name w:val="toc 2"/>
    <w:basedOn w:val="Normal"/>
    <w:next w:val="Normal"/>
    <w:autoRedefine/>
    <w:uiPriority w:val="39"/>
    <w:unhideWhenUsed/>
    <w:rsid w:val="00445F68"/>
    <w:pPr>
      <w:spacing w:after="100"/>
      <w:ind w:left="220"/>
    </w:pPr>
  </w:style>
  <w:style w:type="paragraph" w:styleId="TOC3">
    <w:name w:val="toc 3"/>
    <w:basedOn w:val="Normal"/>
    <w:next w:val="Normal"/>
    <w:autoRedefine/>
    <w:uiPriority w:val="39"/>
    <w:unhideWhenUsed/>
    <w:rsid w:val="00445F68"/>
    <w:pPr>
      <w:spacing w:after="100"/>
      <w:ind w:left="440"/>
    </w:pPr>
  </w:style>
  <w:style w:type="character" w:customStyle="1" w:styleId="UnresolvedMention2">
    <w:name w:val="Unresolved Mention2"/>
    <w:basedOn w:val="DefaultParagraphFont"/>
    <w:uiPriority w:val="99"/>
    <w:semiHidden/>
    <w:unhideWhenUsed/>
    <w:rsid w:val="000A544F"/>
    <w:rPr>
      <w:color w:val="605E5C"/>
      <w:shd w:val="clear" w:color="auto" w:fill="E1DFDD"/>
    </w:rPr>
  </w:style>
  <w:style w:type="character" w:styleId="UnresolvedMention">
    <w:name w:val="Unresolved Mention"/>
    <w:basedOn w:val="DefaultParagraphFont"/>
    <w:uiPriority w:val="99"/>
    <w:semiHidden/>
    <w:unhideWhenUsed/>
    <w:rsid w:val="00352BE2"/>
    <w:rPr>
      <w:color w:val="605E5C"/>
      <w:shd w:val="clear" w:color="auto" w:fill="E1DFDD"/>
    </w:rPr>
  </w:style>
  <w:style w:type="paragraph" w:styleId="Revision">
    <w:name w:val="Revision"/>
    <w:hidden/>
    <w:uiPriority w:val="99"/>
    <w:semiHidden/>
    <w:rsid w:val="007224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7256">
      <w:bodyDiv w:val="1"/>
      <w:marLeft w:val="0"/>
      <w:marRight w:val="0"/>
      <w:marTop w:val="0"/>
      <w:marBottom w:val="0"/>
      <w:divBdr>
        <w:top w:val="none" w:sz="0" w:space="0" w:color="auto"/>
        <w:left w:val="none" w:sz="0" w:space="0" w:color="auto"/>
        <w:bottom w:val="none" w:sz="0" w:space="0" w:color="auto"/>
        <w:right w:val="none" w:sz="0" w:space="0" w:color="auto"/>
      </w:divBdr>
    </w:div>
    <w:div w:id="16002799">
      <w:bodyDiv w:val="1"/>
      <w:marLeft w:val="0"/>
      <w:marRight w:val="0"/>
      <w:marTop w:val="0"/>
      <w:marBottom w:val="0"/>
      <w:divBdr>
        <w:top w:val="none" w:sz="0" w:space="0" w:color="auto"/>
        <w:left w:val="none" w:sz="0" w:space="0" w:color="auto"/>
        <w:bottom w:val="none" w:sz="0" w:space="0" w:color="auto"/>
        <w:right w:val="none" w:sz="0" w:space="0" w:color="auto"/>
      </w:divBdr>
    </w:div>
    <w:div w:id="64106130">
      <w:bodyDiv w:val="1"/>
      <w:marLeft w:val="0"/>
      <w:marRight w:val="0"/>
      <w:marTop w:val="0"/>
      <w:marBottom w:val="0"/>
      <w:divBdr>
        <w:top w:val="none" w:sz="0" w:space="0" w:color="auto"/>
        <w:left w:val="none" w:sz="0" w:space="0" w:color="auto"/>
        <w:bottom w:val="none" w:sz="0" w:space="0" w:color="auto"/>
        <w:right w:val="none" w:sz="0" w:space="0" w:color="auto"/>
      </w:divBdr>
    </w:div>
    <w:div w:id="76483994">
      <w:bodyDiv w:val="1"/>
      <w:marLeft w:val="0"/>
      <w:marRight w:val="0"/>
      <w:marTop w:val="0"/>
      <w:marBottom w:val="0"/>
      <w:divBdr>
        <w:top w:val="none" w:sz="0" w:space="0" w:color="auto"/>
        <w:left w:val="none" w:sz="0" w:space="0" w:color="auto"/>
        <w:bottom w:val="none" w:sz="0" w:space="0" w:color="auto"/>
        <w:right w:val="none" w:sz="0" w:space="0" w:color="auto"/>
      </w:divBdr>
    </w:div>
    <w:div w:id="93092734">
      <w:bodyDiv w:val="1"/>
      <w:marLeft w:val="0"/>
      <w:marRight w:val="0"/>
      <w:marTop w:val="0"/>
      <w:marBottom w:val="0"/>
      <w:divBdr>
        <w:top w:val="none" w:sz="0" w:space="0" w:color="auto"/>
        <w:left w:val="none" w:sz="0" w:space="0" w:color="auto"/>
        <w:bottom w:val="none" w:sz="0" w:space="0" w:color="auto"/>
        <w:right w:val="none" w:sz="0" w:space="0" w:color="auto"/>
      </w:divBdr>
    </w:div>
    <w:div w:id="94138824">
      <w:bodyDiv w:val="1"/>
      <w:marLeft w:val="0"/>
      <w:marRight w:val="0"/>
      <w:marTop w:val="0"/>
      <w:marBottom w:val="0"/>
      <w:divBdr>
        <w:top w:val="none" w:sz="0" w:space="0" w:color="auto"/>
        <w:left w:val="none" w:sz="0" w:space="0" w:color="auto"/>
        <w:bottom w:val="none" w:sz="0" w:space="0" w:color="auto"/>
        <w:right w:val="none" w:sz="0" w:space="0" w:color="auto"/>
      </w:divBdr>
    </w:div>
    <w:div w:id="100877039">
      <w:bodyDiv w:val="1"/>
      <w:marLeft w:val="0"/>
      <w:marRight w:val="0"/>
      <w:marTop w:val="0"/>
      <w:marBottom w:val="0"/>
      <w:divBdr>
        <w:top w:val="none" w:sz="0" w:space="0" w:color="auto"/>
        <w:left w:val="none" w:sz="0" w:space="0" w:color="auto"/>
        <w:bottom w:val="none" w:sz="0" w:space="0" w:color="auto"/>
        <w:right w:val="none" w:sz="0" w:space="0" w:color="auto"/>
      </w:divBdr>
    </w:div>
    <w:div w:id="138495506">
      <w:bodyDiv w:val="1"/>
      <w:marLeft w:val="0"/>
      <w:marRight w:val="0"/>
      <w:marTop w:val="0"/>
      <w:marBottom w:val="0"/>
      <w:divBdr>
        <w:top w:val="none" w:sz="0" w:space="0" w:color="auto"/>
        <w:left w:val="none" w:sz="0" w:space="0" w:color="auto"/>
        <w:bottom w:val="none" w:sz="0" w:space="0" w:color="auto"/>
        <w:right w:val="none" w:sz="0" w:space="0" w:color="auto"/>
      </w:divBdr>
    </w:div>
    <w:div w:id="149641213">
      <w:bodyDiv w:val="1"/>
      <w:marLeft w:val="0"/>
      <w:marRight w:val="0"/>
      <w:marTop w:val="0"/>
      <w:marBottom w:val="0"/>
      <w:divBdr>
        <w:top w:val="none" w:sz="0" w:space="0" w:color="auto"/>
        <w:left w:val="none" w:sz="0" w:space="0" w:color="auto"/>
        <w:bottom w:val="none" w:sz="0" w:space="0" w:color="auto"/>
        <w:right w:val="none" w:sz="0" w:space="0" w:color="auto"/>
      </w:divBdr>
    </w:div>
    <w:div w:id="171530643">
      <w:bodyDiv w:val="1"/>
      <w:marLeft w:val="0"/>
      <w:marRight w:val="0"/>
      <w:marTop w:val="0"/>
      <w:marBottom w:val="0"/>
      <w:divBdr>
        <w:top w:val="none" w:sz="0" w:space="0" w:color="auto"/>
        <w:left w:val="none" w:sz="0" w:space="0" w:color="auto"/>
        <w:bottom w:val="none" w:sz="0" w:space="0" w:color="auto"/>
        <w:right w:val="none" w:sz="0" w:space="0" w:color="auto"/>
      </w:divBdr>
    </w:div>
    <w:div w:id="178741483">
      <w:bodyDiv w:val="1"/>
      <w:marLeft w:val="0"/>
      <w:marRight w:val="0"/>
      <w:marTop w:val="0"/>
      <w:marBottom w:val="0"/>
      <w:divBdr>
        <w:top w:val="none" w:sz="0" w:space="0" w:color="auto"/>
        <w:left w:val="none" w:sz="0" w:space="0" w:color="auto"/>
        <w:bottom w:val="none" w:sz="0" w:space="0" w:color="auto"/>
        <w:right w:val="none" w:sz="0" w:space="0" w:color="auto"/>
      </w:divBdr>
    </w:div>
    <w:div w:id="221258214">
      <w:bodyDiv w:val="1"/>
      <w:marLeft w:val="0"/>
      <w:marRight w:val="0"/>
      <w:marTop w:val="0"/>
      <w:marBottom w:val="0"/>
      <w:divBdr>
        <w:top w:val="none" w:sz="0" w:space="0" w:color="auto"/>
        <w:left w:val="none" w:sz="0" w:space="0" w:color="auto"/>
        <w:bottom w:val="none" w:sz="0" w:space="0" w:color="auto"/>
        <w:right w:val="none" w:sz="0" w:space="0" w:color="auto"/>
      </w:divBdr>
    </w:div>
    <w:div w:id="224032473">
      <w:bodyDiv w:val="1"/>
      <w:marLeft w:val="0"/>
      <w:marRight w:val="0"/>
      <w:marTop w:val="0"/>
      <w:marBottom w:val="0"/>
      <w:divBdr>
        <w:top w:val="none" w:sz="0" w:space="0" w:color="auto"/>
        <w:left w:val="none" w:sz="0" w:space="0" w:color="auto"/>
        <w:bottom w:val="none" w:sz="0" w:space="0" w:color="auto"/>
        <w:right w:val="none" w:sz="0" w:space="0" w:color="auto"/>
      </w:divBdr>
    </w:div>
    <w:div w:id="240797282">
      <w:bodyDiv w:val="1"/>
      <w:marLeft w:val="0"/>
      <w:marRight w:val="0"/>
      <w:marTop w:val="0"/>
      <w:marBottom w:val="0"/>
      <w:divBdr>
        <w:top w:val="none" w:sz="0" w:space="0" w:color="auto"/>
        <w:left w:val="none" w:sz="0" w:space="0" w:color="auto"/>
        <w:bottom w:val="none" w:sz="0" w:space="0" w:color="auto"/>
        <w:right w:val="none" w:sz="0" w:space="0" w:color="auto"/>
      </w:divBdr>
    </w:div>
    <w:div w:id="241138655">
      <w:bodyDiv w:val="1"/>
      <w:marLeft w:val="0"/>
      <w:marRight w:val="0"/>
      <w:marTop w:val="0"/>
      <w:marBottom w:val="0"/>
      <w:divBdr>
        <w:top w:val="none" w:sz="0" w:space="0" w:color="auto"/>
        <w:left w:val="none" w:sz="0" w:space="0" w:color="auto"/>
        <w:bottom w:val="none" w:sz="0" w:space="0" w:color="auto"/>
        <w:right w:val="none" w:sz="0" w:space="0" w:color="auto"/>
      </w:divBdr>
    </w:div>
    <w:div w:id="241990495">
      <w:bodyDiv w:val="1"/>
      <w:marLeft w:val="0"/>
      <w:marRight w:val="0"/>
      <w:marTop w:val="0"/>
      <w:marBottom w:val="0"/>
      <w:divBdr>
        <w:top w:val="none" w:sz="0" w:space="0" w:color="auto"/>
        <w:left w:val="none" w:sz="0" w:space="0" w:color="auto"/>
        <w:bottom w:val="none" w:sz="0" w:space="0" w:color="auto"/>
        <w:right w:val="none" w:sz="0" w:space="0" w:color="auto"/>
      </w:divBdr>
    </w:div>
    <w:div w:id="253825783">
      <w:bodyDiv w:val="1"/>
      <w:marLeft w:val="0"/>
      <w:marRight w:val="0"/>
      <w:marTop w:val="0"/>
      <w:marBottom w:val="0"/>
      <w:divBdr>
        <w:top w:val="none" w:sz="0" w:space="0" w:color="auto"/>
        <w:left w:val="none" w:sz="0" w:space="0" w:color="auto"/>
        <w:bottom w:val="none" w:sz="0" w:space="0" w:color="auto"/>
        <w:right w:val="none" w:sz="0" w:space="0" w:color="auto"/>
      </w:divBdr>
    </w:div>
    <w:div w:id="257905021">
      <w:bodyDiv w:val="1"/>
      <w:marLeft w:val="0"/>
      <w:marRight w:val="0"/>
      <w:marTop w:val="0"/>
      <w:marBottom w:val="0"/>
      <w:divBdr>
        <w:top w:val="none" w:sz="0" w:space="0" w:color="auto"/>
        <w:left w:val="none" w:sz="0" w:space="0" w:color="auto"/>
        <w:bottom w:val="none" w:sz="0" w:space="0" w:color="auto"/>
        <w:right w:val="none" w:sz="0" w:space="0" w:color="auto"/>
      </w:divBdr>
    </w:div>
    <w:div w:id="261182008">
      <w:bodyDiv w:val="1"/>
      <w:marLeft w:val="0"/>
      <w:marRight w:val="0"/>
      <w:marTop w:val="0"/>
      <w:marBottom w:val="0"/>
      <w:divBdr>
        <w:top w:val="none" w:sz="0" w:space="0" w:color="auto"/>
        <w:left w:val="none" w:sz="0" w:space="0" w:color="auto"/>
        <w:bottom w:val="none" w:sz="0" w:space="0" w:color="auto"/>
        <w:right w:val="none" w:sz="0" w:space="0" w:color="auto"/>
      </w:divBdr>
    </w:div>
    <w:div w:id="262616665">
      <w:bodyDiv w:val="1"/>
      <w:marLeft w:val="0"/>
      <w:marRight w:val="0"/>
      <w:marTop w:val="0"/>
      <w:marBottom w:val="0"/>
      <w:divBdr>
        <w:top w:val="none" w:sz="0" w:space="0" w:color="auto"/>
        <w:left w:val="none" w:sz="0" w:space="0" w:color="auto"/>
        <w:bottom w:val="none" w:sz="0" w:space="0" w:color="auto"/>
        <w:right w:val="none" w:sz="0" w:space="0" w:color="auto"/>
      </w:divBdr>
    </w:div>
    <w:div w:id="296952778">
      <w:bodyDiv w:val="1"/>
      <w:marLeft w:val="0"/>
      <w:marRight w:val="0"/>
      <w:marTop w:val="0"/>
      <w:marBottom w:val="0"/>
      <w:divBdr>
        <w:top w:val="none" w:sz="0" w:space="0" w:color="auto"/>
        <w:left w:val="none" w:sz="0" w:space="0" w:color="auto"/>
        <w:bottom w:val="none" w:sz="0" w:space="0" w:color="auto"/>
        <w:right w:val="none" w:sz="0" w:space="0" w:color="auto"/>
      </w:divBdr>
    </w:div>
    <w:div w:id="306252050">
      <w:bodyDiv w:val="1"/>
      <w:marLeft w:val="0"/>
      <w:marRight w:val="0"/>
      <w:marTop w:val="0"/>
      <w:marBottom w:val="0"/>
      <w:divBdr>
        <w:top w:val="none" w:sz="0" w:space="0" w:color="auto"/>
        <w:left w:val="none" w:sz="0" w:space="0" w:color="auto"/>
        <w:bottom w:val="none" w:sz="0" w:space="0" w:color="auto"/>
        <w:right w:val="none" w:sz="0" w:space="0" w:color="auto"/>
      </w:divBdr>
    </w:div>
    <w:div w:id="317926920">
      <w:bodyDiv w:val="1"/>
      <w:marLeft w:val="0"/>
      <w:marRight w:val="0"/>
      <w:marTop w:val="0"/>
      <w:marBottom w:val="0"/>
      <w:divBdr>
        <w:top w:val="none" w:sz="0" w:space="0" w:color="auto"/>
        <w:left w:val="none" w:sz="0" w:space="0" w:color="auto"/>
        <w:bottom w:val="none" w:sz="0" w:space="0" w:color="auto"/>
        <w:right w:val="none" w:sz="0" w:space="0" w:color="auto"/>
      </w:divBdr>
    </w:div>
    <w:div w:id="328096857">
      <w:bodyDiv w:val="1"/>
      <w:marLeft w:val="0"/>
      <w:marRight w:val="0"/>
      <w:marTop w:val="0"/>
      <w:marBottom w:val="0"/>
      <w:divBdr>
        <w:top w:val="none" w:sz="0" w:space="0" w:color="auto"/>
        <w:left w:val="none" w:sz="0" w:space="0" w:color="auto"/>
        <w:bottom w:val="none" w:sz="0" w:space="0" w:color="auto"/>
        <w:right w:val="none" w:sz="0" w:space="0" w:color="auto"/>
      </w:divBdr>
    </w:div>
    <w:div w:id="331644697">
      <w:bodyDiv w:val="1"/>
      <w:marLeft w:val="0"/>
      <w:marRight w:val="0"/>
      <w:marTop w:val="0"/>
      <w:marBottom w:val="0"/>
      <w:divBdr>
        <w:top w:val="none" w:sz="0" w:space="0" w:color="auto"/>
        <w:left w:val="none" w:sz="0" w:space="0" w:color="auto"/>
        <w:bottom w:val="none" w:sz="0" w:space="0" w:color="auto"/>
        <w:right w:val="none" w:sz="0" w:space="0" w:color="auto"/>
      </w:divBdr>
    </w:div>
    <w:div w:id="385420184">
      <w:bodyDiv w:val="1"/>
      <w:marLeft w:val="0"/>
      <w:marRight w:val="0"/>
      <w:marTop w:val="0"/>
      <w:marBottom w:val="0"/>
      <w:divBdr>
        <w:top w:val="none" w:sz="0" w:space="0" w:color="auto"/>
        <w:left w:val="none" w:sz="0" w:space="0" w:color="auto"/>
        <w:bottom w:val="none" w:sz="0" w:space="0" w:color="auto"/>
        <w:right w:val="none" w:sz="0" w:space="0" w:color="auto"/>
      </w:divBdr>
    </w:div>
    <w:div w:id="388694451">
      <w:bodyDiv w:val="1"/>
      <w:marLeft w:val="0"/>
      <w:marRight w:val="0"/>
      <w:marTop w:val="0"/>
      <w:marBottom w:val="0"/>
      <w:divBdr>
        <w:top w:val="none" w:sz="0" w:space="0" w:color="auto"/>
        <w:left w:val="none" w:sz="0" w:space="0" w:color="auto"/>
        <w:bottom w:val="none" w:sz="0" w:space="0" w:color="auto"/>
        <w:right w:val="none" w:sz="0" w:space="0" w:color="auto"/>
      </w:divBdr>
    </w:div>
    <w:div w:id="403571011">
      <w:bodyDiv w:val="1"/>
      <w:marLeft w:val="0"/>
      <w:marRight w:val="0"/>
      <w:marTop w:val="0"/>
      <w:marBottom w:val="0"/>
      <w:divBdr>
        <w:top w:val="none" w:sz="0" w:space="0" w:color="auto"/>
        <w:left w:val="none" w:sz="0" w:space="0" w:color="auto"/>
        <w:bottom w:val="none" w:sz="0" w:space="0" w:color="auto"/>
        <w:right w:val="none" w:sz="0" w:space="0" w:color="auto"/>
      </w:divBdr>
    </w:div>
    <w:div w:id="484589657">
      <w:bodyDiv w:val="1"/>
      <w:marLeft w:val="0"/>
      <w:marRight w:val="0"/>
      <w:marTop w:val="0"/>
      <w:marBottom w:val="0"/>
      <w:divBdr>
        <w:top w:val="none" w:sz="0" w:space="0" w:color="auto"/>
        <w:left w:val="none" w:sz="0" w:space="0" w:color="auto"/>
        <w:bottom w:val="none" w:sz="0" w:space="0" w:color="auto"/>
        <w:right w:val="none" w:sz="0" w:space="0" w:color="auto"/>
      </w:divBdr>
    </w:div>
    <w:div w:id="501090922">
      <w:bodyDiv w:val="1"/>
      <w:marLeft w:val="0"/>
      <w:marRight w:val="0"/>
      <w:marTop w:val="0"/>
      <w:marBottom w:val="0"/>
      <w:divBdr>
        <w:top w:val="none" w:sz="0" w:space="0" w:color="auto"/>
        <w:left w:val="none" w:sz="0" w:space="0" w:color="auto"/>
        <w:bottom w:val="none" w:sz="0" w:space="0" w:color="auto"/>
        <w:right w:val="none" w:sz="0" w:space="0" w:color="auto"/>
      </w:divBdr>
    </w:div>
    <w:div w:id="506604954">
      <w:bodyDiv w:val="1"/>
      <w:marLeft w:val="0"/>
      <w:marRight w:val="0"/>
      <w:marTop w:val="0"/>
      <w:marBottom w:val="0"/>
      <w:divBdr>
        <w:top w:val="none" w:sz="0" w:space="0" w:color="auto"/>
        <w:left w:val="none" w:sz="0" w:space="0" w:color="auto"/>
        <w:bottom w:val="none" w:sz="0" w:space="0" w:color="auto"/>
        <w:right w:val="none" w:sz="0" w:space="0" w:color="auto"/>
      </w:divBdr>
    </w:div>
    <w:div w:id="509105381">
      <w:bodyDiv w:val="1"/>
      <w:marLeft w:val="0"/>
      <w:marRight w:val="0"/>
      <w:marTop w:val="0"/>
      <w:marBottom w:val="0"/>
      <w:divBdr>
        <w:top w:val="none" w:sz="0" w:space="0" w:color="auto"/>
        <w:left w:val="none" w:sz="0" w:space="0" w:color="auto"/>
        <w:bottom w:val="none" w:sz="0" w:space="0" w:color="auto"/>
        <w:right w:val="none" w:sz="0" w:space="0" w:color="auto"/>
      </w:divBdr>
    </w:div>
    <w:div w:id="541090135">
      <w:bodyDiv w:val="1"/>
      <w:marLeft w:val="0"/>
      <w:marRight w:val="0"/>
      <w:marTop w:val="0"/>
      <w:marBottom w:val="0"/>
      <w:divBdr>
        <w:top w:val="none" w:sz="0" w:space="0" w:color="auto"/>
        <w:left w:val="none" w:sz="0" w:space="0" w:color="auto"/>
        <w:bottom w:val="none" w:sz="0" w:space="0" w:color="auto"/>
        <w:right w:val="none" w:sz="0" w:space="0" w:color="auto"/>
      </w:divBdr>
    </w:div>
    <w:div w:id="572550667">
      <w:bodyDiv w:val="1"/>
      <w:marLeft w:val="0"/>
      <w:marRight w:val="0"/>
      <w:marTop w:val="0"/>
      <w:marBottom w:val="0"/>
      <w:divBdr>
        <w:top w:val="none" w:sz="0" w:space="0" w:color="auto"/>
        <w:left w:val="none" w:sz="0" w:space="0" w:color="auto"/>
        <w:bottom w:val="none" w:sz="0" w:space="0" w:color="auto"/>
        <w:right w:val="none" w:sz="0" w:space="0" w:color="auto"/>
      </w:divBdr>
    </w:div>
    <w:div w:id="625504365">
      <w:bodyDiv w:val="1"/>
      <w:marLeft w:val="0"/>
      <w:marRight w:val="0"/>
      <w:marTop w:val="0"/>
      <w:marBottom w:val="0"/>
      <w:divBdr>
        <w:top w:val="none" w:sz="0" w:space="0" w:color="auto"/>
        <w:left w:val="none" w:sz="0" w:space="0" w:color="auto"/>
        <w:bottom w:val="none" w:sz="0" w:space="0" w:color="auto"/>
        <w:right w:val="none" w:sz="0" w:space="0" w:color="auto"/>
      </w:divBdr>
    </w:div>
    <w:div w:id="628508208">
      <w:bodyDiv w:val="1"/>
      <w:marLeft w:val="0"/>
      <w:marRight w:val="0"/>
      <w:marTop w:val="0"/>
      <w:marBottom w:val="0"/>
      <w:divBdr>
        <w:top w:val="none" w:sz="0" w:space="0" w:color="auto"/>
        <w:left w:val="none" w:sz="0" w:space="0" w:color="auto"/>
        <w:bottom w:val="none" w:sz="0" w:space="0" w:color="auto"/>
        <w:right w:val="none" w:sz="0" w:space="0" w:color="auto"/>
      </w:divBdr>
    </w:div>
    <w:div w:id="646201326">
      <w:bodyDiv w:val="1"/>
      <w:marLeft w:val="0"/>
      <w:marRight w:val="0"/>
      <w:marTop w:val="0"/>
      <w:marBottom w:val="0"/>
      <w:divBdr>
        <w:top w:val="none" w:sz="0" w:space="0" w:color="auto"/>
        <w:left w:val="none" w:sz="0" w:space="0" w:color="auto"/>
        <w:bottom w:val="none" w:sz="0" w:space="0" w:color="auto"/>
        <w:right w:val="none" w:sz="0" w:space="0" w:color="auto"/>
      </w:divBdr>
    </w:div>
    <w:div w:id="652955636">
      <w:bodyDiv w:val="1"/>
      <w:marLeft w:val="0"/>
      <w:marRight w:val="0"/>
      <w:marTop w:val="0"/>
      <w:marBottom w:val="0"/>
      <w:divBdr>
        <w:top w:val="none" w:sz="0" w:space="0" w:color="auto"/>
        <w:left w:val="none" w:sz="0" w:space="0" w:color="auto"/>
        <w:bottom w:val="none" w:sz="0" w:space="0" w:color="auto"/>
        <w:right w:val="none" w:sz="0" w:space="0" w:color="auto"/>
      </w:divBdr>
    </w:div>
    <w:div w:id="667487762">
      <w:bodyDiv w:val="1"/>
      <w:marLeft w:val="0"/>
      <w:marRight w:val="0"/>
      <w:marTop w:val="0"/>
      <w:marBottom w:val="0"/>
      <w:divBdr>
        <w:top w:val="none" w:sz="0" w:space="0" w:color="auto"/>
        <w:left w:val="none" w:sz="0" w:space="0" w:color="auto"/>
        <w:bottom w:val="none" w:sz="0" w:space="0" w:color="auto"/>
        <w:right w:val="none" w:sz="0" w:space="0" w:color="auto"/>
      </w:divBdr>
    </w:div>
    <w:div w:id="722220597">
      <w:bodyDiv w:val="1"/>
      <w:marLeft w:val="0"/>
      <w:marRight w:val="0"/>
      <w:marTop w:val="0"/>
      <w:marBottom w:val="0"/>
      <w:divBdr>
        <w:top w:val="none" w:sz="0" w:space="0" w:color="auto"/>
        <w:left w:val="none" w:sz="0" w:space="0" w:color="auto"/>
        <w:bottom w:val="none" w:sz="0" w:space="0" w:color="auto"/>
        <w:right w:val="none" w:sz="0" w:space="0" w:color="auto"/>
      </w:divBdr>
    </w:div>
    <w:div w:id="747846479">
      <w:bodyDiv w:val="1"/>
      <w:marLeft w:val="0"/>
      <w:marRight w:val="0"/>
      <w:marTop w:val="0"/>
      <w:marBottom w:val="0"/>
      <w:divBdr>
        <w:top w:val="none" w:sz="0" w:space="0" w:color="auto"/>
        <w:left w:val="none" w:sz="0" w:space="0" w:color="auto"/>
        <w:bottom w:val="none" w:sz="0" w:space="0" w:color="auto"/>
        <w:right w:val="none" w:sz="0" w:space="0" w:color="auto"/>
      </w:divBdr>
    </w:div>
    <w:div w:id="788743210">
      <w:bodyDiv w:val="1"/>
      <w:marLeft w:val="0"/>
      <w:marRight w:val="0"/>
      <w:marTop w:val="0"/>
      <w:marBottom w:val="0"/>
      <w:divBdr>
        <w:top w:val="none" w:sz="0" w:space="0" w:color="auto"/>
        <w:left w:val="none" w:sz="0" w:space="0" w:color="auto"/>
        <w:bottom w:val="none" w:sz="0" w:space="0" w:color="auto"/>
        <w:right w:val="none" w:sz="0" w:space="0" w:color="auto"/>
      </w:divBdr>
    </w:div>
    <w:div w:id="803735207">
      <w:bodyDiv w:val="1"/>
      <w:marLeft w:val="0"/>
      <w:marRight w:val="0"/>
      <w:marTop w:val="0"/>
      <w:marBottom w:val="0"/>
      <w:divBdr>
        <w:top w:val="none" w:sz="0" w:space="0" w:color="auto"/>
        <w:left w:val="none" w:sz="0" w:space="0" w:color="auto"/>
        <w:bottom w:val="none" w:sz="0" w:space="0" w:color="auto"/>
        <w:right w:val="none" w:sz="0" w:space="0" w:color="auto"/>
      </w:divBdr>
    </w:div>
    <w:div w:id="808933636">
      <w:bodyDiv w:val="1"/>
      <w:marLeft w:val="0"/>
      <w:marRight w:val="0"/>
      <w:marTop w:val="0"/>
      <w:marBottom w:val="0"/>
      <w:divBdr>
        <w:top w:val="none" w:sz="0" w:space="0" w:color="auto"/>
        <w:left w:val="none" w:sz="0" w:space="0" w:color="auto"/>
        <w:bottom w:val="none" w:sz="0" w:space="0" w:color="auto"/>
        <w:right w:val="none" w:sz="0" w:space="0" w:color="auto"/>
      </w:divBdr>
    </w:div>
    <w:div w:id="832835258">
      <w:bodyDiv w:val="1"/>
      <w:marLeft w:val="0"/>
      <w:marRight w:val="0"/>
      <w:marTop w:val="0"/>
      <w:marBottom w:val="0"/>
      <w:divBdr>
        <w:top w:val="none" w:sz="0" w:space="0" w:color="auto"/>
        <w:left w:val="none" w:sz="0" w:space="0" w:color="auto"/>
        <w:bottom w:val="none" w:sz="0" w:space="0" w:color="auto"/>
        <w:right w:val="none" w:sz="0" w:space="0" w:color="auto"/>
      </w:divBdr>
    </w:div>
    <w:div w:id="930357606">
      <w:bodyDiv w:val="1"/>
      <w:marLeft w:val="0"/>
      <w:marRight w:val="0"/>
      <w:marTop w:val="0"/>
      <w:marBottom w:val="0"/>
      <w:divBdr>
        <w:top w:val="none" w:sz="0" w:space="0" w:color="auto"/>
        <w:left w:val="none" w:sz="0" w:space="0" w:color="auto"/>
        <w:bottom w:val="none" w:sz="0" w:space="0" w:color="auto"/>
        <w:right w:val="none" w:sz="0" w:space="0" w:color="auto"/>
      </w:divBdr>
    </w:div>
    <w:div w:id="969896771">
      <w:bodyDiv w:val="1"/>
      <w:marLeft w:val="0"/>
      <w:marRight w:val="0"/>
      <w:marTop w:val="0"/>
      <w:marBottom w:val="0"/>
      <w:divBdr>
        <w:top w:val="none" w:sz="0" w:space="0" w:color="auto"/>
        <w:left w:val="none" w:sz="0" w:space="0" w:color="auto"/>
        <w:bottom w:val="none" w:sz="0" w:space="0" w:color="auto"/>
        <w:right w:val="none" w:sz="0" w:space="0" w:color="auto"/>
      </w:divBdr>
    </w:div>
    <w:div w:id="976182931">
      <w:bodyDiv w:val="1"/>
      <w:marLeft w:val="0"/>
      <w:marRight w:val="0"/>
      <w:marTop w:val="0"/>
      <w:marBottom w:val="0"/>
      <w:divBdr>
        <w:top w:val="none" w:sz="0" w:space="0" w:color="auto"/>
        <w:left w:val="none" w:sz="0" w:space="0" w:color="auto"/>
        <w:bottom w:val="none" w:sz="0" w:space="0" w:color="auto"/>
        <w:right w:val="none" w:sz="0" w:space="0" w:color="auto"/>
      </w:divBdr>
    </w:div>
    <w:div w:id="981957948">
      <w:bodyDiv w:val="1"/>
      <w:marLeft w:val="0"/>
      <w:marRight w:val="0"/>
      <w:marTop w:val="0"/>
      <w:marBottom w:val="0"/>
      <w:divBdr>
        <w:top w:val="none" w:sz="0" w:space="0" w:color="auto"/>
        <w:left w:val="none" w:sz="0" w:space="0" w:color="auto"/>
        <w:bottom w:val="none" w:sz="0" w:space="0" w:color="auto"/>
        <w:right w:val="none" w:sz="0" w:space="0" w:color="auto"/>
      </w:divBdr>
    </w:div>
    <w:div w:id="998920992">
      <w:bodyDiv w:val="1"/>
      <w:marLeft w:val="0"/>
      <w:marRight w:val="0"/>
      <w:marTop w:val="0"/>
      <w:marBottom w:val="0"/>
      <w:divBdr>
        <w:top w:val="none" w:sz="0" w:space="0" w:color="auto"/>
        <w:left w:val="none" w:sz="0" w:space="0" w:color="auto"/>
        <w:bottom w:val="none" w:sz="0" w:space="0" w:color="auto"/>
        <w:right w:val="none" w:sz="0" w:space="0" w:color="auto"/>
      </w:divBdr>
    </w:div>
    <w:div w:id="1022434337">
      <w:bodyDiv w:val="1"/>
      <w:marLeft w:val="0"/>
      <w:marRight w:val="0"/>
      <w:marTop w:val="0"/>
      <w:marBottom w:val="0"/>
      <w:divBdr>
        <w:top w:val="none" w:sz="0" w:space="0" w:color="auto"/>
        <w:left w:val="none" w:sz="0" w:space="0" w:color="auto"/>
        <w:bottom w:val="none" w:sz="0" w:space="0" w:color="auto"/>
        <w:right w:val="none" w:sz="0" w:space="0" w:color="auto"/>
      </w:divBdr>
    </w:div>
    <w:div w:id="1023357831">
      <w:bodyDiv w:val="1"/>
      <w:marLeft w:val="0"/>
      <w:marRight w:val="0"/>
      <w:marTop w:val="0"/>
      <w:marBottom w:val="0"/>
      <w:divBdr>
        <w:top w:val="none" w:sz="0" w:space="0" w:color="auto"/>
        <w:left w:val="none" w:sz="0" w:space="0" w:color="auto"/>
        <w:bottom w:val="none" w:sz="0" w:space="0" w:color="auto"/>
        <w:right w:val="none" w:sz="0" w:space="0" w:color="auto"/>
      </w:divBdr>
    </w:div>
    <w:div w:id="1028943252">
      <w:bodyDiv w:val="1"/>
      <w:marLeft w:val="0"/>
      <w:marRight w:val="0"/>
      <w:marTop w:val="0"/>
      <w:marBottom w:val="0"/>
      <w:divBdr>
        <w:top w:val="none" w:sz="0" w:space="0" w:color="auto"/>
        <w:left w:val="none" w:sz="0" w:space="0" w:color="auto"/>
        <w:bottom w:val="none" w:sz="0" w:space="0" w:color="auto"/>
        <w:right w:val="none" w:sz="0" w:space="0" w:color="auto"/>
      </w:divBdr>
    </w:div>
    <w:div w:id="1046105111">
      <w:bodyDiv w:val="1"/>
      <w:marLeft w:val="0"/>
      <w:marRight w:val="0"/>
      <w:marTop w:val="0"/>
      <w:marBottom w:val="0"/>
      <w:divBdr>
        <w:top w:val="none" w:sz="0" w:space="0" w:color="auto"/>
        <w:left w:val="none" w:sz="0" w:space="0" w:color="auto"/>
        <w:bottom w:val="none" w:sz="0" w:space="0" w:color="auto"/>
        <w:right w:val="none" w:sz="0" w:space="0" w:color="auto"/>
      </w:divBdr>
    </w:div>
    <w:div w:id="1058819126">
      <w:bodyDiv w:val="1"/>
      <w:marLeft w:val="0"/>
      <w:marRight w:val="0"/>
      <w:marTop w:val="0"/>
      <w:marBottom w:val="0"/>
      <w:divBdr>
        <w:top w:val="none" w:sz="0" w:space="0" w:color="auto"/>
        <w:left w:val="none" w:sz="0" w:space="0" w:color="auto"/>
        <w:bottom w:val="none" w:sz="0" w:space="0" w:color="auto"/>
        <w:right w:val="none" w:sz="0" w:space="0" w:color="auto"/>
      </w:divBdr>
    </w:div>
    <w:div w:id="1079063493">
      <w:bodyDiv w:val="1"/>
      <w:marLeft w:val="0"/>
      <w:marRight w:val="0"/>
      <w:marTop w:val="0"/>
      <w:marBottom w:val="0"/>
      <w:divBdr>
        <w:top w:val="none" w:sz="0" w:space="0" w:color="auto"/>
        <w:left w:val="none" w:sz="0" w:space="0" w:color="auto"/>
        <w:bottom w:val="none" w:sz="0" w:space="0" w:color="auto"/>
        <w:right w:val="none" w:sz="0" w:space="0" w:color="auto"/>
      </w:divBdr>
    </w:div>
    <w:div w:id="1100376741">
      <w:bodyDiv w:val="1"/>
      <w:marLeft w:val="0"/>
      <w:marRight w:val="0"/>
      <w:marTop w:val="0"/>
      <w:marBottom w:val="0"/>
      <w:divBdr>
        <w:top w:val="none" w:sz="0" w:space="0" w:color="auto"/>
        <w:left w:val="none" w:sz="0" w:space="0" w:color="auto"/>
        <w:bottom w:val="none" w:sz="0" w:space="0" w:color="auto"/>
        <w:right w:val="none" w:sz="0" w:space="0" w:color="auto"/>
      </w:divBdr>
    </w:div>
    <w:div w:id="1115176751">
      <w:bodyDiv w:val="1"/>
      <w:marLeft w:val="0"/>
      <w:marRight w:val="0"/>
      <w:marTop w:val="0"/>
      <w:marBottom w:val="0"/>
      <w:divBdr>
        <w:top w:val="none" w:sz="0" w:space="0" w:color="auto"/>
        <w:left w:val="none" w:sz="0" w:space="0" w:color="auto"/>
        <w:bottom w:val="none" w:sz="0" w:space="0" w:color="auto"/>
        <w:right w:val="none" w:sz="0" w:space="0" w:color="auto"/>
      </w:divBdr>
    </w:div>
    <w:div w:id="1119951977">
      <w:bodyDiv w:val="1"/>
      <w:marLeft w:val="0"/>
      <w:marRight w:val="0"/>
      <w:marTop w:val="0"/>
      <w:marBottom w:val="0"/>
      <w:divBdr>
        <w:top w:val="none" w:sz="0" w:space="0" w:color="auto"/>
        <w:left w:val="none" w:sz="0" w:space="0" w:color="auto"/>
        <w:bottom w:val="none" w:sz="0" w:space="0" w:color="auto"/>
        <w:right w:val="none" w:sz="0" w:space="0" w:color="auto"/>
      </w:divBdr>
    </w:div>
    <w:div w:id="1225994963">
      <w:bodyDiv w:val="1"/>
      <w:marLeft w:val="0"/>
      <w:marRight w:val="0"/>
      <w:marTop w:val="0"/>
      <w:marBottom w:val="0"/>
      <w:divBdr>
        <w:top w:val="none" w:sz="0" w:space="0" w:color="auto"/>
        <w:left w:val="none" w:sz="0" w:space="0" w:color="auto"/>
        <w:bottom w:val="none" w:sz="0" w:space="0" w:color="auto"/>
        <w:right w:val="none" w:sz="0" w:space="0" w:color="auto"/>
      </w:divBdr>
    </w:div>
    <w:div w:id="1286042621">
      <w:bodyDiv w:val="1"/>
      <w:marLeft w:val="0"/>
      <w:marRight w:val="0"/>
      <w:marTop w:val="0"/>
      <w:marBottom w:val="0"/>
      <w:divBdr>
        <w:top w:val="none" w:sz="0" w:space="0" w:color="auto"/>
        <w:left w:val="none" w:sz="0" w:space="0" w:color="auto"/>
        <w:bottom w:val="none" w:sz="0" w:space="0" w:color="auto"/>
        <w:right w:val="none" w:sz="0" w:space="0" w:color="auto"/>
      </w:divBdr>
    </w:div>
    <w:div w:id="1299142997">
      <w:bodyDiv w:val="1"/>
      <w:marLeft w:val="0"/>
      <w:marRight w:val="0"/>
      <w:marTop w:val="0"/>
      <w:marBottom w:val="0"/>
      <w:divBdr>
        <w:top w:val="none" w:sz="0" w:space="0" w:color="auto"/>
        <w:left w:val="none" w:sz="0" w:space="0" w:color="auto"/>
        <w:bottom w:val="none" w:sz="0" w:space="0" w:color="auto"/>
        <w:right w:val="none" w:sz="0" w:space="0" w:color="auto"/>
      </w:divBdr>
      <w:divsChild>
        <w:div w:id="292517203">
          <w:marLeft w:val="0"/>
          <w:marRight w:val="0"/>
          <w:marTop w:val="0"/>
          <w:marBottom w:val="0"/>
          <w:divBdr>
            <w:top w:val="none" w:sz="0" w:space="0" w:color="auto"/>
            <w:left w:val="none" w:sz="0" w:space="0" w:color="auto"/>
            <w:bottom w:val="none" w:sz="0" w:space="0" w:color="auto"/>
            <w:right w:val="none" w:sz="0" w:space="0" w:color="auto"/>
          </w:divBdr>
          <w:divsChild>
            <w:div w:id="81806272">
              <w:marLeft w:val="0"/>
              <w:marRight w:val="0"/>
              <w:marTop w:val="0"/>
              <w:marBottom w:val="0"/>
              <w:divBdr>
                <w:top w:val="none" w:sz="0" w:space="0" w:color="auto"/>
                <w:left w:val="none" w:sz="0" w:space="0" w:color="auto"/>
                <w:bottom w:val="none" w:sz="0" w:space="0" w:color="auto"/>
                <w:right w:val="none" w:sz="0" w:space="0" w:color="auto"/>
              </w:divBdr>
            </w:div>
            <w:div w:id="1067604822">
              <w:marLeft w:val="0"/>
              <w:marRight w:val="0"/>
              <w:marTop w:val="0"/>
              <w:marBottom w:val="0"/>
              <w:divBdr>
                <w:top w:val="none" w:sz="0" w:space="0" w:color="auto"/>
                <w:left w:val="none" w:sz="0" w:space="0" w:color="auto"/>
                <w:bottom w:val="none" w:sz="0" w:space="0" w:color="auto"/>
                <w:right w:val="none" w:sz="0" w:space="0" w:color="auto"/>
              </w:divBdr>
            </w:div>
            <w:div w:id="1083603042">
              <w:marLeft w:val="0"/>
              <w:marRight w:val="0"/>
              <w:marTop w:val="0"/>
              <w:marBottom w:val="0"/>
              <w:divBdr>
                <w:top w:val="none" w:sz="0" w:space="0" w:color="auto"/>
                <w:left w:val="none" w:sz="0" w:space="0" w:color="auto"/>
                <w:bottom w:val="none" w:sz="0" w:space="0" w:color="auto"/>
                <w:right w:val="none" w:sz="0" w:space="0" w:color="auto"/>
              </w:divBdr>
            </w:div>
          </w:divsChild>
        </w:div>
        <w:div w:id="1430662632">
          <w:marLeft w:val="0"/>
          <w:marRight w:val="0"/>
          <w:marTop w:val="0"/>
          <w:marBottom w:val="0"/>
          <w:divBdr>
            <w:top w:val="none" w:sz="0" w:space="0" w:color="auto"/>
            <w:left w:val="none" w:sz="0" w:space="0" w:color="auto"/>
            <w:bottom w:val="none" w:sz="0" w:space="0" w:color="auto"/>
            <w:right w:val="none" w:sz="0" w:space="0" w:color="auto"/>
          </w:divBdr>
          <w:divsChild>
            <w:div w:id="369651875">
              <w:marLeft w:val="0"/>
              <w:marRight w:val="0"/>
              <w:marTop w:val="0"/>
              <w:marBottom w:val="0"/>
              <w:divBdr>
                <w:top w:val="none" w:sz="0" w:space="0" w:color="auto"/>
                <w:left w:val="none" w:sz="0" w:space="0" w:color="auto"/>
                <w:bottom w:val="none" w:sz="0" w:space="0" w:color="auto"/>
                <w:right w:val="none" w:sz="0" w:space="0" w:color="auto"/>
              </w:divBdr>
            </w:div>
            <w:div w:id="1089810879">
              <w:marLeft w:val="0"/>
              <w:marRight w:val="0"/>
              <w:marTop w:val="0"/>
              <w:marBottom w:val="0"/>
              <w:divBdr>
                <w:top w:val="none" w:sz="0" w:space="0" w:color="auto"/>
                <w:left w:val="none" w:sz="0" w:space="0" w:color="auto"/>
                <w:bottom w:val="none" w:sz="0" w:space="0" w:color="auto"/>
                <w:right w:val="none" w:sz="0" w:space="0" w:color="auto"/>
              </w:divBdr>
            </w:div>
            <w:div w:id="1117138516">
              <w:marLeft w:val="0"/>
              <w:marRight w:val="0"/>
              <w:marTop w:val="0"/>
              <w:marBottom w:val="0"/>
              <w:divBdr>
                <w:top w:val="none" w:sz="0" w:space="0" w:color="auto"/>
                <w:left w:val="none" w:sz="0" w:space="0" w:color="auto"/>
                <w:bottom w:val="none" w:sz="0" w:space="0" w:color="auto"/>
                <w:right w:val="none" w:sz="0" w:space="0" w:color="auto"/>
              </w:divBdr>
            </w:div>
          </w:divsChild>
        </w:div>
        <w:div w:id="1548491627">
          <w:marLeft w:val="0"/>
          <w:marRight w:val="0"/>
          <w:marTop w:val="0"/>
          <w:marBottom w:val="0"/>
          <w:divBdr>
            <w:top w:val="none" w:sz="0" w:space="0" w:color="auto"/>
            <w:left w:val="none" w:sz="0" w:space="0" w:color="auto"/>
            <w:bottom w:val="none" w:sz="0" w:space="0" w:color="auto"/>
            <w:right w:val="none" w:sz="0" w:space="0" w:color="auto"/>
          </w:divBdr>
          <w:divsChild>
            <w:div w:id="487985695">
              <w:marLeft w:val="0"/>
              <w:marRight w:val="0"/>
              <w:marTop w:val="0"/>
              <w:marBottom w:val="0"/>
              <w:divBdr>
                <w:top w:val="none" w:sz="0" w:space="0" w:color="auto"/>
                <w:left w:val="none" w:sz="0" w:space="0" w:color="auto"/>
                <w:bottom w:val="none" w:sz="0" w:space="0" w:color="auto"/>
                <w:right w:val="none" w:sz="0" w:space="0" w:color="auto"/>
              </w:divBdr>
            </w:div>
            <w:div w:id="799542992">
              <w:marLeft w:val="0"/>
              <w:marRight w:val="0"/>
              <w:marTop w:val="0"/>
              <w:marBottom w:val="0"/>
              <w:divBdr>
                <w:top w:val="none" w:sz="0" w:space="0" w:color="auto"/>
                <w:left w:val="none" w:sz="0" w:space="0" w:color="auto"/>
                <w:bottom w:val="none" w:sz="0" w:space="0" w:color="auto"/>
                <w:right w:val="none" w:sz="0" w:space="0" w:color="auto"/>
              </w:divBdr>
            </w:div>
            <w:div w:id="1216812415">
              <w:marLeft w:val="0"/>
              <w:marRight w:val="0"/>
              <w:marTop w:val="0"/>
              <w:marBottom w:val="0"/>
              <w:divBdr>
                <w:top w:val="none" w:sz="0" w:space="0" w:color="auto"/>
                <w:left w:val="none" w:sz="0" w:space="0" w:color="auto"/>
                <w:bottom w:val="none" w:sz="0" w:space="0" w:color="auto"/>
                <w:right w:val="none" w:sz="0" w:space="0" w:color="auto"/>
              </w:divBdr>
            </w:div>
          </w:divsChild>
        </w:div>
        <w:div w:id="1916547144">
          <w:marLeft w:val="0"/>
          <w:marRight w:val="0"/>
          <w:marTop w:val="0"/>
          <w:marBottom w:val="0"/>
          <w:divBdr>
            <w:top w:val="none" w:sz="0" w:space="0" w:color="auto"/>
            <w:left w:val="none" w:sz="0" w:space="0" w:color="auto"/>
            <w:bottom w:val="none" w:sz="0" w:space="0" w:color="auto"/>
            <w:right w:val="none" w:sz="0" w:space="0" w:color="auto"/>
          </w:divBdr>
          <w:divsChild>
            <w:div w:id="1573078974">
              <w:marLeft w:val="0"/>
              <w:marRight w:val="0"/>
              <w:marTop w:val="0"/>
              <w:marBottom w:val="0"/>
              <w:divBdr>
                <w:top w:val="none" w:sz="0" w:space="0" w:color="auto"/>
                <w:left w:val="none" w:sz="0" w:space="0" w:color="auto"/>
                <w:bottom w:val="none" w:sz="0" w:space="0" w:color="auto"/>
                <w:right w:val="none" w:sz="0" w:space="0" w:color="auto"/>
              </w:divBdr>
            </w:div>
            <w:div w:id="1766225524">
              <w:marLeft w:val="0"/>
              <w:marRight w:val="0"/>
              <w:marTop w:val="0"/>
              <w:marBottom w:val="0"/>
              <w:divBdr>
                <w:top w:val="none" w:sz="0" w:space="0" w:color="auto"/>
                <w:left w:val="none" w:sz="0" w:space="0" w:color="auto"/>
                <w:bottom w:val="none" w:sz="0" w:space="0" w:color="auto"/>
                <w:right w:val="none" w:sz="0" w:space="0" w:color="auto"/>
              </w:divBdr>
            </w:div>
            <w:div w:id="183136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034286">
      <w:bodyDiv w:val="1"/>
      <w:marLeft w:val="0"/>
      <w:marRight w:val="0"/>
      <w:marTop w:val="0"/>
      <w:marBottom w:val="0"/>
      <w:divBdr>
        <w:top w:val="none" w:sz="0" w:space="0" w:color="auto"/>
        <w:left w:val="none" w:sz="0" w:space="0" w:color="auto"/>
        <w:bottom w:val="none" w:sz="0" w:space="0" w:color="auto"/>
        <w:right w:val="none" w:sz="0" w:space="0" w:color="auto"/>
      </w:divBdr>
    </w:div>
    <w:div w:id="1351838328">
      <w:bodyDiv w:val="1"/>
      <w:marLeft w:val="0"/>
      <w:marRight w:val="0"/>
      <w:marTop w:val="0"/>
      <w:marBottom w:val="0"/>
      <w:divBdr>
        <w:top w:val="none" w:sz="0" w:space="0" w:color="auto"/>
        <w:left w:val="none" w:sz="0" w:space="0" w:color="auto"/>
        <w:bottom w:val="none" w:sz="0" w:space="0" w:color="auto"/>
        <w:right w:val="none" w:sz="0" w:space="0" w:color="auto"/>
      </w:divBdr>
    </w:div>
    <w:div w:id="1362243573">
      <w:bodyDiv w:val="1"/>
      <w:marLeft w:val="0"/>
      <w:marRight w:val="0"/>
      <w:marTop w:val="0"/>
      <w:marBottom w:val="0"/>
      <w:divBdr>
        <w:top w:val="none" w:sz="0" w:space="0" w:color="auto"/>
        <w:left w:val="none" w:sz="0" w:space="0" w:color="auto"/>
        <w:bottom w:val="none" w:sz="0" w:space="0" w:color="auto"/>
        <w:right w:val="none" w:sz="0" w:space="0" w:color="auto"/>
      </w:divBdr>
    </w:div>
    <w:div w:id="1393456579">
      <w:bodyDiv w:val="1"/>
      <w:marLeft w:val="0"/>
      <w:marRight w:val="0"/>
      <w:marTop w:val="0"/>
      <w:marBottom w:val="0"/>
      <w:divBdr>
        <w:top w:val="none" w:sz="0" w:space="0" w:color="auto"/>
        <w:left w:val="none" w:sz="0" w:space="0" w:color="auto"/>
        <w:bottom w:val="none" w:sz="0" w:space="0" w:color="auto"/>
        <w:right w:val="none" w:sz="0" w:space="0" w:color="auto"/>
      </w:divBdr>
    </w:div>
    <w:div w:id="1430078272">
      <w:bodyDiv w:val="1"/>
      <w:marLeft w:val="0"/>
      <w:marRight w:val="0"/>
      <w:marTop w:val="0"/>
      <w:marBottom w:val="0"/>
      <w:divBdr>
        <w:top w:val="none" w:sz="0" w:space="0" w:color="auto"/>
        <w:left w:val="none" w:sz="0" w:space="0" w:color="auto"/>
        <w:bottom w:val="none" w:sz="0" w:space="0" w:color="auto"/>
        <w:right w:val="none" w:sz="0" w:space="0" w:color="auto"/>
      </w:divBdr>
    </w:div>
    <w:div w:id="1435173055">
      <w:bodyDiv w:val="1"/>
      <w:marLeft w:val="0"/>
      <w:marRight w:val="0"/>
      <w:marTop w:val="0"/>
      <w:marBottom w:val="0"/>
      <w:divBdr>
        <w:top w:val="none" w:sz="0" w:space="0" w:color="auto"/>
        <w:left w:val="none" w:sz="0" w:space="0" w:color="auto"/>
        <w:bottom w:val="none" w:sz="0" w:space="0" w:color="auto"/>
        <w:right w:val="none" w:sz="0" w:space="0" w:color="auto"/>
      </w:divBdr>
    </w:div>
    <w:div w:id="1441219767">
      <w:bodyDiv w:val="1"/>
      <w:marLeft w:val="0"/>
      <w:marRight w:val="0"/>
      <w:marTop w:val="0"/>
      <w:marBottom w:val="0"/>
      <w:divBdr>
        <w:top w:val="none" w:sz="0" w:space="0" w:color="auto"/>
        <w:left w:val="none" w:sz="0" w:space="0" w:color="auto"/>
        <w:bottom w:val="none" w:sz="0" w:space="0" w:color="auto"/>
        <w:right w:val="none" w:sz="0" w:space="0" w:color="auto"/>
      </w:divBdr>
    </w:div>
    <w:div w:id="1453938748">
      <w:bodyDiv w:val="1"/>
      <w:marLeft w:val="0"/>
      <w:marRight w:val="0"/>
      <w:marTop w:val="0"/>
      <w:marBottom w:val="0"/>
      <w:divBdr>
        <w:top w:val="none" w:sz="0" w:space="0" w:color="auto"/>
        <w:left w:val="none" w:sz="0" w:space="0" w:color="auto"/>
        <w:bottom w:val="none" w:sz="0" w:space="0" w:color="auto"/>
        <w:right w:val="none" w:sz="0" w:space="0" w:color="auto"/>
      </w:divBdr>
    </w:div>
    <w:div w:id="1495610472">
      <w:bodyDiv w:val="1"/>
      <w:marLeft w:val="0"/>
      <w:marRight w:val="0"/>
      <w:marTop w:val="0"/>
      <w:marBottom w:val="0"/>
      <w:divBdr>
        <w:top w:val="none" w:sz="0" w:space="0" w:color="auto"/>
        <w:left w:val="none" w:sz="0" w:space="0" w:color="auto"/>
        <w:bottom w:val="none" w:sz="0" w:space="0" w:color="auto"/>
        <w:right w:val="none" w:sz="0" w:space="0" w:color="auto"/>
      </w:divBdr>
    </w:div>
    <w:div w:id="1530992606">
      <w:bodyDiv w:val="1"/>
      <w:marLeft w:val="0"/>
      <w:marRight w:val="0"/>
      <w:marTop w:val="0"/>
      <w:marBottom w:val="0"/>
      <w:divBdr>
        <w:top w:val="none" w:sz="0" w:space="0" w:color="auto"/>
        <w:left w:val="none" w:sz="0" w:space="0" w:color="auto"/>
        <w:bottom w:val="none" w:sz="0" w:space="0" w:color="auto"/>
        <w:right w:val="none" w:sz="0" w:space="0" w:color="auto"/>
      </w:divBdr>
    </w:div>
    <w:div w:id="1531064960">
      <w:bodyDiv w:val="1"/>
      <w:marLeft w:val="0"/>
      <w:marRight w:val="0"/>
      <w:marTop w:val="0"/>
      <w:marBottom w:val="0"/>
      <w:divBdr>
        <w:top w:val="none" w:sz="0" w:space="0" w:color="auto"/>
        <w:left w:val="none" w:sz="0" w:space="0" w:color="auto"/>
        <w:bottom w:val="none" w:sz="0" w:space="0" w:color="auto"/>
        <w:right w:val="none" w:sz="0" w:space="0" w:color="auto"/>
      </w:divBdr>
    </w:div>
    <w:div w:id="1539397113">
      <w:bodyDiv w:val="1"/>
      <w:marLeft w:val="0"/>
      <w:marRight w:val="0"/>
      <w:marTop w:val="0"/>
      <w:marBottom w:val="0"/>
      <w:divBdr>
        <w:top w:val="none" w:sz="0" w:space="0" w:color="auto"/>
        <w:left w:val="none" w:sz="0" w:space="0" w:color="auto"/>
        <w:bottom w:val="none" w:sz="0" w:space="0" w:color="auto"/>
        <w:right w:val="none" w:sz="0" w:space="0" w:color="auto"/>
      </w:divBdr>
    </w:div>
    <w:div w:id="1551303973">
      <w:bodyDiv w:val="1"/>
      <w:marLeft w:val="0"/>
      <w:marRight w:val="0"/>
      <w:marTop w:val="0"/>
      <w:marBottom w:val="0"/>
      <w:divBdr>
        <w:top w:val="none" w:sz="0" w:space="0" w:color="auto"/>
        <w:left w:val="none" w:sz="0" w:space="0" w:color="auto"/>
        <w:bottom w:val="none" w:sz="0" w:space="0" w:color="auto"/>
        <w:right w:val="none" w:sz="0" w:space="0" w:color="auto"/>
      </w:divBdr>
    </w:div>
    <w:div w:id="1563176094">
      <w:bodyDiv w:val="1"/>
      <w:marLeft w:val="0"/>
      <w:marRight w:val="0"/>
      <w:marTop w:val="0"/>
      <w:marBottom w:val="0"/>
      <w:divBdr>
        <w:top w:val="none" w:sz="0" w:space="0" w:color="auto"/>
        <w:left w:val="none" w:sz="0" w:space="0" w:color="auto"/>
        <w:bottom w:val="none" w:sz="0" w:space="0" w:color="auto"/>
        <w:right w:val="none" w:sz="0" w:space="0" w:color="auto"/>
      </w:divBdr>
    </w:div>
    <w:div w:id="1603415487">
      <w:bodyDiv w:val="1"/>
      <w:marLeft w:val="0"/>
      <w:marRight w:val="0"/>
      <w:marTop w:val="0"/>
      <w:marBottom w:val="0"/>
      <w:divBdr>
        <w:top w:val="none" w:sz="0" w:space="0" w:color="auto"/>
        <w:left w:val="none" w:sz="0" w:space="0" w:color="auto"/>
        <w:bottom w:val="none" w:sz="0" w:space="0" w:color="auto"/>
        <w:right w:val="none" w:sz="0" w:space="0" w:color="auto"/>
      </w:divBdr>
    </w:div>
    <w:div w:id="1623805007">
      <w:bodyDiv w:val="1"/>
      <w:marLeft w:val="0"/>
      <w:marRight w:val="0"/>
      <w:marTop w:val="0"/>
      <w:marBottom w:val="0"/>
      <w:divBdr>
        <w:top w:val="none" w:sz="0" w:space="0" w:color="auto"/>
        <w:left w:val="none" w:sz="0" w:space="0" w:color="auto"/>
        <w:bottom w:val="none" w:sz="0" w:space="0" w:color="auto"/>
        <w:right w:val="none" w:sz="0" w:space="0" w:color="auto"/>
      </w:divBdr>
    </w:div>
    <w:div w:id="1698504404">
      <w:bodyDiv w:val="1"/>
      <w:marLeft w:val="0"/>
      <w:marRight w:val="0"/>
      <w:marTop w:val="0"/>
      <w:marBottom w:val="0"/>
      <w:divBdr>
        <w:top w:val="none" w:sz="0" w:space="0" w:color="auto"/>
        <w:left w:val="none" w:sz="0" w:space="0" w:color="auto"/>
        <w:bottom w:val="none" w:sz="0" w:space="0" w:color="auto"/>
        <w:right w:val="none" w:sz="0" w:space="0" w:color="auto"/>
      </w:divBdr>
    </w:div>
    <w:div w:id="1704557715">
      <w:bodyDiv w:val="1"/>
      <w:marLeft w:val="0"/>
      <w:marRight w:val="0"/>
      <w:marTop w:val="0"/>
      <w:marBottom w:val="0"/>
      <w:divBdr>
        <w:top w:val="none" w:sz="0" w:space="0" w:color="auto"/>
        <w:left w:val="none" w:sz="0" w:space="0" w:color="auto"/>
        <w:bottom w:val="none" w:sz="0" w:space="0" w:color="auto"/>
        <w:right w:val="none" w:sz="0" w:space="0" w:color="auto"/>
      </w:divBdr>
    </w:div>
    <w:div w:id="1710033373">
      <w:bodyDiv w:val="1"/>
      <w:marLeft w:val="0"/>
      <w:marRight w:val="0"/>
      <w:marTop w:val="0"/>
      <w:marBottom w:val="0"/>
      <w:divBdr>
        <w:top w:val="none" w:sz="0" w:space="0" w:color="auto"/>
        <w:left w:val="none" w:sz="0" w:space="0" w:color="auto"/>
        <w:bottom w:val="none" w:sz="0" w:space="0" w:color="auto"/>
        <w:right w:val="none" w:sz="0" w:space="0" w:color="auto"/>
      </w:divBdr>
    </w:div>
    <w:div w:id="1718354083">
      <w:bodyDiv w:val="1"/>
      <w:marLeft w:val="0"/>
      <w:marRight w:val="0"/>
      <w:marTop w:val="0"/>
      <w:marBottom w:val="0"/>
      <w:divBdr>
        <w:top w:val="none" w:sz="0" w:space="0" w:color="auto"/>
        <w:left w:val="none" w:sz="0" w:space="0" w:color="auto"/>
        <w:bottom w:val="none" w:sz="0" w:space="0" w:color="auto"/>
        <w:right w:val="none" w:sz="0" w:space="0" w:color="auto"/>
      </w:divBdr>
    </w:div>
    <w:div w:id="1727878126">
      <w:bodyDiv w:val="1"/>
      <w:marLeft w:val="0"/>
      <w:marRight w:val="0"/>
      <w:marTop w:val="0"/>
      <w:marBottom w:val="0"/>
      <w:divBdr>
        <w:top w:val="none" w:sz="0" w:space="0" w:color="auto"/>
        <w:left w:val="none" w:sz="0" w:space="0" w:color="auto"/>
        <w:bottom w:val="none" w:sz="0" w:space="0" w:color="auto"/>
        <w:right w:val="none" w:sz="0" w:space="0" w:color="auto"/>
      </w:divBdr>
    </w:div>
    <w:div w:id="1736246886">
      <w:bodyDiv w:val="1"/>
      <w:marLeft w:val="0"/>
      <w:marRight w:val="0"/>
      <w:marTop w:val="0"/>
      <w:marBottom w:val="0"/>
      <w:divBdr>
        <w:top w:val="none" w:sz="0" w:space="0" w:color="auto"/>
        <w:left w:val="none" w:sz="0" w:space="0" w:color="auto"/>
        <w:bottom w:val="none" w:sz="0" w:space="0" w:color="auto"/>
        <w:right w:val="none" w:sz="0" w:space="0" w:color="auto"/>
      </w:divBdr>
    </w:div>
    <w:div w:id="1779058324">
      <w:bodyDiv w:val="1"/>
      <w:marLeft w:val="0"/>
      <w:marRight w:val="0"/>
      <w:marTop w:val="0"/>
      <w:marBottom w:val="0"/>
      <w:divBdr>
        <w:top w:val="none" w:sz="0" w:space="0" w:color="auto"/>
        <w:left w:val="none" w:sz="0" w:space="0" w:color="auto"/>
        <w:bottom w:val="none" w:sz="0" w:space="0" w:color="auto"/>
        <w:right w:val="none" w:sz="0" w:space="0" w:color="auto"/>
      </w:divBdr>
    </w:div>
    <w:div w:id="1782407595">
      <w:bodyDiv w:val="1"/>
      <w:marLeft w:val="0"/>
      <w:marRight w:val="0"/>
      <w:marTop w:val="0"/>
      <w:marBottom w:val="0"/>
      <w:divBdr>
        <w:top w:val="none" w:sz="0" w:space="0" w:color="auto"/>
        <w:left w:val="none" w:sz="0" w:space="0" w:color="auto"/>
        <w:bottom w:val="none" w:sz="0" w:space="0" w:color="auto"/>
        <w:right w:val="none" w:sz="0" w:space="0" w:color="auto"/>
      </w:divBdr>
    </w:div>
    <w:div w:id="1805389991">
      <w:bodyDiv w:val="1"/>
      <w:marLeft w:val="0"/>
      <w:marRight w:val="0"/>
      <w:marTop w:val="0"/>
      <w:marBottom w:val="0"/>
      <w:divBdr>
        <w:top w:val="none" w:sz="0" w:space="0" w:color="auto"/>
        <w:left w:val="none" w:sz="0" w:space="0" w:color="auto"/>
        <w:bottom w:val="none" w:sz="0" w:space="0" w:color="auto"/>
        <w:right w:val="none" w:sz="0" w:space="0" w:color="auto"/>
      </w:divBdr>
    </w:div>
    <w:div w:id="1810390989">
      <w:bodyDiv w:val="1"/>
      <w:marLeft w:val="0"/>
      <w:marRight w:val="0"/>
      <w:marTop w:val="0"/>
      <w:marBottom w:val="0"/>
      <w:divBdr>
        <w:top w:val="none" w:sz="0" w:space="0" w:color="auto"/>
        <w:left w:val="none" w:sz="0" w:space="0" w:color="auto"/>
        <w:bottom w:val="none" w:sz="0" w:space="0" w:color="auto"/>
        <w:right w:val="none" w:sz="0" w:space="0" w:color="auto"/>
      </w:divBdr>
    </w:div>
    <w:div w:id="1814172008">
      <w:bodyDiv w:val="1"/>
      <w:marLeft w:val="0"/>
      <w:marRight w:val="0"/>
      <w:marTop w:val="0"/>
      <w:marBottom w:val="0"/>
      <w:divBdr>
        <w:top w:val="none" w:sz="0" w:space="0" w:color="auto"/>
        <w:left w:val="none" w:sz="0" w:space="0" w:color="auto"/>
        <w:bottom w:val="none" w:sz="0" w:space="0" w:color="auto"/>
        <w:right w:val="none" w:sz="0" w:space="0" w:color="auto"/>
      </w:divBdr>
    </w:div>
    <w:div w:id="1866334259">
      <w:bodyDiv w:val="1"/>
      <w:marLeft w:val="0"/>
      <w:marRight w:val="0"/>
      <w:marTop w:val="0"/>
      <w:marBottom w:val="0"/>
      <w:divBdr>
        <w:top w:val="none" w:sz="0" w:space="0" w:color="auto"/>
        <w:left w:val="none" w:sz="0" w:space="0" w:color="auto"/>
        <w:bottom w:val="none" w:sz="0" w:space="0" w:color="auto"/>
        <w:right w:val="none" w:sz="0" w:space="0" w:color="auto"/>
      </w:divBdr>
    </w:div>
    <w:div w:id="1899433946">
      <w:bodyDiv w:val="1"/>
      <w:marLeft w:val="0"/>
      <w:marRight w:val="0"/>
      <w:marTop w:val="0"/>
      <w:marBottom w:val="0"/>
      <w:divBdr>
        <w:top w:val="none" w:sz="0" w:space="0" w:color="auto"/>
        <w:left w:val="none" w:sz="0" w:space="0" w:color="auto"/>
        <w:bottom w:val="none" w:sz="0" w:space="0" w:color="auto"/>
        <w:right w:val="none" w:sz="0" w:space="0" w:color="auto"/>
      </w:divBdr>
    </w:div>
    <w:div w:id="1918009104">
      <w:bodyDiv w:val="1"/>
      <w:marLeft w:val="0"/>
      <w:marRight w:val="0"/>
      <w:marTop w:val="0"/>
      <w:marBottom w:val="0"/>
      <w:divBdr>
        <w:top w:val="none" w:sz="0" w:space="0" w:color="auto"/>
        <w:left w:val="none" w:sz="0" w:space="0" w:color="auto"/>
        <w:bottom w:val="none" w:sz="0" w:space="0" w:color="auto"/>
        <w:right w:val="none" w:sz="0" w:space="0" w:color="auto"/>
      </w:divBdr>
    </w:div>
    <w:div w:id="2020113357">
      <w:bodyDiv w:val="1"/>
      <w:marLeft w:val="0"/>
      <w:marRight w:val="0"/>
      <w:marTop w:val="0"/>
      <w:marBottom w:val="0"/>
      <w:divBdr>
        <w:top w:val="none" w:sz="0" w:space="0" w:color="auto"/>
        <w:left w:val="none" w:sz="0" w:space="0" w:color="auto"/>
        <w:bottom w:val="none" w:sz="0" w:space="0" w:color="auto"/>
        <w:right w:val="none" w:sz="0" w:space="0" w:color="auto"/>
      </w:divBdr>
    </w:div>
    <w:div w:id="2040814573">
      <w:bodyDiv w:val="1"/>
      <w:marLeft w:val="0"/>
      <w:marRight w:val="0"/>
      <w:marTop w:val="0"/>
      <w:marBottom w:val="0"/>
      <w:divBdr>
        <w:top w:val="none" w:sz="0" w:space="0" w:color="auto"/>
        <w:left w:val="none" w:sz="0" w:space="0" w:color="auto"/>
        <w:bottom w:val="none" w:sz="0" w:space="0" w:color="auto"/>
        <w:right w:val="none" w:sz="0" w:space="0" w:color="auto"/>
      </w:divBdr>
    </w:div>
    <w:div w:id="2062946610">
      <w:bodyDiv w:val="1"/>
      <w:marLeft w:val="0"/>
      <w:marRight w:val="0"/>
      <w:marTop w:val="0"/>
      <w:marBottom w:val="0"/>
      <w:divBdr>
        <w:top w:val="none" w:sz="0" w:space="0" w:color="auto"/>
        <w:left w:val="none" w:sz="0" w:space="0" w:color="auto"/>
        <w:bottom w:val="none" w:sz="0" w:space="0" w:color="auto"/>
        <w:right w:val="none" w:sz="0" w:space="0" w:color="auto"/>
      </w:divBdr>
    </w:div>
    <w:div w:id="2080397467">
      <w:bodyDiv w:val="1"/>
      <w:marLeft w:val="0"/>
      <w:marRight w:val="0"/>
      <w:marTop w:val="0"/>
      <w:marBottom w:val="0"/>
      <w:divBdr>
        <w:top w:val="none" w:sz="0" w:space="0" w:color="auto"/>
        <w:left w:val="none" w:sz="0" w:space="0" w:color="auto"/>
        <w:bottom w:val="none" w:sz="0" w:space="0" w:color="auto"/>
        <w:right w:val="none" w:sz="0" w:space="0" w:color="auto"/>
      </w:divBdr>
    </w:div>
    <w:div w:id="2125534233">
      <w:bodyDiv w:val="1"/>
      <w:marLeft w:val="0"/>
      <w:marRight w:val="0"/>
      <w:marTop w:val="0"/>
      <w:marBottom w:val="0"/>
      <w:divBdr>
        <w:top w:val="none" w:sz="0" w:space="0" w:color="auto"/>
        <w:left w:val="none" w:sz="0" w:space="0" w:color="auto"/>
        <w:bottom w:val="none" w:sz="0" w:space="0" w:color="auto"/>
        <w:right w:val="none" w:sz="0" w:space="0" w:color="auto"/>
      </w:divBdr>
    </w:div>
    <w:div w:id="2133283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fast.be/en" TargetMode="External"/><Relationship Id="rId18" Type="http://schemas.openxmlformats.org/officeDocument/2006/relationships/hyperlink" Target="https://www.care-international.org/" TargetMode="External"/><Relationship Id="rId26" Type="http://schemas.openxmlformats.org/officeDocument/2006/relationships/hyperlink" Target="https://www.cordaid.org/en/" TargetMode="External"/><Relationship Id="rId39" Type="http://schemas.openxmlformats.org/officeDocument/2006/relationships/hyperlink" Target="https://www.guttmacher.org/" TargetMode="External"/><Relationship Id="rId21" Type="http://schemas.openxmlformats.org/officeDocument/2006/relationships/hyperlink" Target="http://www.hopkinshumanitarianhealth.org/" TargetMode="External"/><Relationship Id="rId34" Type="http://schemas.openxmlformats.org/officeDocument/2006/relationships/hyperlink" Target="http://www.familyplanning2020.org/" TargetMode="External"/><Relationship Id="rId42" Type="http://schemas.openxmlformats.org/officeDocument/2006/relationships/hyperlink" Target="https://www.healthynewbornnetwork.org/" TargetMode="External"/><Relationship Id="rId47" Type="http://schemas.openxmlformats.org/officeDocument/2006/relationships/hyperlink" Target="http://irh.org/" TargetMode="External"/><Relationship Id="rId50" Type="http://schemas.openxmlformats.org/officeDocument/2006/relationships/hyperlink" Target="http://www.internal-displacement.org/" TargetMode="External"/><Relationship Id="rId55" Type="http://schemas.openxmlformats.org/officeDocument/2006/relationships/hyperlink" Target="https://www.iom.int/" TargetMode="External"/><Relationship Id="rId63" Type="http://schemas.openxmlformats.org/officeDocument/2006/relationships/hyperlink" Target="https://www.maternity.dk/" TargetMode="External"/><Relationship Id="rId68" Type="http://schemas.openxmlformats.org/officeDocument/2006/relationships/hyperlink" Target="https://www.norad.no/en/front/" TargetMode="External"/><Relationship Id="rId76" Type="http://schemas.openxmlformats.org/officeDocument/2006/relationships/hyperlink" Target="https://www.refugeelawproject.org/" TargetMode="External"/><Relationship Id="rId84" Type="http://schemas.openxmlformats.org/officeDocument/2006/relationships/hyperlink" Target="http://www.unwomen.org/en" TargetMode="External"/><Relationship Id="rId89" Type="http://schemas.openxmlformats.org/officeDocument/2006/relationships/hyperlink" Target="https://www.usaid.gov/" TargetMode="External"/><Relationship Id="rId7" Type="http://schemas.openxmlformats.org/officeDocument/2006/relationships/endnotes" Target="endnotes.xml"/><Relationship Id="rId71" Type="http://schemas.openxmlformats.org/officeDocument/2006/relationships/hyperlink" Target="https://www.oxfam.org/" TargetMode="External"/><Relationship Id="rId92" Type="http://schemas.openxmlformats.org/officeDocument/2006/relationships/hyperlink" Target="https://www.womensrefugeecommission.org/" TargetMode="External"/><Relationship Id="rId2" Type="http://schemas.openxmlformats.org/officeDocument/2006/relationships/numbering" Target="numbering.xml"/><Relationship Id="rId16" Type="http://schemas.openxmlformats.org/officeDocument/2006/relationships/hyperlink" Target="http://www.cambridgereproductivehealthconsultants.org/" TargetMode="External"/><Relationship Id="rId29" Type="http://schemas.openxmlformats.org/officeDocument/2006/relationships/hyperlink" Target="https://www.gov.uk/government/organisations/department-for-international-development" TargetMode="External"/><Relationship Id="rId11" Type="http://schemas.openxmlformats.org/officeDocument/2006/relationships/hyperlink" Target="http://www.akdn.org/" TargetMode="External"/><Relationship Id="rId24" Type="http://schemas.openxmlformats.org/officeDocument/2006/relationships/hyperlink" Target="https://hhi.harvard.edu/publications/data-preparedness-connecting-data-decision-making-and-humanitarian-response" TargetMode="External"/><Relationship Id="rId32" Type="http://schemas.openxmlformats.org/officeDocument/2006/relationships/hyperlink" Target="http://che.emory.edu/" TargetMode="External"/><Relationship Id="rId37" Type="http://schemas.openxmlformats.org/officeDocument/2006/relationships/hyperlink" Target="https://www.giz.de/en/html/index.html" TargetMode="External"/><Relationship Id="rId40" Type="http://schemas.openxmlformats.org/officeDocument/2006/relationships/hyperlink" Target="http://gynuity.org/" TargetMode="External"/><Relationship Id="rId45" Type="http://schemas.openxmlformats.org/officeDocument/2006/relationships/hyperlink" Target="https://uk.humanityfirst.org/" TargetMode="External"/><Relationship Id="rId53" Type="http://schemas.openxmlformats.org/officeDocument/2006/relationships/hyperlink" Target="https://media.ifrc.org/ifrc/" TargetMode="External"/><Relationship Id="rId58" Type="http://schemas.openxmlformats.org/officeDocument/2006/relationships/hyperlink" Target="http://www.ipas.org/" TargetMode="External"/><Relationship Id="rId66" Type="http://schemas.openxmlformats.org/officeDocument/2006/relationships/hyperlink" Target="http://www.msf.org/en" TargetMode="External"/><Relationship Id="rId74" Type="http://schemas.openxmlformats.org/officeDocument/2006/relationships/hyperlink" Target="https://www.popcouncil.org/" TargetMode="External"/><Relationship Id="rId79" Type="http://schemas.openxmlformats.org/officeDocument/2006/relationships/hyperlink" Target="http://www.sexualrightsinitiative.com/" TargetMode="External"/><Relationship Id="rId87" Type="http://schemas.openxmlformats.org/officeDocument/2006/relationships/hyperlink" Target="https://www.unicef.org/" TargetMode="External"/><Relationship Id="rId5" Type="http://schemas.openxmlformats.org/officeDocument/2006/relationships/webSettings" Target="webSettings.xml"/><Relationship Id="rId61" Type="http://schemas.openxmlformats.org/officeDocument/2006/relationships/hyperlink" Target="https://www.jsi.com/JSIInternet/" TargetMode="External"/><Relationship Id="rId82" Type="http://schemas.openxmlformats.org/officeDocument/2006/relationships/hyperlink" Target="https://www.terredeshommes.org/" TargetMode="External"/><Relationship Id="rId90" Type="http://schemas.openxmlformats.org/officeDocument/2006/relationships/hyperlink" Target="http://www.whatworks.co.za/" TargetMode="External"/><Relationship Id="rId95" Type="http://schemas.openxmlformats.org/officeDocument/2006/relationships/fontTable" Target="fontTable.xml"/><Relationship Id="rId19" Type="http://schemas.openxmlformats.org/officeDocument/2006/relationships/hyperlink" Target="https://www.cgdev.org/" TargetMode="External"/><Relationship Id="rId14" Type="http://schemas.openxmlformats.org/officeDocument/2006/relationships/hyperlink" Target="https://www.gatesfoundation.org/" TargetMode="External"/><Relationship Id="rId22" Type="http://schemas.openxmlformats.org/officeDocument/2006/relationships/hyperlink" Target="https://www.reproductiverights.org/" TargetMode="External"/><Relationship Id="rId27" Type="http://schemas.openxmlformats.org/officeDocument/2006/relationships/hyperlink" Target="http://www.cpcnetwork.org/" TargetMode="External"/><Relationship Id="rId30" Type="http://schemas.openxmlformats.org/officeDocument/2006/relationships/hyperlink" Target="http://emphnet.net/" TargetMode="External"/><Relationship Id="rId35" Type="http://schemas.openxmlformats.org/officeDocument/2006/relationships/hyperlink" Target="http://preventgbvafrica.org/" TargetMode="External"/><Relationship Id="rId43" Type="http://schemas.openxmlformats.org/officeDocument/2006/relationships/hyperlink" Target="https://www.hrw.org/" TargetMode="External"/><Relationship Id="rId48" Type="http://schemas.openxmlformats.org/officeDocument/2006/relationships/hyperlink" Target="https://interagencystandingcommittee.org/" TargetMode="External"/><Relationship Id="rId56" Type="http://schemas.openxmlformats.org/officeDocument/2006/relationships/hyperlink" Target="https://www.ippf.org/" TargetMode="External"/><Relationship Id="rId64" Type="http://schemas.openxmlformats.org/officeDocument/2006/relationships/hyperlink" Target="https://www.measureevaluation.org/measure" TargetMode="External"/><Relationship Id="rId69" Type="http://schemas.openxmlformats.org/officeDocument/2006/relationships/hyperlink" Target="https://www.kirkensnodhjelp.no/en/" TargetMode="External"/><Relationship Id="rId77" Type="http://schemas.openxmlformats.org/officeDocument/2006/relationships/hyperlink" Target="http://refugeerights.org.uk/" TargetMode="External"/><Relationship Id="rId8" Type="http://schemas.openxmlformats.org/officeDocument/2006/relationships/footer" Target="footer1.xml"/><Relationship Id="rId51" Type="http://schemas.openxmlformats.org/officeDocument/2006/relationships/hyperlink" Target="http://www.cecinfo.org/" TargetMode="External"/><Relationship Id="rId72" Type="http://schemas.openxmlformats.org/officeDocument/2006/relationships/hyperlink" Target="http://www.pathfinder.org/" TargetMode="External"/><Relationship Id="rId80" Type="http://schemas.openxmlformats.org/officeDocument/2006/relationships/hyperlink" Target="http://www.svri.org/" TargetMode="External"/><Relationship Id="rId85" Type="http://schemas.openxmlformats.org/officeDocument/2006/relationships/hyperlink" Target="https://www.unfpa.org/" TargetMode="External"/><Relationship Id="rId93" Type="http://schemas.openxmlformats.org/officeDocument/2006/relationships/hyperlink" Target="http://www.who.int/" TargetMode="External"/><Relationship Id="rId3" Type="http://schemas.openxmlformats.org/officeDocument/2006/relationships/styles" Target="styles.xml"/><Relationship Id="rId12" Type="http://schemas.openxmlformats.org/officeDocument/2006/relationships/hyperlink" Target="http://dfat.gov.au/aid/Pages/australias-aid-program.aspx" TargetMode="External"/><Relationship Id="rId17" Type="http://schemas.openxmlformats.org/officeDocument/2006/relationships/hyperlink" Target="http://international.gc.ca/world-monde/issues_development-enjeux_developpement/response_conflict-reponse_conflits/humanitarian_assistance-aide_humanitaire.aspx?lang=eng" TargetMode="External"/><Relationship Id="rId25" Type="http://schemas.openxmlformats.org/officeDocument/2006/relationships/hyperlink" Target="http://corhaethiopia.org/" TargetMode="External"/><Relationship Id="rId33" Type="http://schemas.openxmlformats.org/officeDocument/2006/relationships/hyperlink" Target="https://www.engenderhealth.org/" TargetMode="External"/><Relationship Id="rId38" Type="http://schemas.openxmlformats.org/officeDocument/2006/relationships/hyperlink" Target="https://globalwomensinstitute.gwu.edu/" TargetMode="External"/><Relationship Id="rId46" Type="http://schemas.openxmlformats.org/officeDocument/2006/relationships/hyperlink" Target="https://www.humedica.org/index_eng.html" TargetMode="External"/><Relationship Id="rId59" Type="http://schemas.openxmlformats.org/officeDocument/2006/relationships/hyperlink" Target="https://www.jhpiego.org/" TargetMode="External"/><Relationship Id="rId67" Type="http://schemas.openxmlformats.org/officeDocument/2006/relationships/hyperlink" Target="https://www.mercycorps.org/" TargetMode="External"/><Relationship Id="rId20" Type="http://schemas.openxmlformats.org/officeDocument/2006/relationships/hyperlink" Target="http://www.genderhealth.org/" TargetMode="External"/><Relationship Id="rId41" Type="http://schemas.openxmlformats.org/officeDocument/2006/relationships/hyperlink" Target="https://hhi.harvard.edu/" TargetMode="External"/><Relationship Id="rId54" Type="http://schemas.openxmlformats.org/officeDocument/2006/relationships/hyperlink" Target="https://internationalmedicalcorps.org/" TargetMode="External"/><Relationship Id="rId62" Type="http://schemas.openxmlformats.org/officeDocument/2006/relationships/hyperlink" Target="https://mariestopes.org/" TargetMode="External"/><Relationship Id="rId70" Type="http://schemas.openxmlformats.org/officeDocument/2006/relationships/hyperlink" Target="https://www.nrc.no/" TargetMode="External"/><Relationship Id="rId75" Type="http://schemas.openxmlformats.org/officeDocument/2006/relationships/hyperlink" Target="https://www.mailman.columbia.edu/research/reproductive-health-access-information-and-services-emergencies" TargetMode="External"/><Relationship Id="rId83" Type="http://schemas.openxmlformats.org/officeDocument/2006/relationships/hyperlink" Target="https://www.unocha.org/" TargetMode="External"/><Relationship Id="rId88" Type="http://schemas.openxmlformats.org/officeDocument/2006/relationships/hyperlink" Target="https://www.unisdr.org/" TargetMode="External"/><Relationship Id="rId91" Type="http://schemas.openxmlformats.org/officeDocument/2006/relationships/hyperlink" Target="http://womendeliver.org/our-work/"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tate.gov/j/prm/" TargetMode="External"/><Relationship Id="rId23" Type="http://schemas.openxmlformats.org/officeDocument/2006/relationships/hyperlink" Target="https://www.cdc.gov/index.htm" TargetMode="External"/><Relationship Id="rId28" Type="http://schemas.openxmlformats.org/officeDocument/2006/relationships/hyperlink" Target="http://um.dk/en/" TargetMode="External"/><Relationship Id="rId36" Type="http://schemas.openxmlformats.org/officeDocument/2006/relationships/hyperlink" Target="https://gbvguidelines.org/en/home/" TargetMode="External"/><Relationship Id="rId49" Type="http://schemas.openxmlformats.org/officeDocument/2006/relationships/hyperlink" Target="http://iawg.net/" TargetMode="External"/><Relationship Id="rId57" Type="http://schemas.openxmlformats.org/officeDocument/2006/relationships/hyperlink" Target="https://www.rescue.org/" TargetMode="External"/><Relationship Id="rId10" Type="http://schemas.openxmlformats.org/officeDocument/2006/relationships/hyperlink" Target="http://aphrc.org/" TargetMode="External"/><Relationship Id="rId31" Type="http://schemas.openxmlformats.org/officeDocument/2006/relationships/hyperlink" Target="http://www.elrha.org/" TargetMode="External"/><Relationship Id="rId44" Type="http://schemas.openxmlformats.org/officeDocument/2006/relationships/hyperlink" Target="https://www.humanitarianresponse.info/" TargetMode="External"/><Relationship Id="rId52" Type="http://schemas.openxmlformats.org/officeDocument/2006/relationships/hyperlink" Target="https://www.idrc.ca/en" TargetMode="External"/><Relationship Id="rId60" Type="http://schemas.openxmlformats.org/officeDocument/2006/relationships/hyperlink" Target="https://www.jica.go.jp/english/" TargetMode="External"/><Relationship Id="rId65" Type="http://schemas.openxmlformats.org/officeDocument/2006/relationships/hyperlink" Target="https://www.medecinsdumonde.org/en" TargetMode="External"/><Relationship Id="rId73" Type="http://schemas.openxmlformats.org/officeDocument/2006/relationships/hyperlink" Target="https://plan-international.org/" TargetMode="External"/><Relationship Id="rId78" Type="http://schemas.openxmlformats.org/officeDocument/2006/relationships/hyperlink" Target="https://www.savethechildren.org/" TargetMode="External"/><Relationship Id="rId81" Type="http://schemas.openxmlformats.org/officeDocument/2006/relationships/hyperlink" Target="http://www.aecid.es/EN/aecid" TargetMode="External"/><Relationship Id="rId86" Type="http://schemas.openxmlformats.org/officeDocument/2006/relationships/hyperlink" Target="http://www.unhcr.org/" TargetMode="External"/><Relationship Id="rId94" Type="http://schemas.openxmlformats.org/officeDocument/2006/relationships/hyperlink" Target="https://www.worldvision.org/"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6683A-53AC-4FED-9794-99406D1A1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6013</Words>
  <Characters>34277</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JHSPH</Company>
  <LinksUpToDate>false</LinksUpToDate>
  <CharactersWithSpaces>40210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Scott</dc:creator>
  <cp:lastModifiedBy>Elena Broaddus</cp:lastModifiedBy>
  <cp:revision>3</cp:revision>
  <dcterms:created xsi:type="dcterms:W3CDTF">2018-10-30T22:53:00Z</dcterms:created>
  <dcterms:modified xsi:type="dcterms:W3CDTF">2018-10-30T22:56:00Z</dcterms:modified>
</cp:coreProperties>
</file>