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87B7B" w14:textId="77777777" w:rsidR="00CB2E1C" w:rsidRPr="00F6328F" w:rsidRDefault="00CB2E1C" w:rsidP="00CB2E1C">
      <w:pPr>
        <w:spacing w:after="0" w:line="480" w:lineRule="auto"/>
        <w:rPr>
          <w:rFonts w:ascii="Times New Roman" w:hAnsi="Times New Roman" w:cs="Times New Roman"/>
          <w:b/>
          <w:sz w:val="24"/>
          <w:szCs w:val="24"/>
        </w:rPr>
      </w:pPr>
      <w:r w:rsidRPr="00F6328F">
        <w:rPr>
          <w:rFonts w:ascii="Times New Roman" w:hAnsi="Times New Roman" w:cs="Times New Roman"/>
          <w:b/>
          <w:sz w:val="24"/>
          <w:szCs w:val="24"/>
        </w:rPr>
        <w:t xml:space="preserve">Supplemental Materials </w:t>
      </w:r>
    </w:p>
    <w:p w14:paraId="72A5F785" w14:textId="77777777" w:rsidR="00CB2E1C" w:rsidRDefault="00CB2E1C" w:rsidP="00CB2E1C">
      <w:pPr>
        <w:spacing w:after="0" w:line="240" w:lineRule="auto"/>
        <w:rPr>
          <w:rFonts w:ascii="Times New Roman" w:hAnsi="Times New Roman" w:cs="Times New Roman"/>
          <w:sz w:val="24"/>
          <w:szCs w:val="24"/>
        </w:rPr>
      </w:pPr>
    </w:p>
    <w:p w14:paraId="6415A15A" w14:textId="77777777" w:rsidR="00CB2E1C" w:rsidRDefault="00CB2E1C" w:rsidP="00CB2E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A. Additional characteristics of 288 articles used in a review of ethical considerations in refugee health literature </w:t>
      </w:r>
    </w:p>
    <w:p w14:paraId="2CDBD33C" w14:textId="77777777" w:rsidR="00CB2E1C" w:rsidRDefault="00CB2E1C" w:rsidP="00CB2E1C">
      <w:pPr>
        <w:spacing w:after="0" w:line="240" w:lineRule="auto"/>
        <w:rPr>
          <w:rFonts w:ascii="Times New Roman" w:hAnsi="Times New Roman" w:cs="Times New Roman"/>
          <w:sz w:val="24"/>
          <w:szCs w:val="24"/>
        </w:rPr>
      </w:pPr>
    </w:p>
    <w:tbl>
      <w:tblPr>
        <w:tblW w:w="7290" w:type="dxa"/>
        <w:tblLook w:val="04A0" w:firstRow="1" w:lastRow="0" w:firstColumn="1" w:lastColumn="0" w:noHBand="0" w:noVBand="1"/>
      </w:tblPr>
      <w:tblGrid>
        <w:gridCol w:w="5940"/>
        <w:gridCol w:w="1350"/>
      </w:tblGrid>
      <w:tr w:rsidR="00CB2E1C" w:rsidRPr="00CA0DF1" w14:paraId="2C752477" w14:textId="77777777" w:rsidTr="00037105">
        <w:trPr>
          <w:trHeight w:val="300"/>
        </w:trPr>
        <w:tc>
          <w:tcPr>
            <w:tcW w:w="5940" w:type="dxa"/>
            <w:tcBorders>
              <w:top w:val="nil"/>
              <w:left w:val="nil"/>
              <w:bottom w:val="single" w:sz="4" w:space="0" w:color="auto"/>
              <w:right w:val="nil"/>
            </w:tcBorders>
            <w:shd w:val="clear" w:color="auto" w:fill="auto"/>
            <w:noWrap/>
            <w:vAlign w:val="bottom"/>
            <w:hideMark/>
          </w:tcPr>
          <w:p w14:paraId="084380F6" w14:textId="77777777" w:rsidR="00CB2E1C" w:rsidRPr="00CA0DF1" w:rsidRDefault="00CB2E1C" w:rsidP="00037105">
            <w:pPr>
              <w:spacing w:after="0" w:line="240" w:lineRule="auto"/>
              <w:jc w:val="center"/>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b/>
                <w:bCs/>
                <w:color w:val="000000"/>
                <w:sz w:val="24"/>
                <w:szCs w:val="24"/>
              </w:rPr>
              <w:t>Characteristic</w:t>
            </w:r>
          </w:p>
        </w:tc>
        <w:tc>
          <w:tcPr>
            <w:tcW w:w="1350" w:type="dxa"/>
            <w:tcBorders>
              <w:top w:val="nil"/>
              <w:left w:val="nil"/>
              <w:bottom w:val="single" w:sz="4" w:space="0" w:color="auto"/>
              <w:right w:val="nil"/>
            </w:tcBorders>
            <w:shd w:val="clear" w:color="auto" w:fill="auto"/>
            <w:noWrap/>
            <w:vAlign w:val="bottom"/>
            <w:hideMark/>
          </w:tcPr>
          <w:p w14:paraId="20B720E1" w14:textId="77777777" w:rsidR="00CB2E1C" w:rsidRPr="00CA0DF1" w:rsidRDefault="00CB2E1C" w:rsidP="00037105">
            <w:pPr>
              <w:spacing w:after="0" w:line="240" w:lineRule="auto"/>
              <w:jc w:val="center"/>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b/>
                <w:bCs/>
                <w:color w:val="000000"/>
                <w:sz w:val="24"/>
                <w:szCs w:val="24"/>
              </w:rPr>
              <w:t>N</w:t>
            </w:r>
            <w:r w:rsidRPr="00580AC7">
              <w:rPr>
                <w:rFonts w:ascii="Times New Roman" w:eastAsia="Times New Roman" w:hAnsi="Times New Roman" w:cs="Times New Roman"/>
                <w:b/>
                <w:bCs/>
                <w:color w:val="000000"/>
                <w:sz w:val="24"/>
                <w:szCs w:val="24"/>
              </w:rPr>
              <w:t xml:space="preserve"> </w:t>
            </w:r>
            <w:r w:rsidRPr="00CA0DF1">
              <w:rPr>
                <w:rFonts w:ascii="Times New Roman" w:eastAsia="Times New Roman" w:hAnsi="Times New Roman" w:cs="Times New Roman"/>
                <w:b/>
                <w:bCs/>
                <w:color w:val="000000"/>
                <w:sz w:val="24"/>
                <w:szCs w:val="24"/>
              </w:rPr>
              <w:t>(%)</w:t>
            </w:r>
          </w:p>
        </w:tc>
      </w:tr>
      <w:tr w:rsidR="00CB2E1C" w:rsidRPr="00CA0DF1" w14:paraId="4F040002" w14:textId="77777777" w:rsidTr="00037105">
        <w:trPr>
          <w:trHeight w:val="300"/>
        </w:trPr>
        <w:tc>
          <w:tcPr>
            <w:tcW w:w="5940" w:type="dxa"/>
            <w:tcBorders>
              <w:top w:val="single" w:sz="4" w:space="0" w:color="auto"/>
              <w:left w:val="nil"/>
              <w:right w:val="nil"/>
            </w:tcBorders>
            <w:shd w:val="clear" w:color="auto" w:fill="auto"/>
            <w:noWrap/>
            <w:vAlign w:val="bottom"/>
          </w:tcPr>
          <w:p w14:paraId="2504C312" w14:textId="77777777" w:rsidR="00CB2E1C" w:rsidRPr="00CA0DF1" w:rsidRDefault="00CB2E1C" w:rsidP="00037105">
            <w:pPr>
              <w:spacing w:after="0" w:line="240" w:lineRule="auto"/>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 xml:space="preserve">Year Published </w:t>
            </w:r>
          </w:p>
        </w:tc>
        <w:tc>
          <w:tcPr>
            <w:tcW w:w="1350" w:type="dxa"/>
            <w:tcBorders>
              <w:top w:val="single" w:sz="4" w:space="0" w:color="auto"/>
              <w:left w:val="nil"/>
              <w:right w:val="nil"/>
            </w:tcBorders>
            <w:shd w:val="clear" w:color="auto" w:fill="auto"/>
            <w:noWrap/>
            <w:vAlign w:val="bottom"/>
          </w:tcPr>
          <w:p w14:paraId="42BC5B36" w14:textId="77777777" w:rsidR="00CB2E1C" w:rsidRPr="00CA0DF1" w:rsidRDefault="00CB2E1C" w:rsidP="00037105">
            <w:pPr>
              <w:spacing w:after="0" w:line="240" w:lineRule="auto"/>
              <w:rPr>
                <w:rFonts w:ascii="Times New Roman" w:eastAsia="Times New Roman" w:hAnsi="Times New Roman" w:cs="Times New Roman"/>
                <w:b/>
                <w:bCs/>
                <w:color w:val="000000"/>
                <w:sz w:val="24"/>
                <w:szCs w:val="24"/>
              </w:rPr>
            </w:pPr>
          </w:p>
        </w:tc>
      </w:tr>
      <w:tr w:rsidR="00CB2E1C" w:rsidRPr="00CA0DF1" w14:paraId="4A41C4AB" w14:textId="77777777" w:rsidTr="00037105">
        <w:trPr>
          <w:trHeight w:val="300"/>
        </w:trPr>
        <w:tc>
          <w:tcPr>
            <w:tcW w:w="5940" w:type="dxa"/>
            <w:tcBorders>
              <w:top w:val="nil"/>
              <w:left w:val="nil"/>
              <w:right w:val="nil"/>
            </w:tcBorders>
            <w:shd w:val="clear" w:color="auto" w:fill="auto"/>
            <w:noWrap/>
            <w:vAlign w:val="bottom"/>
          </w:tcPr>
          <w:p w14:paraId="67811AF3" w14:textId="77777777" w:rsidR="00CB2E1C" w:rsidRPr="00CA0DF1" w:rsidRDefault="00CB2E1C" w:rsidP="00037105">
            <w:pPr>
              <w:spacing w:after="0" w:line="240" w:lineRule="auto"/>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 xml:space="preserve">     2015</w:t>
            </w:r>
          </w:p>
        </w:tc>
        <w:tc>
          <w:tcPr>
            <w:tcW w:w="1350" w:type="dxa"/>
            <w:tcBorders>
              <w:top w:val="nil"/>
              <w:left w:val="nil"/>
              <w:right w:val="nil"/>
            </w:tcBorders>
            <w:shd w:val="clear" w:color="auto" w:fill="auto"/>
            <w:noWrap/>
            <w:vAlign w:val="bottom"/>
          </w:tcPr>
          <w:p w14:paraId="5EF3CE64" w14:textId="77777777" w:rsidR="00CB2E1C" w:rsidRPr="00CA0DF1" w:rsidRDefault="00CB2E1C" w:rsidP="00190D46">
            <w:pPr>
              <w:spacing w:after="0" w:line="240" w:lineRule="auto"/>
              <w:jc w:val="right"/>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74 (25.7)</w:t>
            </w:r>
          </w:p>
        </w:tc>
      </w:tr>
      <w:tr w:rsidR="00CB2E1C" w:rsidRPr="00CA0DF1" w14:paraId="39E2A2BF" w14:textId="77777777" w:rsidTr="00037105">
        <w:trPr>
          <w:trHeight w:val="300"/>
        </w:trPr>
        <w:tc>
          <w:tcPr>
            <w:tcW w:w="5940" w:type="dxa"/>
            <w:tcBorders>
              <w:top w:val="nil"/>
              <w:left w:val="nil"/>
              <w:right w:val="nil"/>
            </w:tcBorders>
            <w:shd w:val="clear" w:color="auto" w:fill="auto"/>
            <w:noWrap/>
            <w:vAlign w:val="bottom"/>
          </w:tcPr>
          <w:p w14:paraId="5822B501" w14:textId="77777777" w:rsidR="00CB2E1C" w:rsidRPr="00CA0DF1" w:rsidRDefault="00CB2E1C" w:rsidP="00037105">
            <w:pPr>
              <w:spacing w:after="0" w:line="240" w:lineRule="auto"/>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 xml:space="preserve">     2016</w:t>
            </w:r>
          </w:p>
        </w:tc>
        <w:tc>
          <w:tcPr>
            <w:tcW w:w="1350" w:type="dxa"/>
            <w:tcBorders>
              <w:top w:val="nil"/>
              <w:left w:val="nil"/>
              <w:right w:val="nil"/>
            </w:tcBorders>
            <w:shd w:val="clear" w:color="auto" w:fill="auto"/>
            <w:noWrap/>
            <w:vAlign w:val="bottom"/>
          </w:tcPr>
          <w:p w14:paraId="4686BBE2" w14:textId="77777777" w:rsidR="00CB2E1C" w:rsidRPr="00CA0DF1" w:rsidRDefault="00CB2E1C" w:rsidP="00190D46">
            <w:pPr>
              <w:spacing w:after="0" w:line="240" w:lineRule="auto"/>
              <w:jc w:val="right"/>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92 (31.9)</w:t>
            </w:r>
          </w:p>
        </w:tc>
      </w:tr>
      <w:tr w:rsidR="00CB2E1C" w:rsidRPr="00CA0DF1" w14:paraId="35F83AF4" w14:textId="77777777" w:rsidTr="00037105">
        <w:trPr>
          <w:trHeight w:val="300"/>
        </w:trPr>
        <w:tc>
          <w:tcPr>
            <w:tcW w:w="5940" w:type="dxa"/>
            <w:tcBorders>
              <w:top w:val="nil"/>
              <w:left w:val="nil"/>
              <w:right w:val="nil"/>
            </w:tcBorders>
            <w:shd w:val="clear" w:color="auto" w:fill="auto"/>
            <w:noWrap/>
            <w:vAlign w:val="bottom"/>
          </w:tcPr>
          <w:p w14:paraId="468A4477" w14:textId="77777777" w:rsidR="00CB2E1C" w:rsidRPr="00CA0DF1" w:rsidRDefault="00CB2E1C" w:rsidP="00037105">
            <w:pPr>
              <w:spacing w:after="0" w:line="240" w:lineRule="auto"/>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 xml:space="preserve">     2017</w:t>
            </w:r>
          </w:p>
        </w:tc>
        <w:tc>
          <w:tcPr>
            <w:tcW w:w="1350" w:type="dxa"/>
            <w:tcBorders>
              <w:top w:val="nil"/>
              <w:left w:val="nil"/>
              <w:right w:val="nil"/>
            </w:tcBorders>
            <w:shd w:val="clear" w:color="auto" w:fill="auto"/>
            <w:noWrap/>
            <w:vAlign w:val="bottom"/>
          </w:tcPr>
          <w:p w14:paraId="41716338" w14:textId="77777777" w:rsidR="00CB2E1C" w:rsidRPr="00CA0DF1" w:rsidRDefault="00CB2E1C" w:rsidP="00190D46">
            <w:pPr>
              <w:spacing w:after="0" w:line="240" w:lineRule="auto"/>
              <w:jc w:val="right"/>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104 (36.1)</w:t>
            </w:r>
          </w:p>
        </w:tc>
      </w:tr>
      <w:tr w:rsidR="00CB2E1C" w:rsidRPr="00CA0DF1" w14:paraId="55441D21" w14:textId="77777777" w:rsidTr="00037105">
        <w:trPr>
          <w:trHeight w:val="300"/>
        </w:trPr>
        <w:tc>
          <w:tcPr>
            <w:tcW w:w="5940" w:type="dxa"/>
            <w:tcBorders>
              <w:top w:val="nil"/>
              <w:left w:val="nil"/>
              <w:right w:val="nil"/>
            </w:tcBorders>
            <w:shd w:val="clear" w:color="auto" w:fill="auto"/>
            <w:noWrap/>
            <w:vAlign w:val="bottom"/>
          </w:tcPr>
          <w:p w14:paraId="0EFA73CB" w14:textId="77777777" w:rsidR="00CB2E1C" w:rsidRPr="00CA0DF1" w:rsidRDefault="00CB2E1C" w:rsidP="00037105">
            <w:pPr>
              <w:spacing w:after="0" w:line="240" w:lineRule="auto"/>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 xml:space="preserve">     2018</w:t>
            </w:r>
          </w:p>
        </w:tc>
        <w:tc>
          <w:tcPr>
            <w:tcW w:w="1350" w:type="dxa"/>
            <w:tcBorders>
              <w:top w:val="nil"/>
              <w:left w:val="nil"/>
              <w:right w:val="nil"/>
            </w:tcBorders>
            <w:shd w:val="clear" w:color="auto" w:fill="auto"/>
            <w:noWrap/>
            <w:vAlign w:val="bottom"/>
          </w:tcPr>
          <w:p w14:paraId="3938DB5C" w14:textId="77777777" w:rsidR="00CB2E1C" w:rsidRPr="00CA0DF1" w:rsidRDefault="00CB2E1C" w:rsidP="00190D46">
            <w:pPr>
              <w:spacing w:after="0" w:line="240" w:lineRule="auto"/>
              <w:jc w:val="right"/>
              <w:rPr>
                <w:rFonts w:ascii="Times New Roman" w:eastAsia="Times New Roman" w:hAnsi="Times New Roman" w:cs="Times New Roman"/>
                <w:b/>
                <w:bCs/>
                <w:color w:val="000000"/>
                <w:sz w:val="24"/>
                <w:szCs w:val="24"/>
              </w:rPr>
            </w:pPr>
            <w:r w:rsidRPr="00CA0DF1">
              <w:rPr>
                <w:rFonts w:ascii="Times New Roman" w:eastAsia="Times New Roman" w:hAnsi="Times New Roman" w:cs="Times New Roman"/>
                <w:color w:val="000000"/>
                <w:sz w:val="24"/>
                <w:szCs w:val="24"/>
              </w:rPr>
              <w:t>18 (6.3)</w:t>
            </w:r>
          </w:p>
        </w:tc>
      </w:tr>
      <w:tr w:rsidR="00CB2E1C" w:rsidRPr="00CA0DF1" w14:paraId="36EF35BB" w14:textId="77777777" w:rsidTr="00037105">
        <w:trPr>
          <w:trHeight w:val="300"/>
        </w:trPr>
        <w:tc>
          <w:tcPr>
            <w:tcW w:w="5940" w:type="dxa"/>
            <w:tcBorders>
              <w:top w:val="nil"/>
              <w:left w:val="nil"/>
              <w:right w:val="nil"/>
            </w:tcBorders>
            <w:shd w:val="clear" w:color="auto" w:fill="auto"/>
            <w:noWrap/>
            <w:vAlign w:val="bottom"/>
          </w:tcPr>
          <w:p w14:paraId="311E6A7C"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Journal Type </w:t>
            </w:r>
          </w:p>
        </w:tc>
        <w:tc>
          <w:tcPr>
            <w:tcW w:w="1350" w:type="dxa"/>
            <w:tcBorders>
              <w:top w:val="nil"/>
              <w:left w:val="nil"/>
              <w:right w:val="nil"/>
            </w:tcBorders>
            <w:shd w:val="clear" w:color="auto" w:fill="auto"/>
            <w:noWrap/>
            <w:vAlign w:val="bottom"/>
          </w:tcPr>
          <w:p w14:paraId="76E7D54F"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p>
        </w:tc>
      </w:tr>
      <w:tr w:rsidR="00CB2E1C" w:rsidRPr="00CA0DF1" w14:paraId="30D28904" w14:textId="77777777" w:rsidTr="00037105">
        <w:trPr>
          <w:trHeight w:val="300"/>
        </w:trPr>
        <w:tc>
          <w:tcPr>
            <w:tcW w:w="5940" w:type="dxa"/>
            <w:tcBorders>
              <w:top w:val="nil"/>
              <w:left w:val="nil"/>
              <w:right w:val="nil"/>
            </w:tcBorders>
            <w:shd w:val="clear" w:color="auto" w:fill="auto"/>
            <w:noWrap/>
            <w:vAlign w:val="bottom"/>
          </w:tcPr>
          <w:p w14:paraId="11ED0E7E"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Refugee related journal </w:t>
            </w:r>
          </w:p>
        </w:tc>
        <w:tc>
          <w:tcPr>
            <w:tcW w:w="1350" w:type="dxa"/>
            <w:tcBorders>
              <w:top w:val="nil"/>
              <w:left w:val="nil"/>
              <w:right w:val="nil"/>
            </w:tcBorders>
            <w:shd w:val="clear" w:color="auto" w:fill="auto"/>
            <w:noWrap/>
            <w:vAlign w:val="bottom"/>
          </w:tcPr>
          <w:p w14:paraId="4E51BD28"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25 (8</w:t>
            </w:r>
            <w:bookmarkStart w:id="0" w:name="_GoBack"/>
            <w:bookmarkEnd w:id="0"/>
            <w:r w:rsidRPr="00CA0DF1">
              <w:rPr>
                <w:rFonts w:ascii="Times New Roman" w:eastAsia="Times New Roman" w:hAnsi="Times New Roman" w:cs="Times New Roman"/>
                <w:color w:val="000000"/>
                <w:sz w:val="24"/>
                <w:szCs w:val="24"/>
              </w:rPr>
              <w:t>.7)</w:t>
            </w:r>
          </w:p>
        </w:tc>
      </w:tr>
      <w:tr w:rsidR="00CB2E1C" w:rsidRPr="00CA0DF1" w14:paraId="2510EF24" w14:textId="77777777" w:rsidTr="00037105">
        <w:trPr>
          <w:trHeight w:val="300"/>
        </w:trPr>
        <w:tc>
          <w:tcPr>
            <w:tcW w:w="5940" w:type="dxa"/>
            <w:tcBorders>
              <w:top w:val="nil"/>
              <w:left w:val="nil"/>
              <w:right w:val="nil"/>
            </w:tcBorders>
            <w:shd w:val="clear" w:color="auto" w:fill="auto"/>
            <w:noWrap/>
            <w:vAlign w:val="bottom"/>
          </w:tcPr>
          <w:p w14:paraId="17DF1DFF"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Non-refugee related journal </w:t>
            </w:r>
          </w:p>
        </w:tc>
        <w:tc>
          <w:tcPr>
            <w:tcW w:w="1350" w:type="dxa"/>
            <w:tcBorders>
              <w:top w:val="nil"/>
              <w:left w:val="nil"/>
              <w:right w:val="nil"/>
            </w:tcBorders>
            <w:shd w:val="clear" w:color="auto" w:fill="auto"/>
            <w:noWrap/>
            <w:vAlign w:val="bottom"/>
          </w:tcPr>
          <w:p w14:paraId="658E744F"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263 (91.3)</w:t>
            </w:r>
          </w:p>
        </w:tc>
      </w:tr>
      <w:tr w:rsidR="00CB2E1C" w:rsidRPr="00CA0DF1" w14:paraId="6E1E6A46" w14:textId="77777777" w:rsidTr="00037105">
        <w:trPr>
          <w:trHeight w:val="300"/>
        </w:trPr>
        <w:tc>
          <w:tcPr>
            <w:tcW w:w="5940" w:type="dxa"/>
            <w:tcBorders>
              <w:top w:val="nil"/>
              <w:left w:val="nil"/>
              <w:right w:val="nil"/>
            </w:tcBorders>
            <w:shd w:val="clear" w:color="auto" w:fill="auto"/>
            <w:noWrap/>
            <w:vAlign w:val="bottom"/>
          </w:tcPr>
          <w:p w14:paraId="15B2F5E6"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Sampling/Recruitment Methods </w:t>
            </w:r>
          </w:p>
        </w:tc>
        <w:tc>
          <w:tcPr>
            <w:tcW w:w="1350" w:type="dxa"/>
            <w:tcBorders>
              <w:top w:val="nil"/>
              <w:left w:val="nil"/>
              <w:right w:val="nil"/>
            </w:tcBorders>
            <w:shd w:val="clear" w:color="auto" w:fill="auto"/>
            <w:noWrap/>
            <w:vAlign w:val="bottom"/>
          </w:tcPr>
          <w:p w14:paraId="0D90266A"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p>
        </w:tc>
      </w:tr>
      <w:tr w:rsidR="00CB2E1C" w:rsidRPr="00CA0DF1" w14:paraId="08A6204D" w14:textId="77777777" w:rsidTr="00037105">
        <w:trPr>
          <w:trHeight w:val="300"/>
        </w:trPr>
        <w:tc>
          <w:tcPr>
            <w:tcW w:w="5940" w:type="dxa"/>
            <w:tcBorders>
              <w:top w:val="nil"/>
              <w:left w:val="nil"/>
              <w:right w:val="nil"/>
            </w:tcBorders>
            <w:shd w:val="clear" w:color="auto" w:fill="auto"/>
            <w:noWrap/>
            <w:vAlign w:val="bottom"/>
          </w:tcPr>
          <w:p w14:paraId="1FE0015C"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     Convenience sampling </w:t>
            </w:r>
          </w:p>
        </w:tc>
        <w:tc>
          <w:tcPr>
            <w:tcW w:w="1350" w:type="dxa"/>
            <w:tcBorders>
              <w:top w:val="nil"/>
              <w:left w:val="nil"/>
              <w:right w:val="nil"/>
            </w:tcBorders>
            <w:shd w:val="clear" w:color="auto" w:fill="auto"/>
            <w:noWrap/>
            <w:vAlign w:val="bottom"/>
          </w:tcPr>
          <w:p w14:paraId="6FA0D8B2"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142 (49.3)</w:t>
            </w:r>
          </w:p>
        </w:tc>
      </w:tr>
      <w:tr w:rsidR="00CB2E1C" w:rsidRPr="00CA0DF1" w14:paraId="2C911B5A" w14:textId="77777777" w:rsidTr="00037105">
        <w:trPr>
          <w:trHeight w:val="300"/>
        </w:trPr>
        <w:tc>
          <w:tcPr>
            <w:tcW w:w="5940" w:type="dxa"/>
            <w:tcBorders>
              <w:top w:val="nil"/>
              <w:left w:val="nil"/>
              <w:right w:val="nil"/>
            </w:tcBorders>
            <w:shd w:val="clear" w:color="auto" w:fill="auto"/>
            <w:noWrap/>
            <w:vAlign w:val="bottom"/>
          </w:tcPr>
          <w:p w14:paraId="6831D25B"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     Random sampling </w:t>
            </w:r>
          </w:p>
        </w:tc>
        <w:tc>
          <w:tcPr>
            <w:tcW w:w="1350" w:type="dxa"/>
            <w:tcBorders>
              <w:top w:val="nil"/>
              <w:left w:val="nil"/>
              <w:right w:val="nil"/>
            </w:tcBorders>
            <w:shd w:val="clear" w:color="auto" w:fill="auto"/>
            <w:noWrap/>
            <w:vAlign w:val="bottom"/>
          </w:tcPr>
          <w:p w14:paraId="5A5FE997"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57 (19.8)</w:t>
            </w:r>
          </w:p>
        </w:tc>
      </w:tr>
      <w:tr w:rsidR="00CB2E1C" w:rsidRPr="00CA0DF1" w14:paraId="4E31BE51" w14:textId="77777777" w:rsidTr="00037105">
        <w:trPr>
          <w:trHeight w:val="300"/>
        </w:trPr>
        <w:tc>
          <w:tcPr>
            <w:tcW w:w="5940" w:type="dxa"/>
            <w:tcBorders>
              <w:top w:val="nil"/>
              <w:left w:val="nil"/>
              <w:right w:val="nil"/>
            </w:tcBorders>
            <w:shd w:val="clear" w:color="auto" w:fill="auto"/>
            <w:noWrap/>
            <w:vAlign w:val="bottom"/>
          </w:tcPr>
          <w:p w14:paraId="55D308D6"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     Snowball sampling </w:t>
            </w:r>
          </w:p>
        </w:tc>
        <w:tc>
          <w:tcPr>
            <w:tcW w:w="1350" w:type="dxa"/>
            <w:tcBorders>
              <w:top w:val="nil"/>
              <w:left w:val="nil"/>
              <w:right w:val="nil"/>
            </w:tcBorders>
            <w:shd w:val="clear" w:color="auto" w:fill="auto"/>
            <w:noWrap/>
            <w:vAlign w:val="bottom"/>
          </w:tcPr>
          <w:p w14:paraId="1C06DBFA"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33 (11.5)</w:t>
            </w:r>
          </w:p>
        </w:tc>
      </w:tr>
      <w:tr w:rsidR="00CB2E1C" w:rsidRPr="00CA0DF1" w14:paraId="5C8637AB" w14:textId="77777777" w:rsidTr="00037105">
        <w:trPr>
          <w:trHeight w:val="300"/>
        </w:trPr>
        <w:tc>
          <w:tcPr>
            <w:tcW w:w="5940" w:type="dxa"/>
            <w:tcBorders>
              <w:top w:val="nil"/>
              <w:left w:val="nil"/>
              <w:right w:val="nil"/>
            </w:tcBorders>
            <w:shd w:val="clear" w:color="auto" w:fill="auto"/>
            <w:noWrap/>
            <w:vAlign w:val="bottom"/>
          </w:tcPr>
          <w:p w14:paraId="655F019D"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     Purposive sampling </w:t>
            </w:r>
          </w:p>
        </w:tc>
        <w:tc>
          <w:tcPr>
            <w:tcW w:w="1350" w:type="dxa"/>
            <w:tcBorders>
              <w:top w:val="nil"/>
              <w:left w:val="nil"/>
              <w:right w:val="nil"/>
            </w:tcBorders>
            <w:shd w:val="clear" w:color="auto" w:fill="auto"/>
            <w:noWrap/>
            <w:vAlign w:val="bottom"/>
          </w:tcPr>
          <w:p w14:paraId="08CDDC39"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22 (7.6)</w:t>
            </w:r>
          </w:p>
        </w:tc>
      </w:tr>
      <w:tr w:rsidR="00CB2E1C" w:rsidRPr="00CA0DF1" w14:paraId="40262B04" w14:textId="77777777" w:rsidTr="00037105">
        <w:trPr>
          <w:trHeight w:val="300"/>
        </w:trPr>
        <w:tc>
          <w:tcPr>
            <w:tcW w:w="5940" w:type="dxa"/>
            <w:tcBorders>
              <w:top w:val="nil"/>
              <w:left w:val="nil"/>
              <w:right w:val="nil"/>
            </w:tcBorders>
            <w:shd w:val="clear" w:color="auto" w:fill="auto"/>
            <w:noWrap/>
            <w:vAlign w:val="bottom"/>
          </w:tcPr>
          <w:p w14:paraId="24128778"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     Other</w:t>
            </w:r>
          </w:p>
        </w:tc>
        <w:tc>
          <w:tcPr>
            <w:tcW w:w="1350" w:type="dxa"/>
            <w:tcBorders>
              <w:top w:val="nil"/>
              <w:left w:val="nil"/>
              <w:right w:val="nil"/>
            </w:tcBorders>
            <w:shd w:val="clear" w:color="auto" w:fill="auto"/>
            <w:noWrap/>
            <w:vAlign w:val="bottom"/>
          </w:tcPr>
          <w:p w14:paraId="75E3D318"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10 (3.5)</w:t>
            </w:r>
          </w:p>
        </w:tc>
      </w:tr>
      <w:tr w:rsidR="00CB2E1C" w:rsidRPr="00CA0DF1" w14:paraId="203572A4" w14:textId="77777777" w:rsidTr="00037105">
        <w:trPr>
          <w:trHeight w:val="300"/>
        </w:trPr>
        <w:tc>
          <w:tcPr>
            <w:tcW w:w="5940" w:type="dxa"/>
            <w:tcBorders>
              <w:top w:val="nil"/>
              <w:left w:val="nil"/>
              <w:right w:val="nil"/>
            </w:tcBorders>
            <w:shd w:val="clear" w:color="auto" w:fill="auto"/>
            <w:noWrap/>
            <w:vAlign w:val="bottom"/>
          </w:tcPr>
          <w:p w14:paraId="134D167E"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 xml:space="preserve">     Unknown/not mentioned </w:t>
            </w:r>
          </w:p>
        </w:tc>
        <w:tc>
          <w:tcPr>
            <w:tcW w:w="1350" w:type="dxa"/>
            <w:tcBorders>
              <w:top w:val="nil"/>
              <w:left w:val="nil"/>
              <w:right w:val="nil"/>
            </w:tcBorders>
            <w:shd w:val="clear" w:color="auto" w:fill="auto"/>
            <w:noWrap/>
            <w:vAlign w:val="bottom"/>
          </w:tcPr>
          <w:p w14:paraId="0F6491AE"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F7A32">
              <w:rPr>
                <w:rFonts w:ascii="Times New Roman" w:eastAsia="Times New Roman" w:hAnsi="Times New Roman" w:cs="Times New Roman"/>
                <w:color w:val="000000"/>
                <w:sz w:val="24"/>
                <w:szCs w:val="24"/>
              </w:rPr>
              <w:t>24 (8.3)</w:t>
            </w:r>
          </w:p>
        </w:tc>
      </w:tr>
      <w:tr w:rsidR="00CB2E1C" w:rsidRPr="00CA0DF1" w14:paraId="257D9B33" w14:textId="77777777" w:rsidTr="00037105">
        <w:trPr>
          <w:trHeight w:val="300"/>
        </w:trPr>
        <w:tc>
          <w:tcPr>
            <w:tcW w:w="5940" w:type="dxa"/>
            <w:tcBorders>
              <w:top w:val="nil"/>
              <w:left w:val="nil"/>
              <w:right w:val="nil"/>
            </w:tcBorders>
            <w:shd w:val="clear" w:color="auto" w:fill="auto"/>
            <w:noWrap/>
            <w:vAlign w:val="bottom"/>
          </w:tcPr>
          <w:p w14:paraId="3D7BBA6C"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Sample Size </w:t>
            </w:r>
          </w:p>
        </w:tc>
        <w:tc>
          <w:tcPr>
            <w:tcW w:w="1350" w:type="dxa"/>
            <w:tcBorders>
              <w:top w:val="nil"/>
              <w:left w:val="nil"/>
              <w:right w:val="nil"/>
            </w:tcBorders>
            <w:shd w:val="clear" w:color="auto" w:fill="auto"/>
            <w:noWrap/>
            <w:vAlign w:val="bottom"/>
          </w:tcPr>
          <w:p w14:paraId="4EAB8797"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p>
        </w:tc>
      </w:tr>
      <w:tr w:rsidR="00CB2E1C" w:rsidRPr="00CA0DF1" w14:paraId="5E57D245" w14:textId="77777777" w:rsidTr="00037105">
        <w:trPr>
          <w:trHeight w:val="300"/>
        </w:trPr>
        <w:tc>
          <w:tcPr>
            <w:tcW w:w="5940" w:type="dxa"/>
            <w:tcBorders>
              <w:top w:val="nil"/>
              <w:left w:val="nil"/>
              <w:right w:val="nil"/>
            </w:tcBorders>
            <w:shd w:val="clear" w:color="auto" w:fill="auto"/>
            <w:noWrap/>
            <w:vAlign w:val="bottom"/>
          </w:tcPr>
          <w:p w14:paraId="5EB7CA38"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&lt;50 people </w:t>
            </w:r>
          </w:p>
        </w:tc>
        <w:tc>
          <w:tcPr>
            <w:tcW w:w="1350" w:type="dxa"/>
            <w:tcBorders>
              <w:top w:val="nil"/>
              <w:left w:val="nil"/>
              <w:right w:val="nil"/>
            </w:tcBorders>
            <w:shd w:val="clear" w:color="auto" w:fill="auto"/>
            <w:noWrap/>
            <w:vAlign w:val="bottom"/>
          </w:tcPr>
          <w:p w14:paraId="4BD5A640"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62 (21.5)</w:t>
            </w:r>
          </w:p>
        </w:tc>
      </w:tr>
      <w:tr w:rsidR="00CB2E1C" w:rsidRPr="00CA0DF1" w14:paraId="1B7322F6" w14:textId="77777777" w:rsidTr="00037105">
        <w:trPr>
          <w:trHeight w:val="300"/>
        </w:trPr>
        <w:tc>
          <w:tcPr>
            <w:tcW w:w="5940" w:type="dxa"/>
            <w:tcBorders>
              <w:top w:val="nil"/>
              <w:left w:val="nil"/>
              <w:right w:val="nil"/>
            </w:tcBorders>
            <w:shd w:val="clear" w:color="auto" w:fill="auto"/>
            <w:noWrap/>
            <w:vAlign w:val="bottom"/>
          </w:tcPr>
          <w:p w14:paraId="6A2A85EB"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50-99 people </w:t>
            </w:r>
          </w:p>
        </w:tc>
        <w:tc>
          <w:tcPr>
            <w:tcW w:w="1350" w:type="dxa"/>
            <w:tcBorders>
              <w:top w:val="nil"/>
              <w:left w:val="nil"/>
              <w:right w:val="nil"/>
            </w:tcBorders>
            <w:shd w:val="clear" w:color="auto" w:fill="auto"/>
            <w:noWrap/>
            <w:vAlign w:val="bottom"/>
          </w:tcPr>
          <w:p w14:paraId="7C6074F0"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46 (16.0)</w:t>
            </w:r>
          </w:p>
        </w:tc>
      </w:tr>
      <w:tr w:rsidR="00CB2E1C" w:rsidRPr="00CA0DF1" w14:paraId="5D5A8908" w14:textId="77777777" w:rsidTr="00037105">
        <w:trPr>
          <w:trHeight w:val="300"/>
        </w:trPr>
        <w:tc>
          <w:tcPr>
            <w:tcW w:w="5940" w:type="dxa"/>
            <w:tcBorders>
              <w:top w:val="nil"/>
              <w:left w:val="nil"/>
              <w:right w:val="nil"/>
            </w:tcBorders>
            <w:shd w:val="clear" w:color="auto" w:fill="auto"/>
            <w:noWrap/>
            <w:vAlign w:val="bottom"/>
          </w:tcPr>
          <w:p w14:paraId="2B10EFF1"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≥100 people </w:t>
            </w:r>
          </w:p>
        </w:tc>
        <w:tc>
          <w:tcPr>
            <w:tcW w:w="1350" w:type="dxa"/>
            <w:tcBorders>
              <w:top w:val="nil"/>
              <w:left w:val="nil"/>
              <w:right w:val="nil"/>
            </w:tcBorders>
            <w:shd w:val="clear" w:color="auto" w:fill="auto"/>
            <w:noWrap/>
            <w:vAlign w:val="bottom"/>
          </w:tcPr>
          <w:p w14:paraId="43D1A959"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180 (62.5)</w:t>
            </w:r>
          </w:p>
        </w:tc>
      </w:tr>
      <w:tr w:rsidR="00CB2E1C" w:rsidRPr="00CA0DF1" w14:paraId="5A75C4AF" w14:textId="77777777" w:rsidTr="00037105">
        <w:trPr>
          <w:trHeight w:val="300"/>
        </w:trPr>
        <w:tc>
          <w:tcPr>
            <w:tcW w:w="5940" w:type="dxa"/>
            <w:tcBorders>
              <w:top w:val="nil"/>
              <w:left w:val="nil"/>
              <w:right w:val="nil"/>
            </w:tcBorders>
            <w:shd w:val="clear" w:color="auto" w:fill="auto"/>
            <w:noWrap/>
            <w:vAlign w:val="bottom"/>
          </w:tcPr>
          <w:p w14:paraId="7547DF9B"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Duration of Investigation </w:t>
            </w:r>
            <w:r w:rsidRPr="00CA0DF1">
              <w:rPr>
                <w:rFonts w:ascii="Times New Roman" w:eastAsia="Times New Roman" w:hAnsi="Times New Roman" w:cs="Times New Roman"/>
                <w:color w:val="000000"/>
                <w:sz w:val="24"/>
                <w:szCs w:val="24"/>
              </w:rPr>
              <w:t xml:space="preserve"> </w:t>
            </w:r>
          </w:p>
        </w:tc>
        <w:tc>
          <w:tcPr>
            <w:tcW w:w="1350" w:type="dxa"/>
            <w:tcBorders>
              <w:top w:val="nil"/>
              <w:left w:val="nil"/>
              <w:right w:val="nil"/>
            </w:tcBorders>
            <w:shd w:val="clear" w:color="auto" w:fill="auto"/>
            <w:noWrap/>
            <w:vAlign w:val="bottom"/>
          </w:tcPr>
          <w:p w14:paraId="615A2622"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p>
        </w:tc>
      </w:tr>
      <w:tr w:rsidR="00CB2E1C" w:rsidRPr="00CA0DF1" w14:paraId="12E610CD" w14:textId="77777777" w:rsidTr="00037105">
        <w:trPr>
          <w:trHeight w:val="300"/>
        </w:trPr>
        <w:tc>
          <w:tcPr>
            <w:tcW w:w="5940" w:type="dxa"/>
            <w:tcBorders>
              <w:top w:val="nil"/>
              <w:left w:val="nil"/>
              <w:right w:val="nil"/>
            </w:tcBorders>
            <w:shd w:val="clear" w:color="auto" w:fill="auto"/>
            <w:noWrap/>
            <w:vAlign w:val="bottom"/>
          </w:tcPr>
          <w:p w14:paraId="730761B6"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≤1 year </w:t>
            </w:r>
          </w:p>
        </w:tc>
        <w:tc>
          <w:tcPr>
            <w:tcW w:w="1350" w:type="dxa"/>
            <w:tcBorders>
              <w:top w:val="nil"/>
              <w:left w:val="nil"/>
              <w:right w:val="nil"/>
            </w:tcBorders>
            <w:shd w:val="clear" w:color="auto" w:fill="auto"/>
            <w:noWrap/>
            <w:vAlign w:val="bottom"/>
          </w:tcPr>
          <w:p w14:paraId="7D3C71C8"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178 (61.8)</w:t>
            </w:r>
          </w:p>
        </w:tc>
      </w:tr>
      <w:tr w:rsidR="00CB2E1C" w:rsidRPr="00CA0DF1" w14:paraId="5D5F6064" w14:textId="77777777" w:rsidTr="00037105">
        <w:trPr>
          <w:trHeight w:val="300"/>
        </w:trPr>
        <w:tc>
          <w:tcPr>
            <w:tcW w:w="5940" w:type="dxa"/>
            <w:tcBorders>
              <w:top w:val="nil"/>
              <w:left w:val="nil"/>
              <w:right w:val="nil"/>
            </w:tcBorders>
            <w:shd w:val="clear" w:color="auto" w:fill="auto"/>
            <w:noWrap/>
            <w:vAlign w:val="bottom"/>
          </w:tcPr>
          <w:p w14:paraId="1F1F47CA"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&gt;1 year and ≤3 years</w:t>
            </w:r>
          </w:p>
        </w:tc>
        <w:tc>
          <w:tcPr>
            <w:tcW w:w="1350" w:type="dxa"/>
            <w:tcBorders>
              <w:top w:val="nil"/>
              <w:left w:val="nil"/>
              <w:right w:val="nil"/>
            </w:tcBorders>
            <w:shd w:val="clear" w:color="auto" w:fill="auto"/>
            <w:noWrap/>
            <w:vAlign w:val="bottom"/>
          </w:tcPr>
          <w:p w14:paraId="0E11D685"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43 (14.9)</w:t>
            </w:r>
          </w:p>
        </w:tc>
      </w:tr>
      <w:tr w:rsidR="00CB2E1C" w:rsidRPr="00CA0DF1" w14:paraId="3E943430" w14:textId="77777777" w:rsidTr="00037105">
        <w:trPr>
          <w:trHeight w:val="300"/>
        </w:trPr>
        <w:tc>
          <w:tcPr>
            <w:tcW w:w="5940" w:type="dxa"/>
            <w:tcBorders>
              <w:top w:val="nil"/>
              <w:left w:val="nil"/>
              <w:right w:val="nil"/>
            </w:tcBorders>
            <w:shd w:val="clear" w:color="auto" w:fill="auto"/>
            <w:noWrap/>
            <w:vAlign w:val="bottom"/>
          </w:tcPr>
          <w:p w14:paraId="2F01BF62"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&gt;3 years </w:t>
            </w:r>
          </w:p>
        </w:tc>
        <w:tc>
          <w:tcPr>
            <w:tcW w:w="1350" w:type="dxa"/>
            <w:tcBorders>
              <w:top w:val="nil"/>
              <w:left w:val="nil"/>
              <w:right w:val="nil"/>
            </w:tcBorders>
            <w:shd w:val="clear" w:color="auto" w:fill="auto"/>
            <w:noWrap/>
            <w:vAlign w:val="bottom"/>
          </w:tcPr>
          <w:p w14:paraId="7117F162"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9 (3.1)</w:t>
            </w:r>
          </w:p>
        </w:tc>
      </w:tr>
      <w:tr w:rsidR="00CB2E1C" w:rsidRPr="00CA0DF1" w14:paraId="2915544F" w14:textId="77777777" w:rsidTr="00037105">
        <w:trPr>
          <w:trHeight w:val="300"/>
        </w:trPr>
        <w:tc>
          <w:tcPr>
            <w:tcW w:w="5940" w:type="dxa"/>
            <w:tcBorders>
              <w:top w:val="nil"/>
              <w:left w:val="nil"/>
              <w:bottom w:val="single" w:sz="4" w:space="0" w:color="auto"/>
              <w:right w:val="nil"/>
            </w:tcBorders>
            <w:shd w:val="clear" w:color="auto" w:fill="auto"/>
            <w:noWrap/>
            <w:vAlign w:val="bottom"/>
          </w:tcPr>
          <w:p w14:paraId="56A2EB61" w14:textId="77777777" w:rsidR="00CB2E1C" w:rsidRPr="00CA0DF1" w:rsidRDefault="00CB2E1C" w:rsidP="00037105">
            <w:pPr>
              <w:spacing w:after="0" w:line="240" w:lineRule="auto"/>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 xml:space="preserve">     Unknown/not mentioned </w:t>
            </w:r>
          </w:p>
        </w:tc>
        <w:tc>
          <w:tcPr>
            <w:tcW w:w="1350" w:type="dxa"/>
            <w:tcBorders>
              <w:top w:val="nil"/>
              <w:left w:val="nil"/>
              <w:bottom w:val="single" w:sz="4" w:space="0" w:color="auto"/>
              <w:right w:val="nil"/>
            </w:tcBorders>
            <w:shd w:val="clear" w:color="auto" w:fill="auto"/>
            <w:noWrap/>
            <w:vAlign w:val="bottom"/>
          </w:tcPr>
          <w:p w14:paraId="432CCF31" w14:textId="77777777" w:rsidR="00CB2E1C" w:rsidRPr="00CA0DF1" w:rsidRDefault="00CB2E1C" w:rsidP="00190D46">
            <w:pPr>
              <w:spacing w:after="0" w:line="240" w:lineRule="auto"/>
              <w:jc w:val="right"/>
              <w:rPr>
                <w:rFonts w:ascii="Times New Roman" w:eastAsia="Times New Roman" w:hAnsi="Times New Roman" w:cs="Times New Roman"/>
                <w:color w:val="000000"/>
                <w:sz w:val="24"/>
                <w:szCs w:val="24"/>
              </w:rPr>
            </w:pPr>
            <w:r w:rsidRPr="00CA0DF1">
              <w:rPr>
                <w:rFonts w:ascii="Times New Roman" w:eastAsia="Times New Roman" w:hAnsi="Times New Roman" w:cs="Times New Roman"/>
                <w:color w:val="000000"/>
                <w:sz w:val="24"/>
                <w:szCs w:val="24"/>
              </w:rPr>
              <w:t>58 (20.1)</w:t>
            </w:r>
          </w:p>
        </w:tc>
      </w:tr>
    </w:tbl>
    <w:p w14:paraId="32501572" w14:textId="77777777" w:rsidR="00CB2E1C" w:rsidRDefault="00CB2E1C" w:rsidP="00CB2E1C">
      <w:pPr>
        <w:rPr>
          <w:rFonts w:ascii="Times New Roman" w:hAnsi="Times New Roman" w:cs="Times New Roman"/>
          <w:sz w:val="24"/>
          <w:szCs w:val="24"/>
        </w:rPr>
      </w:pPr>
    </w:p>
    <w:p w14:paraId="4553797A" w14:textId="77777777" w:rsidR="00CB2E1C" w:rsidRDefault="00CB2E1C" w:rsidP="00CB2E1C">
      <w:pPr>
        <w:rPr>
          <w:rFonts w:ascii="Times New Roman" w:hAnsi="Times New Roman" w:cs="Times New Roman"/>
          <w:sz w:val="24"/>
          <w:szCs w:val="24"/>
        </w:rPr>
      </w:pPr>
    </w:p>
    <w:p w14:paraId="2E68069A" w14:textId="77777777" w:rsidR="00CB2E1C" w:rsidRDefault="00CB2E1C" w:rsidP="00CB2E1C">
      <w:pPr>
        <w:rPr>
          <w:rFonts w:ascii="Times New Roman" w:hAnsi="Times New Roman" w:cs="Times New Roman"/>
          <w:sz w:val="24"/>
          <w:szCs w:val="24"/>
        </w:rPr>
      </w:pPr>
    </w:p>
    <w:p w14:paraId="67D20E25" w14:textId="77777777" w:rsidR="00CB2E1C" w:rsidRDefault="00CB2E1C" w:rsidP="00CB2E1C">
      <w:pPr>
        <w:rPr>
          <w:rFonts w:ascii="Times New Roman" w:hAnsi="Times New Roman" w:cs="Times New Roman"/>
          <w:sz w:val="24"/>
          <w:szCs w:val="24"/>
        </w:rPr>
      </w:pPr>
    </w:p>
    <w:p w14:paraId="0075973C" w14:textId="77777777" w:rsidR="00CB2E1C" w:rsidRDefault="00CB2E1C">
      <w:pPr>
        <w:rPr>
          <w:rFonts w:ascii="Times New Roman" w:hAnsi="Times New Roman" w:cs="Times New Roman"/>
          <w:sz w:val="24"/>
          <w:szCs w:val="24"/>
        </w:rPr>
      </w:pPr>
      <w:r>
        <w:rPr>
          <w:rFonts w:ascii="Times New Roman" w:hAnsi="Times New Roman" w:cs="Times New Roman"/>
          <w:sz w:val="24"/>
          <w:szCs w:val="24"/>
        </w:rPr>
        <w:br w:type="page"/>
      </w:r>
    </w:p>
    <w:p w14:paraId="3A377A97" w14:textId="0D164FE9" w:rsidR="00CB2E1C" w:rsidRPr="00701E36" w:rsidRDefault="00EB590E" w:rsidP="00CB2E1C">
      <w:pPr>
        <w:rPr>
          <w:rFonts w:ascii="Times New Roman" w:hAnsi="Times New Roman" w:cs="Times New Roman"/>
          <w:b/>
          <w:sz w:val="24"/>
          <w:szCs w:val="24"/>
        </w:rPr>
      </w:pPr>
      <w:r w:rsidRPr="00701E36">
        <w:rPr>
          <w:rFonts w:ascii="Times New Roman" w:hAnsi="Times New Roman" w:cs="Times New Roman"/>
          <w:b/>
          <w:sz w:val="24"/>
          <w:szCs w:val="24"/>
        </w:rPr>
        <w:lastRenderedPageBreak/>
        <w:t>Appendix A.</w:t>
      </w:r>
      <w:r w:rsidR="00CB2E1C" w:rsidRPr="00701E36">
        <w:rPr>
          <w:rFonts w:ascii="Times New Roman" w:hAnsi="Times New Roman" w:cs="Times New Roman"/>
          <w:b/>
          <w:sz w:val="24"/>
          <w:szCs w:val="24"/>
        </w:rPr>
        <w:t xml:space="preserve"> List of 288 articles used in a review of ethical considerations in refugee health literature </w:t>
      </w:r>
    </w:p>
    <w:p w14:paraId="019CE5A2" w14:textId="5CD7E822" w:rsidR="00EB590E" w:rsidRDefault="00EB590E" w:rsidP="00EB590E">
      <w:pPr>
        <w:pStyle w:val="EndNoteBibliography"/>
        <w:spacing w:after="0"/>
        <w:ind w:left="810" w:hanging="810"/>
      </w:pPr>
      <w:r>
        <w:t>Abdollahi M, Abdollahi Z, Sheikholeslam R, Kalantari N, Kavehi Z, Neyestani TR. High occurrence of food insecurity among urban Afghan refugees in Pakdasht, Iran 2008: a cross-sectional study. Ecol Food Nutr. 2015;54(3):187-99.</w:t>
      </w:r>
    </w:p>
    <w:p w14:paraId="7B222A80" w14:textId="4888DDF8" w:rsidR="00EB590E" w:rsidRDefault="00EB590E" w:rsidP="00EB590E">
      <w:pPr>
        <w:pStyle w:val="EndNoteBibliography"/>
        <w:spacing w:after="0"/>
        <w:ind w:left="810" w:hanging="810"/>
      </w:pPr>
      <w:r>
        <w:t>Abdul Rahim NR, Benson J, Grocke K, Vather D, Zimmerman J, Moody T, et al. Prevalence of Helicobacter pylori infection in newly arrived refugees attending the Migrant Health Service, South Australia. Helicobacter. 2017;22(2).</w:t>
      </w:r>
    </w:p>
    <w:p w14:paraId="24C6DF89" w14:textId="77777777" w:rsidR="00EB590E" w:rsidRDefault="00EB590E" w:rsidP="00EB590E">
      <w:pPr>
        <w:pStyle w:val="EndNoteBibliography"/>
        <w:spacing w:after="0"/>
        <w:ind w:left="810" w:hanging="810"/>
      </w:pPr>
      <w:r>
        <w:t xml:space="preserve">Abrar Ul Haq K, Gul NA, Hammad HM, Bibi Y, Bibi A, Mohsan J. Prevalence of Giardia intestinalis and </w:t>
      </w:r>
    </w:p>
    <w:p w14:paraId="68C5689C" w14:textId="6541B4ED" w:rsidR="00EB590E" w:rsidRDefault="00EB590E" w:rsidP="00EB590E">
      <w:pPr>
        <w:pStyle w:val="EndNoteBibliography"/>
        <w:spacing w:after="0"/>
        <w:ind w:left="810" w:hanging="810"/>
      </w:pPr>
      <w:r>
        <w:t>Hymenolepis nana in Afghan refugee population of Mianwali district, Pakistan. Afr Health Sci. 2015;15(2):394-400.</w:t>
      </w:r>
    </w:p>
    <w:p w14:paraId="19C9DF96" w14:textId="77777777" w:rsidR="00EB590E" w:rsidRDefault="00EB590E" w:rsidP="00EB590E">
      <w:pPr>
        <w:pStyle w:val="EndNoteBibliography"/>
        <w:spacing w:after="0"/>
        <w:ind w:left="810" w:hanging="810"/>
      </w:pPr>
      <w:r>
        <w:t xml:space="preserve">Acarturk C, Konuk E, Cetinkaya M, Senay I, Sijbrandij M, Gulen B, et al. The efficacy of eye movement </w:t>
      </w:r>
    </w:p>
    <w:p w14:paraId="784B14A4" w14:textId="56B5DC1B" w:rsidR="00EB590E" w:rsidRDefault="00EB590E" w:rsidP="00EB590E">
      <w:pPr>
        <w:pStyle w:val="EndNoteBibliography"/>
        <w:spacing w:after="0"/>
        <w:ind w:left="810" w:hanging="810"/>
      </w:pPr>
      <w:r>
        <w:t>desensitization and reprocessing for post-traumatic stress disorder and depression among Syrian refugees: results of a randomized controlled trial. Psychol Med. 2016;46(12):2583-93.</w:t>
      </w:r>
    </w:p>
    <w:p w14:paraId="7363CDF6" w14:textId="3203F0EA" w:rsidR="00EB590E" w:rsidRDefault="00EB590E" w:rsidP="00EB590E">
      <w:pPr>
        <w:pStyle w:val="EndNoteBibliography"/>
        <w:spacing w:after="0"/>
        <w:ind w:left="810" w:hanging="810"/>
      </w:pPr>
      <w:r>
        <w:t>Ahmed A, Bowen A, Feng CX. Maternal depression in Syrian refugee women recently moved to Canada: a preliminary study. BMC Pregnancy Childbirth. 2017;17(1):240.</w:t>
      </w:r>
    </w:p>
    <w:p w14:paraId="56E15645" w14:textId="5345C346" w:rsidR="00EB590E" w:rsidRDefault="00EB590E" w:rsidP="00EB590E">
      <w:pPr>
        <w:pStyle w:val="EndNoteBibliography"/>
        <w:spacing w:after="0"/>
        <w:ind w:left="810" w:hanging="810"/>
      </w:pPr>
      <w:r>
        <w:t>Akinyemi OO, Atilola O, Soyannwo T. Suicidal ideation: Are refugees more at risk compared to host population? Findings from a preliminary assessment in a refugee community in Nigeria. Asian J Psychiatr. 2015;18:81-5.</w:t>
      </w:r>
    </w:p>
    <w:p w14:paraId="1DB7714E" w14:textId="4A836FDE" w:rsidR="00EB590E" w:rsidRDefault="00EB590E" w:rsidP="00EB590E">
      <w:pPr>
        <w:pStyle w:val="EndNoteBibliography"/>
        <w:spacing w:after="0"/>
        <w:ind w:left="810" w:hanging="810"/>
      </w:pPr>
      <w:r>
        <w:t>Alduraidi H, Waters CM. Health-related quality of life of Palestinian refugees inside and outside camps in Jordan. Nurs Outlook. 2017;65(4):436-43.</w:t>
      </w:r>
    </w:p>
    <w:p w14:paraId="218287D1" w14:textId="2C601244" w:rsidR="00EB590E" w:rsidRDefault="00EB590E" w:rsidP="00EB590E">
      <w:pPr>
        <w:pStyle w:val="EndNoteBibliography"/>
        <w:spacing w:after="0"/>
        <w:ind w:left="810" w:hanging="810"/>
      </w:pPr>
      <w:r>
        <w:t>Alemi Q, James S, Montgomery S. Contextualizing Afghan refugee views of depression through narratives of trauma, resettlement stress, and coping. Transcult Psychiatry. 2016;53(5):630-53.</w:t>
      </w:r>
    </w:p>
    <w:p w14:paraId="27A12588" w14:textId="11248521" w:rsidR="00EB590E" w:rsidRDefault="00EB590E" w:rsidP="00EB590E">
      <w:pPr>
        <w:pStyle w:val="EndNoteBibliography"/>
        <w:spacing w:after="0"/>
        <w:ind w:left="810" w:hanging="810"/>
      </w:pPr>
      <w:r>
        <w:t>Alemi Q, Stempel C. Discrimination and distress among Afghan refugees in northern California: The moderating role of pre- and post-migration factors. PLoS One. 2018;13(5):e0196822.</w:t>
      </w:r>
    </w:p>
    <w:p w14:paraId="6C29AC9E" w14:textId="34BDD218" w:rsidR="00EB590E" w:rsidRDefault="00EB590E" w:rsidP="00EB590E">
      <w:pPr>
        <w:pStyle w:val="EndNoteBibliography"/>
        <w:spacing w:after="0"/>
        <w:ind w:left="810" w:hanging="810"/>
      </w:pPr>
      <w:r>
        <w:t>Alemi Q, Weller SC, Montgomery S, James S. Afghan Refugee Explanatory Models of Depression: Exploring Core Cultural Beliefs and Gender Variations. Med Anthropol Q. 2017;31(2):177-97.</w:t>
      </w:r>
    </w:p>
    <w:p w14:paraId="15D01DEA" w14:textId="1BCB0F3F" w:rsidR="00EB590E" w:rsidRDefault="00EB590E" w:rsidP="00EB590E">
      <w:pPr>
        <w:pStyle w:val="EndNoteBibliography"/>
        <w:spacing w:after="0"/>
        <w:ind w:left="810" w:hanging="810"/>
      </w:pPr>
      <w:r>
        <w:t>Al-Modallal H, Abu Zayed I, Abujilban S, Shehab T, Atoum M. Prevalence of intimate partner violence among women visiting health care centers in Palestine refugee camps in Jordan. Health Care Women Int. 2015;36(2):137-48.</w:t>
      </w:r>
    </w:p>
    <w:p w14:paraId="6C185EDD" w14:textId="28FF9C75" w:rsidR="00EB590E" w:rsidRDefault="00EB590E" w:rsidP="00EB590E">
      <w:pPr>
        <w:pStyle w:val="EndNoteBibliography"/>
        <w:spacing w:after="0"/>
        <w:ind w:left="810" w:hanging="810"/>
      </w:pPr>
      <w:r>
        <w:t>Al-Nuaimi S, Aldandashi S, Easa AKS, Saqqur M. Psychiatric morbidity among physically injured Syrian refugees in Turkey. Compr Psychiatry. 2018;80:34-8.</w:t>
      </w:r>
    </w:p>
    <w:p w14:paraId="7DFC41B6" w14:textId="427BD86B" w:rsidR="00EB590E" w:rsidRDefault="00EB590E" w:rsidP="00EB590E">
      <w:pPr>
        <w:pStyle w:val="EndNoteBibliography"/>
        <w:spacing w:after="0"/>
        <w:ind w:left="810" w:hanging="810"/>
      </w:pPr>
      <w:r>
        <w:t>Alpak G, Unal A, Bulbul F, Sagaltici E, Bez Y, Altindag A, et al. Post-traumatic stress disorder among Syrian refugees in Turkey: a cross-sectional study. Int J Psychiatry Clin Pract. 2015;19(1):45-50.</w:t>
      </w:r>
    </w:p>
    <w:p w14:paraId="5171E604" w14:textId="05CA621B" w:rsidR="00EB590E" w:rsidRDefault="00EB590E" w:rsidP="00EB590E">
      <w:pPr>
        <w:pStyle w:val="EndNoteBibliography"/>
        <w:spacing w:after="0"/>
        <w:ind w:left="810" w:hanging="810"/>
      </w:pPr>
      <w:r>
        <w:t>Al-Smadi AM, Tawalbeh LI, Gammoh OS, Ashour AF, Alshraifeen A, Gougazeh YM. Anxiety, stress, and quality of life among Iraqi refugees in Jordan: A cross sectional survey. Nurs Health Sci. 2017;19(1):100-4.</w:t>
      </w:r>
    </w:p>
    <w:p w14:paraId="19920DE2" w14:textId="01D64B0A" w:rsidR="00EB590E" w:rsidRDefault="00EB590E" w:rsidP="00EB590E">
      <w:pPr>
        <w:pStyle w:val="EndNoteBibliography"/>
        <w:spacing w:after="0"/>
        <w:ind w:left="810" w:hanging="810"/>
      </w:pPr>
      <w:r>
        <w:t>Ao T, Shetty S, Sivilli T, Blanton C, Ellis H, Geltman PL, et al. Suicidal Ideation and Mental Health of Bhutanese Refugees in the United States. J Immigr Minor Health. 2016;18(4):828-35.</w:t>
      </w:r>
    </w:p>
    <w:p w14:paraId="132B5632" w14:textId="25CA7517" w:rsidR="00EB590E" w:rsidRDefault="00EB590E" w:rsidP="00EB590E">
      <w:pPr>
        <w:pStyle w:val="EndNoteBibliography"/>
        <w:spacing w:after="0"/>
        <w:ind w:left="810" w:hanging="810"/>
      </w:pPr>
      <w:r>
        <w:t>Augsburger M, Dohrmann K, Schauer M, Elbert T. Relations between traumatic stress, dimensions of impulsivity, and reactive and appetitive aggression in individuals with refugee status. Psychol Trauma. 2017;9(Suppl 1):137-44.</w:t>
      </w:r>
    </w:p>
    <w:p w14:paraId="00966D65" w14:textId="48574317" w:rsidR="00EB590E" w:rsidRDefault="00EB590E" w:rsidP="00EB590E">
      <w:pPr>
        <w:pStyle w:val="EndNoteBibliography"/>
        <w:spacing w:after="0"/>
        <w:ind w:left="810" w:hanging="810"/>
      </w:pPr>
      <w:r>
        <w:t>Augsburger M, Elbert T. When do traumatic experiences alter risk-taking behavior? A machine learning analysis of reports from refugees. PLoS One. 2017;12(5):e0177617.</w:t>
      </w:r>
    </w:p>
    <w:p w14:paraId="25EF7C22" w14:textId="1014B46B" w:rsidR="00EB590E" w:rsidRDefault="00EB590E" w:rsidP="00EB590E">
      <w:pPr>
        <w:pStyle w:val="EndNoteBibliography"/>
        <w:spacing w:after="0"/>
        <w:ind w:left="810" w:hanging="810"/>
      </w:pPr>
      <w:r>
        <w:t>Ay M, Arcos Gonzalez P, Castro Delgado R. The Perceived Barriers of Access to Health Care Among a Group of Non-camp Syrian Refugees in Jordan. Int J Health Serv. 2016;46(3):566-89.</w:t>
      </w:r>
    </w:p>
    <w:p w14:paraId="6F79DFEB" w14:textId="6F219649" w:rsidR="00EB590E" w:rsidRDefault="00EB590E" w:rsidP="00EB590E">
      <w:pPr>
        <w:pStyle w:val="EndNoteBibliography"/>
        <w:spacing w:after="0"/>
        <w:ind w:left="810" w:hanging="810"/>
      </w:pPr>
      <w:r>
        <w:t>Azrak ME, Huang A, Hai-Santiago K, Bertone MF, DeMare D, Schroth RJ. The Oral Health of Preschool Children of Refugee and Immigrant Families in Manitoba. J Can Dent Assoc. 2017;82:h9.</w:t>
      </w:r>
    </w:p>
    <w:p w14:paraId="31902F39" w14:textId="73675144" w:rsidR="00EB590E" w:rsidRDefault="00EB590E" w:rsidP="00EB590E">
      <w:pPr>
        <w:pStyle w:val="EndNoteBibliography"/>
        <w:spacing w:after="0"/>
        <w:ind w:left="810" w:hanging="810"/>
      </w:pPr>
      <w:r>
        <w:t>Baird M, Bimali M, Cott A, Brimacombe M, Ruhland-Petty T, Daley C. Methodological Challenges in Conducting Research with Refugee Women. Issues Ment Health Nurs. 2017;38(4):344-51.</w:t>
      </w:r>
    </w:p>
    <w:p w14:paraId="03706EB5" w14:textId="3254C54F" w:rsidR="00EB590E" w:rsidRDefault="00EB590E" w:rsidP="00EB590E">
      <w:pPr>
        <w:pStyle w:val="EndNoteBibliography"/>
        <w:spacing w:after="0"/>
        <w:ind w:left="810" w:hanging="810"/>
      </w:pPr>
      <w:r>
        <w:lastRenderedPageBreak/>
        <w:t>Beiser M, Hou F. Mental Health Effects of Premigration Trauma and Postmigration Discrimination on Refugee Youth in Canada. J Nerv Ment Dis. 2016;204(6):464-70.</w:t>
      </w:r>
    </w:p>
    <w:p w14:paraId="0B53D6CC" w14:textId="32083F01" w:rsidR="00EB590E" w:rsidRDefault="00EB590E" w:rsidP="00EB590E">
      <w:pPr>
        <w:pStyle w:val="EndNoteBibliography"/>
        <w:spacing w:after="0"/>
        <w:ind w:left="810" w:hanging="810"/>
      </w:pPr>
      <w:r>
        <w:t>Bellamy K, Ostini R, Martini N, Kairuz T. Perspectives of resettled African refugees on accessing medicines and pharmacy services in Queensland, Australia. Int J Pharm Pract. 2017;25(5):358-64.</w:t>
      </w:r>
    </w:p>
    <w:p w14:paraId="549B37BF" w14:textId="3BBBDFB8" w:rsidR="00EB590E" w:rsidRDefault="00EB590E" w:rsidP="00EB590E">
      <w:pPr>
        <w:pStyle w:val="EndNoteBibliography"/>
        <w:spacing w:after="0"/>
        <w:ind w:left="810" w:hanging="810"/>
      </w:pPr>
      <w:r>
        <w:t xml:space="preserve">Belz M, Belz M, Ozkan I, Graef-Calliess IT. Posttraumatic stress disorder and comorbid depression among refugees: Assessment of a sample from a German refugee reception center. Transcult Psychiatry. </w:t>
      </w:r>
    </w:p>
    <w:p w14:paraId="36156FAE" w14:textId="77777777" w:rsidR="00EB590E" w:rsidRDefault="00EB590E" w:rsidP="00EB590E">
      <w:pPr>
        <w:pStyle w:val="EndNoteBibliography"/>
        <w:spacing w:after="0"/>
        <w:ind w:left="810" w:hanging="810"/>
      </w:pPr>
      <w:r>
        <w:t>2017;54(5-6):595-610.</w:t>
      </w:r>
    </w:p>
    <w:p w14:paraId="0F19D426" w14:textId="58679891" w:rsidR="00EB590E" w:rsidRDefault="00EB590E" w:rsidP="00EB590E">
      <w:pPr>
        <w:pStyle w:val="EndNoteBibliography"/>
        <w:spacing w:after="0"/>
        <w:ind w:left="810" w:hanging="810"/>
      </w:pPr>
      <w:r>
        <w:t>Ben Farhat J, Blanchet K, Juul Bjertrup P, Veizis A, Perrin C, Coulborn RM, et al. Syrian refugees in Greece: experience with violence, mental health status, and access to information during the journey and while in Greece. BMC Med. 2018;16(1):40.</w:t>
      </w:r>
    </w:p>
    <w:p w14:paraId="789BF673" w14:textId="698683F6" w:rsidR="00EB590E" w:rsidRDefault="00EB590E" w:rsidP="00EB590E">
      <w:pPr>
        <w:pStyle w:val="EndNoteBibliography"/>
        <w:spacing w:after="0"/>
        <w:ind w:left="810" w:hanging="810"/>
      </w:pPr>
      <w:r>
        <w:t>Berkowitz SA, Fabreau GE, Raghavan S, Kentoffio K, Chang Y, He W, et al. Risk of Developing Diabetes Among Refugees and Immigrants: A Longitudinal Analysis. J Community Health. 2016;41(6):1274-81.</w:t>
      </w:r>
    </w:p>
    <w:p w14:paraId="124A9AA8" w14:textId="47E0A80A" w:rsidR="00EB590E" w:rsidRDefault="00EB590E" w:rsidP="00EB590E">
      <w:pPr>
        <w:pStyle w:val="EndNoteBibliography"/>
        <w:spacing w:after="0"/>
        <w:ind w:left="810" w:hanging="810"/>
      </w:pPr>
      <w:r>
        <w:t>Betancourt TS, Abdi S, Ito BS, Lilienthal GM, Agalab N, Ellis H. We left one war and came to another: resource loss, acculturative stress, and caregiver-child relationships in Somali refugee families. Cultur Divers Ethnic Minor Psychol. 2015;21(1):114-25.</w:t>
      </w:r>
    </w:p>
    <w:p w14:paraId="531BE2B1" w14:textId="362A9748" w:rsidR="00EB590E" w:rsidRDefault="00EB590E" w:rsidP="00EB590E">
      <w:pPr>
        <w:pStyle w:val="EndNoteBibliography"/>
        <w:spacing w:after="0"/>
        <w:ind w:left="810" w:hanging="810"/>
      </w:pPr>
      <w:r>
        <w:t>Betancourt TS, Frounfelker R, Mishra T, Hussein A, Falzarano R. Addressing health disparities in the mental health of refugee children and adolescents through community-based participatory research: a study in 2 communities. Am J Public Health. 2015;105 Suppl 3:S475-82.</w:t>
      </w:r>
    </w:p>
    <w:p w14:paraId="6FD47AF6" w14:textId="168512B5" w:rsidR="00EB590E" w:rsidRDefault="00EB590E" w:rsidP="00EB590E">
      <w:pPr>
        <w:pStyle w:val="EndNoteBibliography"/>
        <w:spacing w:after="0"/>
        <w:ind w:left="810" w:hanging="810"/>
      </w:pPr>
      <w:r>
        <w:t>Bettmann JE, Penney D, Clarkson Freeman P, Lecy N. Somali Refugees' Perceptions of Mental Illness. Soc Work Health Care. 2015;54(8):738-57.</w:t>
      </w:r>
    </w:p>
    <w:p w14:paraId="457E2754" w14:textId="2B3219E6" w:rsidR="00EB590E" w:rsidRDefault="00EB590E" w:rsidP="00EB590E">
      <w:pPr>
        <w:pStyle w:val="EndNoteBibliography"/>
        <w:spacing w:after="0"/>
        <w:ind w:left="810" w:hanging="810"/>
      </w:pPr>
      <w:r>
        <w:t>Bhatta MP, Johnson DC, Lama M, Aryal S, Lhaki P, Shrestha S. High-risk human papillomavirus infection and abnormal cervical cytology among Nepali and Bhutanese refugee women living in eastern Nepal. BMC Infect Dis. 2017;17(1):73.</w:t>
      </w:r>
    </w:p>
    <w:p w14:paraId="13B79404" w14:textId="0C0C45AC" w:rsidR="00EB590E" w:rsidRDefault="00EB590E" w:rsidP="00EB590E">
      <w:pPr>
        <w:pStyle w:val="EndNoteBibliography"/>
        <w:spacing w:after="0"/>
        <w:ind w:left="810" w:hanging="810"/>
      </w:pPr>
      <w:r>
        <w:t>Bhatta MP, Shakya S, Assad L, Zullo MD. Chronic Disease Burden Among Bhutanese Refugee Women Aged 18-65 Years Resettled in Northeast Ohio, United States, 2008-2011. J Immigr Minor Health. 2015;17(4):1169-76</w:t>
      </w:r>
    </w:p>
    <w:p w14:paraId="04B61069" w14:textId="4ABF2DF1" w:rsidR="00EB590E" w:rsidRDefault="00EB590E" w:rsidP="00EB590E">
      <w:pPr>
        <w:pStyle w:val="EndNoteBibliography"/>
        <w:spacing w:after="0"/>
        <w:ind w:left="810" w:hanging="810"/>
      </w:pPr>
      <w:r>
        <w:t>Blitz BK, d'Angelo A, Kofman E, Montagna N. Health Challenges in Refugee Reception: Dateline Europe 2016. Int J Environ Res Public Health. 2017;14(12).</w:t>
      </w:r>
    </w:p>
    <w:p w14:paraId="57A02D09" w14:textId="28D45323" w:rsidR="00EB590E" w:rsidRDefault="00EB590E" w:rsidP="00EB590E">
      <w:pPr>
        <w:pStyle w:val="EndNoteBibliography"/>
        <w:spacing w:after="0"/>
        <w:ind w:left="810" w:hanging="810"/>
      </w:pPr>
      <w:r>
        <w:t>Bottcher S, Neubauer K, Baillot A, Rieder G, Adam M, Diedrich S. Stool screening of Syrian refugees and asylum seekers in Germany, 2013/2014: Identification of Sabin like polioviruses. Int J Med Microbiol. 2015;305(7):601-6.</w:t>
      </w:r>
    </w:p>
    <w:p w14:paraId="36ECA882" w14:textId="56F12EFC" w:rsidR="00EB590E" w:rsidRDefault="00EB590E" w:rsidP="00EB590E">
      <w:pPr>
        <w:pStyle w:val="EndNoteBibliography"/>
        <w:spacing w:after="0"/>
        <w:ind w:left="810" w:hanging="810"/>
      </w:pPr>
      <w:r>
        <w:t>Bouchghoul H, Hornez E, Duval-Arnould X, Philippe HJ, Nizard J. Humanitarian obstetric care for refugees of the Syrian war. The first 6 months of experience of Gynecologie Sans Frontieres in Zaatari Refugee Camp (Jordan). Acta Obstet Gynecol Scand. 2015;94(7):755-9.</w:t>
      </w:r>
    </w:p>
    <w:p w14:paraId="30094ED5" w14:textId="35D3B659" w:rsidR="00EB590E" w:rsidRDefault="00EB590E" w:rsidP="00EB590E">
      <w:pPr>
        <w:pStyle w:val="EndNoteBibliography"/>
        <w:spacing w:after="0"/>
        <w:ind w:left="810" w:hanging="810"/>
      </w:pPr>
      <w:r>
        <w:t>Bouhenia M, Farhat JB, Coldiron ME, Abdallah S, Visentin D, Neuman M, et al. Quantitative survey on health and violence endured by refugees during their journey and in Calais, France. Int Health. 2017;9(6):335-42.</w:t>
      </w:r>
    </w:p>
    <w:p w14:paraId="7021FF6B" w14:textId="0C3AE795" w:rsidR="00EB590E" w:rsidRDefault="00EB590E" w:rsidP="00EB590E">
      <w:pPr>
        <w:pStyle w:val="EndNoteBibliography"/>
        <w:spacing w:after="0"/>
        <w:ind w:left="810" w:hanging="810"/>
      </w:pPr>
      <w:r>
        <w:t>Brink DR, Shannon PJ, Vinson GA. Validation of a brief mental health screener for Karen refugees in primary care. Fam Pract. 2016;33(1):107-11.</w:t>
      </w:r>
    </w:p>
    <w:p w14:paraId="635094FE" w14:textId="740F7731" w:rsidR="00EB590E" w:rsidRDefault="00EB590E" w:rsidP="00EB590E">
      <w:pPr>
        <w:pStyle w:val="EndNoteBibliography"/>
        <w:spacing w:after="0"/>
        <w:ind w:left="810" w:hanging="810"/>
      </w:pPr>
      <w:r>
        <w:t>Buhmann C, Mortensen EL, Nordentoft M, Ryberg J, Ekstrom M. Follow-up study of the treatment outcomes at a psychiatric trauma clinic for refugees. Torture. 2015;25(1):1-16.</w:t>
      </w:r>
    </w:p>
    <w:p w14:paraId="2570CE7C" w14:textId="03DF5DD0" w:rsidR="00EB590E" w:rsidRDefault="00EB590E" w:rsidP="00EB590E">
      <w:pPr>
        <w:pStyle w:val="EndNoteBibliography"/>
        <w:spacing w:after="0"/>
        <w:ind w:left="810" w:hanging="810"/>
      </w:pPr>
      <w:r>
        <w:t>Buhmann CB, Nordentoft M, Ekstroem M, Carlsson J, Mortensen EL. The effect of flexible cognitive-behavioural therapy and medical treatment, including antidepressants on post-traumatic stress disorder and depression in traumatised refugees: pragmatic randomised controlled clinical trial. Br J Psychiatry. 2016;208(3):252-9.</w:t>
      </w:r>
    </w:p>
    <w:p w14:paraId="73AE2856" w14:textId="3DAC7D22" w:rsidR="00EB590E" w:rsidRDefault="00EB590E" w:rsidP="00EB590E">
      <w:pPr>
        <w:pStyle w:val="EndNoteBibliography"/>
        <w:spacing w:after="0"/>
        <w:ind w:left="810" w:hanging="810"/>
      </w:pPr>
      <w:r>
        <w:t>Byrskog U, Essen B, Olsson P, Klingberg-Allvin M. 'Moving on' Violence, wellbeing and questions about violence in antenatal care encounters. A qualitative study with Somali-born refugees in Sweden. Midwifery. 2016;40:10-7.</w:t>
      </w:r>
    </w:p>
    <w:p w14:paraId="7B4E5B68" w14:textId="0F81FD94" w:rsidR="00EB590E" w:rsidRDefault="00EB590E" w:rsidP="00EB590E">
      <w:pPr>
        <w:pStyle w:val="EndNoteBibliography"/>
        <w:spacing w:after="0"/>
        <w:ind w:left="810" w:hanging="810"/>
      </w:pPr>
      <w:r>
        <w:t>Carrara VI, Stuetz W, Lee SJ, Sriprawat K, Po B, Hanboonkunupakarn B, et al. Longer exposure to a new refugee food ration is associated with reduced prevalence of small for gestational age: results from 2 cross-sectional surveys on the Thailand-Myanmar border. Am J Clin Nutr. 2017;105(6):1382-90.</w:t>
      </w:r>
    </w:p>
    <w:p w14:paraId="0815A1D7" w14:textId="0E0EBF47" w:rsidR="00EB590E" w:rsidRDefault="00EB590E" w:rsidP="00EB590E">
      <w:pPr>
        <w:pStyle w:val="EndNoteBibliography"/>
        <w:spacing w:after="0"/>
        <w:ind w:left="810" w:hanging="810"/>
      </w:pPr>
      <w:r>
        <w:lastRenderedPageBreak/>
        <w:t>Chase L, Sapkota RP. "In our community, a friend is a psychologist": An ethnographic study of informal care in two Bhutanese refugee communities. Transcult Psychiatry. 2017;54(3):400-22.</w:t>
      </w:r>
    </w:p>
    <w:p w14:paraId="40EE6EBA" w14:textId="11D28DB9" w:rsidR="00EB590E" w:rsidRDefault="00EB590E" w:rsidP="00EB590E">
      <w:pPr>
        <w:pStyle w:val="EndNoteBibliography"/>
        <w:spacing w:after="0"/>
        <w:ind w:left="810" w:hanging="810"/>
      </w:pPr>
      <w:r>
        <w:t>Chen YY, Li AT, Fung KP, Wong JP. Improving Access to Mental Health Services for Racialized Immigrants, Refugees, and Non-Status People Living with HIV/AIDS. J Health Care Poor Underserved. 2015;26(2):505-18.</w:t>
      </w:r>
    </w:p>
    <w:p w14:paraId="161AA333" w14:textId="66FB3D1F" w:rsidR="00EB590E" w:rsidRDefault="00EB590E" w:rsidP="00EB590E">
      <w:pPr>
        <w:pStyle w:val="EndNoteBibliography"/>
        <w:spacing w:after="0"/>
        <w:ind w:left="810" w:hanging="810"/>
      </w:pPr>
      <w:r>
        <w:t>Cheng IH, Vasi S, Wahidi S, Russell G. Rites of passage: improving refugee access to general practice services. Aust Fam Physician. 2015;44(7):503-7.</w:t>
      </w:r>
    </w:p>
    <w:p w14:paraId="16F395E6" w14:textId="2AFB9042" w:rsidR="00EB590E" w:rsidRDefault="00EB590E" w:rsidP="00EB590E">
      <w:pPr>
        <w:pStyle w:val="EndNoteBibliography"/>
        <w:spacing w:after="0"/>
        <w:ind w:left="810" w:hanging="810"/>
      </w:pPr>
      <w:r>
        <w:t>Chernet A, Kling K, Sydow V, Kuenzli E, Hatz C, Utzinger J, et al. Accuracy of Diagnostic Tests for Schistosoma mansoni Infection in Asymptomatic Eritrean Refugees: Serology and Point-of-Care Circulating Cathodic Antigen Against Stool Microscopy. Clin Infect Dis. 2017;65(4):568-74.</w:t>
      </w:r>
    </w:p>
    <w:p w14:paraId="19CA5F24" w14:textId="38BC36AF" w:rsidR="00EB590E" w:rsidRDefault="00EB590E" w:rsidP="00EB590E">
      <w:pPr>
        <w:pStyle w:val="EndNoteBibliography"/>
        <w:spacing w:after="0"/>
        <w:ind w:left="810" w:hanging="810"/>
      </w:pPr>
      <w:r>
        <w:t>Chernet A, Neumayr A, Hatz C, Kling K, Sydow V, Rentsch K, et al. Spectrum of infectious diseases among newly arrived Eritrean refugees in Switzerland: a cross-sectional study. Int J Public Health. 2018;63(2):233-9.</w:t>
      </w:r>
    </w:p>
    <w:p w14:paraId="03B09F9B" w14:textId="0A7E152A" w:rsidR="00EB590E" w:rsidRDefault="00EB590E" w:rsidP="00EB590E">
      <w:pPr>
        <w:pStyle w:val="EndNoteBibliography"/>
        <w:spacing w:after="0"/>
        <w:ind w:left="810" w:hanging="810"/>
      </w:pPr>
      <w:r>
        <w:t>Cherri Z, Gil Cuesta J, Rodriguez-Llanes JM, Guha-Sapir D. Early Marriage and Barriers to Contraception among Syrian Refugee Women in Lebanon: A Qualitative Study. Int J Environ Res Public Health. 2017;14(8).</w:t>
      </w:r>
    </w:p>
    <w:p w14:paraId="29E7A147" w14:textId="52FC98BF" w:rsidR="00EB590E" w:rsidRDefault="00EB590E" w:rsidP="00EB590E">
      <w:pPr>
        <w:pStyle w:val="EndNoteBibliography"/>
        <w:spacing w:after="0"/>
        <w:ind w:left="810" w:hanging="810"/>
      </w:pPr>
      <w:r>
        <w:t>Chung HJ, Han SH, Kim H, Finkelstein JL. Childhood immunizations in China: disparities in health care access in children born to North Korean refugees. BMC Int Health Hum Rights. 2016;16:13.</w:t>
      </w:r>
    </w:p>
    <w:p w14:paraId="3622DB76" w14:textId="564E8DB6" w:rsidR="00EB590E" w:rsidRDefault="00EB590E" w:rsidP="00EB590E">
      <w:pPr>
        <w:pStyle w:val="EndNoteBibliography"/>
        <w:spacing w:after="0"/>
        <w:ind w:left="810" w:hanging="810"/>
      </w:pPr>
      <w:r>
        <w:t>Chung MC, AlQarni N, Al Muhairi S, Mitchell B. The relationship between trauma centrality, self-efficacy, posttraumatic stress and psychiatric co-morbidity among Syrian refugees: Is gender a moderator? J Psychiatr Res. 2017;94:107-15.</w:t>
      </w:r>
    </w:p>
    <w:p w14:paraId="724A2052" w14:textId="2983104C" w:rsidR="00EB590E" w:rsidRDefault="00EB590E" w:rsidP="00EB590E">
      <w:pPr>
        <w:pStyle w:val="EndNoteBibliography"/>
        <w:spacing w:after="0"/>
        <w:ind w:left="810" w:hanging="810"/>
      </w:pPr>
      <w:r>
        <w:t>Cianelli R, Villegas N, McCabe BE, de Tantillo L, Peragallo N. Self-efficacy for HIV Prevention Among Refugee Hispanic Women in South Florida. J Immigr Minor Health. 2017;19(4):905-12.</w:t>
      </w:r>
    </w:p>
    <w:p w14:paraId="20C6DD8E" w14:textId="1526EBB8" w:rsidR="00EB590E" w:rsidRDefault="00EB590E" w:rsidP="00EB590E">
      <w:pPr>
        <w:pStyle w:val="EndNoteBibliography"/>
        <w:spacing w:after="0"/>
        <w:ind w:left="810" w:hanging="810"/>
      </w:pPr>
      <w:r>
        <w:t>Coldiron ME, Lasry E, Bouhenia M, Das D, Okui P, Nyehangane D, et al. Intermittent preventive treatment for malaria among children in a refugee camp in Northern Uganda: lessons learned. Malar J. 2017;16(1):218.</w:t>
      </w:r>
    </w:p>
    <w:p w14:paraId="082E5C7E" w14:textId="0BA041A5" w:rsidR="00EB590E" w:rsidRDefault="00EB590E" w:rsidP="00EB590E">
      <w:pPr>
        <w:pStyle w:val="EndNoteBibliography"/>
        <w:spacing w:after="0"/>
        <w:ind w:left="810" w:hanging="810"/>
      </w:pPr>
      <w:r>
        <w:t>Cook TL, Shannon PJ, Vinson GA, Letts JP, Dwee E. War trauma and torture experiences reported during public health screening of newly resettled Karen refugees: a qualitative study. BMC Int Health Hum Rights. 2015;15:8.</w:t>
      </w:r>
    </w:p>
    <w:p w14:paraId="759F0152" w14:textId="0888C13D" w:rsidR="00EB590E" w:rsidRDefault="00EB590E" w:rsidP="00EB590E">
      <w:pPr>
        <w:pStyle w:val="EndNoteBibliography"/>
        <w:spacing w:after="0"/>
        <w:ind w:left="810" w:hanging="810"/>
      </w:pPr>
      <w:r>
        <w:t>Coppola N, Alessio L, Gualdieri L, Pisaturo M, Sagnelli C, Caprio N, et al. Hepatitis B virus, hepatitis C virus and human immunodeficiency virus infection in undocumented migrants and refugees in southern Italy, January 2012 to June 2013. Euro Surveill. 2015;20(35):30009.</w:t>
      </w:r>
    </w:p>
    <w:p w14:paraId="7002A5CA" w14:textId="2F3DBE8F" w:rsidR="00EB590E" w:rsidRDefault="00EB590E" w:rsidP="00EB590E">
      <w:pPr>
        <w:pStyle w:val="EndNoteBibliography"/>
        <w:spacing w:after="0"/>
        <w:ind w:left="810" w:hanging="810"/>
      </w:pPr>
      <w:r>
        <w:t>Coppola N, Alessio L, Gualdieri L, Pisaturo M, Sagnelli C, Minichini C, et al. Hepatitis B virus infection in undocumented immigrants and refugees in Southern Italy: demographic, virological, and clinical features. Infect Dis Poverty. 2017;6(1):33.</w:t>
      </w:r>
    </w:p>
    <w:p w14:paraId="309F3217" w14:textId="2D69C1CB" w:rsidR="00EB590E" w:rsidRDefault="00EB590E" w:rsidP="00EB590E">
      <w:pPr>
        <w:pStyle w:val="EndNoteBibliography"/>
        <w:spacing w:after="0"/>
        <w:ind w:left="810" w:hanging="810"/>
      </w:pPr>
      <w:r>
        <w:t>Dalgaard NT, Todd BK, Daniel SI, Montgomery E. The transmission of trauma in refugee families: associations between intra-family trauma communication style, children's attachment security and psychosocial adjustment. Attach Hum Dev. 2016;18(1):69-89.</w:t>
      </w:r>
    </w:p>
    <w:p w14:paraId="665171FF" w14:textId="38FC1079" w:rsidR="00EB590E" w:rsidRDefault="00EB590E" w:rsidP="00EB590E">
      <w:pPr>
        <w:pStyle w:val="EndNoteBibliography"/>
        <w:spacing w:after="0"/>
        <w:ind w:left="810" w:hanging="810"/>
      </w:pPr>
      <w:r>
        <w:t>Davenport LA. Living with the Choice: A Grounded Theory of Iraqi Refugee Resettlement to the U.S. Issues Ment Health Nurs. 2017;38(4):352-60.</w:t>
      </w:r>
    </w:p>
    <w:p w14:paraId="5D8F3514" w14:textId="2760733B" w:rsidR="00EB590E" w:rsidRDefault="00EB590E" w:rsidP="00EB590E">
      <w:pPr>
        <w:pStyle w:val="EndNoteBibliography"/>
        <w:spacing w:after="0"/>
        <w:ind w:left="810" w:hanging="810"/>
      </w:pPr>
      <w:r>
        <w:t>Davidson AS, Fabiyi C, Demissie S, Getachew H, Gilliam ML. Is LARC for Everyone? A Qualitative Study of Sociocultural Perceptions of Family Planning and Contraception Among Refugees in Ethiopia. Matern Child Health J. 2017;21(9):1699-705.</w:t>
      </w:r>
    </w:p>
    <w:p w14:paraId="59F41A41" w14:textId="25E5E230" w:rsidR="00EB590E" w:rsidRDefault="00EB590E" w:rsidP="00EB590E">
      <w:pPr>
        <w:pStyle w:val="EndNoteBibliography"/>
        <w:spacing w:after="0"/>
        <w:ind w:left="810" w:hanging="810"/>
      </w:pPr>
      <w:r>
        <w:t>Dean J, Mitchell M, Stewart D, Debattista J. Intergenerational variation in sexual health attitudes and beliefs among Sudanese refugee communities in Australia. Cult Health Sex. 2017;19(1):17-31.</w:t>
      </w:r>
    </w:p>
    <w:p w14:paraId="04A00F3A" w14:textId="3F4441B1" w:rsidR="00EB590E" w:rsidRDefault="00EB590E" w:rsidP="00EB590E">
      <w:pPr>
        <w:pStyle w:val="EndNoteBibliography"/>
        <w:spacing w:after="0"/>
        <w:ind w:left="810" w:hanging="810"/>
      </w:pPr>
      <w:r>
        <w:t>Del Pinto R, Pietropaoli D, Russomando U, Evangelista P, Ferri C. Health status of Afro-Asian refugees in an Italian urban area: a cross-sectional monocentric study. Public Health. 2018;158:176-82.</w:t>
      </w:r>
    </w:p>
    <w:p w14:paraId="0B74CEDC" w14:textId="4E6D02C1" w:rsidR="00EB590E" w:rsidRDefault="00EB590E" w:rsidP="00EB590E">
      <w:pPr>
        <w:pStyle w:val="EndNoteBibliography"/>
        <w:spacing w:after="0"/>
        <w:ind w:left="810" w:hanging="810"/>
      </w:pPr>
      <w:r>
        <w:t>Dennis CL, Merry L, Stewart D, Gagnon AJ. Prevalence, continuation, and identification of postpartum depressive symptomatology among refugee, asylum-seeking, non-refugee immigrant, and Canadian-born women: results from a prospective cohort study. Arch Womens Ment Health. 2016;19(6):959-67.</w:t>
      </w:r>
    </w:p>
    <w:p w14:paraId="1B307689" w14:textId="21D5F99F" w:rsidR="00EB590E" w:rsidRDefault="00EB590E" w:rsidP="00EB590E">
      <w:pPr>
        <w:pStyle w:val="EndNoteBibliography"/>
        <w:spacing w:after="0"/>
        <w:ind w:left="810" w:hanging="810"/>
      </w:pPr>
      <w:r>
        <w:lastRenderedPageBreak/>
        <w:t>Dennis C-L, Merry L, Gagnon AJ. Postpartum depression risk factors among recent refugee, asylum-seeking, non-refugee immigrant, and Canadian-born women: results from a prospective cohort study. Social psychiatry and psychiatric epidemiology. 2017;52(4):411-22.</w:t>
      </w:r>
    </w:p>
    <w:p w14:paraId="2D402A7B" w14:textId="05CA4A9B" w:rsidR="00EB590E" w:rsidRDefault="00EB590E" w:rsidP="00EB590E">
      <w:pPr>
        <w:pStyle w:val="EndNoteBibliography"/>
        <w:spacing w:after="0"/>
        <w:ind w:left="810" w:hanging="810"/>
      </w:pPr>
      <w:r>
        <w:t>Dhar CP, Kaflay D, Dowshen N, Miller VA, Ginsburg KR, Barg FK, et al. Attitudes and Beliefs Pertaining to Sexual and Reproductive Health Among Unmarried, Female Bhutanese Refugee Youth in Philadelphia. J Adolesc Health. 2017;61(6):791-4.</w:t>
      </w:r>
    </w:p>
    <w:p w14:paraId="11AA79D1" w14:textId="26FE90CD" w:rsidR="00EB590E" w:rsidRDefault="00EB590E" w:rsidP="00EB590E">
      <w:pPr>
        <w:pStyle w:val="EndNoteBibliography"/>
        <w:spacing w:after="0"/>
        <w:ind w:left="810" w:hanging="810"/>
      </w:pPr>
      <w:r>
        <w:t>Dharod JM. What changes upon resettlement: understanding difference in pre- and post-resettlement dietary habits among South-Asian refugees. Ecol Food Nutr. 2015;54(3):209-23.</w:t>
      </w:r>
    </w:p>
    <w:p w14:paraId="54100531" w14:textId="71C9A31D" w:rsidR="00EB590E" w:rsidRDefault="00EB590E" w:rsidP="00EB590E">
      <w:pPr>
        <w:pStyle w:val="EndNoteBibliography"/>
        <w:spacing w:after="0"/>
        <w:ind w:left="810" w:hanging="810"/>
      </w:pPr>
      <w:r>
        <w:t>Dierberg KL, Dorjee K, Salvo F, Cronin WA, Boddy J, Cirillo D, et al. Improved Detection of Tuberculosis and Multidrug-Resistant Tuberculosis among Tibetan Refugees, India. Emerg Infect Dis. 2016;22(3):463-8.</w:t>
      </w:r>
    </w:p>
    <w:p w14:paraId="05A40079" w14:textId="5E11EDB4" w:rsidR="00EB590E" w:rsidRDefault="00EB590E" w:rsidP="00EB590E">
      <w:pPr>
        <w:pStyle w:val="EndNoteBibliography"/>
        <w:spacing w:after="0"/>
        <w:ind w:left="810" w:hanging="810"/>
      </w:pPr>
      <w:r>
        <w:t>Doocy S, Lyles E, Akhu-Zaheya L, Burton A, Burnham G. Health service access and utilization among Syrian refugees in Jordan. Int J Equity Health. 2016;15(1):108.</w:t>
      </w:r>
    </w:p>
    <w:p w14:paraId="7FB2C2FF" w14:textId="7BF3318C" w:rsidR="00EB590E" w:rsidRDefault="00EB590E" w:rsidP="00EB590E">
      <w:pPr>
        <w:pStyle w:val="EndNoteBibliography"/>
        <w:spacing w:after="0"/>
        <w:ind w:left="810" w:hanging="810"/>
      </w:pPr>
      <w:r>
        <w:t>Doocy S, Lyles E, Akhu-Zaheya L, Burton A, Weiss W. Health service utilization and access to medicines among Syrian refugee children in Jordan. Int J Health Plann Manage. 2016;31(1):97-112.</w:t>
      </w:r>
    </w:p>
    <w:p w14:paraId="07EFB4D0" w14:textId="5DF796AD" w:rsidR="00EB590E" w:rsidRDefault="00EB590E" w:rsidP="00EB590E">
      <w:pPr>
        <w:pStyle w:val="EndNoteBibliography"/>
        <w:spacing w:after="0"/>
        <w:ind w:left="810" w:hanging="810"/>
      </w:pPr>
      <w:r>
        <w:t>Doocy S, Lyles E, Akhu-Zaheya L, Oweis A, Al Ward N, Burton A. Health Service Utilization among Syrian Refugees with Chronic Health Conditions in Jordan. PLoS One. 2016;11(4):e0150088.</w:t>
      </w:r>
    </w:p>
    <w:p w14:paraId="11F852ED" w14:textId="1C38607D" w:rsidR="00EB590E" w:rsidRDefault="00EB590E" w:rsidP="00EB590E">
      <w:pPr>
        <w:pStyle w:val="EndNoteBibliography"/>
        <w:spacing w:after="0"/>
        <w:ind w:left="810" w:hanging="810"/>
      </w:pPr>
      <w:r>
        <w:t>Doocy S, Lyles E, Roberton T, Akhu-Zaheya L, Oweis A, Burnham G. Prevalence and care-seeking for chronic diseases among Syrian refugees in Jordan. BMC Public Health. 2015;15:1097.</w:t>
      </w:r>
    </w:p>
    <w:p w14:paraId="7E920CE2" w14:textId="76E450CF" w:rsidR="00EB590E" w:rsidRDefault="00EB590E" w:rsidP="00EB590E">
      <w:pPr>
        <w:pStyle w:val="EndNoteBibliography"/>
        <w:spacing w:after="0"/>
        <w:ind w:left="810" w:hanging="810"/>
      </w:pPr>
      <w:r>
        <w:t>Doolan EL, Bryant RA, Liddell BJ, Nickerson A. The conceptualization of emotion regulation difficulties, and its association with posttraumatic stress symptoms in traumatized refugees. J Anxiety Disord. 2017;50:7-14.</w:t>
      </w:r>
    </w:p>
    <w:p w14:paraId="4405428C" w14:textId="747A61D0" w:rsidR="00EB590E" w:rsidRDefault="00EB590E" w:rsidP="00EB590E">
      <w:pPr>
        <w:pStyle w:val="EndNoteBibliography"/>
        <w:spacing w:after="0"/>
        <w:ind w:left="810" w:hanging="810"/>
      </w:pPr>
      <w:r>
        <w:t>Elsouhag D, Arnetz B, Jamil H, Lumley MA, Broadbridge CL, Arnetz J. Factors Associated with Healthcare Utilization Among Arab Immigrants and Iraqi Refugees. J Immigr Minor Health. 2015;17(5):1305-12.</w:t>
      </w:r>
    </w:p>
    <w:p w14:paraId="18D6C5DC" w14:textId="0DA36763" w:rsidR="00EB590E" w:rsidRDefault="00EB590E" w:rsidP="00EB590E">
      <w:pPr>
        <w:pStyle w:val="EndNoteBibliography"/>
        <w:spacing w:after="0"/>
        <w:ind w:left="810" w:hanging="810"/>
      </w:pPr>
      <w:r>
        <w:t>Emery CR, Lee JY, Kang C. Life after the pan and the fire: Depression, order, attachment, and the legacy of abuse among North Korean refugee youth and adolescent children of North Korean refugees. Child Abuse Negl. 2015;45:90-100.</w:t>
      </w:r>
    </w:p>
    <w:p w14:paraId="027149F7" w14:textId="162B5236" w:rsidR="00EB590E" w:rsidRDefault="00EB590E" w:rsidP="00EB590E">
      <w:pPr>
        <w:pStyle w:val="EndNoteBibliography"/>
        <w:spacing w:after="0"/>
        <w:ind w:left="810" w:hanging="810"/>
      </w:pPr>
      <w:r>
        <w:t>Eruyar S, Maltby J, Vostanis P. Mental health problems of Syrian refugee children: the role of parental factors. Eur Child Adolesc Psychiatry. 2018;27(4):401-9.</w:t>
      </w:r>
    </w:p>
    <w:p w14:paraId="4F2F2F51" w14:textId="40F846D6" w:rsidR="00EB590E" w:rsidRDefault="00EB590E" w:rsidP="00EB590E">
      <w:pPr>
        <w:pStyle w:val="EndNoteBibliography"/>
        <w:spacing w:after="0"/>
        <w:ind w:left="810" w:hanging="810"/>
      </w:pPr>
      <w:r>
        <w:t>Fang ML, Sixsmith J, Lawthom R, Mountian I, Shahrin A. Experiencing 'pathologized presence and normalized absence'; understanding health related experiences and access to health care among Iraqi and Somali asylum seekers, refugees and persons without legal status. BMC Public Health. 2015;15:923.</w:t>
      </w:r>
    </w:p>
    <w:p w14:paraId="6037252C" w14:textId="435CFE65" w:rsidR="00EB590E" w:rsidRDefault="00EB590E" w:rsidP="00EB590E">
      <w:pPr>
        <w:pStyle w:val="EndNoteBibliography"/>
        <w:spacing w:after="0"/>
        <w:ind w:left="810" w:hanging="810"/>
      </w:pPr>
      <w:r>
        <w:t>Fazel M, Garcia J, Stein A. The right location? Experiences of refugee adolescents seen by school-based mental health services. Clin Child Psychol Psychiatry. 2016;21(3):368-80.</w:t>
      </w:r>
    </w:p>
    <w:p w14:paraId="3E99E54C" w14:textId="6B667B62" w:rsidR="00EB590E" w:rsidRDefault="00EB590E" w:rsidP="00EB590E">
      <w:pPr>
        <w:pStyle w:val="EndNoteBibliography"/>
        <w:spacing w:after="0"/>
        <w:ind w:left="810" w:hanging="810"/>
      </w:pPr>
      <w:r>
        <w:t>Fellmeth G, Plugge E, Paw MK, Charunwatthana P, Nosten F, McGready R. Pregnant migrant and refugee women's perceptions of mental illness on the Thai-Myanmar border: a qualitative study. BMC Pregnancy Childbirth. 2015;15:93.</w:t>
      </w:r>
    </w:p>
    <w:p w14:paraId="30FE660F" w14:textId="46680FDC" w:rsidR="00EB590E" w:rsidRDefault="00EB590E" w:rsidP="00EB590E">
      <w:pPr>
        <w:pStyle w:val="EndNoteBibliography"/>
        <w:spacing w:after="0"/>
        <w:ind w:left="810" w:hanging="810"/>
      </w:pPr>
      <w:r>
        <w:t>Fernandes S, Liamputtong P, Wollersheim D. What makes people sick? Burmese refugee children's perceptions of health and illness. Health Promot Int. 2015;30(1):151-61.</w:t>
      </w:r>
    </w:p>
    <w:p w14:paraId="2A9E11EF" w14:textId="7134DE24" w:rsidR="00EB590E" w:rsidRDefault="00EB590E" w:rsidP="00EB590E">
      <w:pPr>
        <w:pStyle w:val="EndNoteBibliography"/>
        <w:spacing w:after="0"/>
        <w:ind w:left="810" w:hanging="810"/>
      </w:pPr>
      <w:r>
        <w:t>Feyera F, Mihretie G, Bedaso A, Gedle D, Kumera G. Prevalence of depression and associated factors among Somali refugee at Melkadida camp, Southeast Ethiopia: a cross-sectional study. BMC Psychiatry. 2015;15:171.</w:t>
      </w:r>
    </w:p>
    <w:p w14:paraId="0D22D86A" w14:textId="2CCC5A99" w:rsidR="00EB590E" w:rsidRDefault="00EB590E" w:rsidP="00EB590E">
      <w:pPr>
        <w:pStyle w:val="EndNoteBibliography"/>
        <w:spacing w:after="0"/>
        <w:ind w:left="810" w:hanging="810"/>
      </w:pPr>
      <w:r>
        <w:t>Floyd A, Sakellariou D. Healthcare access for refugee women with limited literacy: layers of disadvantage. Int J Equity Health. 2017;16(1):195.</w:t>
      </w:r>
    </w:p>
    <w:p w14:paraId="0CD52524" w14:textId="3E5C78F2" w:rsidR="00EB590E" w:rsidRDefault="00EB590E" w:rsidP="00EB590E">
      <w:pPr>
        <w:pStyle w:val="EndNoteBibliography"/>
        <w:spacing w:after="0"/>
        <w:ind w:left="810" w:hanging="810"/>
      </w:pPr>
      <w:r>
        <w:t>Gammoh OS, Al-Smadi A, Al-Awaida W, Badr MM, Qinna NA. Increased Salivary Nitric Oxide and G6PD Activity in Refugees with Anxiety and Stress. Stress Health. 2016;32(4):435-40.</w:t>
      </w:r>
    </w:p>
    <w:p w14:paraId="67FE8641" w14:textId="1ED727E7" w:rsidR="00EB590E" w:rsidRDefault="00EB590E" w:rsidP="00EB590E">
      <w:pPr>
        <w:pStyle w:val="EndNoteBibliography"/>
        <w:spacing w:after="0"/>
        <w:ind w:left="810" w:hanging="810"/>
      </w:pPr>
      <w:r>
        <w:t>Gammouh OS, Al-Smadi AM, Tawalbeh LI, Khoury LS. Chronic diseases, lack of medications, and depression among Syrian refugees in Jordan, 2013-2014. Prev Chronic Dis. 2015;12:E10.</w:t>
      </w:r>
    </w:p>
    <w:p w14:paraId="2A7163F3" w14:textId="13382469" w:rsidR="00EB590E" w:rsidRDefault="00EB590E" w:rsidP="00EB590E">
      <w:pPr>
        <w:pStyle w:val="EndNoteBibliography"/>
        <w:spacing w:after="0"/>
        <w:ind w:left="810" w:hanging="810"/>
      </w:pPr>
      <w:r>
        <w:t>Georgiadou E, Morawa E, Erim Y. High Manifestations of Mental Distress in Arabic Asylum Seekers Accommodated in Collective Centers for Refugees in Germany. Int J Environ Res Public Health. 2017;14(6).</w:t>
      </w:r>
    </w:p>
    <w:p w14:paraId="5B14302D" w14:textId="2FA8E987" w:rsidR="00EB590E" w:rsidRDefault="00EB590E" w:rsidP="00EB590E">
      <w:pPr>
        <w:pStyle w:val="EndNoteBibliography"/>
        <w:spacing w:after="0"/>
        <w:ind w:left="810" w:hanging="810"/>
      </w:pPr>
      <w:r>
        <w:lastRenderedPageBreak/>
        <w:t>Gichunge C, Somerset S, Harris N. Using a Household Food Inventory to Assess the Availability of Traditional Vegetables among Resettled African Refugees. Int J Environ Res Public Health. 2016;13(1).</w:t>
      </w:r>
    </w:p>
    <w:p w14:paraId="30891274" w14:textId="2D9CD22F" w:rsidR="00EB590E" w:rsidRDefault="00EB590E" w:rsidP="00EB590E">
      <w:pPr>
        <w:pStyle w:val="EndNoteBibliography"/>
        <w:spacing w:after="0"/>
        <w:ind w:left="810" w:hanging="810"/>
      </w:pPr>
      <w:r>
        <w:t>Goldsmith CA, Abel C, Yu S. A pilot workshop to help refugees navigate the U.S. pharmacy system. J Am Pharm Assoc (2003). 2016;56(4):461-6 e1.</w:t>
      </w:r>
    </w:p>
    <w:p w14:paraId="1595B965" w14:textId="250B749F" w:rsidR="00EB590E" w:rsidRDefault="00EB590E" w:rsidP="00EB590E">
      <w:pPr>
        <w:pStyle w:val="EndNoteBibliography"/>
        <w:spacing w:after="0"/>
        <w:ind w:left="810" w:hanging="810"/>
      </w:pPr>
      <w:r>
        <w:t>Gondek M, Shogan M, Saad-Harfouche FG, Rodriguez EM, Erwin DO, Griswold K, et al. Engaging Immigrant and Refugee Women in Breast Health Education. J Cancer Educ. 2015;30(3):593-8.</w:t>
      </w:r>
    </w:p>
    <w:p w14:paraId="2BF61595" w14:textId="2B3F66FB" w:rsidR="00EB590E" w:rsidRDefault="00EB590E" w:rsidP="00EB590E">
      <w:pPr>
        <w:pStyle w:val="EndNoteBibliography"/>
        <w:spacing w:after="0"/>
        <w:ind w:left="810" w:hanging="810"/>
      </w:pPr>
      <w:r>
        <w:t>Groen SPN, Richters A, Laban CJ, Deville W. Cultural Identity Among Afghan and Iraqi Traumatized Refugees: Towards a Conceptual Framework for Mental Health Care Professionals. Cult Med Psychiatry. 2018;42(1):69-91.</w:t>
      </w:r>
    </w:p>
    <w:p w14:paraId="1AA6D052" w14:textId="51DD9FC6" w:rsidR="00EB590E" w:rsidRDefault="00EB590E" w:rsidP="00EB590E">
      <w:pPr>
        <w:pStyle w:val="EndNoteBibliography"/>
        <w:spacing w:after="0"/>
        <w:ind w:left="810" w:hanging="810"/>
      </w:pPr>
      <w:r>
        <w:t>Gulacti U, Lok U, Polat H. Emergency department visits of Syrian refugees and the cost of their healthcare. Pathog Glob Health. 2017;111(5):219-24.</w:t>
      </w:r>
    </w:p>
    <w:p w14:paraId="0C928F71" w14:textId="3E50A08D" w:rsidR="00EB590E" w:rsidRDefault="00EB590E" w:rsidP="00EB590E">
      <w:pPr>
        <w:pStyle w:val="EndNoteBibliography"/>
        <w:spacing w:after="0"/>
        <w:ind w:left="810" w:hanging="810"/>
      </w:pPr>
      <w:r>
        <w:t>Hagaman AK, Sivilli TI, Ao T, Blanton C, Ellis H, Lopes Cardozo B, et al. An Investigation into Suicides Among Bhutanese Refugees Resettled in the United States Between 2008 and 2011. J Immigr Minor Health. 2016;18(4):819-27.</w:t>
      </w:r>
    </w:p>
    <w:p w14:paraId="6D95979F" w14:textId="1C6AD209" w:rsidR="00EB590E" w:rsidRDefault="00EB590E" w:rsidP="00EB590E">
      <w:pPr>
        <w:pStyle w:val="EndNoteBibliography"/>
        <w:spacing w:after="0"/>
        <w:ind w:left="810" w:hanging="810"/>
      </w:pPr>
      <w:r>
        <w:t>Haldane J, Nickerson A. The Impact of Interpersonal and Noninterpersonal Trauma on Psychological Symptoms in Refugees: The Moderating Role of Gender and Trauma Type. J Trauma Stress. 2016;29(5):457-65.</w:t>
      </w:r>
    </w:p>
    <w:p w14:paraId="1EE6AA19" w14:textId="077342AC" w:rsidR="00EB590E" w:rsidRDefault="00EB590E" w:rsidP="00EB590E">
      <w:pPr>
        <w:pStyle w:val="EndNoteBibliography"/>
        <w:spacing w:after="0"/>
        <w:ind w:left="810" w:hanging="810"/>
      </w:pPr>
      <w:r>
        <w:t>Handlos LN, Olwig KF, Bygbjerg IC, Kristiansen M, Norredam ML. Return Migration among Elderly, Chronically Ill Bosnian Refugees: Does Health Matter? Int J Environ Res Public Health. 2015;12(10):12643-61.</w:t>
      </w:r>
    </w:p>
    <w:p w14:paraId="121833F6" w14:textId="2F855B09" w:rsidR="00EB590E" w:rsidRDefault="00EB590E" w:rsidP="00EB590E">
      <w:pPr>
        <w:pStyle w:val="EndNoteBibliography"/>
        <w:spacing w:after="0"/>
        <w:ind w:left="810" w:hanging="810"/>
      </w:pPr>
      <w:r>
        <w:t>Harding E, Beckworth C, Fesselet JF, Lenglet A, Lako R, Valadez JJ. Using lot quality assurance sampling to assess access to water, sanitation and hygiene services in a refugee camp setting in South Sudan: a feasibility study. BMC Public Health. 2017;17(1):643.</w:t>
      </w:r>
    </w:p>
    <w:p w14:paraId="458E24A8" w14:textId="270D65AF" w:rsidR="00EB590E" w:rsidRDefault="00EB590E" w:rsidP="00EB590E">
      <w:pPr>
        <w:pStyle w:val="EndNoteBibliography"/>
        <w:spacing w:after="0"/>
        <w:ind w:left="810" w:hanging="810"/>
      </w:pPr>
      <w:r>
        <w:t>Hartwig KA, Mason M. Community Gardens for Refugee and Immigrant Communities as a Means of Health Promotion. J Community Health. 2016;41(6):1153-9.</w:t>
      </w:r>
    </w:p>
    <w:p w14:paraId="79211506" w14:textId="1905F0C7" w:rsidR="00EB590E" w:rsidRDefault="00EB590E" w:rsidP="00EB590E">
      <w:pPr>
        <w:pStyle w:val="EndNoteBibliography"/>
        <w:spacing w:after="0"/>
        <w:ind w:left="810" w:hanging="810"/>
      </w:pPr>
      <w:r>
        <w:t>Hecker T, Fetz S, Ainamani H, Elbert T. The Cycle of Violence: Associations Between Exposure to Violence, Trauma-Related Symptoms and Aggression--Findings from Congolese Refugees in Uganda. J Trauma Stress. 2015;28(5):448-55.</w:t>
      </w:r>
    </w:p>
    <w:p w14:paraId="053078C6" w14:textId="00F98A1A" w:rsidR="00EB590E" w:rsidRDefault="00EB590E" w:rsidP="00EB590E">
      <w:pPr>
        <w:pStyle w:val="EndNoteBibliography"/>
        <w:spacing w:after="0"/>
        <w:ind w:left="810" w:hanging="810"/>
      </w:pPr>
      <w:r>
        <w:t>Hinton DE, Reis R, de Jong J. The "Thinking a Lot" Idiom of Distress and PTSD: An Examination of Their Relationship among Traumatized Cambodian Refugees Using the "Thinking a Lot" Questionnaire. Med Anthropol Q. 2015;29(3):357-80.</w:t>
      </w:r>
    </w:p>
    <w:p w14:paraId="2F96057E" w14:textId="39CB4130" w:rsidR="00EB590E" w:rsidRDefault="00EB590E" w:rsidP="00EB590E">
      <w:pPr>
        <w:pStyle w:val="EndNoteBibliography"/>
        <w:spacing w:after="0"/>
        <w:ind w:left="810" w:hanging="810"/>
      </w:pPr>
      <w:r>
        <w:t>Hocking DC, Kennedy GA, Sundram S. Mental disorders in asylum seekers: the role of the refugee determination process and employment. J Nerv Ment Dis. 2015;203(1):28-32.</w:t>
      </w:r>
    </w:p>
    <w:p w14:paraId="295D8A24" w14:textId="1D5751DE" w:rsidR="00EB590E" w:rsidRDefault="00EB590E" w:rsidP="00EB590E">
      <w:pPr>
        <w:pStyle w:val="EndNoteBibliography"/>
        <w:spacing w:after="0"/>
        <w:ind w:left="810" w:hanging="810"/>
      </w:pPr>
      <w:r>
        <w:t>Hollifield M, Toolson EC, Verbillis-Kolp S, Farmer B, Yamazaki J, Woldehaimanot T, et al. Effective Screening for Emotional Distress in Refugees: The Refugee Health Screener. J Nerv Ment Dis. 2016;204(4):247-53.</w:t>
      </w:r>
    </w:p>
    <w:p w14:paraId="048958FB" w14:textId="76CE4529" w:rsidR="00EB590E" w:rsidRDefault="00EB590E" w:rsidP="00EB590E">
      <w:pPr>
        <w:pStyle w:val="EndNoteBibliography"/>
        <w:spacing w:after="0"/>
        <w:ind w:left="810" w:hanging="810"/>
      </w:pPr>
      <w:r>
        <w:t>Holmes EA, Ghaderi A, Eriksson E, Lauri KO, Kukacka OM, Mamish M, et al. 'I Can't Concentrate': A Feasibility Study with Young Refugees in Sweden on Developing Science-Driven Interventions for Intrusive Memories Related to Trauma. Behav Cogn Psychother. 2017;45(2):97-109.</w:t>
      </w:r>
    </w:p>
    <w:p w14:paraId="242736C1" w14:textId="2DFEB48F" w:rsidR="00EB590E" w:rsidRDefault="00EB590E" w:rsidP="00EB590E">
      <w:pPr>
        <w:pStyle w:val="EndNoteBibliography"/>
        <w:spacing w:after="0"/>
        <w:ind w:left="810" w:hanging="810"/>
      </w:pPr>
      <w:r>
        <w:t>Hoover J, Vatanparast H, Uswak G. Risk Determinants of Dental Caries and Oral Hygiene Status in 3-15 Year-Old Recent Immigrant and Refugee Children in Saskatchewan, Canada: A Pilot Study. J Immigr Minor Health. 2017;19(6):1315-21.</w:t>
      </w:r>
    </w:p>
    <w:p w14:paraId="0F6C4BFB" w14:textId="66934E25" w:rsidR="00EB590E" w:rsidRDefault="00EB590E" w:rsidP="00EB590E">
      <w:pPr>
        <w:pStyle w:val="EndNoteBibliography"/>
        <w:spacing w:after="0"/>
        <w:ind w:left="810" w:hanging="810"/>
      </w:pPr>
      <w:r>
        <w:t>Horyniak D, Higgs P, Cogger S, Dietze P, Bofu T. Heavy alcohol consumption among marginalised African refugee young people in Melbourne, Australia: motivations for drinking, experiences of alcohol-related problems and strategies for managing drinking. Ethn Health. 2016;21(3):284-99.</w:t>
      </w:r>
    </w:p>
    <w:p w14:paraId="48AB82B2" w14:textId="6FF6B392" w:rsidR="00EB590E" w:rsidRDefault="00EB590E" w:rsidP="00EB590E">
      <w:pPr>
        <w:pStyle w:val="EndNoteBibliography"/>
        <w:spacing w:after="0"/>
        <w:ind w:left="810" w:hanging="810"/>
      </w:pPr>
      <w:r>
        <w:t>Hufton E, Raven J. Exploring the infant feeding practices of immigrant women in the North West of England: a case study of asylum seekers and refugees in Liverpool and Manchester. Matern Child Nutr. 2016;12(2):299-313.</w:t>
      </w:r>
    </w:p>
    <w:p w14:paraId="76C1CE70" w14:textId="1B068444" w:rsidR="00EB590E" w:rsidRDefault="00EB590E" w:rsidP="00EB590E">
      <w:pPr>
        <w:pStyle w:val="EndNoteBibliography"/>
        <w:spacing w:after="0"/>
        <w:ind w:left="810" w:hanging="810"/>
      </w:pPr>
      <w:r>
        <w:t>Im H, Ferguson A, Hunter M. Cultural translation of refugee trauma: Cultural idioms of distress among Somali refugees in displacement. Transcult Psychiatry. 2017;54(5-6):626-52.</w:t>
      </w:r>
    </w:p>
    <w:p w14:paraId="04198E7C" w14:textId="491ABC02" w:rsidR="00EB590E" w:rsidRDefault="00EB590E" w:rsidP="00EB590E">
      <w:pPr>
        <w:pStyle w:val="EndNoteBibliography"/>
        <w:spacing w:after="0"/>
        <w:ind w:left="810" w:hanging="810"/>
      </w:pPr>
      <w:r>
        <w:t>Im H, Ferguson AB, Warsame AH, Isse MM. Mental health risks and stressors faced by urban refugees: Perceived impacts of war and community adversities among Somali refugees in Nairobi. Int J Soc Psychiatry. 2017;63(8):686-93.</w:t>
      </w:r>
    </w:p>
    <w:p w14:paraId="637BDED2" w14:textId="21AB824D" w:rsidR="00EB590E" w:rsidRDefault="00EB590E" w:rsidP="00EB590E">
      <w:pPr>
        <w:pStyle w:val="EndNoteBibliography"/>
        <w:spacing w:after="0"/>
        <w:ind w:left="810" w:hanging="810"/>
      </w:pPr>
      <w:r>
        <w:lastRenderedPageBreak/>
        <w:t>Jablonka A, Happle C, Grote U, Schleenvoigt BT, Hampel A, Dopfer C, et al. Measles, mumps, rubella, and varicella seroprevalence in refugees in Germany in 2015. Infection. 2016;44(6):781-7.</w:t>
      </w:r>
    </w:p>
    <w:p w14:paraId="22200BD6" w14:textId="4BB29B30" w:rsidR="00EB590E" w:rsidRDefault="00EB590E" w:rsidP="00EB590E">
      <w:pPr>
        <w:pStyle w:val="EndNoteBibliography"/>
        <w:spacing w:after="0"/>
        <w:ind w:left="810" w:hanging="810"/>
      </w:pPr>
      <w:r>
        <w:t>Jablonka A, Solbach P, Wobse M, Manns MP, Schmidt RE, Wedemeyer H, et al. Seroprevalence of antibodies and antigens against hepatitis A-E viruses in refugees and asylum seekers in Germany in 2015. Eur J Gastroenterol Hepatol. 2017;29(8):939-45.</w:t>
      </w:r>
    </w:p>
    <w:p w14:paraId="4272D9A6" w14:textId="1DF86AC3" w:rsidR="00EB590E" w:rsidRDefault="00EB590E" w:rsidP="00EB590E">
      <w:pPr>
        <w:pStyle w:val="EndNoteBibliography"/>
        <w:spacing w:after="0"/>
        <w:ind w:left="810" w:hanging="810"/>
      </w:pPr>
      <w:r>
        <w:t>Jakobsen M, Meyer DeMott MA, Wentzel-Larsen T, Heir T. The impact of the asylum process on mental health: a longitudinal study of unaccompanied refugee minors in Norway. BMJ Open. 2017;7(6):e015157.</w:t>
      </w:r>
    </w:p>
    <w:p w14:paraId="4B148507" w14:textId="5E248B03" w:rsidR="00EB590E" w:rsidRDefault="00EB590E" w:rsidP="00EB590E">
      <w:pPr>
        <w:pStyle w:val="EndNoteBibliography"/>
        <w:spacing w:after="0"/>
        <w:ind w:left="810" w:hanging="810"/>
      </w:pPr>
      <w:r>
        <w:t>Jen KL, Zhou K, Arnetz B, Jamil H. Pre- and Post-displacement Stressors and Body Weight Development in Iraqi Refugees in Michigan. J Immigr Minor Health. 2015;17(5):1468-75.</w:t>
      </w:r>
    </w:p>
    <w:p w14:paraId="6D404192" w14:textId="3AF5D991" w:rsidR="00EB590E" w:rsidRDefault="00EB590E" w:rsidP="00EB590E">
      <w:pPr>
        <w:pStyle w:val="EndNoteBibliography"/>
        <w:spacing w:after="0"/>
        <w:ind w:left="810" w:hanging="810"/>
      </w:pPr>
      <w:r>
        <w:t>Jesuthasan J, Sonmez E, Abels I, Kurmeyer C, Gutermann J, Kimbel R, et al. Near-death experiences, attacks by family members, and absence of health care in their home countries affect the quality of life of refugee women in Germany: a multi-region, cross-sectional, gender-sensitive study. BMC Med. 2018;16(1):15.</w:t>
      </w:r>
    </w:p>
    <w:p w14:paraId="55206AAF" w14:textId="3EEBEE99" w:rsidR="00EB590E" w:rsidRDefault="00EB590E" w:rsidP="00EB590E">
      <w:pPr>
        <w:pStyle w:val="EndNoteBibliography"/>
        <w:spacing w:after="0"/>
        <w:ind w:left="810" w:hanging="810"/>
      </w:pPr>
      <w:r>
        <w:t>Jun JY, Lee YJ, Lee SH, Yoo SY, Song J, Kim SJ. Association between defense mechanisms and psychiatric symptoms in North Korean Refugees. Compr Psychiatry. 2015;56:179-87.</w:t>
      </w:r>
    </w:p>
    <w:p w14:paraId="57A9A419" w14:textId="2FBC14B8" w:rsidR="00EB590E" w:rsidRDefault="00EB590E" w:rsidP="00EB590E">
      <w:pPr>
        <w:pStyle w:val="EndNoteBibliography"/>
        <w:spacing w:after="0"/>
        <w:ind w:left="810" w:hanging="810"/>
      </w:pPr>
      <w:r>
        <w:t>Kamimura A, Sin K, Pye M, Meng HW. Cardiovascular Disease-related Health Beliefs and Lifestyle Issues Among Karen Refugees Resettled in the United States From the Thai-Myanmar (Burma) Border. J Prev Med Public Health. 2017;50(6):386-92.</w:t>
      </w:r>
    </w:p>
    <w:p w14:paraId="22093BD5" w14:textId="46E0973A" w:rsidR="00EB590E" w:rsidRDefault="00EB590E" w:rsidP="00EB590E">
      <w:pPr>
        <w:pStyle w:val="EndNoteBibliography"/>
        <w:spacing w:after="0"/>
        <w:ind w:left="810" w:hanging="810"/>
      </w:pPr>
      <w:r>
        <w:t>Kaphle D, Gyawali R, Kandel H, Reading A, Msosa JM. Vision Impairment and Ocular Morbidity in a Refugee Population in Malawi. Optom Vis Sci. 2016;93(2):188-93.</w:t>
      </w:r>
    </w:p>
    <w:p w14:paraId="574931AB" w14:textId="1500CD1E" w:rsidR="00EB590E" w:rsidRDefault="00EB590E" w:rsidP="00EB590E">
      <w:pPr>
        <w:pStyle w:val="EndNoteBibliography"/>
        <w:spacing w:after="0"/>
        <w:ind w:left="810" w:hanging="810"/>
      </w:pPr>
      <w:r>
        <w:t>Kazour F, Zahreddine NR, Maragel MG, Almustafa MA, Soufia M, Haddad R, et al. Post-traumatic stress disorder in a sample of Syrian refugees in Lebanon. Compr Psychiatry. 2017;72:41-7.</w:t>
      </w:r>
    </w:p>
    <w:p w14:paraId="2E035E6A" w14:textId="13EFB404" w:rsidR="00EB590E" w:rsidRDefault="00EB590E" w:rsidP="00EB590E">
      <w:pPr>
        <w:pStyle w:val="EndNoteBibliography"/>
        <w:spacing w:after="0"/>
        <w:ind w:left="810" w:hanging="810"/>
      </w:pPr>
      <w:r>
        <w:t>Keatley E, d'Alfonso A, Abeare C, Keller A, Bertelsen NS. Health Outcomes of Traumatic Brain Injury Among Refugee Survivors of Torture. J Head Trauma Rehabil. 2015;30(6):E1-8.</w:t>
      </w:r>
    </w:p>
    <w:p w14:paraId="5249D48F" w14:textId="41643CB9" w:rsidR="00EB590E" w:rsidRDefault="00EB590E" w:rsidP="00EB590E">
      <w:pPr>
        <w:pStyle w:val="EndNoteBibliography"/>
        <w:spacing w:after="0"/>
        <w:ind w:left="810" w:hanging="810"/>
      </w:pPr>
      <w:r>
        <w:t>Keita AD, Whittaker S, Wynter J, Kidanu TW, Chhay C, Cardel M, et al. Applying Concept Mapping Methodology to Identify the Perceptions of Risk and Protective Factors for Childhood Obesity among Southeast Asian Refugees. J Health Care Poor Underserved. 2016;27(4):1909-33.</w:t>
      </w:r>
    </w:p>
    <w:p w14:paraId="756C59CC" w14:textId="7EBC3723" w:rsidR="00EB590E" w:rsidRDefault="00EB590E" w:rsidP="00EB590E">
      <w:pPr>
        <w:pStyle w:val="EndNoteBibliography"/>
        <w:spacing w:after="0"/>
        <w:ind w:left="810" w:hanging="810"/>
      </w:pPr>
      <w:r>
        <w:t>Keles S, Friborg O, Idsoe T, Sirin S, Oppedal B. Depression among unaccompanied minor refugees: the relative contribution of general and acculturation-specific daily hassles. Ethn Health. 2016;21(3):300-17.</w:t>
      </w:r>
    </w:p>
    <w:p w14:paraId="58BDDDDF" w14:textId="25093411" w:rsidR="00EB590E" w:rsidRDefault="00EB590E" w:rsidP="00EB590E">
      <w:pPr>
        <w:pStyle w:val="EndNoteBibliography"/>
        <w:spacing w:after="0"/>
        <w:ind w:left="810" w:hanging="810"/>
      </w:pPr>
      <w:r>
        <w:t>Keles S, Idsoe T, Friborg O, Sirin S, Oppedal B. The Longitudinal Relation between Daily Hassles and Depressive Symptoms among Unaccompanied Refugees in Norway. J Abnorm Child Psychol. 2017;45(7):1413-27.</w:t>
      </w:r>
    </w:p>
    <w:p w14:paraId="06F58A1C" w14:textId="52A3FE84" w:rsidR="00EB590E" w:rsidRDefault="00EB590E" w:rsidP="00EB590E">
      <w:pPr>
        <w:pStyle w:val="EndNoteBibliography"/>
        <w:spacing w:after="0"/>
        <w:ind w:left="810" w:hanging="810"/>
      </w:pPr>
      <w:r>
        <w:t>Kibiribiri ET, Moodley D, Groves AK, Sebitloane MH. Exploring disparities in prenatal care between refugees and local South African women. Int J Gynaecol Obstet. 2016;132(2):151-5.</w:t>
      </w:r>
    </w:p>
    <w:p w14:paraId="14BFFC56" w14:textId="6B81AAAE" w:rsidR="00EB590E" w:rsidRDefault="00EB590E" w:rsidP="00EB590E">
      <w:pPr>
        <w:pStyle w:val="EndNoteBibliography"/>
        <w:spacing w:after="0"/>
        <w:ind w:left="810" w:hanging="810"/>
      </w:pPr>
      <w:r>
        <w:t>Kim K, Kim S, Chung Y. A qualitative study exploring factors associated with Pap test use among North Korean refugees. Health Care Women Int. 2017;38(10):1115-29.</w:t>
      </w:r>
    </w:p>
    <w:p w14:paraId="24403082" w14:textId="17B6093D" w:rsidR="00EB590E" w:rsidRDefault="00EB590E" w:rsidP="00EB590E">
      <w:pPr>
        <w:pStyle w:val="EndNoteBibliography"/>
        <w:spacing w:after="0"/>
        <w:ind w:left="810" w:hanging="810"/>
      </w:pPr>
      <w:r>
        <w:t>Kim YJ. Posttraumatic Stress Disorder as a Mediator Between Trauma Exposure and Comorbid Mental Health Conditions in North Korean Refugee Youth Resettled in South Korea. J Interpers Violence. 2016;31(3):425-43.</w:t>
      </w:r>
    </w:p>
    <w:p w14:paraId="4D91A6B8" w14:textId="200F39AF" w:rsidR="00EB590E" w:rsidRDefault="00EB590E" w:rsidP="00EB590E">
      <w:pPr>
        <w:pStyle w:val="EndNoteBibliography"/>
        <w:spacing w:after="0"/>
        <w:ind w:left="810" w:hanging="810"/>
      </w:pPr>
      <w:r>
        <w:t>Kim YJ, Lee YH, Lee YJ, Kim KJ, An JH, Kim NH, et al. Prevalence of metabolic syndrome and its related factors among North Korean refugees in South Korea: a cross-sectional study. BMJ Open. 2016;6(6):e010849.</w:t>
      </w:r>
    </w:p>
    <w:p w14:paraId="67B5C339" w14:textId="35D90BAB" w:rsidR="00EB590E" w:rsidRDefault="00EB590E" w:rsidP="00EB590E">
      <w:pPr>
        <w:pStyle w:val="EndNoteBibliography"/>
        <w:spacing w:after="0"/>
        <w:ind w:left="810" w:hanging="810"/>
      </w:pPr>
      <w:r>
        <w:t>Kingori C, Esquivel CL, Hassan Q, Elmi A, Mukasa B, Reece M. Recommendations for Developing Contextually Relevant HIV/AIDS Prevention Strategies Targeting African-Born Immigrants and Refugees in the United States. AIDS Patient Care STDS. 2016;30(10):476-83.</w:t>
      </w:r>
    </w:p>
    <w:p w14:paraId="430F4E81" w14:textId="5E1512EF" w:rsidR="00EB590E" w:rsidRDefault="00EB590E" w:rsidP="00EB590E">
      <w:pPr>
        <w:pStyle w:val="EndNoteBibliography"/>
        <w:spacing w:after="0"/>
        <w:ind w:left="810" w:hanging="810"/>
      </w:pPr>
      <w:r>
        <w:t>Kira IA, Ramaswamy V, Lewandowski L, Mohanesh J, Abdul-Khalek H. Psychometric assessment of the Arabic version of the Internalized Stigma of Mental Illness (ISMI) measure in a refugee population. Transcult Psychiatry. 2015;52(5):636-58.</w:t>
      </w:r>
    </w:p>
    <w:p w14:paraId="3D437AD0" w14:textId="0A8D0E46" w:rsidR="00EB590E" w:rsidRDefault="00EB590E" w:rsidP="00EB590E">
      <w:pPr>
        <w:pStyle w:val="EndNoteBibliography"/>
        <w:spacing w:after="0"/>
        <w:ind w:left="810" w:hanging="810"/>
      </w:pPr>
      <w:r>
        <w:t>Korukcu O, Aydin R, Conway J, Kukulu K. Motherhood in the shade of migration: A qualitative study of the experience of Syrian refugee mothers living in Turkey. Nurs Health Sci. 2018;20(1):46-53.</w:t>
      </w:r>
    </w:p>
    <w:p w14:paraId="60CB5022" w14:textId="2D49EDB2" w:rsidR="00EB590E" w:rsidRDefault="00EB590E" w:rsidP="00EB590E">
      <w:pPr>
        <w:pStyle w:val="EndNoteBibliography"/>
        <w:spacing w:after="0"/>
        <w:ind w:left="810" w:hanging="810"/>
      </w:pPr>
      <w:r>
        <w:t>Kounou KB, Brodard F, Gnassingbe A, Dogbe Foli AA, Sager JC, Schmitt L, et al. Posttraumatic Stress, Somatization, and Quality of Life Among Ivorian Refugees. J Trauma Stress. 2017;30(6):682-9.</w:t>
      </w:r>
    </w:p>
    <w:p w14:paraId="72CE08A2" w14:textId="19669B7E" w:rsidR="00EB590E" w:rsidRDefault="00EB590E" w:rsidP="00EB590E">
      <w:pPr>
        <w:pStyle w:val="EndNoteBibliography"/>
        <w:spacing w:after="0"/>
        <w:ind w:left="810" w:hanging="810"/>
      </w:pPr>
      <w:r>
        <w:lastRenderedPageBreak/>
        <w:t>Kroening AL, Moore JA, Welch TR, Halterman JS, Hyman SL. Developmental Screening of Refugees: A Qualitative Study. Pediatrics. 2016;138(3).</w:t>
      </w:r>
    </w:p>
    <w:p w14:paraId="652E1859" w14:textId="014E50E9" w:rsidR="00EB590E" w:rsidRDefault="00EB590E" w:rsidP="00EB590E">
      <w:pPr>
        <w:pStyle w:val="EndNoteBibliography"/>
        <w:spacing w:after="0"/>
        <w:ind w:left="810" w:hanging="810"/>
      </w:pPr>
      <w:r>
        <w:t>Kruger C, Schuler-Luttmann S, Haug T, Gantert M, Hermsen M. Multidrug-Resistant Bacteria in Refugee Children and Pregnant Women Admitted to a General Hospital in North Rhine-Westphalia, Germany. Klin Padiatr. 2016;228(4):227-9.</w:t>
      </w:r>
    </w:p>
    <w:p w14:paraId="346904F2" w14:textId="36289A4F" w:rsidR="00EB590E" w:rsidRDefault="00EB590E" w:rsidP="00EB590E">
      <w:pPr>
        <w:pStyle w:val="EndNoteBibliography"/>
        <w:spacing w:after="0"/>
        <w:ind w:left="810" w:hanging="810"/>
      </w:pPr>
      <w:r>
        <w:t>Kuittinen S, Molsa M, Punamaki RL, Tiilikainen M, Honkasalo ML. Causal attributions of mental health problems and depressive symptoms among older Somali refugees in Finland. Transcult Psychiatry. 2017;54(2):211-38.</w:t>
      </w:r>
    </w:p>
    <w:p w14:paraId="3BEF7FFF" w14:textId="3C1E6986" w:rsidR="00EB590E" w:rsidRDefault="00EB590E" w:rsidP="00EB590E">
      <w:pPr>
        <w:pStyle w:val="EndNoteBibliography"/>
        <w:spacing w:after="0"/>
        <w:ind w:left="810" w:hanging="810"/>
      </w:pPr>
      <w:r>
        <w:t>LaMancuso K, Goldman RE, Nothnagle M. "Can I Ask That?": Perspectives on Perinatal Care After Resettlement Among Karen Refugee Women, Medical Providers, and Community-Based Doulas. J Immigr Minor Health. 2016;18(2):428-35.</w:t>
      </w:r>
    </w:p>
    <w:p w14:paraId="6E0E296F" w14:textId="4DE9B910" w:rsidR="00EB590E" w:rsidRDefault="00EB590E" w:rsidP="00EB590E">
      <w:pPr>
        <w:pStyle w:val="EndNoteBibliography"/>
        <w:spacing w:after="0"/>
        <w:ind w:left="810" w:hanging="810"/>
      </w:pPr>
      <w:r>
        <w:t>Lamkaddem M, Essink-Bot ML, Deville W, Gerritsen A, Stronks K. Health changes of refugees from Afghanistan, Iran and Somalia: the role of residence status and experienced living difficulties in the resettlement process. Eur J Public Health. 2015;25(6):917-22.</w:t>
      </w:r>
    </w:p>
    <w:p w14:paraId="30587253" w14:textId="1050A703" w:rsidR="00EB590E" w:rsidRDefault="00EB590E" w:rsidP="00EB590E">
      <w:pPr>
        <w:pStyle w:val="EndNoteBibliography"/>
        <w:spacing w:after="0"/>
        <w:ind w:left="810" w:hanging="810"/>
      </w:pPr>
      <w:r>
        <w:t>LeMaster JW, Broadbridge CL, Lumley MA, Arnetz JE, Arfken C, Fetters MD, et al. Acculturation and post-migration psychological symptoms among Iraqi refugees: A path analysis. Am J Orthopsychiatry. 2018;88(1):38-47.</w:t>
      </w:r>
    </w:p>
    <w:p w14:paraId="4C269C50" w14:textId="3627F9ED" w:rsidR="00EB590E" w:rsidRDefault="00EB590E" w:rsidP="00EB590E">
      <w:pPr>
        <w:pStyle w:val="EndNoteBibliography"/>
        <w:spacing w:after="0"/>
        <w:ind w:left="810" w:hanging="810"/>
      </w:pPr>
      <w:r>
        <w:t>Lepper LET, Karamehic-Muratovic A, Salas J, Pollard CA, Karahodzic E, Asher J. Mental Health Screening in a Bosnian Refugee Population Using the Primary Care Behavioral Health Screener-Bosnian Translation. J Clin Psychol Med Settings. 2017;24(2):152-62.</w:t>
      </w:r>
    </w:p>
    <w:p w14:paraId="004791D1" w14:textId="4ED0502E" w:rsidR="00EB590E" w:rsidRDefault="00EB590E" w:rsidP="00EB590E">
      <w:pPr>
        <w:pStyle w:val="EndNoteBibliography"/>
        <w:spacing w:after="0"/>
        <w:ind w:left="810" w:hanging="810"/>
      </w:pPr>
      <w:r>
        <w:t>Lesens O, Baud O, Henquell C, Lhermet Nurse A, Beytout J. Varicella outbreak in Sudanese refugees from Calais. J Travel Med. 2016;23(5).</w:t>
      </w:r>
    </w:p>
    <w:p w14:paraId="54B1AFDA" w14:textId="03DA8D93" w:rsidR="00EB590E" w:rsidRDefault="00EB590E" w:rsidP="00EB590E">
      <w:pPr>
        <w:pStyle w:val="EndNoteBibliography"/>
        <w:spacing w:after="0"/>
        <w:ind w:left="810" w:hanging="810"/>
      </w:pPr>
      <w:r>
        <w:t>Liamputtong P, Koh L, Wollersheim D, Walker R. Peer support groups, mobile phones and refugee women in Melbourne. Health Promot Int. 2016;31(3):715-24.</w:t>
      </w:r>
    </w:p>
    <w:p w14:paraId="3FB42F7D" w14:textId="6907064D" w:rsidR="00EB590E" w:rsidRDefault="00EB590E" w:rsidP="00EB590E">
      <w:pPr>
        <w:pStyle w:val="EndNoteBibliography"/>
        <w:spacing w:after="0"/>
        <w:ind w:left="810" w:hanging="810"/>
      </w:pPr>
      <w:r>
        <w:t>Lilleston P, Winograd L, Ahmed S, Salame D, Al Alam D, Stoebenau K, et al. Evaluation of a mobile approach to gender-based violence service delivery among Syrian refugees in Lebanon. Health Policy Plan. 2018;33(7):767-76.</w:t>
      </w:r>
    </w:p>
    <w:p w14:paraId="7E8EA8D8" w14:textId="27551545" w:rsidR="00EB590E" w:rsidRDefault="00EB590E" w:rsidP="00EB590E">
      <w:pPr>
        <w:pStyle w:val="EndNoteBibliography"/>
        <w:spacing w:after="0"/>
        <w:ind w:left="810" w:hanging="810"/>
      </w:pPr>
      <w:r>
        <w:t>Lincoln AK, Lazarevic V, White MT, Ellis BH. The Impact of Acculturation Style and Acculturative Hassles on the Mental Health of Somali Adolescent Refugees. J Immigr Minor Health. 2016;18(4):771-8.</w:t>
      </w:r>
    </w:p>
    <w:p w14:paraId="41F06FE3" w14:textId="5F349D29" w:rsidR="00EB590E" w:rsidRDefault="00EB590E" w:rsidP="00EB590E">
      <w:pPr>
        <w:pStyle w:val="EndNoteBibliography"/>
        <w:spacing w:after="0"/>
        <w:ind w:left="810" w:hanging="810"/>
      </w:pPr>
      <w:r>
        <w:t>Linde AC, Sweet KA, Nelson K, Mamo B, Chute SM. Impact of the Hepatitis Testing and Linkage to Care (HepTLC) Initiative on Linkage to Care for Minnesota Refugees with Hepatitis B, 2012-2014. Public Health Rep. 2016;131 Suppl 2:112-8.</w:t>
      </w:r>
    </w:p>
    <w:p w14:paraId="40013666" w14:textId="008B1F6E" w:rsidR="00EB590E" w:rsidRDefault="00EB590E" w:rsidP="00EB590E">
      <w:pPr>
        <w:pStyle w:val="EndNoteBibliography"/>
        <w:spacing w:after="0"/>
        <w:ind w:left="810" w:hanging="810"/>
      </w:pPr>
      <w:r>
        <w:t>Logie CH, Lacombe-Duncan A, Lee-Foon N, Ryan S, Ramsay H. "It's for us -newcomers, LGBTQ persons, and HIV-positive persons. You feel free to be": a qualitative study exploring social support group participation among African and Caribbean lesbian, gay, bisexual and transgender newcomers and refugees in Toronto, Canada. BMC Int Health Hum Rights. 2016;16(1):18.</w:t>
      </w:r>
    </w:p>
    <w:p w14:paraId="0990C638" w14:textId="66A2FF6C" w:rsidR="00EB590E" w:rsidRDefault="00EB590E" w:rsidP="00EB590E">
      <w:pPr>
        <w:pStyle w:val="EndNoteBibliography"/>
        <w:spacing w:after="0"/>
        <w:ind w:left="810" w:hanging="810"/>
      </w:pPr>
      <w:r>
        <w:t>Loucas M, Loucas R, Muensterer OJ. Surgical Health Needs of Minor Refugees in Germany: A Cross-Sectional Study. Eur J Pediatr Surg. 2018;28(1):60-6.</w:t>
      </w:r>
    </w:p>
    <w:p w14:paraId="1210F9AF" w14:textId="2FB59724" w:rsidR="00EB590E" w:rsidRDefault="00EB590E" w:rsidP="00EB590E">
      <w:pPr>
        <w:pStyle w:val="EndNoteBibliography"/>
        <w:spacing w:after="0"/>
        <w:ind w:left="810" w:hanging="810"/>
      </w:pPr>
      <w:r>
        <w:t>Maassen W, Wiemer D, Frey C, Kreuzberg C, Tannich E, Hinz R, et al. Microbiological screenings for infection control in unaccompanied minor refugees: the German Armed Forces Medical Service's experience. Mil Med Res. 2017;4:13.</w:t>
      </w:r>
    </w:p>
    <w:p w14:paraId="30476FEA" w14:textId="16FBF033" w:rsidR="00EB590E" w:rsidRDefault="00EB590E" w:rsidP="00EB590E">
      <w:pPr>
        <w:pStyle w:val="EndNoteBibliography"/>
        <w:spacing w:after="0"/>
        <w:ind w:left="810" w:hanging="810"/>
      </w:pPr>
      <w:r>
        <w:t>MacMillan KK, Ohan J, Cherian S, Mutch RC. Refugee children's play: Before and after migration to Australia. J Paediatr Child Health. 2015;51(8):771-7.</w:t>
      </w:r>
    </w:p>
    <w:p w14:paraId="3F9D2678" w14:textId="0A03E8E5" w:rsidR="00EB590E" w:rsidRDefault="00EB590E" w:rsidP="00EB590E">
      <w:pPr>
        <w:pStyle w:val="EndNoteBibliography"/>
        <w:spacing w:after="0"/>
        <w:ind w:left="810" w:hanging="810"/>
      </w:pPr>
      <w:r>
        <w:t>Madsen TS, Carlsson J, Nordbrandt M, Jensen JA. Refugee experiences of individual basic body awareness therapy and the level of transference into daily life. An interview study. J Bodyw Mov Ther. 2016;20(2):243-51.</w:t>
      </w:r>
    </w:p>
    <w:p w14:paraId="0AD9A7DB" w14:textId="1BE6E0CA" w:rsidR="00EB590E" w:rsidRDefault="00EB590E" w:rsidP="00EB590E">
      <w:pPr>
        <w:pStyle w:val="EndNoteBibliography"/>
        <w:spacing w:after="0"/>
        <w:ind w:left="810" w:hanging="810"/>
      </w:pPr>
      <w:r>
        <w:t>Maharaj V, Tomita A, Thela L, Mhlongo M, Burns JK. Food Insecurity and Risk of Depression Among Refugees and Immigrants in South Africa. J Immigr Minor Health. 2017;19(3):631-7.</w:t>
      </w:r>
    </w:p>
    <w:p w14:paraId="5B09435D" w14:textId="11933631" w:rsidR="00EB590E" w:rsidRDefault="00EB590E" w:rsidP="00EB590E">
      <w:pPr>
        <w:pStyle w:val="EndNoteBibliography"/>
        <w:spacing w:after="0"/>
        <w:ind w:left="810" w:hanging="810"/>
      </w:pPr>
      <w:r>
        <w:lastRenderedPageBreak/>
        <w:t>Majumder P, O'Reilly M, Karim K, Vostanis P. 'This doctor, I not trust him, I'm not safe': the perceptions of mental health and services by unaccompanied refugee adolescents. Int J Soc Psychiatry. 2015;61(2):129-36.</w:t>
      </w:r>
    </w:p>
    <w:p w14:paraId="0D6A3994" w14:textId="5792BB42" w:rsidR="00EB590E" w:rsidRDefault="00EB590E" w:rsidP="00EB590E">
      <w:pPr>
        <w:pStyle w:val="EndNoteBibliography"/>
        <w:spacing w:after="0"/>
        <w:ind w:left="810" w:hanging="810"/>
      </w:pPr>
      <w:r>
        <w:t>Mandavia A, Huang D, Wong J, Ruiz B, Crump F, Shen J, et al. Violating Clan and Kinship Roles as Risk Factors for Suicide and Stigma among Lao Refugees: An Application of the Cultural Model of Suicide and "What Matters Most" Frameworks. Isr J Psychiatry Relat Sci. 2017;54(1):39-48.</w:t>
      </w:r>
    </w:p>
    <w:p w14:paraId="3F2FA0BB" w14:textId="3326BB6D" w:rsidR="00EB590E" w:rsidRDefault="00EB590E" w:rsidP="00EB590E">
      <w:pPr>
        <w:pStyle w:val="EndNoteBibliography"/>
        <w:spacing w:after="0"/>
        <w:ind w:left="810" w:hanging="810"/>
      </w:pPr>
      <w:r>
        <w:t>Manhica H, Gauffin K, Almquist YB, Rostila M, Berg L, Rodriguez Garcia de Cortazar A, et al. Hospital admissions due to alcohol related disorders among young adult refugees who arrived in Sweden as teenagers - a national cohort study. BMC Public Health. 2017;17(1):644.</w:t>
      </w:r>
    </w:p>
    <w:p w14:paraId="21360818" w14:textId="6FF12660" w:rsidR="00EB590E" w:rsidRDefault="00EB590E" w:rsidP="00EB590E">
      <w:pPr>
        <w:pStyle w:val="EndNoteBibliography"/>
        <w:spacing w:after="0"/>
        <w:ind w:left="810" w:hanging="810"/>
      </w:pPr>
      <w:r>
        <w:t>McBride J, Russo A, Block A. The Refugee Health Nurse Liaison: a nurse led initiative to improve healthcare for asylum seekers and refugees. Contemp Nurse. 2016;52(6):710-21.</w:t>
      </w:r>
    </w:p>
    <w:p w14:paraId="30E1323F" w14:textId="115A32A7" w:rsidR="00EB590E" w:rsidRDefault="00EB590E" w:rsidP="00EB590E">
      <w:pPr>
        <w:pStyle w:val="EndNoteBibliography"/>
        <w:spacing w:after="0"/>
        <w:ind w:left="810" w:hanging="810"/>
      </w:pPr>
      <w:r>
        <w:t>McCleery EJ, Patchanee P, Pongsopawijit P, Chailangkarn S, Tiwananthagorn S, Jongchansittoe P, et al. Taeniasis among Refugees Living on Thailand-Myanmar Border, 2012. Emerg Infect Dis. 2015;21(10):1824-6.</w:t>
      </w:r>
    </w:p>
    <w:p w14:paraId="4A517733" w14:textId="4C55FB39" w:rsidR="00EB590E" w:rsidRDefault="00EB590E" w:rsidP="00EB590E">
      <w:pPr>
        <w:pStyle w:val="EndNoteBibliography"/>
        <w:spacing w:after="0"/>
        <w:ind w:left="810" w:hanging="810"/>
      </w:pPr>
      <w:r>
        <w:t>McGregor LS, Melvin GA, Newman LK. Differential accounts of refugee and resettlement experiences in youth with high and low levels of posttraumatic stress disorder (PTSD) symptomatology: A mixed-methods investigation. Am J Orthopsychiatry. 2015;85(4):371-81.</w:t>
      </w:r>
    </w:p>
    <w:p w14:paraId="3256B0FA" w14:textId="19938949" w:rsidR="00EB590E" w:rsidRDefault="00EB590E" w:rsidP="00EB590E">
      <w:pPr>
        <w:pStyle w:val="EndNoteBibliography"/>
        <w:spacing w:after="0"/>
        <w:ind w:left="810" w:hanging="810"/>
      </w:pPr>
      <w:r>
        <w:t>McGregor LS, Melvin GA, Newman LK. Familial separations, coping styles, and PTSD symptomatology in resettled refugee youth. J Nerv Ment Dis. 2015;203(6):431-8.</w:t>
      </w:r>
    </w:p>
    <w:p w14:paraId="42D02B4E" w14:textId="4C066540" w:rsidR="00EB590E" w:rsidRDefault="00EB590E" w:rsidP="00EB590E">
      <w:pPr>
        <w:pStyle w:val="EndNoteBibliography"/>
        <w:spacing w:after="0"/>
        <w:ind w:left="810" w:hanging="810"/>
      </w:pPr>
      <w:r>
        <w:t>McHenry MS, Umoren R, Dixit A, Holliday R, Litzelman D. Exploring Healthcare Perspectives of Burmese Chin Refugees. J Cult Divers. 2016;23(4):151-7.</w:t>
      </w:r>
    </w:p>
    <w:p w14:paraId="471A29ED" w14:textId="2D99D672" w:rsidR="00EB590E" w:rsidRDefault="00EB590E" w:rsidP="00EB590E">
      <w:pPr>
        <w:pStyle w:val="EndNoteBibliography"/>
        <w:spacing w:after="0"/>
        <w:ind w:left="810" w:hanging="810"/>
      </w:pPr>
      <w:r>
        <w:t>McMorrow S, Saksena J. Voices and Views of Congolese Refugee Women: A Qualitative Exploration to Inform Health Promotion and Reduce Inequities. Health Educ Behav. 2017;44(5):769-80.</w:t>
      </w:r>
    </w:p>
    <w:p w14:paraId="51C733BA" w14:textId="01C48F70" w:rsidR="00EB590E" w:rsidRDefault="00EB590E" w:rsidP="00EB590E">
      <w:pPr>
        <w:pStyle w:val="EndNoteBibliography"/>
        <w:spacing w:after="0"/>
        <w:ind w:left="810" w:hanging="810"/>
      </w:pPr>
      <w:r>
        <w:t>Meinel DM, Kuehl R, Zbinden R, Boskova V, Garzoni C, Fadini D, et al. Outbreak investigation for toxigenic Corynebacterium diphtheriae wound infections in refugees from Northeast Africa and Syria in Switzerland and Germany by whole genome sequencing. Clin Microbiol Infect. 2016;22(12):1003 e1- e8.</w:t>
      </w:r>
    </w:p>
    <w:p w14:paraId="62183D1C" w14:textId="6CBF5BC1" w:rsidR="00EB590E" w:rsidRDefault="00EB590E" w:rsidP="00EB590E">
      <w:pPr>
        <w:pStyle w:val="EndNoteBibliography"/>
        <w:spacing w:after="0"/>
        <w:ind w:left="810" w:hanging="810"/>
      </w:pPr>
      <w:r>
        <w:t>Metusela C, Ussher J, Perz J, Hawkey A, Morrow M, Narchal R, et al. "In My Culture, We Don't Know Anything About That": Sexual and Reproductive Health of Migrant and Refugee Women. Int J Behav Med. 2017;24(6):836-45.</w:t>
      </w:r>
    </w:p>
    <w:p w14:paraId="56ED5381" w14:textId="042FF16E" w:rsidR="00EB590E" w:rsidRDefault="00EB590E" w:rsidP="00EB590E">
      <w:pPr>
        <w:pStyle w:val="EndNoteBibliography"/>
        <w:spacing w:after="0"/>
        <w:ind w:left="810" w:hanging="810"/>
      </w:pPr>
      <w:r>
        <w:t>Meyer SR, Steinhaus M, Bangirana C, Onyango-Mangen P, Stark L. The influence of caregiver depression on adolescent mental health outcomes: findings from refugee settlements in Uganda. BMC Psychiatry. 2017;17(1):405.</w:t>
      </w:r>
    </w:p>
    <w:p w14:paraId="69A97120" w14:textId="3E4DCC2C" w:rsidR="00EB590E" w:rsidRDefault="00EB590E" w:rsidP="00EB590E">
      <w:pPr>
        <w:pStyle w:val="EndNoteBibliography"/>
        <w:spacing w:after="0"/>
        <w:ind w:left="810" w:hanging="810"/>
      </w:pPr>
      <w:r>
        <w:t>Minihan S, Liddell BJ, Byrow Y, Bryant RA, Nickerson A. Patterns and predictors of posttraumatic stress disorder in refugees: A latent class analysis. J Affect Disord. 2018;232:252-9.</w:t>
      </w:r>
    </w:p>
    <w:p w14:paraId="2465BCBB" w14:textId="499E8B33" w:rsidR="00EB590E" w:rsidRDefault="00EB590E" w:rsidP="00EB590E">
      <w:pPr>
        <w:pStyle w:val="EndNoteBibliography"/>
        <w:spacing w:after="0"/>
        <w:ind w:left="810" w:hanging="810"/>
      </w:pPr>
      <w:r>
        <w:t>Misra SM, Nepal VP, Banerjee D, Giardino AP. Chronic Health Conditions, Physical Activity and Dietary Behaviors of Bhutanese Refugees: A Houston-Based Needs Assessment. J Immigr Minor Health. 2016;18(6):1423-31.</w:t>
      </w:r>
    </w:p>
    <w:p w14:paraId="6E061F2F" w14:textId="624F0DD9" w:rsidR="00EB590E" w:rsidRDefault="00EB590E" w:rsidP="00EB590E">
      <w:pPr>
        <w:pStyle w:val="EndNoteBibliography"/>
        <w:spacing w:after="0"/>
        <w:ind w:left="810" w:hanging="810"/>
      </w:pPr>
      <w:r>
        <w:t>Moffat T, Sellen D, Wilson W, Anderson L, Chadwick S, Amarra S. Comparison of infant vitamin D supplement use among Canadian-born, immigrant, and refugee mothers. J Transcult Nurs. 2015;26(3):261-9.</w:t>
      </w:r>
    </w:p>
    <w:p w14:paraId="7BE73253" w14:textId="0DD3345F" w:rsidR="00EB590E" w:rsidRDefault="00EB590E" w:rsidP="00EB590E">
      <w:pPr>
        <w:pStyle w:val="EndNoteBibliography"/>
        <w:spacing w:after="0"/>
        <w:ind w:left="810" w:hanging="810"/>
      </w:pPr>
      <w:r>
        <w:t>Molsa M, Kuittinen S, Tiilikainen M, Honkasalo ML, Punamaki RL. Mental health among older refugees: the role of trauma, discrimination, and religiousness. Aging Ment Health. 2017;21(8):829-37.</w:t>
      </w:r>
    </w:p>
    <w:p w14:paraId="6F829BDA" w14:textId="07BB0F9F" w:rsidR="00EB590E" w:rsidRDefault="00EB590E" w:rsidP="00EB590E">
      <w:pPr>
        <w:pStyle w:val="EndNoteBibliography"/>
        <w:spacing w:after="0"/>
        <w:ind w:left="810" w:hanging="810"/>
      </w:pPr>
      <w:r>
        <w:t>Morina N, Schnyder U, Schick M, Nickerson A, Bryant RA. Attachment style and interpersonal trauma in refugees. Aust N Z J Psychiatry. 2016;50(12):1161-8.</w:t>
      </w:r>
    </w:p>
    <w:p w14:paraId="00A1E439" w14:textId="2E530C72" w:rsidR="00EB590E" w:rsidRDefault="00EB590E" w:rsidP="00EB590E">
      <w:pPr>
        <w:pStyle w:val="EndNoteBibliography"/>
        <w:spacing w:after="0"/>
        <w:ind w:left="810" w:hanging="810"/>
      </w:pPr>
      <w:r>
        <w:t>Morrison EJ, Clark MM, Wieland ML, Weis JA, Hanza MMK, Meiers SJ, et al. Relationship Between Negative Mood and Health Behaviors in an Immigrant and Refugee Population. J Immigr Minor Health. 2017;19(3):655-64.</w:t>
      </w:r>
    </w:p>
    <w:p w14:paraId="5DBD1315" w14:textId="43114868" w:rsidR="00EB590E" w:rsidRDefault="00EB590E" w:rsidP="00EB590E">
      <w:pPr>
        <w:pStyle w:val="EndNoteBibliography"/>
        <w:spacing w:after="0"/>
        <w:ind w:left="810" w:hanging="810"/>
      </w:pPr>
      <w:r>
        <w:t>Morseth MS, Grewal NK, Kaasa IS, Hatloy A, Barikmo I, Henjum S. Dietary diversity is related to socioeconomic status among adult Saharawi refugees living in Algeria. BMC Public Health. 2017;17(1):621.</w:t>
      </w:r>
    </w:p>
    <w:p w14:paraId="3991E532" w14:textId="09139334" w:rsidR="00EB590E" w:rsidRDefault="00EB590E" w:rsidP="00EB590E">
      <w:pPr>
        <w:pStyle w:val="EndNoteBibliography"/>
        <w:spacing w:after="0"/>
        <w:ind w:left="810" w:hanging="810"/>
      </w:pPr>
      <w:r>
        <w:lastRenderedPageBreak/>
        <w:t>Nahimana MR, Ngoc CT, Olu O, Nyamusore J, Isiaka A, Ndahindwa V, et al. Knowledge, attitude and practice of hygiene and sanitation in a Burundian refugee camp: implications for control of a Salmonella typhi outbreak. Pan Afr Med J. 2017;28:54.</w:t>
      </w:r>
    </w:p>
    <w:p w14:paraId="2D1288EE" w14:textId="4F02E810" w:rsidR="00EB590E" w:rsidRDefault="00EB590E" w:rsidP="00EB590E">
      <w:pPr>
        <w:pStyle w:val="EndNoteBibliography"/>
        <w:spacing w:after="0"/>
        <w:ind w:left="810" w:hanging="810"/>
      </w:pPr>
      <w:r>
        <w:t>Naja WJ, Aoun MP, El Khoury EL, Abdallah FJ, Haddad RS. Prevalence of depression in Syrian refugees and the influence of religiosity. Compr Psychiatry. 2016;68:78-85.</w:t>
      </w:r>
    </w:p>
    <w:p w14:paraId="3B1BDD2A" w14:textId="3D8D942A" w:rsidR="00EB590E" w:rsidRDefault="00EB590E" w:rsidP="00EB590E">
      <w:pPr>
        <w:pStyle w:val="EndNoteBibliography"/>
        <w:spacing w:after="0"/>
        <w:ind w:left="810" w:hanging="810"/>
      </w:pPr>
      <w:r>
        <w:t>Nante N, Gialluca L, De Corso M, Troiano G, Verzuri A, Messina G. Quality of life in refugees and asylum seekers in Italy: a pilot study. Ann Ist Super Sanita. 2016;52(3):424-7.</w:t>
      </w:r>
    </w:p>
    <w:p w14:paraId="370071C5" w14:textId="7B79EDBD" w:rsidR="00EB590E" w:rsidRDefault="00EB590E" w:rsidP="00EB590E">
      <w:pPr>
        <w:pStyle w:val="EndNoteBibliography"/>
        <w:spacing w:after="0"/>
        <w:ind w:left="810" w:hanging="810"/>
      </w:pPr>
      <w:r>
        <w:t>Napolitano F, Gualdieri L, Santagati G, Angelillo IF. Violence Experience among Immigrants and Refugees: A Cross-Sectional Study in Italy. Biomed Res Int. 2018;2018:7949483.</w:t>
      </w:r>
    </w:p>
    <w:p w14:paraId="2719606B" w14:textId="6558ABB9" w:rsidR="00EB590E" w:rsidRDefault="00EB590E" w:rsidP="00EB590E">
      <w:pPr>
        <w:pStyle w:val="EndNoteBibliography"/>
        <w:spacing w:after="0"/>
        <w:ind w:left="810" w:hanging="810"/>
      </w:pPr>
      <w:r>
        <w:t>Nelson-Peterman JL, Toof R, Liang SL, Grigg-Saito DC. Long-Term Refugee Health: Health Behaviors and Outcomes of Cambodian Refugee and Immigrant Women. Health Educ Behav. 2015;42(6):814-23.</w:t>
      </w:r>
    </w:p>
    <w:p w14:paraId="1394B826" w14:textId="0FA26DBD" w:rsidR="00EB590E" w:rsidRDefault="00EB590E" w:rsidP="00EB590E">
      <w:pPr>
        <w:pStyle w:val="EndNoteBibliography"/>
        <w:spacing w:after="0"/>
        <w:ind w:left="810" w:hanging="810"/>
      </w:pPr>
      <w:r>
        <w:t>Nickerson A, Bryant RA, Schnyder U, Schick M, Mueller J, Morina N. Emotion dysregulation mediates the relationship between trauma exposure, post-migration living difficulties and psychological outcomes in traumatized refugees. J Affect Disord. 2015;173:185-92.</w:t>
      </w:r>
    </w:p>
    <w:p w14:paraId="4B694406" w14:textId="15C0BDAA" w:rsidR="00EB590E" w:rsidRDefault="00EB590E" w:rsidP="00EB590E">
      <w:pPr>
        <w:pStyle w:val="EndNoteBibliography"/>
        <w:spacing w:after="0"/>
        <w:ind w:left="810" w:hanging="810"/>
      </w:pPr>
      <w:r>
        <w:t>Nickerson A, Schick M, Schnyder U, Bryant RA, Morina N. Comorbidity of Posttraumatic Stress Disorder and Depression in Tortured, Treatment-Seeking Refugees. J Trauma Stress. 2017;30(4):409-15.</w:t>
      </w:r>
    </w:p>
    <w:p w14:paraId="20637931" w14:textId="1E38D3FD" w:rsidR="00EB590E" w:rsidRDefault="00EB590E" w:rsidP="00EB590E">
      <w:pPr>
        <w:pStyle w:val="EndNoteBibliography"/>
        <w:spacing w:after="0"/>
        <w:ind w:left="810" w:hanging="810"/>
      </w:pPr>
      <w:r>
        <w:t>Nithianandan N, Gibson-Helm M, McBride J, Binny A, Gray KM, East C, et al. Factors affecting implementation of perinatal mental health screening in women of refugee background. Implement Sci. 2016;11(1):150.</w:t>
      </w:r>
    </w:p>
    <w:p w14:paraId="232D0C91" w14:textId="0529515A" w:rsidR="00EB590E" w:rsidRDefault="00EB590E" w:rsidP="00EB590E">
      <w:pPr>
        <w:pStyle w:val="EndNoteBibliography"/>
        <w:spacing w:after="0"/>
        <w:ind w:left="810" w:hanging="810"/>
      </w:pPr>
      <w:r>
        <w:t>Njeru JW, Patten CA, Hanza MM, Brockman TA, Ridgeway JL, Weis JA, et al. Stories for change: development of a diabetes digital storytelling intervention for refugees and immigrants to minnesota using qualitative methods. BMC Public Health. 2015;15:1311.</w:t>
      </w:r>
    </w:p>
    <w:p w14:paraId="1247E042" w14:textId="1D22A544" w:rsidR="00EB590E" w:rsidRDefault="00EB590E" w:rsidP="00EB590E">
      <w:pPr>
        <w:pStyle w:val="EndNoteBibliography"/>
        <w:spacing w:after="0"/>
        <w:ind w:left="810" w:hanging="810"/>
      </w:pPr>
      <w:r>
        <w:t>Noh JW, Kwon YD, Yu S, Park H, Woo JM. A study of mental health literacy among North Korean refugees in South Korea. J Prev Med Public Health. 2015;48(1):62-71.</w:t>
      </w:r>
    </w:p>
    <w:p w14:paraId="6A7305B0" w14:textId="552AE4B0" w:rsidR="00EB590E" w:rsidRDefault="00EB590E" w:rsidP="00EB590E">
      <w:pPr>
        <w:pStyle w:val="EndNoteBibliography"/>
        <w:spacing w:after="0"/>
        <w:ind w:left="810" w:hanging="810"/>
      </w:pPr>
      <w:r>
        <w:t>Noh JW, Yun HY, Park H, Yu SE. A Study of Predictive Factors Affecting Health: Promoting Behaviors of North Korean Adolescent Refugees. J Prev Med Public Health. 2015;48(5):231-8.</w:t>
      </w:r>
    </w:p>
    <w:p w14:paraId="59AE163D" w14:textId="69941C9C" w:rsidR="00EB590E" w:rsidRDefault="00EB590E" w:rsidP="00EB590E">
      <w:pPr>
        <w:pStyle w:val="EndNoteBibliography"/>
        <w:spacing w:after="0"/>
        <w:ind w:left="810" w:hanging="810"/>
      </w:pPr>
      <w:r>
        <w:t>Nyamusore J, Nahimana MR, Ngoc CT, Olu O, Isiaka A, Ndahindwa V, et al. Risk factors for transmission of Salmonella Typhi in Mahama refugee camp, Rwanda: a matched case-control study. Pan Afr Med J. 2018;29:148.</w:t>
      </w:r>
    </w:p>
    <w:p w14:paraId="0698122F" w14:textId="721A835B" w:rsidR="00EB590E" w:rsidRDefault="00EB590E" w:rsidP="00EB590E">
      <w:pPr>
        <w:pStyle w:val="EndNoteBibliography"/>
        <w:spacing w:after="0"/>
        <w:ind w:left="810" w:hanging="810"/>
      </w:pPr>
      <w:r>
        <w:t>Nyboe L, Bentholm A, Gyllensten AL. Bodily symptoms in patients with post traumatic stress disorder: A comparative study of traumatized refugees, Danish war veterans, and healthy controls. J Bodyw Mov Ther. 2017;21(3):523-7.</w:t>
      </w:r>
    </w:p>
    <w:p w14:paraId="12FE3765" w14:textId="7E2E2F78" w:rsidR="00EB590E" w:rsidRDefault="00EB590E" w:rsidP="00EB590E">
      <w:pPr>
        <w:pStyle w:val="EndNoteBibliography"/>
        <w:spacing w:after="0"/>
        <w:ind w:left="810" w:hanging="810"/>
      </w:pPr>
      <w:r>
        <w:t>Nyoka R, Foote AM, Woods E, Lokey H, O'Reilly CE, Magumba F, et al. Sanitation practices and perceptions in Kakuma refugee camp, Kenya: Comparing the status quo with a novel service-based approach. PLoS One. 2017;12(7):e0180864.</w:t>
      </w:r>
    </w:p>
    <w:p w14:paraId="3D9FD883" w14:textId="4CE000B6" w:rsidR="00EB590E" w:rsidRDefault="00EB590E" w:rsidP="00EB590E">
      <w:pPr>
        <w:pStyle w:val="EndNoteBibliography"/>
        <w:spacing w:after="0"/>
        <w:ind w:left="810" w:hanging="810"/>
      </w:pPr>
      <w:r>
        <w:t>Odwe G, Undie CC, Obare F. Attitudes towards help-seeking for sexual and gender-based violence in humanitarian settings: the case of Rwamwanja refugee settlement scheme in Uganda. BMC Int Health Hum Rights. 2018;18(1):15.</w:t>
      </w:r>
    </w:p>
    <w:p w14:paraId="3841E39F" w14:textId="4888122B" w:rsidR="00EB590E" w:rsidRDefault="00EB590E" w:rsidP="00EB590E">
      <w:pPr>
        <w:pStyle w:val="EndNoteBibliography"/>
        <w:spacing w:after="0"/>
        <w:ind w:left="810" w:hanging="810"/>
      </w:pPr>
      <w:r>
        <w:t>O'Laughlin KN, Kasozi J, Rabideau DJ, Parker RA, Mulogo E, Faustin ZM, et al. The cascade of HIV care among refugees and nationals in Nakivale Refugee Settlement in Uganda. HIV Med. 2017;18(7):513-8.</w:t>
      </w:r>
    </w:p>
    <w:p w14:paraId="52C60FEB" w14:textId="272DE379" w:rsidR="00EB590E" w:rsidRDefault="00EB590E" w:rsidP="00EB590E">
      <w:pPr>
        <w:pStyle w:val="EndNoteBibliography"/>
        <w:spacing w:after="0"/>
        <w:ind w:left="810" w:hanging="810"/>
      </w:pPr>
      <w:r>
        <w:t>O'Laughlin KN, Rabideau DJ, Kasozi J, Parker RA, Bustamante ND, Faustin ZM, et al. Predictors of HIV infection: a prospective HIV screening study in a Ugandan refugee settlement. BMC Infect Dis. 2016;16(1):695.</w:t>
      </w:r>
    </w:p>
    <w:p w14:paraId="135D9D50" w14:textId="267C695B" w:rsidR="00EB590E" w:rsidRDefault="00EB590E" w:rsidP="00EB590E">
      <w:pPr>
        <w:pStyle w:val="EndNoteBibliography"/>
        <w:spacing w:after="0"/>
        <w:ind w:left="810" w:hanging="810"/>
      </w:pPr>
      <w:r>
        <w:t>Opaas M, Hartmann E, Wentzel-Larsen T, Varvin S. Relationship of Pretreatment Rorschach Factors to Symptoms, Quality of Life, and Real-Life Functioning in a 3-Year Follow-Up of Traumatized Refugee Patients. J Pers Assess. 2016;98(3):247-60.</w:t>
      </w:r>
    </w:p>
    <w:p w14:paraId="0968D1F8" w14:textId="0DE29E14" w:rsidR="00EB590E" w:rsidRDefault="00EB590E" w:rsidP="00EB590E">
      <w:pPr>
        <w:pStyle w:val="EndNoteBibliography"/>
        <w:spacing w:after="0"/>
        <w:ind w:left="810" w:hanging="810"/>
      </w:pPr>
      <w:r>
        <w:t>Opaas M, Varvin S. Relationships of Childhood Adverse Experiences With Mental Health and Quality of Life at Treatment Start for Adult Refugees Traumatized by Pre-Flight Experiences of War and Human Rights Violations. J Nerv Ment Dis. 2015;203(9):684-95.</w:t>
      </w:r>
    </w:p>
    <w:p w14:paraId="154BCAA6" w14:textId="49D72CD2" w:rsidR="00EB590E" w:rsidRDefault="00EB590E" w:rsidP="00EB590E">
      <w:pPr>
        <w:pStyle w:val="EndNoteBibliography"/>
        <w:spacing w:after="0"/>
        <w:ind w:left="810" w:hanging="810"/>
      </w:pPr>
      <w:r>
        <w:t>Ope M, Nyoka R, Unshur A, Oyier FO, Mowlid SA, Owino B, et al. Evaluation of the Field Performance of ImmunoCard STAT!((R)) Rapid Diagnostic Test for Rotavirus in Dadaab Refugee Camp and at the Kenya-Somalia Border. Am J Trop Med Hyg. 2017;96(6):1302-6.</w:t>
      </w:r>
    </w:p>
    <w:p w14:paraId="17A9F496" w14:textId="5EDF6009" w:rsidR="00EB590E" w:rsidRDefault="00EB590E" w:rsidP="00EB590E">
      <w:pPr>
        <w:pStyle w:val="EndNoteBibliography"/>
        <w:spacing w:after="0"/>
        <w:ind w:left="810" w:hanging="810"/>
      </w:pPr>
      <w:r>
        <w:lastRenderedPageBreak/>
        <w:t>Owens C, Dandy J, Hancock P. Perceptions of pregnancy experiences when using a community-based antenatal service: A qualitative study of refugee and migrant women in Perth, Western Australia. Women Birth. 2016;29(2):128-37.</w:t>
      </w:r>
    </w:p>
    <w:p w14:paraId="6E18CD65" w14:textId="3A741AC0" w:rsidR="00EB590E" w:rsidRDefault="00EB590E" w:rsidP="00EB590E">
      <w:pPr>
        <w:pStyle w:val="EndNoteBibliography"/>
        <w:spacing w:after="0"/>
        <w:ind w:left="810" w:hanging="810"/>
      </w:pPr>
      <w:r>
        <w:t>Paat YF, Green R. Mental health of immigrants and refugees seeking legal services on the US-Mexico border. Transcult Psychiatry. 2017;54(5-6):783-805.</w:t>
      </w:r>
    </w:p>
    <w:p w14:paraId="488C90A7" w14:textId="13331DA8" w:rsidR="00EB590E" w:rsidRDefault="00EB590E" w:rsidP="00EB590E">
      <w:pPr>
        <w:pStyle w:val="EndNoteBibliography"/>
        <w:spacing w:after="0"/>
        <w:ind w:left="810" w:hanging="810"/>
      </w:pPr>
      <w:r>
        <w:t>Palic S, Carlsson J, Armour C, Elklit A. Assessment of dissociation in Bosnian treatment-seeking refugees in Denmark. Nord J Psychiatry. 2015;69(4):307-14.</w:t>
      </w:r>
    </w:p>
    <w:p w14:paraId="53964556" w14:textId="2B056AB5" w:rsidR="00EB590E" w:rsidRDefault="00EB590E" w:rsidP="00EB590E">
      <w:pPr>
        <w:pStyle w:val="EndNoteBibliography"/>
        <w:spacing w:after="0"/>
        <w:ind w:left="810" w:hanging="810"/>
      </w:pPr>
      <w:r>
        <w:t>Palic S, Kappel ML, Makransky G. Rasch Validation and Cross-Validation of the Health of Nation Outcome Scales for Monitoring of Psychiatric Disability in Traumatized Refugees in Western Psychiatric Care. Assessment. 2016;23(6):734-43.</w:t>
      </w:r>
    </w:p>
    <w:p w14:paraId="46EED8F2" w14:textId="09DB6FD5" w:rsidR="00EB590E" w:rsidRDefault="00EB590E" w:rsidP="00EB590E">
      <w:pPr>
        <w:pStyle w:val="EndNoteBibliography"/>
        <w:spacing w:after="0"/>
        <w:ind w:left="810" w:hanging="810"/>
      </w:pPr>
      <w:r>
        <w:t>Pani SC, Al-Sibai SA, Rao AS, Kazimoglu SN, Mosadomi HA. Parental Perception of Oral Health-related Quality of Life of Syrian Refugee Children. J Int Soc Prev Community Dent. 2017;7(4):191-6.</w:t>
      </w:r>
    </w:p>
    <w:p w14:paraId="54059A8C" w14:textId="425DFC32" w:rsidR="00EB590E" w:rsidRDefault="00EB590E" w:rsidP="00EB590E">
      <w:pPr>
        <w:pStyle w:val="EndNoteBibliography"/>
        <w:spacing w:after="0"/>
        <w:ind w:left="810" w:hanging="810"/>
      </w:pPr>
      <w:r>
        <w:t>Park J, Jun JY, Lee YJ, Kim S, Lee SH, Yoo SY, et al. The association between alexithymia and posttraumatic stress symptoms following multiple exposures to traumatic events in North Korean refugees. J Psychosom Res. 2015;78(1):77-81.</w:t>
      </w:r>
    </w:p>
    <w:p w14:paraId="7606D681" w14:textId="2AA0DE63" w:rsidR="00EB590E" w:rsidRDefault="00EB590E" w:rsidP="00EB590E">
      <w:pPr>
        <w:pStyle w:val="EndNoteBibliography"/>
        <w:spacing w:after="0"/>
        <w:ind w:left="810" w:hanging="810"/>
      </w:pPr>
      <w:r>
        <w:t>Park S, Lee M, Jeon JY. Factors Affecting Depressive Symptoms among North Korean Adolescent Refugees Residing in South Korea. Int J Environ Res Public Health. 2017;14(8).</w:t>
      </w:r>
    </w:p>
    <w:p w14:paraId="7F601768" w14:textId="788035BB" w:rsidR="00EB590E" w:rsidRDefault="00EB590E" w:rsidP="00EB590E">
      <w:pPr>
        <w:pStyle w:val="EndNoteBibliography"/>
        <w:spacing w:after="0"/>
        <w:ind w:left="810" w:hanging="810"/>
      </w:pPr>
      <w:r>
        <w:t>Pavlopoulou ID, Tanaka M, Dikalioti S, Samoli E, Nisianakis P, Boleti OD, et al. Clinical and laboratory evaluation of new immigrant and refugee children arriving in Greece. BMC Pediatr. 2017;17(1):132.</w:t>
      </w:r>
    </w:p>
    <w:p w14:paraId="246EFD6C" w14:textId="699A48DB" w:rsidR="00EB590E" w:rsidRDefault="00EB590E" w:rsidP="00EB590E">
      <w:pPr>
        <w:pStyle w:val="EndNoteBibliography"/>
        <w:spacing w:after="0"/>
        <w:ind w:left="810" w:hanging="810"/>
      </w:pPr>
      <w:r>
        <w:t>Pfeiffer E, Goldbeck L. Evaluation of a Trauma-Focused Group Intervention for Unaccompanied Young Refugees: A Pilot Study. J Trauma Stress. 2017;30(5):531-6.</w:t>
      </w:r>
    </w:p>
    <w:p w14:paraId="50FCEFD3" w14:textId="5EE9F88F" w:rsidR="00EB590E" w:rsidRDefault="00EB590E" w:rsidP="00EB590E">
      <w:pPr>
        <w:pStyle w:val="EndNoteBibliography"/>
        <w:spacing w:after="0"/>
        <w:ind w:left="810" w:hanging="810"/>
      </w:pPr>
      <w:r>
        <w:t>Phares CR, Date K, Travers P, Deglise C, Wongjindanon N, Ortega L, et al. Mass vaccination with a two-dose oral cholera vaccine in a long-standing refugee camp, Thailand. Vaccine. 2016;34(1):128-33.</w:t>
      </w:r>
    </w:p>
    <w:p w14:paraId="12895875" w14:textId="50F18195" w:rsidR="00EB590E" w:rsidRDefault="00EB590E" w:rsidP="00EB590E">
      <w:pPr>
        <w:pStyle w:val="EndNoteBibliography"/>
        <w:spacing w:after="0"/>
        <w:ind w:left="810" w:hanging="810"/>
      </w:pPr>
      <w:r>
        <w:t>Pinehas LN, van Wyk NC, Leech R. Healthcare needs of displaced women: Osire refugee camp, Namibia. Int Nurs Rev. 2016;63(1):139-47.</w:t>
      </w:r>
    </w:p>
    <w:p w14:paraId="3A133C13" w14:textId="5C04FFBA" w:rsidR="00EB590E" w:rsidRDefault="00EB590E" w:rsidP="00EB590E">
      <w:pPr>
        <w:pStyle w:val="EndNoteBibliography"/>
        <w:spacing w:after="0"/>
        <w:ind w:left="810" w:hanging="810"/>
      </w:pPr>
      <w:r>
        <w:t>Piso RJ, Kach R, Pop R, Zillig D, Schibli U, Bassetti S, et al. A Cross-Sectional Study of Colonization Rates with Methicillin-Resistant Staphylococcus aureus (MRSA) and Extended-Spectrum Beta-Lactamase (ESBL) and Carbapenemase-Producing Enterobacteriaceae in Four Swiss Refugee Centres. PLoS One. 2017;12(1):e0170251.</w:t>
      </w:r>
    </w:p>
    <w:p w14:paraId="0EF467E4" w14:textId="46D3712A" w:rsidR="00EB590E" w:rsidRDefault="00EB590E" w:rsidP="00EB590E">
      <w:pPr>
        <w:pStyle w:val="EndNoteBibliography"/>
        <w:spacing w:after="0"/>
        <w:ind w:left="810" w:hanging="810"/>
      </w:pPr>
      <w:r>
        <w:t>Pitts KP, Joksimovic L, Steudte-Schmiedgen S, Rohleder N, Wolf JM. Determinants of altered intracellular endocrine-immune interplay in Bosnian war refugees suffering from PTSD. Biol Psychol. 2016;118:1-7.</w:t>
      </w:r>
    </w:p>
    <w:p w14:paraId="51425824" w14:textId="38A935FE" w:rsidR="00EB590E" w:rsidRDefault="00EB590E" w:rsidP="00EB590E">
      <w:pPr>
        <w:pStyle w:val="EndNoteBibliography"/>
        <w:spacing w:after="0"/>
        <w:ind w:left="810" w:hanging="810"/>
      </w:pPr>
      <w:r>
        <w:t>Piwowarczyk L, Rous D, Mancuso A, Flinton K, Hastings E, Forbush L, et al. Impact of the Boston Marathon Bombing and Its Aftermath on Refugees and Survivors of Torture. J Immigr Minor Health. 2016;18(4):764-70.</w:t>
      </w:r>
    </w:p>
    <w:p w14:paraId="793C2D66" w14:textId="4E893407" w:rsidR="00EB590E" w:rsidRDefault="00EB590E" w:rsidP="00EB590E">
      <w:pPr>
        <w:pStyle w:val="EndNoteBibliography"/>
        <w:spacing w:after="0"/>
        <w:ind w:left="810" w:hanging="810"/>
      </w:pPr>
      <w:r>
        <w:t>Polcher K, Calloway S. Addressing the Need for Mental Health Screening of Newly Resettled Refugees: A Pilot Project. J Prim Care Community Health. 2016;7(3):199-203.</w:t>
      </w:r>
    </w:p>
    <w:p w14:paraId="14A69778" w14:textId="009DD9D2" w:rsidR="00EB590E" w:rsidRDefault="00EB590E" w:rsidP="00EB590E">
      <w:pPr>
        <w:pStyle w:val="EndNoteBibliography"/>
        <w:spacing w:after="0"/>
        <w:ind w:left="810" w:hanging="810"/>
      </w:pPr>
      <w:r>
        <w:t>Posselt M, Procter N, de Crespigny C, Galletly C. Merging perspectives: obstacles to recovery for youth from refugee backgrounds with comorbidity. Australas Psychiatry. 2015;23(3):293-9.</w:t>
      </w:r>
    </w:p>
    <w:p w14:paraId="560DA258" w14:textId="42BA08A2" w:rsidR="00EB590E" w:rsidRDefault="00EB590E" w:rsidP="00EB590E">
      <w:pPr>
        <w:pStyle w:val="EndNoteBibliography"/>
        <w:spacing w:after="0"/>
        <w:ind w:left="810" w:hanging="810"/>
      </w:pPr>
      <w:r>
        <w:t>Prins TJ, Trip-Hoving M, Paw MK, Ka ML, Win NN, Htoo G, et al. A Survey of Practice and Knowledge of Refugee and Migrant Pregnant Mothers Surrounding Neonatal Jaundice on the Thailand-Myanmar Border. J Trop Pediatr. 2017;63(1):50-6.</w:t>
      </w:r>
    </w:p>
    <w:p w14:paraId="6419FC4F" w14:textId="75EA034B" w:rsidR="00EB590E" w:rsidRDefault="00EB590E" w:rsidP="00EB590E">
      <w:pPr>
        <w:pStyle w:val="EndNoteBibliography"/>
        <w:spacing w:after="0"/>
        <w:ind w:left="810" w:hanging="810"/>
      </w:pPr>
      <w:r>
        <w:t>Quach A, Laemmle-Ruff IL, Polizzi T, Paxton GA. Gaps in smiles and services: a cross-sectional study of dental caries in refugee-background children. BMC Oral Health. 2015;15:10.</w:t>
      </w:r>
    </w:p>
    <w:p w14:paraId="53F14395" w14:textId="2D8D54C0" w:rsidR="00EB590E" w:rsidRDefault="00EB590E" w:rsidP="00EB590E">
      <w:pPr>
        <w:pStyle w:val="EndNoteBibliography"/>
        <w:spacing w:after="0"/>
        <w:ind w:left="810" w:hanging="810"/>
      </w:pPr>
      <w:r>
        <w:t>Reinheimer C, Kempf VA, Gottig S, Hogardt M, Wichelhaus TA, O'Rourke F, et al. Multidrug-resistant organisms detected in refugee patients admitted to a University Hospital, Germany JuneDecember 2015. Euro Surveill. 2016;21(2).</w:t>
      </w:r>
    </w:p>
    <w:p w14:paraId="69BA7FA5" w14:textId="21F91102" w:rsidR="00EB590E" w:rsidRDefault="00EB590E" w:rsidP="00EB590E">
      <w:pPr>
        <w:pStyle w:val="EndNoteBibliography"/>
        <w:spacing w:after="0"/>
        <w:ind w:left="810" w:hanging="810"/>
      </w:pPr>
      <w:r>
        <w:t>Riber K. Attachment organization in Arabic-speaking refugees with post traumatic stress disorder. Attach Hum Dev. 2016;18(2):154-75.</w:t>
      </w:r>
    </w:p>
    <w:p w14:paraId="32BFD8F3" w14:textId="6B0E4999" w:rsidR="00EB590E" w:rsidRDefault="00EB590E" w:rsidP="00EB590E">
      <w:pPr>
        <w:pStyle w:val="EndNoteBibliography"/>
        <w:spacing w:after="0"/>
        <w:ind w:left="810" w:hanging="810"/>
      </w:pPr>
      <w:r>
        <w:t>Riber K. Trauma complexity and child abuse: A qualitative study of attachment narratives in adult refugees with PTSD. Transcult Psychiatry. 2017;54(5-6):840-69.</w:t>
      </w:r>
    </w:p>
    <w:p w14:paraId="04F2AD5C" w14:textId="1E2A648D" w:rsidR="00EB590E" w:rsidRDefault="00EB590E" w:rsidP="00EB590E">
      <w:pPr>
        <w:pStyle w:val="EndNoteBibliography"/>
        <w:spacing w:after="0"/>
        <w:ind w:left="810" w:hanging="810"/>
      </w:pPr>
      <w:r>
        <w:lastRenderedPageBreak/>
        <w:t>Riggs E, Gibbs L, Kilpatrick N, Gussy M, van Gemert C, Ali S, et al. Breaking down the barriers: a qualitative study to understand child oral health in refugee and migrant communities in Australia. Ethn Health. 2015;20(3):241-57.</w:t>
      </w:r>
    </w:p>
    <w:p w14:paraId="6CF1560C" w14:textId="5B603356" w:rsidR="00EB590E" w:rsidRDefault="00EB590E" w:rsidP="00EB590E">
      <w:pPr>
        <w:pStyle w:val="EndNoteBibliography"/>
        <w:spacing w:after="0"/>
        <w:ind w:left="810" w:hanging="810"/>
      </w:pPr>
      <w:r>
        <w:t>Riggs E, Muyeen S, Brown S, Dawson W, Petschel P, Tardiff W, et al. Cultural safety and belonging for refugee background women attending group pregnancy care: An Australian qualitative study. Birth. 2017;44(2):145-52.</w:t>
      </w:r>
    </w:p>
    <w:p w14:paraId="017EE9F9" w14:textId="149E5A56" w:rsidR="00EB590E" w:rsidRDefault="00EB590E" w:rsidP="00EB590E">
      <w:pPr>
        <w:pStyle w:val="EndNoteBibliography"/>
        <w:spacing w:after="0"/>
        <w:ind w:left="810" w:hanging="810"/>
      </w:pPr>
      <w:r>
        <w:t>Riggs E, Yelland J, Shankumar R, Kilpatrick N. 'We are all scared for the baby': promoting access to dental services for refugee background women during pregnancy. BMC Pregnancy Childbirth. 2016;16:12.</w:t>
      </w:r>
    </w:p>
    <w:p w14:paraId="7CE2A03D" w14:textId="4F4D043B" w:rsidR="00EB590E" w:rsidRDefault="00EB590E" w:rsidP="00EB590E">
      <w:pPr>
        <w:pStyle w:val="EndNoteBibliography"/>
        <w:spacing w:after="0"/>
        <w:ind w:left="810" w:hanging="810"/>
      </w:pPr>
      <w:r>
        <w:t>Riley A, Varner A, Ventevogel P, Taimur Hasan MM, Welton-Mitchell C. Daily stressors, trauma exposure, and mental health among stateless Rohingya refugees in Bangladesh. Transcult Psychiatry. 2017;54(3):304-31.</w:t>
      </w:r>
    </w:p>
    <w:p w14:paraId="1D2A3980" w14:textId="58A8336F" w:rsidR="00EB590E" w:rsidRDefault="00EB590E" w:rsidP="00EB590E">
      <w:pPr>
        <w:pStyle w:val="EndNoteBibliography"/>
        <w:spacing w:after="0"/>
        <w:ind w:left="810" w:hanging="810"/>
      </w:pPr>
      <w:r>
        <w:t>Rojek AM, Gkolfinopoulou K, Veizis A, Lambrou A, Castle L, Georgakopoulou T, et al. Clinical assessment is a neglected component of outbreak preparedness: evidence from refugee camps in Greece. BMC Med. 2018;16(1):43.</w:t>
      </w:r>
    </w:p>
    <w:p w14:paraId="77ECB3BF" w14:textId="47CA1EA9" w:rsidR="00EB590E" w:rsidRDefault="00EB590E" w:rsidP="00EB590E">
      <w:pPr>
        <w:pStyle w:val="EndNoteBibliography"/>
        <w:spacing w:after="0"/>
        <w:ind w:left="810" w:hanging="810"/>
      </w:pPr>
      <w:r>
        <w:t>Ross WL, Gallego-Perez DF, Lartey A, Sandow A, Perez-Escamilla R, Hromi-Fiedler A. Dietary patterns in Liberian refugees in Buduburam, Ghana. Matern Child Nutr. 2017;13(4).</w:t>
      </w:r>
    </w:p>
    <w:p w14:paraId="4EB894D5" w14:textId="30072478" w:rsidR="00EB590E" w:rsidRDefault="00EB590E" w:rsidP="00EB590E">
      <w:pPr>
        <w:pStyle w:val="EndNoteBibliography"/>
        <w:spacing w:after="0"/>
        <w:ind w:left="810" w:hanging="810"/>
      </w:pPr>
      <w:r>
        <w:t>Rouhani SA, O'Laughlin KN, Faustin ZM, Tsai AC, Kasozi J, Ware NC. The role of social support on HIV testing and treatment adherence: A qualitative study of HIV-infected refugees in southwestern Uganda. Glob Public Health. 2017;12(8):1051-64.</w:t>
      </w:r>
    </w:p>
    <w:p w14:paraId="1A327F54" w14:textId="1D0ED8BA" w:rsidR="00EB590E" w:rsidRDefault="00EB590E" w:rsidP="00EB590E">
      <w:pPr>
        <w:pStyle w:val="EndNoteBibliography"/>
        <w:spacing w:after="0"/>
        <w:ind w:left="810" w:hanging="810"/>
      </w:pPr>
      <w:r>
        <w:t>Saadi A, Bond BE, Percac-Lima S. Bosnian, Iraqi, and Somali Refugee Women Speak: A Comparative Qualitative Study of Refugee Health Beliefs on Preventive Health and Breast Cancer Screening. Womens Health Issues. 2015;25(5):501-8.</w:t>
      </w:r>
    </w:p>
    <w:p w14:paraId="1E4B8C17" w14:textId="48D9A58D" w:rsidR="00EB590E" w:rsidRDefault="00EB590E" w:rsidP="00EB590E">
      <w:pPr>
        <w:pStyle w:val="EndNoteBibliography"/>
        <w:spacing w:after="0"/>
        <w:ind w:left="810" w:hanging="810"/>
      </w:pPr>
      <w:r>
        <w:t>Sagnelli C, Ciccozzi M, Coppola N, Minichini C, Lo Presti A, Starace M, et al. Molecular diversity in irregular or refugee immigrant patients with HBV-genotype-E infection living in the metropolitan area of Naples. J Med Virol. 2017;89(6):1015-24.</w:t>
      </w:r>
    </w:p>
    <w:p w14:paraId="534A0846" w14:textId="60B0F01B" w:rsidR="00EB590E" w:rsidRDefault="00EB590E" w:rsidP="00EB590E">
      <w:pPr>
        <w:pStyle w:val="EndNoteBibliography"/>
        <w:spacing w:after="0"/>
        <w:ind w:left="810" w:hanging="810"/>
      </w:pPr>
      <w:r>
        <w:t>Salari R, Malekian C, Linck L, Kristiansson R, Sarkadi A. Screening for PTSD symptoms in unaccompanied refugee minors: a test of the CRIES-8 questionnaire in routine care. Scand J Public Health. 2017;45(6):605-11.</w:t>
      </w:r>
    </w:p>
    <w:p w14:paraId="5A2C4EED" w14:textId="7EF82C7F" w:rsidR="00EB590E" w:rsidRDefault="00EB590E" w:rsidP="00EB590E">
      <w:pPr>
        <w:pStyle w:val="EndNoteBibliography"/>
        <w:spacing w:after="0"/>
        <w:ind w:left="810" w:hanging="810"/>
      </w:pPr>
      <w:r>
        <w:t>Salisbury P, Hall L, Kulkus S, Paw MK, Tun NW, Min AM, et al. Family planning knowledge, attitudes and practices in refugee and migrant pregnant and post-partum women on the Thailand-Myanmar border - a mixed methods study. Reprod Health. 2016;13(1):94.</w:t>
      </w:r>
    </w:p>
    <w:p w14:paraId="70DCD0B5" w14:textId="11D00B89" w:rsidR="00EB590E" w:rsidRDefault="00EB590E" w:rsidP="00EB590E">
      <w:pPr>
        <w:pStyle w:val="EndNoteBibliography"/>
        <w:spacing w:after="0"/>
        <w:ind w:left="810" w:hanging="810"/>
      </w:pPr>
      <w:r>
        <w:t>Salman KF, Resick LK. The Description of Health Among Iraqi Refugee Women in the United States. J Immigr Minor Health. 2015;17(4):1199-205.</w:t>
      </w:r>
    </w:p>
    <w:p w14:paraId="623F9E32" w14:textId="755742EF" w:rsidR="00EB590E" w:rsidRDefault="00EB590E" w:rsidP="00EB590E">
      <w:pPr>
        <w:pStyle w:val="EndNoteBibliography"/>
        <w:spacing w:after="0"/>
        <w:ind w:left="810" w:hanging="810"/>
      </w:pPr>
      <w:r>
        <w:t>Salt RJ, Costantino ME, Dotson EL, Paper BM. "You Are Not Alone" Strategies for Addressing Mental Health and Health Promotion with a Refugee Women's Sewing Group. Issues Ment Health Nurs. 2017;38(4):337-43.</w:t>
      </w:r>
    </w:p>
    <w:p w14:paraId="3DA4DA7A" w14:textId="2FAFC58F" w:rsidR="00EB590E" w:rsidRDefault="00EB590E" w:rsidP="00EB590E">
      <w:pPr>
        <w:pStyle w:val="EndNoteBibliography"/>
        <w:spacing w:after="0"/>
        <w:ind w:left="810" w:hanging="810"/>
      </w:pPr>
      <w:r>
        <w:t>Salti N, Ghattas H. Food insufficiency and food insecurity as risk factors for physical disability among Palestinian refugees in Lebanon: Evidence from an observational study. Disabil Health J. 2016;9(4):655-62.</w:t>
      </w:r>
    </w:p>
    <w:p w14:paraId="785E4CE3" w14:textId="053AC6CF" w:rsidR="00EB590E" w:rsidRDefault="00EB590E" w:rsidP="00EB590E">
      <w:pPr>
        <w:pStyle w:val="EndNoteBibliography"/>
        <w:spacing w:after="0"/>
        <w:ind w:left="810" w:hanging="810"/>
      </w:pPr>
      <w:r>
        <w:t>Sangalang CC, Jager J, Harachi TW. Effects of maternal traumatic distress on family functioning and child mental health: An examination of Southeast Asian refugee families in the U.S. Soc Sci Med. 2017;184:178-86.</w:t>
      </w:r>
    </w:p>
    <w:p w14:paraId="54B8A71C" w14:textId="3AE9AE18" w:rsidR="00EB590E" w:rsidRDefault="00EB590E" w:rsidP="00EB590E">
      <w:pPr>
        <w:pStyle w:val="EndNoteBibliography"/>
        <w:spacing w:after="0"/>
        <w:ind w:left="810" w:hanging="810"/>
      </w:pPr>
      <w:r>
        <w:t>Sarkadi A, Adahl K, Stenvall E, Ssegonja R, Batti H, Gavra P, et al. Teaching Recovery Techniques: evaluation of a group intervention for unaccompanied refugee minors with symptoms of PTSD in Sweden. Eur Child Adolesc Psychiatry. 2018;27(4):467-79.</w:t>
      </w:r>
    </w:p>
    <w:p w14:paraId="4AEFC6BF" w14:textId="31C89FB8" w:rsidR="00EB590E" w:rsidRDefault="00EB590E" w:rsidP="00EB590E">
      <w:pPr>
        <w:pStyle w:val="EndNoteBibliography"/>
        <w:spacing w:after="0"/>
        <w:ind w:left="810" w:hanging="810"/>
      </w:pPr>
      <w:r>
        <w:t>Schaal S, Koebach A, Hinkel H, Elbert T. Posttraumatic stress disorder according to DSM-5 and DSM-IV diagnostic criteria: a comparison in a sample of Congolese ex-combatants. Eur J Psychotraumatol. 2015;6:24981.</w:t>
      </w:r>
    </w:p>
    <w:p w14:paraId="6BA8649A" w14:textId="78A416E1" w:rsidR="00EB590E" w:rsidRDefault="00EB590E" w:rsidP="00EB590E">
      <w:pPr>
        <w:pStyle w:val="EndNoteBibliography"/>
        <w:spacing w:after="0"/>
        <w:ind w:left="810" w:hanging="810"/>
      </w:pPr>
      <w:r>
        <w:t>Schulz TR, Leder K, Akinci I, Biggs BA. Improvements in patient care: videoconferencing to improve access to interpreters during clinical consultations for refugee and immigrant patients. Aust Health Rev. 2015;39(4):395-9.</w:t>
      </w:r>
    </w:p>
    <w:p w14:paraId="36285245" w14:textId="4A0EA90D" w:rsidR="00EB590E" w:rsidRDefault="00EB590E" w:rsidP="00EB590E">
      <w:pPr>
        <w:pStyle w:val="EndNoteBibliography"/>
        <w:spacing w:after="0"/>
        <w:ind w:left="810" w:hanging="810"/>
      </w:pPr>
      <w:r>
        <w:t>Scobie HM, Phares CR, Wannemuehler KA, Nyangoma E, Taylor EM, Fulton A, et al. Use of Oral Cholera Vaccine and Knowledge, Attitudes, and Practices Regarding Safe Water, Sanitation and Hygiene in a Long-Standing Refugee Camp, Thailand, 2012-2014. PLoS Negl Trop Dis. 2016;10(12):e0005210.</w:t>
      </w:r>
    </w:p>
    <w:p w14:paraId="43E8F151" w14:textId="2F78468B" w:rsidR="00EB590E" w:rsidRDefault="00EB590E" w:rsidP="00EB590E">
      <w:pPr>
        <w:pStyle w:val="EndNoteBibliography"/>
        <w:spacing w:after="0"/>
        <w:ind w:left="810" w:hanging="810"/>
      </w:pPr>
      <w:r>
        <w:lastRenderedPageBreak/>
        <w:t>Sevinc S, Kilic SP, Ajghif M, Ozturk MH, Karadag E. Difficulties encountered by hospitalized Syrian refugees and their expectations from nurses. Int Nurs Rev. 2016;63(3):406-14.</w:t>
      </w:r>
    </w:p>
    <w:p w14:paraId="5A7E7881" w14:textId="34370EC6" w:rsidR="00EB590E" w:rsidRDefault="00EB590E" w:rsidP="00EB590E">
      <w:pPr>
        <w:pStyle w:val="EndNoteBibliography"/>
        <w:spacing w:after="0"/>
        <w:ind w:left="810" w:hanging="810"/>
      </w:pPr>
      <w:r>
        <w:t>Shannon PJ, Wieling E, McCleary JS, Becher E. Exploring the mental health effects of political trauma with newly arrived refugees. Qual Health Res. 2015;25(4):443-57.</w:t>
      </w:r>
    </w:p>
    <w:p w14:paraId="40E1E307" w14:textId="3F3E9853" w:rsidR="00EB590E" w:rsidRDefault="00EB590E" w:rsidP="00EB590E">
      <w:pPr>
        <w:pStyle w:val="EndNoteBibliography"/>
        <w:spacing w:after="0"/>
        <w:ind w:left="810" w:hanging="810"/>
      </w:pPr>
      <w:r>
        <w:t>Shawyer F, Enticott JC, Block AA, Cheng IH, Meadows GN. The mental health status of refugees and asylum seekers attending a refugee health clinic including comparisons with a matched sample of Australian-born residents. BMC Psychiatry. 2017;17(1):76.</w:t>
      </w:r>
    </w:p>
    <w:p w14:paraId="34CF482E" w14:textId="5F666C30" w:rsidR="00EB590E" w:rsidRDefault="00EB590E" w:rsidP="00EB590E">
      <w:pPr>
        <w:pStyle w:val="EndNoteBibliography"/>
        <w:spacing w:after="0"/>
        <w:ind w:left="810" w:hanging="810"/>
      </w:pPr>
      <w:r>
        <w:t>Shin G, Lee SJ. Mental health and PTSD in female North Korean refugees. Health Care Women Int. 2015;36(4):409-23.</w:t>
      </w:r>
    </w:p>
    <w:p w14:paraId="0F10CEE0" w14:textId="77514493" w:rsidR="00EB590E" w:rsidRDefault="00EB590E" w:rsidP="00EB590E">
      <w:pPr>
        <w:pStyle w:val="EndNoteBibliography"/>
        <w:spacing w:after="0"/>
        <w:ind w:left="810" w:hanging="810"/>
      </w:pPr>
      <w:r>
        <w:t>Shin JE, Choi CH, Lee JM, Kwon JS, Lee SH, Kim HC, et al. Association between memory impairment and brain metabolite concentrations in North Korean refugees with posttraumatic stress disorder. PLoS One. 2017;12(12):e0188953.</w:t>
      </w:r>
    </w:p>
    <w:p w14:paraId="12DD29C4" w14:textId="03C0C520" w:rsidR="00EB590E" w:rsidRDefault="00EB590E" w:rsidP="00EB590E">
      <w:pPr>
        <w:pStyle w:val="EndNoteBibliography"/>
        <w:spacing w:after="0"/>
        <w:ind w:left="810" w:hanging="810"/>
      </w:pPr>
      <w:r>
        <w:t>Shrestha-Ranjit J, Patterson E, Manias E, Payne D, Koziol-McLain J. Effectiveness of Primary Health Care Services in Addressing Mental Health Needs of Minority Refugee Population in New Zealand. Issues Ment Health Nurs. 2017;38(4):290-300.</w:t>
      </w:r>
    </w:p>
    <w:p w14:paraId="4997F522" w14:textId="15570AB5" w:rsidR="00EB590E" w:rsidRDefault="00EB590E" w:rsidP="00EB590E">
      <w:pPr>
        <w:pStyle w:val="EndNoteBibliography"/>
        <w:spacing w:after="0"/>
        <w:ind w:left="810" w:hanging="810"/>
      </w:pPr>
      <w:r>
        <w:t>Sigvardsdotter E, Nilsson H, Malm A, Tinghog P, Gottvall M, Vaez M, et al. Development and Preliminary Validation of Refugee Trauma History Checklist (RTHC)-A Brief Checklist for Survey Studies. Int J Environ Res Public Health. 2017;14(10).</w:t>
      </w:r>
    </w:p>
    <w:p w14:paraId="65A3E447" w14:textId="4742906E" w:rsidR="00EB590E" w:rsidRDefault="00EB590E" w:rsidP="00EB590E">
      <w:pPr>
        <w:pStyle w:val="EndNoteBibliography"/>
        <w:spacing w:after="0"/>
        <w:ind w:left="810" w:hanging="810"/>
      </w:pPr>
      <w:r>
        <w:t>Sipsma HL, Falb KL, Willie T, Bradley EH, Bienkowski L, Meerdink N, et al. Violence against Congolese refugee women in Rwanda and mental health: a cross-sectional study using latent class analysis. BMJ Open. 2015;5(4):e006299.</w:t>
      </w:r>
    </w:p>
    <w:p w14:paraId="5B796A35" w14:textId="5FAB9B29" w:rsidR="00EB590E" w:rsidRDefault="00EB590E" w:rsidP="00EB590E">
      <w:pPr>
        <w:pStyle w:val="EndNoteBibliography"/>
        <w:spacing w:after="0"/>
        <w:ind w:left="810" w:hanging="810"/>
      </w:pPr>
      <w:r>
        <w:t>Smeekes A, Verkuyten M, Celebi E, Acarturk C, Onkun S. Social identity continuity and mental health among Syrian refugees in Turkey. Soc Psychiatry Psychiatr Epidemiol. 2017;52(10):1317-24.</w:t>
      </w:r>
    </w:p>
    <w:p w14:paraId="5BEC5B1A" w14:textId="556C4D82" w:rsidR="00EB590E" w:rsidRDefault="00EB590E" w:rsidP="00EB590E">
      <w:pPr>
        <w:pStyle w:val="EndNoteBibliography"/>
        <w:spacing w:after="0"/>
        <w:ind w:left="810" w:hanging="810"/>
      </w:pPr>
      <w:r>
        <w:t>Sonne C, Carlsson J, Bech P, Elklit A, Mortensen EL. Treatment of trauma-affected refugees with venlafaxine versus sertraline combined with psychotherapy - a randomised study. BMC Psychiatry. 2016;16(1):383.</w:t>
      </w:r>
    </w:p>
    <w:p w14:paraId="156FEB36" w14:textId="36E6575C" w:rsidR="00EB590E" w:rsidRDefault="00EB590E" w:rsidP="00EB590E">
      <w:pPr>
        <w:pStyle w:val="EndNoteBibliography"/>
        <w:spacing w:after="0"/>
        <w:ind w:left="810" w:hanging="810"/>
      </w:pPr>
      <w:r>
        <w:t>Specker P, Liddell BJ, Byrow Y, Bryant RA, Nickerson A. A factor analytic investigation of DSM-5 PTSD symptoms in a culturally diverse sample of refugees resettled in Australia. Confl Health. 2018;12:26.</w:t>
      </w:r>
    </w:p>
    <w:p w14:paraId="019F2647" w14:textId="3DB223D0" w:rsidR="00EB590E" w:rsidRDefault="00EB590E" w:rsidP="00EB590E">
      <w:pPr>
        <w:pStyle w:val="EndNoteBibliography"/>
        <w:spacing w:after="0"/>
        <w:ind w:left="810" w:hanging="810"/>
      </w:pPr>
      <w:r>
        <w:t>Spiller TR, Schick M, Schnyder U, Bryant RA, Nickerson A, Morina N. Somatisation and anger are associated with symptom severity of posttraumatic stress disorder in severely traumatised refugees and asylum seekers. Swiss Med Wkly. 2016;146:w14311.</w:t>
      </w:r>
    </w:p>
    <w:p w14:paraId="518C12FC" w14:textId="7614AFA9" w:rsidR="00EB590E" w:rsidRDefault="00EB590E" w:rsidP="00EB590E">
      <w:pPr>
        <w:pStyle w:val="EndNoteBibliography"/>
        <w:spacing w:after="0"/>
        <w:ind w:left="810" w:hanging="810"/>
      </w:pPr>
      <w:r>
        <w:t>Stade K, Skammeritz S, Hjortkjaer C, Carlsson J. "After all the traumas my body has been through, I feel good that it is still working."--Basic Body Awareness Therapy for traumatised refugees. Torture. 2015;25(1):33-50.</w:t>
      </w:r>
    </w:p>
    <w:p w14:paraId="05C1394C" w14:textId="12A3E314" w:rsidR="00EB590E" w:rsidRDefault="00EB590E" w:rsidP="00EB590E">
      <w:pPr>
        <w:pStyle w:val="EndNoteBibliography"/>
        <w:spacing w:after="0"/>
        <w:ind w:left="810" w:hanging="810"/>
      </w:pPr>
      <w:r>
        <w:t>Steel JL, Dunlavy AC, Harding CE, Theorell T. The Psychological Consequences of Pre-Emigration Trauma and Post-Migration Stress in Refugees and Immigrants from Africa. J Immigr Minor Health. 2017;19(3):523-32.</w:t>
      </w:r>
    </w:p>
    <w:p w14:paraId="60BFDF31" w14:textId="344B3355" w:rsidR="00EB590E" w:rsidRDefault="00EB590E" w:rsidP="00EB590E">
      <w:pPr>
        <w:pStyle w:val="EndNoteBibliography"/>
        <w:spacing w:after="0"/>
        <w:ind w:left="810" w:hanging="810"/>
      </w:pPr>
      <w:r>
        <w:t>Stempel C, Sami N, Koga PM, Alemi Q, Smith V, Shirazi A. Gendered Sources of Distress and Resilience among Afghan Refugees in Northern California: A Cross-Sectional Study. Int J Environ Res Public Health. 2016;14(1).</w:t>
      </w:r>
    </w:p>
    <w:p w14:paraId="3BE238B0" w14:textId="43FD1F24" w:rsidR="00EB590E" w:rsidRDefault="00EB590E" w:rsidP="00EB590E">
      <w:pPr>
        <w:pStyle w:val="EndNoteBibliography"/>
        <w:spacing w:after="0"/>
        <w:ind w:left="810" w:hanging="810"/>
      </w:pPr>
      <w:r>
        <w:t>Stevens A, Gilder ME, Moo P, Hashmi A, Toe SET, Doh BB, et al. Folate supplementation to prevent birth abnormalities: evaluating a community-based participatory action plan for refugees and migrant workers on the Thailand-Myanmar border. Public Health. 2018;161:83-9.</w:t>
      </w:r>
    </w:p>
    <w:p w14:paraId="70A58244" w14:textId="46A8840C" w:rsidR="00EB590E" w:rsidRDefault="00EB590E" w:rsidP="00EB590E">
      <w:pPr>
        <w:pStyle w:val="EndNoteBibliography"/>
        <w:spacing w:after="0"/>
        <w:ind w:left="810" w:hanging="810"/>
      </w:pPr>
      <w:r>
        <w:t>Stevens K, Palmo T, Wangchuk T, Solomon S, Dierberg K, Hoffmann CJ. Hepatitis B prevalence and treatment needs among Tibetan refugees residing in India. J Med Virol. 2016;88(8):1357-63.</w:t>
      </w:r>
    </w:p>
    <w:p w14:paraId="18834BBD" w14:textId="49DE95ED" w:rsidR="00EB590E" w:rsidRDefault="00EB590E" w:rsidP="00EB590E">
      <w:pPr>
        <w:pStyle w:val="EndNoteBibliography"/>
        <w:spacing w:after="0"/>
        <w:ind w:left="810" w:hanging="810"/>
      </w:pPr>
      <w:r>
        <w:t>Stewart M, Dennis CL, Kariwo M, Kushner KE, Letourneau N, Makumbe K, et al. Challenges Faced by Refugee New Parents from Africa in Canada. J Immigr Minor Health. 2015;17(4):1146-56.</w:t>
      </w:r>
    </w:p>
    <w:p w14:paraId="7FFD4DD3" w14:textId="7B2A8F91" w:rsidR="00EB590E" w:rsidRDefault="00EB590E" w:rsidP="00EB590E">
      <w:pPr>
        <w:pStyle w:val="EndNoteBibliography"/>
        <w:spacing w:after="0"/>
        <w:ind w:left="810" w:hanging="810"/>
      </w:pPr>
      <w:r>
        <w:t>Stuetz W, Carrara VI, Mc Gready R, Lee SJ, Sriprawat K, Po B, et al. Impact of Food Rations and Supplements on Micronutrient Status by Trimester of Pregnancy: Cross-Sectional Studies in the Maela Refugee Camp in Thailand. Nutrients. 2016;8(2):66.</w:t>
      </w:r>
    </w:p>
    <w:p w14:paraId="339F9263" w14:textId="2AD2B227" w:rsidR="00EB590E" w:rsidRDefault="00EB590E" w:rsidP="00EB590E">
      <w:pPr>
        <w:pStyle w:val="EndNoteBibliography"/>
        <w:spacing w:after="0"/>
        <w:ind w:left="810" w:hanging="810"/>
      </w:pPr>
      <w:r>
        <w:lastRenderedPageBreak/>
        <w:t>Svensson P, Carlzen K, Agardh A. Exposure to culturally sensitive sexual health information and impact on health literacy: a qualitative study among newly arrived refugee women in Sweden. Cult Health Sex. 2017;19(7):752-66.</w:t>
      </w:r>
    </w:p>
    <w:p w14:paraId="0BBFA7D3" w14:textId="70093B09" w:rsidR="00EB590E" w:rsidRDefault="00EB590E" w:rsidP="00EB590E">
      <w:pPr>
        <w:pStyle w:val="EndNoteBibliography"/>
        <w:spacing w:after="0"/>
        <w:ind w:left="810" w:hanging="810"/>
      </w:pPr>
      <w:r>
        <w:t>Tappis H, Lyles E, Burton A, Jordan Health Access Study T, Lebanon Health Access Study T, Doocy S. Maternal Health Care Utilization Among Syrian Refugees in Lebanon and Jordan. Matern Child Health J. 2017;21(9):1798-807.</w:t>
      </w:r>
    </w:p>
    <w:p w14:paraId="5296048C" w14:textId="2D2AC34E" w:rsidR="00EB590E" w:rsidRDefault="00EB590E" w:rsidP="00EB590E">
      <w:pPr>
        <w:pStyle w:val="EndNoteBibliography"/>
        <w:spacing w:after="0"/>
        <w:ind w:left="810" w:hanging="810"/>
      </w:pPr>
      <w:r>
        <w:t>Tay AK, Rees S, Chan J, Kareth M, Silove D. Examining the broader psychosocial effects of mass conflict on PTSD symptoms and functional impairment amongst West Papuan refugees resettled in Papua New Guinea (PNG). Soc Sci Med. 2015;132:70-8.</w:t>
      </w:r>
    </w:p>
    <w:p w14:paraId="60393FDB" w14:textId="5C9344B3" w:rsidR="00EB590E" w:rsidRDefault="00EB590E" w:rsidP="00EB590E">
      <w:pPr>
        <w:pStyle w:val="EndNoteBibliography"/>
        <w:spacing w:after="0"/>
        <w:ind w:left="810" w:hanging="810"/>
      </w:pPr>
      <w:r>
        <w:t>Tay AK, Rees S, Chen J, Kareth M, Lahe S, Kitau R, et al. Associations of Conflict-Related Trauma and Ongoing Stressors with the Mental Health and Functioning of West Papuan Refugees in Port Moresby, Papua New Guinea (PNG). PLoS One. 2015;10(4):e0125178.</w:t>
      </w:r>
    </w:p>
    <w:p w14:paraId="0F539BF7" w14:textId="18BF7E2B" w:rsidR="00EB590E" w:rsidRDefault="00EB590E" w:rsidP="00EB590E">
      <w:pPr>
        <w:pStyle w:val="EndNoteBibliography"/>
        <w:spacing w:after="0"/>
        <w:ind w:left="810" w:hanging="810"/>
      </w:pPr>
      <w:r>
        <w:t>Tay AK, Rees S, Chen J, Kareth M, Silove D. Pathways from conflict-related trauma and ongoing adversity to posttraumatic stress disorder symptoms amongst West Papuan refugees: The mediating role of anxiety and panic-like symptoms. Compr Psychiatry. 2015;63:36-45.</w:t>
      </w:r>
    </w:p>
    <w:p w14:paraId="1592F952" w14:textId="0557E3C2" w:rsidR="00EB590E" w:rsidRDefault="00EB590E" w:rsidP="00EB590E">
      <w:pPr>
        <w:pStyle w:val="EndNoteBibliography"/>
        <w:spacing w:after="0"/>
        <w:ind w:left="810" w:hanging="810"/>
      </w:pPr>
      <w:r>
        <w:t>Tay AK, Rees S, Chen J, Kareth M, Silove D. Pathways involving traumatic losses, worry about family, adult separation anxiety and posttraumatic stress symptoms amongst refugees from West Papua. J Anxiety Disord. 2015;35:1-8.</w:t>
      </w:r>
    </w:p>
    <w:p w14:paraId="4273872C" w14:textId="17C93C6E" w:rsidR="00EB590E" w:rsidRDefault="00EB590E" w:rsidP="00EB590E">
      <w:pPr>
        <w:pStyle w:val="EndNoteBibliography"/>
        <w:spacing w:after="0"/>
        <w:ind w:left="810" w:hanging="810"/>
      </w:pPr>
      <w:r>
        <w:t>Tay AK, Rees S, Chen J, Kareth M, Silove D. The structure of post-traumatic stress disorder and complex post-traumatic stress disorder amongst West Papuan refugees. BMC Psychiatry. 2015;15:111.</w:t>
      </w:r>
    </w:p>
    <w:p w14:paraId="6515684B" w14:textId="1E200F38" w:rsidR="00EB590E" w:rsidRDefault="00EB590E" w:rsidP="00EB590E">
      <w:pPr>
        <w:pStyle w:val="EndNoteBibliography"/>
        <w:spacing w:after="0"/>
        <w:ind w:left="810" w:hanging="810"/>
      </w:pPr>
      <w:r>
        <w:t>Tay AK, Rees S, Chen J, Kareth M, Silove D. The coherence and correlates of intermittent explosive disorder amongst West Papuan refugees displaced to Papua New Guinea. J Affect Disord. 2015;177:86-94.</w:t>
      </w:r>
    </w:p>
    <w:p w14:paraId="014EDFC3" w14:textId="4EF4A737" w:rsidR="00EB590E" w:rsidRDefault="00EB590E" w:rsidP="00EB590E">
      <w:pPr>
        <w:pStyle w:val="EndNoteBibliography"/>
        <w:spacing w:after="0"/>
        <w:ind w:left="810" w:hanging="810"/>
      </w:pPr>
      <w:r>
        <w:t>Tay AK, Rees S, Chen J, Kareth M, Silove D. Factorial structure of complicated grief: associations with loss-related traumatic events and psychosocial impacts of mass conflict amongst West Papuan refugees. Soc Psychiatry Psychiatr Epidemiol. 2016;51(3):395-406.</w:t>
      </w:r>
    </w:p>
    <w:p w14:paraId="49EAFF80" w14:textId="1ABFDAF3" w:rsidR="00EB590E" w:rsidRDefault="00EB590E" w:rsidP="00EB590E">
      <w:pPr>
        <w:pStyle w:val="EndNoteBibliography"/>
        <w:spacing w:after="0"/>
        <w:ind w:left="810" w:hanging="810"/>
      </w:pPr>
      <w:r>
        <w:t>Tay AK, Rees S, Kareth M, Silove D. Associations of adult separation anxiety disorder with conflict-related trauma, ongoing adversity, and the psychosocial disruptions of mass conflict among West Papuan refugees. Am J Orthopsychiatry. 2016;86(2):224-35.</w:t>
      </w:r>
    </w:p>
    <w:p w14:paraId="5758AC2A" w14:textId="4D3F5A51" w:rsidR="00EB590E" w:rsidRDefault="00EB590E" w:rsidP="00EB590E">
      <w:pPr>
        <w:pStyle w:val="EndNoteBibliography"/>
        <w:spacing w:after="0"/>
        <w:ind w:left="810" w:hanging="810"/>
      </w:pPr>
      <w:r>
        <w:t>Ter Heide FJ, Mooren TM, van de Schoot R, de Jongh A, Kleber RJ. Eye movement desensitisation and reprocessing therapy v. stabilisation as usual for refugees: randomised controlled trial. Br J Psychiatry. 2016;209(4):311-8.</w:t>
      </w:r>
    </w:p>
    <w:p w14:paraId="7FD1A451" w14:textId="1278BE8E" w:rsidR="00EB590E" w:rsidRDefault="00EB590E" w:rsidP="00EB590E">
      <w:pPr>
        <w:pStyle w:val="EndNoteBibliography"/>
        <w:spacing w:after="0"/>
        <w:ind w:left="810" w:hanging="810"/>
      </w:pPr>
      <w:r>
        <w:t>Ter Heide FJJ, Sleijpen M, van der Aa N. Posttraumatic world assumptions among treatment-seeking refugees. Transcult Psychiatry. 2017;54(5-6):824-39.</w:t>
      </w:r>
    </w:p>
    <w:p w14:paraId="2899A832" w14:textId="3D32FAFE" w:rsidR="00EB590E" w:rsidRDefault="00EB590E" w:rsidP="00EB590E">
      <w:pPr>
        <w:pStyle w:val="EndNoteBibliography"/>
        <w:spacing w:after="0"/>
        <w:ind w:left="810" w:hanging="810"/>
      </w:pPr>
      <w:r>
        <w:t>Thela L, Tomita A, Maharaj V, Mhlongo M, Burns JK. Counting the cost of Afrophobia: Post-migration adaptation and mental health challenges of African refugees in South Africa. Transcult Psychiatry. 2017;54(5-6):715-32.</w:t>
      </w:r>
    </w:p>
    <w:p w14:paraId="29D647E1" w14:textId="67D3BEF5" w:rsidR="00EB590E" w:rsidRDefault="00EB590E" w:rsidP="00EB590E">
      <w:pPr>
        <w:pStyle w:val="EndNoteBibliography"/>
        <w:spacing w:after="0"/>
        <w:ind w:left="810" w:hanging="810"/>
      </w:pPr>
      <w:r>
        <w:t>Thikeo M, Florin P, Ng C. Help Seeking Attitudes Among Cambodian and Laotian Refugees: Implications for Public Mental Health Approaches. J Immigr Minor Health. 2015;17(6):1679-86.</w:t>
      </w:r>
    </w:p>
    <w:p w14:paraId="1C9041AE" w14:textId="4151B14B" w:rsidR="00EB590E" w:rsidRDefault="00EB590E" w:rsidP="00EB590E">
      <w:pPr>
        <w:pStyle w:val="EndNoteBibliography"/>
        <w:spacing w:after="0"/>
        <w:ind w:left="810" w:hanging="810"/>
      </w:pPr>
      <w:r>
        <w:t>Tinghog P, Malm A, Arwidson C, Sigvardsdotter E, Lundin A, Saboonchi F. Prevalence of mental ill health, traumas and postmigration stress among refugees from Syria resettled in Sweden after 2011: a population-based survey. BMJ Open. 2017;7(12):e018899.</w:t>
      </w:r>
    </w:p>
    <w:p w14:paraId="653479DD" w14:textId="760B607C" w:rsidR="00EB590E" w:rsidRDefault="00EB590E" w:rsidP="00EB590E">
      <w:pPr>
        <w:pStyle w:val="EndNoteBibliography"/>
        <w:spacing w:after="0"/>
        <w:ind w:left="810" w:hanging="810"/>
      </w:pPr>
      <w:r>
        <w:t>Tohme J, Egan JE, Friedman MR, Stall R. Psycho-social Correlates of Condom Use and HIV Testing among MSM Refugees in Beirut, Lebanon. AIDS Behav. 2016;20(Suppl 3):417-25.</w:t>
      </w:r>
    </w:p>
    <w:p w14:paraId="29340255" w14:textId="2D8177E0" w:rsidR="00EB590E" w:rsidRDefault="00EB590E" w:rsidP="00EB590E">
      <w:pPr>
        <w:pStyle w:val="EndNoteBibliography"/>
        <w:spacing w:after="0"/>
        <w:ind w:left="810" w:hanging="810"/>
      </w:pPr>
      <w:r>
        <w:t>Tohme J, Egan JE, Stall R, Wagner G, Mokhbat J. HIV Prevalence and Demographic Determinants of Unprotected Anal Sex and HIV Testing among Male Refugees Who have Sex with Men in Beirut, Lebanon. AIDS Behav. 2016;20(Suppl 3):408-16.</w:t>
      </w:r>
    </w:p>
    <w:p w14:paraId="4B4A31B2" w14:textId="5AE0858B" w:rsidR="00EB590E" w:rsidRDefault="00EB590E" w:rsidP="00EB590E">
      <w:pPr>
        <w:pStyle w:val="EndNoteBibliography"/>
        <w:spacing w:after="0"/>
        <w:ind w:left="810" w:hanging="810"/>
      </w:pPr>
      <w:r>
        <w:t>Tomita A, Kandolo KM, Susser E, Burns JK. Use of short messaging services to assess depressive symptoms among refugees in South Africa: Implications for social services providing mental health care in resource-poor settings. J Telemed Telecare. 2016;22(6):369-77.</w:t>
      </w:r>
    </w:p>
    <w:p w14:paraId="78616A0E" w14:textId="72701609" w:rsidR="00EB590E" w:rsidRDefault="00EB590E" w:rsidP="00EB590E">
      <w:pPr>
        <w:pStyle w:val="EndNoteBibliography"/>
        <w:spacing w:after="0"/>
        <w:ind w:left="810" w:hanging="810"/>
      </w:pPr>
      <w:r>
        <w:lastRenderedPageBreak/>
        <w:t>Tondeur MC, Salse UN, Wilkinson C, Spiegel P, Seal AJ. Rapid acceptability and adherence testing of a lipid-based nutrient supplement and a micronutrient powder among refugee children and pregnant and lactating women in Algeria. Public Health Nutr. 2016;19(10):1852-61.</w:t>
      </w:r>
    </w:p>
    <w:p w14:paraId="4C2E869C" w14:textId="510A50BA" w:rsidR="00EB590E" w:rsidRDefault="00EB590E" w:rsidP="00EB590E">
      <w:pPr>
        <w:pStyle w:val="EndNoteBibliography"/>
        <w:spacing w:after="0"/>
        <w:ind w:left="810" w:hanging="810"/>
      </w:pPr>
      <w:r>
        <w:t>Trentacosta CJ, McLear CM, Ziadni MS, Lumley MA, Arfken CL. Potentially traumatic events and mental health problems among children of Iraqi refugees: The roles of relationships with parents and feelings about school. Am J Orthopsychiatry. 2016;86(4):384-92.</w:t>
      </w:r>
    </w:p>
    <w:p w14:paraId="2FEEDB53" w14:textId="13C7DA59" w:rsidR="00EB590E" w:rsidRDefault="00EB590E" w:rsidP="00EB590E">
      <w:pPr>
        <w:pStyle w:val="EndNoteBibliography"/>
        <w:spacing w:after="0"/>
        <w:ind w:left="810" w:hanging="810"/>
      </w:pPr>
      <w:r>
        <w:t>Tschirhart N, Nosten F, Foster AM. Access to free or low-cost tuberculosis treatment for migrants and refugees along the Thailand-Myanmar border in Tak province, Thailand. Int J Equity Health. 2016;15(1):100.</w:t>
      </w:r>
    </w:p>
    <w:p w14:paraId="7960D205" w14:textId="75103596" w:rsidR="00EB590E" w:rsidRDefault="00EB590E" w:rsidP="00EB590E">
      <w:pPr>
        <w:pStyle w:val="EndNoteBibliography"/>
        <w:spacing w:after="0"/>
        <w:ind w:left="810" w:hanging="810"/>
      </w:pPr>
      <w:r>
        <w:t>Tschirhart N, Sein T, Nosten F, Foster AM. Migrant and Refugee Patient Perspectives on Travel and Tuberculosis along the Thailand-Myanmar Border: A Qualitative Study. PLoS One. 2016;11(8):e0160222.</w:t>
      </w:r>
    </w:p>
    <w:p w14:paraId="126605FA" w14:textId="09E4B09C" w:rsidR="00EB590E" w:rsidRDefault="00EB590E" w:rsidP="00EB590E">
      <w:pPr>
        <w:pStyle w:val="EndNoteBibliography"/>
        <w:spacing w:after="0"/>
        <w:ind w:left="810" w:hanging="810"/>
      </w:pPr>
      <w:r>
        <w:t>Unterhitzenberger J, Eberle-Sejari R, Rassenhofer M, Sukale T, Rosner R, Goldbeck L. Trauma-focused cognitive behavioral therapy with unaccompanied refugee minors: a case series. BMC Psychiatry. 2015;15:260.</w:t>
      </w:r>
    </w:p>
    <w:p w14:paraId="6EFFFA8B" w14:textId="2558008E" w:rsidR="00EB590E" w:rsidRDefault="00EB590E" w:rsidP="00EB590E">
      <w:pPr>
        <w:pStyle w:val="EndNoteBibliography"/>
        <w:spacing w:after="0"/>
        <w:ind w:left="810" w:hanging="810"/>
      </w:pPr>
      <w:r>
        <w:t>Valibhoy MC, Kaplan I, Szwarc J. "It comes down to just how human someone can be": A qualitative study with young people from refugee backgrounds about their experiences of Australian mental health services. Transcult Psychiatry. 2017;54(1):23-45.</w:t>
      </w:r>
    </w:p>
    <w:p w14:paraId="6D3BA592" w14:textId="3C19FDAF" w:rsidR="00EB590E" w:rsidRDefault="00EB590E" w:rsidP="00EB590E">
      <w:pPr>
        <w:pStyle w:val="EndNoteBibliography"/>
        <w:spacing w:after="0"/>
        <w:ind w:left="810" w:hanging="810"/>
      </w:pPr>
      <w:r>
        <w:t>van Berlaer G, Bohle Carbonell F, Manantsoa S, de Bethune X, Buyl R, Debacker M, et al. A refugee camp in the centre of Europe: clinical characteristics of asylum seekers arriving in Brussels. BMJ Open. 2016;6(11):e013963.</w:t>
      </w:r>
    </w:p>
    <w:p w14:paraId="244BD4A4" w14:textId="4C2601F5" w:rsidR="00EB590E" w:rsidRDefault="00EB590E" w:rsidP="00EB590E">
      <w:pPr>
        <w:pStyle w:val="EndNoteBibliography"/>
        <w:spacing w:after="0"/>
        <w:ind w:left="810" w:hanging="810"/>
      </w:pPr>
      <w:r>
        <w:t>van den Berg MM, Madi HH, Khader A, Hababeh M, Zeidan W, Wesley H, et al. Increasing Neonatal Mortality among Palestine Refugees in the Gaza Strip. PLoS One. 2015;10(8):e0135092.</w:t>
      </w:r>
    </w:p>
    <w:p w14:paraId="0C296223" w14:textId="6925F69B" w:rsidR="00EB590E" w:rsidRDefault="00EB590E" w:rsidP="00EB590E">
      <w:pPr>
        <w:pStyle w:val="EndNoteBibliography"/>
        <w:spacing w:after="0"/>
        <w:ind w:left="810" w:hanging="810"/>
      </w:pPr>
      <w:r>
        <w:t>van Ee E, Jongmans MJ, van der Aa N, Kleber RJ. Attachment Representation and Sensitivity: The Moderating Role of Posttraumatic Stress Disorder in a Refugee Sample. Fam Process. 2017;56(3):781-92.</w:t>
      </w:r>
    </w:p>
    <w:p w14:paraId="2AA681ED" w14:textId="70729A02" w:rsidR="00EB590E" w:rsidRDefault="00EB590E" w:rsidP="00EB590E">
      <w:pPr>
        <w:pStyle w:val="EndNoteBibliography"/>
        <w:spacing w:after="0"/>
        <w:ind w:left="810" w:hanging="810"/>
      </w:pPr>
      <w:r>
        <w:t>van Ee E, Kleber RJ, Jongmans MJ, Mooren TT, Out D. Parental PTSD, adverse parenting and child attachment in a refugee sample. Attach Hum Dev. 2016;18(3):273-91.</w:t>
      </w:r>
    </w:p>
    <w:p w14:paraId="50D33731" w14:textId="778B28AC" w:rsidR="00EB590E" w:rsidRDefault="00EB590E" w:rsidP="00EB590E">
      <w:pPr>
        <w:pStyle w:val="EndNoteBibliography"/>
        <w:spacing w:after="0"/>
        <w:ind w:left="810" w:hanging="810"/>
      </w:pPr>
      <w:r>
        <w:t>Vermette D, Shetgiri R, Al Zuheiri H, Flores G. Healthcare Access for Iraqi Refugee Children in Texas: Persistent Barriers, Potential Solutions, and Policy Implications. J Immigr Minor Health. 2015;17(5):1526-36.</w:t>
      </w:r>
    </w:p>
    <w:p w14:paraId="51F92153" w14:textId="30A448B2" w:rsidR="00EB590E" w:rsidRDefault="00EB590E" w:rsidP="00EB590E">
      <w:pPr>
        <w:pStyle w:val="EndNoteBibliography"/>
        <w:spacing w:after="0"/>
        <w:ind w:left="810" w:hanging="810"/>
      </w:pPr>
      <w:r>
        <w:t>Vijayakumar L, Mohanraj R, Kumar S, Jeyaseelan V, Sriram S, Shanmugam M. CASP - An intervention by community volunteers to reduce suicidal behaviour among refugees. Int J Soc Psychiatry. 2017;63(7):589-97.</w:t>
      </w:r>
    </w:p>
    <w:p w14:paraId="5D8054C7" w14:textId="29859208" w:rsidR="00EB590E" w:rsidRDefault="00EB590E" w:rsidP="00EB590E">
      <w:pPr>
        <w:pStyle w:val="EndNoteBibliography"/>
        <w:spacing w:after="0"/>
        <w:ind w:left="810" w:hanging="810"/>
      </w:pPr>
      <w:r>
        <w:t>Vindbjerg E, Carlsson J, Mortensen EL, Elklit A, Makransky G. The latent structure of post-traumatic stress disorder among Arabic-speaking refugees receiving psychiatric treatment in Denmark. BMC Psychiatry. 2016;16(1):309.</w:t>
      </w:r>
    </w:p>
    <w:p w14:paraId="1F413827" w14:textId="04400DAF" w:rsidR="00EB590E" w:rsidRDefault="00EB590E" w:rsidP="00EB590E">
      <w:pPr>
        <w:pStyle w:val="EndNoteBibliography"/>
        <w:spacing w:after="0"/>
        <w:ind w:left="810" w:hanging="810"/>
      </w:pPr>
      <w:r>
        <w:t>Vonnahme LA, Lankau EW, Ao T, Shetty S, Cardozo BL. Factors Associated with Symptoms of Depression Among Bhutanese Refugees in the United States. J Immigr Minor Health. 2015;17(6):1705-14.</w:t>
      </w:r>
    </w:p>
    <w:p w14:paraId="2413EC30" w14:textId="28599EB5" w:rsidR="00EB590E" w:rsidRDefault="00EB590E" w:rsidP="00EB590E">
      <w:pPr>
        <w:pStyle w:val="EndNoteBibliography"/>
        <w:spacing w:after="0"/>
        <w:ind w:left="810" w:hanging="810"/>
      </w:pPr>
      <w:r>
        <w:t>Wadia U, Soon W, Chivers P, Thambiran A, Burgner D, Cherian S, et al. Randomised Controlled Trial Comparing Daily Versus Depot Vitamin D3 Therapy in 0-16-Year-Old Newly Settled Refugees in Western Australia Over a Period of 40 Weeks. Nutrients. 2018;10(3).</w:t>
      </w:r>
    </w:p>
    <w:p w14:paraId="2B58B3DF" w14:textId="112A5F12" w:rsidR="00EB590E" w:rsidRDefault="00EB590E" w:rsidP="00EB590E">
      <w:pPr>
        <w:pStyle w:val="EndNoteBibliography"/>
        <w:spacing w:after="0"/>
        <w:ind w:left="810" w:hanging="810"/>
      </w:pPr>
      <w:r>
        <w:t>Wahid S, Stresman GH, Kamal SS, Sepulveda N, Kleinschmidt I, Bousema T, et al. Heterogeneous malaria transmission in long-term Afghan refugee populations: a cross-sectional study in five refugee camps in northern Pakistan. Malar J. 2016;15:245.</w:t>
      </w:r>
    </w:p>
    <w:p w14:paraId="04F941F7" w14:textId="218DFCCC" w:rsidR="00EB590E" w:rsidRDefault="00EB590E" w:rsidP="00EB590E">
      <w:pPr>
        <w:pStyle w:val="EndNoteBibliography"/>
        <w:spacing w:after="0"/>
        <w:ind w:left="810" w:hanging="810"/>
      </w:pPr>
      <w:r>
        <w:t>Wangdahl J, Lytsy P, Martensson L, Westerling R. Health literacy and refugees' experiences of the health examination for asylum seekers - a Swedish cross-sectional study. BMC Public Health. 2015;15:1162.</w:t>
      </w:r>
    </w:p>
    <w:p w14:paraId="69644CF0" w14:textId="5F27EDFB" w:rsidR="00EB590E" w:rsidRDefault="00EB590E" w:rsidP="00EB590E">
      <w:pPr>
        <w:pStyle w:val="EndNoteBibliography"/>
        <w:spacing w:after="0"/>
        <w:ind w:left="810" w:hanging="810"/>
      </w:pPr>
      <w:r>
        <w:t>Wangdahl J, Lytsy P, Martensson L, Westerling R. Poor health and refraining from seeking healthcare are associated with comprehensive health literacy among refugees: a Swedish cross-sectional study. Int J Public Health. 2018;63(3):409-19.</w:t>
      </w:r>
    </w:p>
    <w:p w14:paraId="47E87378" w14:textId="19E1A827" w:rsidR="00EB590E" w:rsidRDefault="00EB590E" w:rsidP="00EB590E">
      <w:pPr>
        <w:pStyle w:val="EndNoteBibliography"/>
        <w:spacing w:after="0"/>
        <w:ind w:left="810" w:hanging="810"/>
      </w:pPr>
      <w:r>
        <w:t>Weinstein N, Khabbaz F, Legate N. Enhancing need satisfaction to reduce psychological distress in Syrian refugees. J Consult Clin Psychol. 2016;84(7):645-50.</w:t>
      </w:r>
    </w:p>
    <w:p w14:paraId="3BA2AC18" w14:textId="00FC9E36" w:rsidR="00EB590E" w:rsidRDefault="00EB590E" w:rsidP="00EB590E">
      <w:pPr>
        <w:pStyle w:val="EndNoteBibliography"/>
        <w:spacing w:after="0"/>
        <w:ind w:left="810" w:hanging="810"/>
      </w:pPr>
      <w:r>
        <w:t>White CC, Solid CA, Hodges JS, Boehm DH. Does Integrated Care Affect Healthcare Utilization in Multi-problem Refugees? J Immigr Minor Health. 2015;17(5):1444-50.</w:t>
      </w:r>
    </w:p>
    <w:p w14:paraId="6AB0E4F7" w14:textId="764E4060" w:rsidR="00EB590E" w:rsidRDefault="00EB590E" w:rsidP="00EB590E">
      <w:pPr>
        <w:pStyle w:val="EndNoteBibliography"/>
        <w:spacing w:after="0"/>
        <w:ind w:left="810" w:hanging="810"/>
      </w:pPr>
      <w:r>
        <w:lastRenderedPageBreak/>
        <w:t>Wieland ML, Njeru JW, Hanza MM, Boehm DH, Singh D, Yawn BP, et al. Pilot Feasibility Study of a Digital Storytelling Intervention for Immigrant and Refugee Adults With Diabetes. Diabetes Educ. 2017;43(4):349-59.</w:t>
      </w:r>
    </w:p>
    <w:p w14:paraId="1F4CC62D" w14:textId="33089D03" w:rsidR="00EB590E" w:rsidRDefault="00EB590E" w:rsidP="00EB590E">
      <w:pPr>
        <w:pStyle w:val="EndNoteBibliography"/>
        <w:spacing w:after="0"/>
        <w:ind w:left="810" w:hanging="810"/>
      </w:pPr>
      <w:r>
        <w:t>Wieland ML, Tiedje K, Meiers SJ, Mohamed AA, Formea CM, Ridgeway JL, et al. Perspectives on physical activity among immigrants and refugees to a small urban community in Minnesota. J Immigr Minor Health. 2015;17(1):263-75.</w:t>
      </w:r>
    </w:p>
    <w:p w14:paraId="5F5B7C25" w14:textId="6C7C3DF3" w:rsidR="00EB590E" w:rsidRDefault="00EB590E" w:rsidP="00EB590E">
      <w:pPr>
        <w:pStyle w:val="EndNoteBibliography"/>
        <w:spacing w:after="0"/>
        <w:ind w:left="810" w:hanging="810"/>
      </w:pPr>
      <w:r>
        <w:t>Wilson A, Renzaho A. Intergenerational differences in acculturation experiences, food beliefs and perceived health risks among refugees from the Horn of Africa in Melbourne, Australia. Public Health Nutr. 2015;18(1):176-88.</w:t>
      </w:r>
    </w:p>
    <w:p w14:paraId="53B68270" w14:textId="75618684" w:rsidR="00EB590E" w:rsidRDefault="00EB590E" w:rsidP="00EB590E">
      <w:pPr>
        <w:pStyle w:val="EndNoteBibliography"/>
        <w:spacing w:after="0"/>
        <w:ind w:left="810" w:hanging="810"/>
      </w:pPr>
      <w:r>
        <w:t>Woldeghebriel M, Hromi-Fiedler A, Lartey A, Gallego-Perez D, Sandow A, Perez-Escamilla R. Length of time in Ghana is associated with the likelihood of exclusive breastfeeding among Liberian refugees living in Buduburam. Matern Child Nutr. 2017;13(3).</w:t>
      </w:r>
    </w:p>
    <w:p w14:paraId="1BB6EB37" w14:textId="39725DE1" w:rsidR="00EB590E" w:rsidRDefault="00EB590E" w:rsidP="00EB590E">
      <w:pPr>
        <w:pStyle w:val="EndNoteBibliography"/>
        <w:spacing w:after="0"/>
        <w:ind w:left="810" w:hanging="810"/>
      </w:pPr>
      <w:r>
        <w:t>Wong EC, Marshall GN, Schell TL, Berthold SM, Hambarsoomians K. Characterizing the Mental Health Care of U.S. Cambodian Refugees. Psychiatr Serv. 2015;66(9):980-4.</w:t>
      </w:r>
    </w:p>
    <w:p w14:paraId="536A5F5E" w14:textId="7388582D" w:rsidR="00EB590E" w:rsidRDefault="00EB590E" w:rsidP="00EB590E">
      <w:pPr>
        <w:pStyle w:val="EndNoteBibliography"/>
        <w:spacing w:after="0"/>
        <w:ind w:left="810" w:hanging="810"/>
      </w:pPr>
      <w:r>
        <w:t>Wong WCW, Cheung S, Miu HYH, Chen J, Loper KA, Holroyd E. Mental health of African asylum-seekers and refugees in Hong Kong: using the social determinants of health framework. BMC public health. 2017;17(1):153.</w:t>
      </w:r>
    </w:p>
    <w:p w14:paraId="32D97071" w14:textId="50ABB593" w:rsidR="00EB590E" w:rsidRDefault="00EB590E" w:rsidP="00EB590E">
      <w:pPr>
        <w:pStyle w:val="EndNoteBibliography"/>
        <w:spacing w:after="0"/>
        <w:ind w:left="810" w:hanging="810"/>
      </w:pPr>
      <w:r>
        <w:t>Woodgate RL, Busolo DS, Crockett M, Dean RA, Amaladas MR, Plourde PJ. A qualitative study on African immigrant and refugee families' experiences of accessing primary health care services in Manitoba, Canada: it's not easy! Int J Equity Health. 2017;16(1):5.</w:t>
      </w:r>
    </w:p>
    <w:p w14:paraId="5ABB69FA" w14:textId="6661B2B9" w:rsidR="00EB590E" w:rsidRDefault="00EB590E" w:rsidP="00EB590E">
      <w:pPr>
        <w:pStyle w:val="EndNoteBibliography"/>
        <w:spacing w:after="0"/>
        <w:ind w:left="810" w:hanging="810"/>
      </w:pPr>
      <w:r>
        <w:t>Wright AM, Dhalimi A, Lumley MA, Jamil H, Pole N, Arnetz JE, et al. Unemployment in Iraqi refugees: The interaction of pre and post-displacement trauma. Scand J Psychol. 2016;57(6):564-70.</w:t>
      </w:r>
    </w:p>
    <w:p w14:paraId="62DD8E3C" w14:textId="4D1259BE" w:rsidR="00EB590E" w:rsidRDefault="00EB590E" w:rsidP="00EB590E">
      <w:pPr>
        <w:pStyle w:val="EndNoteBibliography"/>
        <w:spacing w:after="0"/>
        <w:ind w:left="810" w:hanging="810"/>
      </w:pPr>
      <w:r>
        <w:t>Wright AM, Talia YR, Aldhalimi A, Broadbridge CL, Jamil H, Lumley MA, et al. Kidnapping and Mental Health in Iraqi Refugees: The Role of Resilience. J Immigr Minor Health. 2017;19(1):98-107.</w:t>
      </w:r>
    </w:p>
    <w:p w14:paraId="68A67BA5" w14:textId="5409B580" w:rsidR="00EB590E" w:rsidRDefault="00EB590E" w:rsidP="00EB590E">
      <w:pPr>
        <w:pStyle w:val="EndNoteBibliography"/>
        <w:spacing w:after="0"/>
        <w:ind w:left="810" w:hanging="810"/>
      </w:pPr>
      <w:r>
        <w:t>Wu TY, Park Y. Demographic Predictors and Cancer Screening Among Asian Americans in Michigan: Role of Refugee Status. J Racial Ethn Health Disparities. 2017;4(4):770-7.</w:t>
      </w:r>
    </w:p>
    <w:p w14:paraId="55E25FB4" w14:textId="1384C36C" w:rsidR="00EB590E" w:rsidRDefault="00EB590E" w:rsidP="00EB590E">
      <w:pPr>
        <w:pStyle w:val="EndNoteBibliography"/>
        <w:spacing w:after="0"/>
        <w:ind w:left="810" w:hanging="810"/>
      </w:pPr>
      <w:r>
        <w:t>Yun K, Paul P, Subedi P, Kuikel L, Nguyen GT, Barg FK. Help-Seeking Behavior and Health Care Navigation by Bhutanese Refugees. J Community Health. 2016;41(3):526-34.</w:t>
      </w:r>
    </w:p>
    <w:p w14:paraId="687E5268" w14:textId="6749CA7E" w:rsidR="00EB590E" w:rsidRDefault="00EB590E" w:rsidP="00EB590E">
      <w:pPr>
        <w:pStyle w:val="EndNoteBibliography"/>
        <w:spacing w:after="0"/>
        <w:ind w:left="810" w:hanging="810"/>
      </w:pPr>
      <w:r>
        <w:t>Yuval K, Bernstein A. Avoidance in posttraumatic stress among refugee survivors of violent conflict and atrocities: Testing trans-cultural risk processes and candidate intervention targets. Behav Res Ther. 2017;99:157-63.</w:t>
      </w:r>
    </w:p>
    <w:p w14:paraId="512C4DB3" w14:textId="14EA2FD3" w:rsidR="00EB590E" w:rsidRDefault="00EB590E" w:rsidP="00EB590E">
      <w:pPr>
        <w:pStyle w:val="EndNoteBibliography"/>
        <w:spacing w:after="0"/>
        <w:ind w:left="810" w:hanging="810"/>
      </w:pPr>
      <w:r>
        <w:t>Ziersch A, Walsh M, Due C, Duivesteyn E. Exploring the Relationship between Housing and Health for Refugees and Asylum Seekers in South Australia: A Qualitative Study. Int J Environ Res Public Health. 2017;14(9).</w:t>
      </w:r>
    </w:p>
    <w:p w14:paraId="2BADB7C7" w14:textId="77396247" w:rsidR="00EB590E" w:rsidRDefault="00EB590E" w:rsidP="00EB590E">
      <w:pPr>
        <w:pStyle w:val="EndNoteBibliography"/>
        <w:spacing w:after="0"/>
        <w:ind w:left="810" w:hanging="810"/>
      </w:pPr>
      <w:r>
        <w:t>Zwi K, Rungan S, Woolfenden S, Woodland L, Palasanthiran P, Williams K. Refugee children and their health, development and well-being over the first year of settlement: A longitudinal study. J Paediatr Child Health. 2017;53(9):841-9.</w:t>
      </w:r>
    </w:p>
    <w:p w14:paraId="46C78C5E" w14:textId="721F8DED" w:rsidR="004D349E" w:rsidRDefault="004D349E">
      <w:pPr>
        <w:rPr>
          <w:rFonts w:ascii="Calibri" w:hAnsi="Calibri" w:cs="Calibri"/>
          <w:noProof/>
        </w:rPr>
      </w:pPr>
      <w:r>
        <w:br w:type="page"/>
      </w:r>
    </w:p>
    <w:p w14:paraId="450A28EE" w14:textId="63FB5BAF" w:rsidR="004D349E" w:rsidRPr="00701E36" w:rsidRDefault="004D349E" w:rsidP="004D349E">
      <w:pPr>
        <w:rPr>
          <w:rFonts w:ascii="Times New Roman" w:hAnsi="Times New Roman" w:cs="Times New Roman"/>
          <w:b/>
          <w:sz w:val="24"/>
          <w:szCs w:val="24"/>
        </w:rPr>
      </w:pPr>
      <w:r>
        <w:rPr>
          <w:rFonts w:ascii="Times New Roman" w:hAnsi="Times New Roman" w:cs="Times New Roman"/>
          <w:b/>
          <w:sz w:val="24"/>
          <w:szCs w:val="24"/>
        </w:rPr>
        <w:lastRenderedPageBreak/>
        <w:t>Appendix B</w:t>
      </w:r>
      <w:r w:rsidRPr="00701E36">
        <w:rPr>
          <w:rFonts w:ascii="Times New Roman" w:hAnsi="Times New Roman" w:cs="Times New Roman"/>
          <w:b/>
          <w:sz w:val="24"/>
          <w:szCs w:val="24"/>
        </w:rPr>
        <w:t xml:space="preserve">. List of </w:t>
      </w:r>
      <w:r>
        <w:rPr>
          <w:rFonts w:ascii="Times New Roman" w:hAnsi="Times New Roman" w:cs="Times New Roman"/>
          <w:b/>
          <w:sz w:val="24"/>
          <w:szCs w:val="24"/>
        </w:rPr>
        <w:t xml:space="preserve">64 </w:t>
      </w:r>
      <w:r w:rsidR="00F12DD3">
        <w:rPr>
          <w:rFonts w:ascii="Times New Roman" w:hAnsi="Times New Roman" w:cs="Times New Roman"/>
          <w:b/>
          <w:sz w:val="24"/>
          <w:szCs w:val="24"/>
        </w:rPr>
        <w:t>variables</w:t>
      </w:r>
      <w:r w:rsidRPr="00701E36">
        <w:rPr>
          <w:rFonts w:ascii="Times New Roman" w:hAnsi="Times New Roman" w:cs="Times New Roman"/>
          <w:b/>
          <w:sz w:val="24"/>
          <w:szCs w:val="24"/>
        </w:rPr>
        <w:t xml:space="preserve"> used in a review of ethical considerations in refugee health literature </w:t>
      </w:r>
    </w:p>
    <w:p w14:paraId="1D9C4483" w14:textId="1610FD60" w:rsidR="004D349E" w:rsidRDefault="00F12DD3" w:rsidP="004D349E">
      <w:pPr>
        <w:pStyle w:val="EndNoteBibliography"/>
        <w:numPr>
          <w:ilvl w:val="0"/>
          <w:numId w:val="1"/>
        </w:numPr>
        <w:spacing w:after="0"/>
      </w:pPr>
      <w:r>
        <w:t>A</w:t>
      </w:r>
      <w:r w:rsidR="001B5A82">
        <w:t>uthor(s)</w:t>
      </w:r>
    </w:p>
    <w:p w14:paraId="4EA14AC2" w14:textId="1F7C39B0" w:rsidR="004D349E" w:rsidRDefault="001B5A82" w:rsidP="004D349E">
      <w:pPr>
        <w:pStyle w:val="EndNoteBibliography"/>
        <w:numPr>
          <w:ilvl w:val="0"/>
          <w:numId w:val="1"/>
        </w:numPr>
        <w:spacing w:after="0"/>
      </w:pPr>
      <w:r>
        <w:t>Year p</w:t>
      </w:r>
      <w:r w:rsidR="004D349E" w:rsidRPr="004D349E">
        <w:t>ublished</w:t>
      </w:r>
      <w:r w:rsidR="004D349E" w:rsidRPr="004D349E">
        <w:tab/>
      </w:r>
      <w:r w:rsidR="004D349E" w:rsidRPr="004D349E">
        <w:tab/>
      </w:r>
    </w:p>
    <w:p w14:paraId="7DF546D9" w14:textId="6D0F81B1" w:rsidR="004D349E" w:rsidRDefault="004D349E" w:rsidP="004D349E">
      <w:pPr>
        <w:pStyle w:val="EndNoteBibliography"/>
        <w:numPr>
          <w:ilvl w:val="0"/>
          <w:numId w:val="1"/>
        </w:numPr>
        <w:spacing w:after="0"/>
      </w:pPr>
      <w:r w:rsidRPr="004D349E">
        <w:t>Journal</w:t>
      </w:r>
      <w:r w:rsidR="001B5A82">
        <w:t xml:space="preserve"> title </w:t>
      </w:r>
      <w:r w:rsidRPr="004D349E">
        <w:t xml:space="preserve"> </w:t>
      </w:r>
    </w:p>
    <w:p w14:paraId="6D86B565" w14:textId="27BAD3DA" w:rsidR="004D349E" w:rsidRDefault="004D349E" w:rsidP="004D349E">
      <w:pPr>
        <w:pStyle w:val="EndNoteBibliography"/>
        <w:numPr>
          <w:ilvl w:val="0"/>
          <w:numId w:val="1"/>
        </w:numPr>
        <w:spacing w:after="0"/>
      </w:pPr>
      <w:r w:rsidRPr="004D349E">
        <w:t>Title</w:t>
      </w:r>
      <w:r w:rsidR="001B5A82">
        <w:t xml:space="preserve"> of article </w:t>
      </w:r>
      <w:r w:rsidRPr="004D349E">
        <w:tab/>
      </w:r>
    </w:p>
    <w:p w14:paraId="1CFE4F5B" w14:textId="2D281D3A" w:rsidR="004D349E" w:rsidRDefault="001B5A82" w:rsidP="004D349E">
      <w:pPr>
        <w:pStyle w:val="EndNoteBibliography"/>
        <w:numPr>
          <w:ilvl w:val="0"/>
          <w:numId w:val="1"/>
        </w:numPr>
        <w:spacing w:after="0"/>
      </w:pPr>
      <w:r>
        <w:t>Type of j</w:t>
      </w:r>
      <w:r w:rsidR="004D349E" w:rsidRPr="004D349E">
        <w:t>ournal</w:t>
      </w:r>
      <w:r>
        <w:t xml:space="preserve"> (refugee/migrant specific or non-refugee/migrant specific) </w:t>
      </w:r>
      <w:r w:rsidR="004D349E" w:rsidRPr="004D349E">
        <w:tab/>
      </w:r>
    </w:p>
    <w:p w14:paraId="0E3EAB30" w14:textId="55CF9635" w:rsidR="004D349E" w:rsidRDefault="001B5A82" w:rsidP="004D349E">
      <w:pPr>
        <w:pStyle w:val="EndNoteBibliography"/>
        <w:numPr>
          <w:ilvl w:val="0"/>
          <w:numId w:val="1"/>
        </w:numPr>
        <w:spacing w:after="0"/>
      </w:pPr>
      <w:r>
        <w:t>IRB/ethics review p</w:t>
      </w:r>
      <w:r w:rsidR="004D349E" w:rsidRPr="004D349E">
        <w:t>erformed</w:t>
      </w:r>
      <w:r>
        <w:t xml:space="preserve"> (yes/no)</w:t>
      </w:r>
      <w:r w:rsidR="004D349E" w:rsidRPr="004D349E">
        <w:tab/>
      </w:r>
    </w:p>
    <w:p w14:paraId="2194E4ED" w14:textId="386FDE51" w:rsidR="004D349E" w:rsidRDefault="001B5A82" w:rsidP="004D349E">
      <w:pPr>
        <w:pStyle w:val="EndNoteBibliography"/>
        <w:numPr>
          <w:ilvl w:val="0"/>
          <w:numId w:val="1"/>
        </w:numPr>
        <w:spacing w:after="0"/>
      </w:pPr>
      <w:r>
        <w:t>Investigator</w:t>
      </w:r>
      <w:r w:rsidR="004D349E" w:rsidRPr="004D349E">
        <w:t>'s home country</w:t>
      </w:r>
      <w:r w:rsidR="004D349E" w:rsidRPr="004D349E">
        <w:tab/>
      </w:r>
    </w:p>
    <w:p w14:paraId="0B7327E9" w14:textId="331B33B7" w:rsidR="004D349E" w:rsidRDefault="001B5A82" w:rsidP="004D349E">
      <w:pPr>
        <w:pStyle w:val="EndNoteBibliography"/>
        <w:numPr>
          <w:ilvl w:val="0"/>
          <w:numId w:val="1"/>
        </w:numPr>
        <w:spacing w:after="0"/>
      </w:pPr>
      <w:r>
        <w:t>If</w:t>
      </w:r>
      <w:r w:rsidR="004D349E" w:rsidRPr="004D349E">
        <w:t xml:space="preserve"> conducted outside of </w:t>
      </w:r>
      <w:r w:rsidR="00F12DD3">
        <w:t>investigator's home country,</w:t>
      </w:r>
      <w:r>
        <w:t xml:space="preserve"> l</w:t>
      </w:r>
      <w:r w:rsidR="004D349E" w:rsidRPr="004D349E">
        <w:t>ocation of IRB</w:t>
      </w:r>
      <w:r w:rsidR="00F12DD3">
        <w:t>/ethics r</w:t>
      </w:r>
      <w:r w:rsidR="004D349E" w:rsidRPr="004D349E">
        <w:t>eview</w:t>
      </w:r>
      <w:r w:rsidR="004D349E" w:rsidRPr="004D349E">
        <w:tab/>
      </w:r>
    </w:p>
    <w:p w14:paraId="2A3F76D2" w14:textId="09603C72" w:rsidR="004D349E" w:rsidRDefault="004D349E" w:rsidP="004D349E">
      <w:pPr>
        <w:pStyle w:val="EndNoteBibliography"/>
        <w:numPr>
          <w:ilvl w:val="0"/>
          <w:numId w:val="1"/>
        </w:numPr>
        <w:spacing w:after="0"/>
      </w:pPr>
      <w:r w:rsidRPr="004D349E">
        <w:t xml:space="preserve">Was </w:t>
      </w:r>
      <w:r w:rsidR="00B7565C">
        <w:t>the investigation</w:t>
      </w:r>
      <w:r w:rsidRPr="004D349E">
        <w:t xml:space="preserve"> also reviewed by </w:t>
      </w:r>
      <w:r w:rsidR="00F50ABA">
        <w:t>members of the reufgee community</w:t>
      </w:r>
      <w:r w:rsidRPr="004D349E">
        <w:t>?</w:t>
      </w:r>
      <w:r w:rsidR="00F12DD3">
        <w:t xml:space="preserve"> (yes/no)</w:t>
      </w:r>
      <w:r w:rsidRPr="004D349E">
        <w:tab/>
      </w:r>
    </w:p>
    <w:p w14:paraId="19724B67" w14:textId="17647BFF" w:rsidR="004D349E" w:rsidRDefault="004D349E" w:rsidP="004D349E">
      <w:pPr>
        <w:pStyle w:val="EndNoteBibliography"/>
        <w:numPr>
          <w:ilvl w:val="0"/>
          <w:numId w:val="1"/>
        </w:numPr>
        <w:spacing w:after="0"/>
      </w:pPr>
      <w:r w:rsidRPr="004D349E">
        <w:t>Was</w:t>
      </w:r>
      <w:r w:rsidR="00F12DD3">
        <w:t xml:space="preserve"> consent provided by refugees? (yes/no)</w:t>
      </w:r>
    </w:p>
    <w:p w14:paraId="7435ECD9" w14:textId="4C1AFF79" w:rsidR="004D349E" w:rsidRDefault="00F12DD3" w:rsidP="004D349E">
      <w:pPr>
        <w:pStyle w:val="EndNoteBibliography"/>
        <w:numPr>
          <w:ilvl w:val="0"/>
          <w:numId w:val="1"/>
        </w:numPr>
        <w:spacing w:after="0"/>
      </w:pPr>
      <w:r>
        <w:t>Format of consent</w:t>
      </w:r>
      <w:r w:rsidR="004D349E" w:rsidRPr="004D349E">
        <w:t xml:space="preserve"> </w:t>
      </w:r>
      <w:r w:rsidR="004D349E" w:rsidRPr="004D349E">
        <w:tab/>
      </w:r>
    </w:p>
    <w:p w14:paraId="5F0A1AE1" w14:textId="731D3E25" w:rsidR="004D349E" w:rsidRDefault="004D349E" w:rsidP="004D349E">
      <w:pPr>
        <w:pStyle w:val="EndNoteBibliography"/>
        <w:numPr>
          <w:ilvl w:val="0"/>
          <w:numId w:val="1"/>
        </w:numPr>
        <w:spacing w:after="0"/>
      </w:pPr>
      <w:r w:rsidRPr="004D349E">
        <w:t>Was con</w:t>
      </w:r>
      <w:r w:rsidR="00F12DD3">
        <w:t>sent reiterative?</w:t>
      </w:r>
    </w:p>
    <w:p w14:paraId="5F802D41" w14:textId="691ADCE6" w:rsidR="004D349E" w:rsidRDefault="001B5A82" w:rsidP="004D349E">
      <w:pPr>
        <w:pStyle w:val="EndNoteBibliography"/>
        <w:numPr>
          <w:ilvl w:val="0"/>
          <w:numId w:val="1"/>
        </w:numPr>
        <w:spacing w:after="0"/>
      </w:pPr>
      <w:r>
        <w:t xml:space="preserve">Was </w:t>
      </w:r>
      <w:r w:rsidR="00F12DD3">
        <w:t xml:space="preserve">consent </w:t>
      </w:r>
      <w:r w:rsidR="004D349E" w:rsidRPr="004D349E">
        <w:t xml:space="preserve">translated? </w:t>
      </w:r>
      <w:r w:rsidR="004D349E" w:rsidRPr="004D349E">
        <w:tab/>
      </w:r>
    </w:p>
    <w:p w14:paraId="54728387" w14:textId="791BF31A" w:rsidR="004D349E" w:rsidRDefault="001B5A82" w:rsidP="004D349E">
      <w:pPr>
        <w:pStyle w:val="EndNoteBibliography"/>
        <w:numPr>
          <w:ilvl w:val="0"/>
          <w:numId w:val="1"/>
        </w:numPr>
        <w:spacing w:after="0"/>
      </w:pPr>
      <w:r>
        <w:t xml:space="preserve">Were incentives used? </w:t>
      </w:r>
    </w:p>
    <w:p w14:paraId="74DEEDDD" w14:textId="1EB8F6B2" w:rsidR="004D349E" w:rsidRDefault="004D349E" w:rsidP="004D349E">
      <w:pPr>
        <w:pStyle w:val="EndNoteBibliography"/>
        <w:numPr>
          <w:ilvl w:val="0"/>
          <w:numId w:val="1"/>
        </w:numPr>
        <w:spacing w:after="0"/>
      </w:pPr>
      <w:r w:rsidRPr="004D349E">
        <w:t xml:space="preserve">Did </w:t>
      </w:r>
      <w:r w:rsidR="001B5A82">
        <w:t>investigator</w:t>
      </w:r>
      <w:r w:rsidRPr="004D349E">
        <w:t>s make attempts to be t</w:t>
      </w:r>
      <w:r w:rsidR="00F12DD3">
        <w:t>ransparent? (if yes, explain</w:t>
      </w:r>
      <w:r w:rsidRPr="004D349E">
        <w:t>)</w:t>
      </w:r>
      <w:r w:rsidRPr="004D349E">
        <w:tab/>
      </w:r>
    </w:p>
    <w:p w14:paraId="7FB1586E" w14:textId="77777777" w:rsidR="004D349E" w:rsidRDefault="004D349E" w:rsidP="004D349E">
      <w:pPr>
        <w:pStyle w:val="EndNoteBibliography"/>
        <w:numPr>
          <w:ilvl w:val="0"/>
          <w:numId w:val="1"/>
        </w:numPr>
        <w:spacing w:after="0"/>
      </w:pPr>
      <w:r w:rsidRPr="004D349E">
        <w:t xml:space="preserve">How were any risks to the subjects minimized? </w:t>
      </w:r>
      <w:r w:rsidRPr="004D349E">
        <w:tab/>
      </w:r>
    </w:p>
    <w:p w14:paraId="2CC942AD" w14:textId="33C96EA2" w:rsidR="004D349E" w:rsidRDefault="001B5A82" w:rsidP="004D349E">
      <w:pPr>
        <w:pStyle w:val="EndNoteBibliography"/>
        <w:numPr>
          <w:ilvl w:val="0"/>
          <w:numId w:val="1"/>
        </w:numPr>
        <w:spacing w:after="0"/>
      </w:pPr>
      <w:r>
        <w:t>Type of primary institution conducting the</w:t>
      </w:r>
      <w:r w:rsidR="00B7565C">
        <w:t xml:space="preserve"> investigation</w:t>
      </w:r>
    </w:p>
    <w:p w14:paraId="7F15C8EF" w14:textId="3C1AF0C3" w:rsidR="004D349E" w:rsidRDefault="001B5A82" w:rsidP="001B5A82">
      <w:pPr>
        <w:pStyle w:val="EndNoteBibliography"/>
        <w:numPr>
          <w:ilvl w:val="0"/>
          <w:numId w:val="1"/>
        </w:numPr>
        <w:spacing w:after="0"/>
      </w:pPr>
      <w:r>
        <w:t>Type of funding source</w:t>
      </w:r>
      <w:r w:rsidR="004D349E" w:rsidRPr="004D349E">
        <w:tab/>
      </w:r>
    </w:p>
    <w:p w14:paraId="4D4A4D78" w14:textId="0A0C5F02" w:rsidR="004D349E" w:rsidRDefault="001B5A82" w:rsidP="004D349E">
      <w:pPr>
        <w:pStyle w:val="EndNoteBibliography"/>
        <w:numPr>
          <w:ilvl w:val="0"/>
          <w:numId w:val="1"/>
        </w:numPr>
        <w:spacing w:after="0"/>
      </w:pPr>
      <w:r>
        <w:t>Start y</w:t>
      </w:r>
      <w:r w:rsidR="004D349E" w:rsidRPr="004D349E">
        <w:t>ear</w:t>
      </w:r>
      <w:r>
        <w:t xml:space="preserve"> of actual </w:t>
      </w:r>
      <w:r w:rsidR="00B7565C">
        <w:t>investigation</w:t>
      </w:r>
      <w:r w:rsidR="004D349E" w:rsidRPr="004D349E">
        <w:t xml:space="preserve">/data collection </w:t>
      </w:r>
      <w:r w:rsidR="004D349E" w:rsidRPr="004D349E">
        <w:tab/>
      </w:r>
    </w:p>
    <w:p w14:paraId="04F08E95" w14:textId="454520F1" w:rsidR="004D349E" w:rsidRDefault="001B5A82" w:rsidP="004D349E">
      <w:pPr>
        <w:pStyle w:val="EndNoteBibliography"/>
        <w:numPr>
          <w:ilvl w:val="0"/>
          <w:numId w:val="1"/>
        </w:numPr>
        <w:spacing w:after="0"/>
      </w:pPr>
      <w:r>
        <w:t xml:space="preserve">End year of actual </w:t>
      </w:r>
      <w:r w:rsidR="00B7565C">
        <w:t>investigation</w:t>
      </w:r>
      <w:r w:rsidR="004D349E" w:rsidRPr="004D349E">
        <w:t xml:space="preserve">/data collection </w:t>
      </w:r>
      <w:r w:rsidR="004D349E" w:rsidRPr="004D349E">
        <w:tab/>
      </w:r>
    </w:p>
    <w:p w14:paraId="15CB12EA" w14:textId="7142B536" w:rsidR="004D349E" w:rsidRDefault="00B7565C" w:rsidP="004D349E">
      <w:pPr>
        <w:pStyle w:val="EndNoteBibliography"/>
        <w:numPr>
          <w:ilvl w:val="0"/>
          <w:numId w:val="1"/>
        </w:numPr>
        <w:spacing w:after="0"/>
      </w:pPr>
      <w:r>
        <w:t>Duration of investigation</w:t>
      </w:r>
      <w:r w:rsidR="001B5A82">
        <w:t xml:space="preserve"> (years)</w:t>
      </w:r>
      <w:r w:rsidR="004D349E" w:rsidRPr="004D349E">
        <w:tab/>
      </w:r>
    </w:p>
    <w:p w14:paraId="0AD96AE0" w14:textId="6E24236B" w:rsidR="004D349E" w:rsidRDefault="00B7565C" w:rsidP="001B5A82">
      <w:pPr>
        <w:pStyle w:val="EndNoteBibliography"/>
        <w:numPr>
          <w:ilvl w:val="0"/>
          <w:numId w:val="1"/>
        </w:numPr>
        <w:spacing w:after="0"/>
      </w:pPr>
      <w:r>
        <w:t>Type of investigation</w:t>
      </w:r>
    </w:p>
    <w:p w14:paraId="25BCBEF8" w14:textId="6E6CA7FB" w:rsidR="004D349E" w:rsidRDefault="00B7565C" w:rsidP="00B7565C">
      <w:pPr>
        <w:pStyle w:val="EndNoteBibliography"/>
        <w:numPr>
          <w:ilvl w:val="0"/>
          <w:numId w:val="1"/>
        </w:numPr>
        <w:spacing w:after="0"/>
      </w:pPr>
      <w:r>
        <w:t>Intervention investigation or explorative investigation</w:t>
      </w:r>
      <w:r w:rsidR="004D349E" w:rsidRPr="004D349E">
        <w:tab/>
      </w:r>
    </w:p>
    <w:p w14:paraId="1F1D82DC" w14:textId="1B357861" w:rsidR="004D349E" w:rsidRDefault="00B7565C" w:rsidP="004D349E">
      <w:pPr>
        <w:pStyle w:val="EndNoteBibliography"/>
        <w:numPr>
          <w:ilvl w:val="0"/>
          <w:numId w:val="1"/>
        </w:numPr>
        <w:spacing w:after="0"/>
      </w:pPr>
      <w:r>
        <w:t>Investigation conducted p</w:t>
      </w:r>
      <w:r w:rsidR="004D349E" w:rsidRPr="004D349E">
        <w:t>re-resettlement vs. post-resettlement</w:t>
      </w:r>
      <w:r w:rsidR="004D349E" w:rsidRPr="004D349E">
        <w:tab/>
      </w:r>
    </w:p>
    <w:p w14:paraId="78EC5832" w14:textId="77777777" w:rsidR="004D349E" w:rsidRDefault="004D349E" w:rsidP="004D349E">
      <w:pPr>
        <w:pStyle w:val="EndNoteBibliography"/>
        <w:numPr>
          <w:ilvl w:val="0"/>
          <w:numId w:val="1"/>
        </w:numPr>
        <w:spacing w:after="0"/>
      </w:pPr>
      <w:r w:rsidRPr="004D349E">
        <w:t>Pre-resettlement country</w:t>
      </w:r>
      <w:r w:rsidRPr="004D349E">
        <w:tab/>
      </w:r>
    </w:p>
    <w:p w14:paraId="51FACFB6" w14:textId="7B0751F2" w:rsidR="004D349E" w:rsidRDefault="004D349E" w:rsidP="004D349E">
      <w:pPr>
        <w:pStyle w:val="EndNoteBibliography"/>
        <w:numPr>
          <w:ilvl w:val="0"/>
          <w:numId w:val="1"/>
        </w:numPr>
        <w:spacing w:after="0"/>
      </w:pPr>
      <w:r w:rsidRPr="004D349E">
        <w:t xml:space="preserve">Was the </w:t>
      </w:r>
      <w:r w:rsidR="00B7565C">
        <w:t>investigation</w:t>
      </w:r>
      <w:r w:rsidRPr="004D349E">
        <w:t xml:space="preserve"> conducted in a refugee camp?</w:t>
      </w:r>
      <w:r w:rsidRPr="004D349E">
        <w:tab/>
      </w:r>
    </w:p>
    <w:p w14:paraId="1173B537" w14:textId="5E4D2E6C" w:rsidR="004D349E" w:rsidRDefault="004D349E" w:rsidP="004D349E">
      <w:pPr>
        <w:pStyle w:val="EndNoteBibliography"/>
        <w:numPr>
          <w:ilvl w:val="0"/>
          <w:numId w:val="1"/>
        </w:numPr>
        <w:spacing w:after="0"/>
      </w:pPr>
      <w:r w:rsidRPr="004D349E">
        <w:t>Internally displaced (in same country)?</w:t>
      </w:r>
      <w:r w:rsidRPr="004D349E">
        <w:tab/>
      </w:r>
    </w:p>
    <w:p w14:paraId="37A9B34F" w14:textId="70EAF3B6" w:rsidR="004D349E" w:rsidRDefault="00B7565C" w:rsidP="004D349E">
      <w:pPr>
        <w:pStyle w:val="EndNoteBibliography"/>
        <w:numPr>
          <w:ilvl w:val="0"/>
          <w:numId w:val="1"/>
        </w:numPr>
        <w:spacing w:after="0"/>
      </w:pPr>
      <w:r>
        <w:t>Post-resettlement c</w:t>
      </w:r>
      <w:r w:rsidR="004D349E" w:rsidRPr="004D349E">
        <w:t xml:space="preserve">ountry </w:t>
      </w:r>
      <w:r w:rsidR="004D349E" w:rsidRPr="004D349E">
        <w:tab/>
      </w:r>
    </w:p>
    <w:p w14:paraId="39FDE400" w14:textId="683D2053" w:rsidR="004D349E" w:rsidRDefault="00F12DD3" w:rsidP="004D349E">
      <w:pPr>
        <w:pStyle w:val="EndNoteBibliography"/>
        <w:numPr>
          <w:ilvl w:val="0"/>
          <w:numId w:val="1"/>
        </w:numPr>
        <w:spacing w:after="0"/>
      </w:pPr>
      <w:r>
        <w:t xml:space="preserve">Investigation occurred </w:t>
      </w:r>
      <w:r w:rsidR="00B7565C">
        <w:t>in a conflict s</w:t>
      </w:r>
      <w:r>
        <w:t>one? (yes/no)</w:t>
      </w:r>
    </w:p>
    <w:p w14:paraId="6D4C7C2E" w14:textId="14D03256" w:rsidR="004D349E" w:rsidRDefault="00B7565C" w:rsidP="004D349E">
      <w:pPr>
        <w:pStyle w:val="EndNoteBibliography"/>
        <w:numPr>
          <w:ilvl w:val="0"/>
          <w:numId w:val="1"/>
        </w:numPr>
        <w:spacing w:after="0"/>
      </w:pPr>
      <w:r>
        <w:t>Primary health t</w:t>
      </w:r>
      <w:r w:rsidR="004D349E" w:rsidRPr="004D349E">
        <w:t>opic</w:t>
      </w:r>
      <w:r w:rsidR="004D349E" w:rsidRPr="004D349E">
        <w:tab/>
      </w:r>
    </w:p>
    <w:p w14:paraId="1F2B0626" w14:textId="77777777" w:rsidR="00B7565C" w:rsidRDefault="00B7565C" w:rsidP="004D349E">
      <w:pPr>
        <w:pStyle w:val="EndNoteBibliography"/>
        <w:numPr>
          <w:ilvl w:val="0"/>
          <w:numId w:val="1"/>
        </w:numPr>
        <w:spacing w:after="0"/>
      </w:pPr>
      <w:r>
        <w:t>Secondary health t</w:t>
      </w:r>
      <w:r w:rsidR="004D349E" w:rsidRPr="004D349E">
        <w:t>opic</w:t>
      </w:r>
      <w:r w:rsidR="004D349E" w:rsidRPr="004D349E">
        <w:tab/>
      </w:r>
    </w:p>
    <w:p w14:paraId="2F099324" w14:textId="27E4F1AB" w:rsidR="004D349E" w:rsidRDefault="004D349E" w:rsidP="004D349E">
      <w:pPr>
        <w:pStyle w:val="EndNoteBibliography"/>
        <w:numPr>
          <w:ilvl w:val="0"/>
          <w:numId w:val="1"/>
        </w:numPr>
        <w:spacing w:after="0"/>
      </w:pPr>
      <w:r w:rsidRPr="004D349E">
        <w:t>Data</w:t>
      </w:r>
      <w:r w:rsidR="00B7565C">
        <w:t xml:space="preserve"> collection m</w:t>
      </w:r>
      <w:r w:rsidRPr="004D349E">
        <w:t>ethods</w:t>
      </w:r>
      <w:r w:rsidRPr="004D349E">
        <w:tab/>
      </w:r>
    </w:p>
    <w:p w14:paraId="6E919AE6" w14:textId="529E8E15" w:rsidR="004D349E" w:rsidRDefault="00B7565C" w:rsidP="004D349E">
      <w:pPr>
        <w:pStyle w:val="EndNoteBibliography"/>
        <w:numPr>
          <w:ilvl w:val="0"/>
          <w:numId w:val="1"/>
        </w:numPr>
        <w:spacing w:after="0"/>
      </w:pPr>
      <w:r>
        <w:t>Data sourcs</w:t>
      </w:r>
      <w:r w:rsidR="004D349E" w:rsidRPr="004D349E">
        <w:tab/>
      </w:r>
    </w:p>
    <w:p w14:paraId="3BDF6B9B" w14:textId="7BFAA701" w:rsidR="004D349E" w:rsidRDefault="00B7565C" w:rsidP="004D349E">
      <w:pPr>
        <w:pStyle w:val="EndNoteBibliography"/>
        <w:numPr>
          <w:ilvl w:val="0"/>
          <w:numId w:val="1"/>
        </w:numPr>
        <w:spacing w:after="0"/>
      </w:pPr>
      <w:r>
        <w:t>Location of data c</w:t>
      </w:r>
      <w:r w:rsidR="004D349E" w:rsidRPr="004D349E">
        <w:t xml:space="preserve">ollection (private </w:t>
      </w:r>
      <w:r>
        <w:t>vs. public area)</w:t>
      </w:r>
      <w:r w:rsidR="004D349E" w:rsidRPr="004D349E">
        <w:tab/>
      </w:r>
    </w:p>
    <w:p w14:paraId="1BBAE88A" w14:textId="2944BFF3" w:rsidR="004D349E" w:rsidRDefault="00B7565C" w:rsidP="004D349E">
      <w:pPr>
        <w:pStyle w:val="EndNoteBibliography"/>
        <w:numPr>
          <w:ilvl w:val="0"/>
          <w:numId w:val="1"/>
        </w:numPr>
        <w:spacing w:after="0"/>
      </w:pPr>
      <w:r>
        <w:t>If i</w:t>
      </w:r>
      <w:r w:rsidR="004D349E" w:rsidRPr="004D349E">
        <w:t>nterviews conducted, were recordings collected?</w:t>
      </w:r>
      <w:r w:rsidR="004D349E" w:rsidRPr="004D349E">
        <w:tab/>
      </w:r>
    </w:p>
    <w:p w14:paraId="47DD5E62" w14:textId="54A3343D" w:rsidR="004D349E" w:rsidRDefault="00B7565C" w:rsidP="004D349E">
      <w:pPr>
        <w:pStyle w:val="EndNoteBibliography"/>
        <w:numPr>
          <w:ilvl w:val="0"/>
          <w:numId w:val="1"/>
        </w:numPr>
        <w:spacing w:after="0"/>
      </w:pPr>
      <w:r>
        <w:t>Inclusion c</w:t>
      </w:r>
      <w:r w:rsidR="004D349E" w:rsidRPr="004D349E">
        <w:t>r</w:t>
      </w:r>
      <w:r>
        <w:t>iteria</w:t>
      </w:r>
    </w:p>
    <w:p w14:paraId="0924C2A8" w14:textId="42EFF920" w:rsidR="004D349E" w:rsidRDefault="00B7565C" w:rsidP="004D349E">
      <w:pPr>
        <w:pStyle w:val="EndNoteBibliography"/>
        <w:numPr>
          <w:ilvl w:val="0"/>
          <w:numId w:val="1"/>
        </w:numPr>
        <w:spacing w:after="0"/>
      </w:pPr>
      <w:r>
        <w:t>Exclusion criteria</w:t>
      </w:r>
      <w:r w:rsidR="004D349E" w:rsidRPr="004D349E">
        <w:tab/>
      </w:r>
    </w:p>
    <w:p w14:paraId="251F4B93" w14:textId="48A26E9B" w:rsidR="004D349E" w:rsidRDefault="00B7565C" w:rsidP="004D349E">
      <w:pPr>
        <w:pStyle w:val="EndNoteBibliography"/>
        <w:numPr>
          <w:ilvl w:val="0"/>
          <w:numId w:val="1"/>
        </w:numPr>
        <w:spacing w:after="0"/>
      </w:pPr>
      <w:r>
        <w:t>Sample s</w:t>
      </w:r>
      <w:r w:rsidR="004D349E" w:rsidRPr="004D349E">
        <w:t>ize</w:t>
      </w:r>
      <w:r w:rsidR="004D349E" w:rsidRPr="004D349E">
        <w:tab/>
      </w:r>
    </w:p>
    <w:p w14:paraId="564FDC44" w14:textId="06E32753" w:rsidR="004D349E" w:rsidRDefault="00B7565C" w:rsidP="004D349E">
      <w:pPr>
        <w:pStyle w:val="EndNoteBibliography"/>
        <w:numPr>
          <w:ilvl w:val="0"/>
          <w:numId w:val="1"/>
        </w:numPr>
        <w:spacing w:after="0"/>
      </w:pPr>
      <w:r>
        <w:t>Recruitment method</w:t>
      </w:r>
      <w:r w:rsidR="00F12DD3">
        <w:t>s</w:t>
      </w:r>
      <w:r w:rsidR="004D349E" w:rsidRPr="004D349E">
        <w:t xml:space="preserve"> </w:t>
      </w:r>
      <w:r w:rsidR="004D349E" w:rsidRPr="004D349E">
        <w:tab/>
      </w:r>
    </w:p>
    <w:p w14:paraId="3FB99A86" w14:textId="77777777" w:rsidR="004D349E" w:rsidRDefault="004D349E" w:rsidP="004D349E">
      <w:pPr>
        <w:pStyle w:val="EndNoteBibliography"/>
        <w:numPr>
          <w:ilvl w:val="0"/>
          <w:numId w:val="1"/>
        </w:numPr>
        <w:spacing w:after="0"/>
      </w:pPr>
      <w:r w:rsidRPr="004D349E">
        <w:t xml:space="preserve">Was the community involved in recruitment? </w:t>
      </w:r>
      <w:r w:rsidRPr="004D349E">
        <w:tab/>
      </w:r>
    </w:p>
    <w:p w14:paraId="00156F91" w14:textId="111FC246" w:rsidR="004D349E" w:rsidRDefault="00B7565C" w:rsidP="004D349E">
      <w:pPr>
        <w:pStyle w:val="EndNoteBibliography"/>
        <w:numPr>
          <w:ilvl w:val="0"/>
          <w:numId w:val="1"/>
        </w:numPr>
        <w:spacing w:after="0"/>
      </w:pPr>
      <w:r>
        <w:t>Refugee populations i</w:t>
      </w:r>
      <w:r w:rsidR="00F12DD3">
        <w:t>ncluded</w:t>
      </w:r>
    </w:p>
    <w:p w14:paraId="4725CD0C" w14:textId="51E7A27A" w:rsidR="004D349E" w:rsidRDefault="00B7565C" w:rsidP="004D349E">
      <w:pPr>
        <w:pStyle w:val="EndNoteBibliography"/>
        <w:numPr>
          <w:ilvl w:val="0"/>
          <w:numId w:val="1"/>
        </w:numPr>
        <w:spacing w:after="0"/>
      </w:pPr>
      <w:r>
        <w:t>Ages i</w:t>
      </w:r>
      <w:r w:rsidR="004D349E" w:rsidRPr="004D349E">
        <w:t>ncluded</w:t>
      </w:r>
      <w:r w:rsidR="004D349E" w:rsidRPr="004D349E">
        <w:tab/>
      </w:r>
    </w:p>
    <w:p w14:paraId="56F19817" w14:textId="77777777" w:rsidR="004D349E" w:rsidRDefault="004D349E" w:rsidP="004D349E">
      <w:pPr>
        <w:pStyle w:val="EndNoteBibliography"/>
        <w:numPr>
          <w:ilvl w:val="0"/>
          <w:numId w:val="1"/>
        </w:numPr>
        <w:spacing w:after="0"/>
      </w:pPr>
      <w:r w:rsidRPr="004D349E">
        <w:t>Under 5 years old included?</w:t>
      </w:r>
      <w:r w:rsidRPr="004D349E">
        <w:tab/>
      </w:r>
    </w:p>
    <w:p w14:paraId="66FEE381" w14:textId="77777777" w:rsidR="004D349E" w:rsidRDefault="004D349E" w:rsidP="004D349E">
      <w:pPr>
        <w:pStyle w:val="EndNoteBibliography"/>
        <w:numPr>
          <w:ilvl w:val="0"/>
          <w:numId w:val="1"/>
        </w:numPr>
        <w:spacing w:after="0"/>
      </w:pPr>
      <w:r w:rsidRPr="004D349E">
        <w:t xml:space="preserve">Over 65 years old included? </w:t>
      </w:r>
      <w:r w:rsidRPr="004D349E">
        <w:tab/>
      </w:r>
    </w:p>
    <w:p w14:paraId="26273345" w14:textId="007D21C5" w:rsidR="004D349E" w:rsidRDefault="00B7565C" w:rsidP="004D349E">
      <w:pPr>
        <w:pStyle w:val="EndNoteBibliography"/>
        <w:numPr>
          <w:ilvl w:val="0"/>
          <w:numId w:val="1"/>
        </w:numPr>
        <w:spacing w:after="0"/>
      </w:pPr>
      <w:r>
        <w:t>Sexes i</w:t>
      </w:r>
      <w:r w:rsidR="004D349E" w:rsidRPr="004D349E">
        <w:t>ncluded</w:t>
      </w:r>
      <w:r w:rsidR="004D349E" w:rsidRPr="004D349E">
        <w:tab/>
      </w:r>
    </w:p>
    <w:p w14:paraId="0FD87BF2" w14:textId="3E12B1FD" w:rsidR="004D349E" w:rsidRDefault="00B7565C" w:rsidP="004D349E">
      <w:pPr>
        <w:pStyle w:val="EndNoteBibliography"/>
        <w:numPr>
          <w:ilvl w:val="0"/>
          <w:numId w:val="1"/>
        </w:numPr>
        <w:spacing w:after="0"/>
      </w:pPr>
      <w:r>
        <w:t>Special populations i</w:t>
      </w:r>
      <w:r w:rsidR="004D349E" w:rsidRPr="004D349E">
        <w:t>ncluded (prisoners, LGBTQ, disabled, other)</w:t>
      </w:r>
      <w:r w:rsidR="004D349E">
        <w:t xml:space="preserve"> </w:t>
      </w:r>
    </w:p>
    <w:p w14:paraId="79101774" w14:textId="21DAA86E" w:rsidR="004D349E" w:rsidRDefault="00B7565C" w:rsidP="004D349E">
      <w:pPr>
        <w:pStyle w:val="EndNoteBibliography"/>
        <w:numPr>
          <w:ilvl w:val="0"/>
          <w:numId w:val="1"/>
        </w:numPr>
        <w:spacing w:after="0"/>
      </w:pPr>
      <w:r>
        <w:t>Stakeholders engaged and t</w:t>
      </w:r>
      <w:r w:rsidR="004D349E" w:rsidRPr="004D349E">
        <w:t xml:space="preserve">ype of engagement </w:t>
      </w:r>
    </w:p>
    <w:p w14:paraId="0BF6F134" w14:textId="0EA59650" w:rsidR="004D349E" w:rsidRDefault="004D349E" w:rsidP="004D349E">
      <w:pPr>
        <w:pStyle w:val="EndNoteBibliography"/>
        <w:numPr>
          <w:ilvl w:val="0"/>
          <w:numId w:val="1"/>
        </w:numPr>
        <w:spacing w:after="0"/>
      </w:pPr>
      <w:r w:rsidRPr="004D349E">
        <w:t xml:space="preserve">If noted, how was trust built </w:t>
      </w:r>
      <w:r w:rsidR="00B7565C">
        <w:t>with community prior to/during investigation</w:t>
      </w:r>
      <w:r w:rsidRPr="004D349E">
        <w:t xml:space="preserve">? </w:t>
      </w:r>
      <w:r w:rsidRPr="004D349E">
        <w:tab/>
      </w:r>
    </w:p>
    <w:p w14:paraId="1868AEC4" w14:textId="1ADE3DD8" w:rsidR="004D349E" w:rsidRDefault="00B7565C" w:rsidP="004D349E">
      <w:pPr>
        <w:pStyle w:val="EndNoteBibliography"/>
        <w:numPr>
          <w:ilvl w:val="0"/>
          <w:numId w:val="1"/>
        </w:numPr>
        <w:spacing w:after="0"/>
      </w:pPr>
      <w:r>
        <w:lastRenderedPageBreak/>
        <w:t>Use of i</w:t>
      </w:r>
      <w:r w:rsidR="00F12DD3">
        <w:t>nterpreters (yes/no)</w:t>
      </w:r>
    </w:p>
    <w:p w14:paraId="7D408730" w14:textId="12CC519E" w:rsidR="004D349E" w:rsidRDefault="00F12DD3" w:rsidP="004D349E">
      <w:pPr>
        <w:pStyle w:val="EndNoteBibliography"/>
        <w:numPr>
          <w:ilvl w:val="0"/>
          <w:numId w:val="1"/>
        </w:numPr>
        <w:spacing w:after="0"/>
      </w:pPr>
      <w:r>
        <w:t>Source of interpreters</w:t>
      </w:r>
      <w:r w:rsidR="004D349E" w:rsidRPr="004D349E">
        <w:t xml:space="preserve"> </w:t>
      </w:r>
      <w:r w:rsidR="004D349E" w:rsidRPr="004D349E">
        <w:tab/>
      </w:r>
    </w:p>
    <w:p w14:paraId="4960D494" w14:textId="5F23086D" w:rsidR="004D349E" w:rsidRDefault="004D349E" w:rsidP="004D349E">
      <w:pPr>
        <w:pStyle w:val="EndNoteBibliography"/>
        <w:numPr>
          <w:ilvl w:val="0"/>
          <w:numId w:val="1"/>
        </w:numPr>
        <w:spacing w:after="0"/>
      </w:pPr>
      <w:r w:rsidRPr="004D349E">
        <w:t>Was PII collected?</w:t>
      </w:r>
      <w:r w:rsidR="00F12DD3">
        <w:t xml:space="preserve"> (yes/no)</w:t>
      </w:r>
      <w:r w:rsidRPr="004D349E">
        <w:tab/>
      </w:r>
    </w:p>
    <w:p w14:paraId="0990EC65" w14:textId="5484CE0B" w:rsidR="004D349E" w:rsidRDefault="00F12DD3" w:rsidP="004D349E">
      <w:pPr>
        <w:pStyle w:val="EndNoteBibliography"/>
        <w:numPr>
          <w:ilvl w:val="0"/>
          <w:numId w:val="1"/>
        </w:numPr>
        <w:spacing w:after="0"/>
      </w:pPr>
      <w:r>
        <w:t>Any mention of privacy/</w:t>
      </w:r>
      <w:r w:rsidR="004D349E">
        <w:t>co</w:t>
      </w:r>
      <w:r w:rsidR="00B7565C">
        <w:t>nfidentiality measures taken? (l</w:t>
      </w:r>
      <w:r w:rsidR="004D349E">
        <w:t>ist privacy measures)</w:t>
      </w:r>
    </w:p>
    <w:p w14:paraId="24398BA9" w14:textId="68F90658" w:rsidR="004D349E" w:rsidRDefault="004D349E" w:rsidP="004D349E">
      <w:pPr>
        <w:pStyle w:val="EndNoteBibliography"/>
        <w:numPr>
          <w:ilvl w:val="0"/>
          <w:numId w:val="1"/>
        </w:numPr>
        <w:spacing w:after="0"/>
      </w:pPr>
      <w:r>
        <w:t xml:space="preserve">How was data stored? </w:t>
      </w:r>
      <w:r w:rsidRPr="004D349E">
        <w:t>Describe data storage (passwords, location, etc.)</w:t>
      </w:r>
      <w:r w:rsidRPr="004D349E">
        <w:tab/>
      </w:r>
    </w:p>
    <w:p w14:paraId="1178E2E5" w14:textId="328F6E6E" w:rsidR="004D349E" w:rsidRDefault="00F12DD3" w:rsidP="004D349E">
      <w:pPr>
        <w:pStyle w:val="EndNoteBibliography"/>
        <w:numPr>
          <w:ilvl w:val="0"/>
          <w:numId w:val="1"/>
        </w:numPr>
        <w:spacing w:after="0"/>
      </w:pPr>
      <w:r>
        <w:t>Cultural issues considered</w:t>
      </w:r>
      <w:r w:rsidR="004D349E" w:rsidRPr="004D349E">
        <w:t xml:space="preserve"> </w:t>
      </w:r>
      <w:r w:rsidR="004D349E" w:rsidRPr="004D349E">
        <w:tab/>
      </w:r>
      <w:r w:rsidR="004D349E" w:rsidRPr="004D349E">
        <w:tab/>
      </w:r>
    </w:p>
    <w:p w14:paraId="4067662C" w14:textId="4D123FCE" w:rsidR="004D349E" w:rsidRDefault="00B7565C" w:rsidP="004D349E">
      <w:pPr>
        <w:pStyle w:val="EndNoteBibliography"/>
        <w:numPr>
          <w:ilvl w:val="0"/>
          <w:numId w:val="1"/>
        </w:numPr>
        <w:spacing w:after="0"/>
      </w:pPr>
      <w:r>
        <w:t>Was post-</w:t>
      </w:r>
      <w:r w:rsidRPr="00B7565C">
        <w:t xml:space="preserve"> </w:t>
      </w:r>
      <w:r>
        <w:t>investigation</w:t>
      </w:r>
      <w:r w:rsidR="004D349E" w:rsidRPr="004D349E">
        <w:t xml:space="preserve"> interventions conducted</w:t>
      </w:r>
      <w:r>
        <w:t xml:space="preserve"> or support provided after investigation</w:t>
      </w:r>
      <w:r w:rsidR="00F50ABA">
        <w:t xml:space="preserve"> completion?</w:t>
      </w:r>
      <w:r w:rsidR="004D349E" w:rsidRPr="004D349E">
        <w:tab/>
      </w:r>
    </w:p>
    <w:p w14:paraId="54DE9A91" w14:textId="77777777" w:rsidR="004D349E" w:rsidRDefault="004D349E" w:rsidP="004D349E">
      <w:pPr>
        <w:pStyle w:val="EndNoteBibliography"/>
        <w:numPr>
          <w:ilvl w:val="0"/>
          <w:numId w:val="1"/>
        </w:numPr>
        <w:spacing w:after="0"/>
      </w:pPr>
      <w:r w:rsidRPr="004D349E">
        <w:t>Were particpants informed of the results?</w:t>
      </w:r>
      <w:r w:rsidRPr="004D349E">
        <w:tab/>
      </w:r>
    </w:p>
    <w:p w14:paraId="7927075D" w14:textId="77777777" w:rsidR="004D349E" w:rsidRDefault="004D349E" w:rsidP="004D349E">
      <w:pPr>
        <w:pStyle w:val="EndNoteBibliography"/>
        <w:numPr>
          <w:ilvl w:val="0"/>
          <w:numId w:val="1"/>
        </w:numPr>
        <w:spacing w:after="0"/>
      </w:pPr>
      <w:r w:rsidRPr="004D349E">
        <w:t xml:space="preserve">Was communtiy as a whole informed of the results? </w:t>
      </w:r>
      <w:r w:rsidRPr="004D349E">
        <w:tab/>
      </w:r>
    </w:p>
    <w:p w14:paraId="1AF79CA9" w14:textId="77777777" w:rsidR="004D349E" w:rsidRDefault="004D349E" w:rsidP="004D349E">
      <w:pPr>
        <w:pStyle w:val="EndNoteBibliography"/>
        <w:numPr>
          <w:ilvl w:val="0"/>
          <w:numId w:val="1"/>
        </w:numPr>
        <w:spacing w:after="0"/>
      </w:pPr>
      <w:r w:rsidRPr="004D349E">
        <w:t>How were controls handled?</w:t>
      </w:r>
      <w:r w:rsidRPr="004D349E">
        <w:tab/>
      </w:r>
    </w:p>
    <w:p w14:paraId="7F185CE8" w14:textId="77777777" w:rsidR="004D349E" w:rsidRDefault="004D349E" w:rsidP="004D349E">
      <w:pPr>
        <w:pStyle w:val="EndNoteBibliography"/>
        <w:numPr>
          <w:ilvl w:val="0"/>
          <w:numId w:val="1"/>
        </w:numPr>
        <w:spacing w:after="0"/>
      </w:pPr>
      <w:r w:rsidRPr="004D349E">
        <w:t>If proven effective, was the product/intervention given to the rest of the community?</w:t>
      </w:r>
      <w:r w:rsidRPr="004D349E">
        <w:tab/>
      </w:r>
    </w:p>
    <w:p w14:paraId="7E4A2372" w14:textId="77777777" w:rsidR="004D349E" w:rsidRDefault="004D349E" w:rsidP="004D349E">
      <w:pPr>
        <w:pStyle w:val="EndNoteBibliography"/>
        <w:numPr>
          <w:ilvl w:val="0"/>
          <w:numId w:val="1"/>
        </w:numPr>
        <w:spacing w:after="0"/>
      </w:pPr>
      <w:r w:rsidRPr="004D349E">
        <w:t>Was community given resources to continue intervention?</w:t>
      </w:r>
      <w:r w:rsidRPr="004D349E">
        <w:tab/>
      </w:r>
    </w:p>
    <w:p w14:paraId="6D22BC62" w14:textId="575A4C01" w:rsidR="004D349E" w:rsidRDefault="004D349E" w:rsidP="004D349E">
      <w:pPr>
        <w:pStyle w:val="EndNoteBibliography"/>
        <w:numPr>
          <w:ilvl w:val="0"/>
          <w:numId w:val="1"/>
        </w:numPr>
        <w:spacing w:after="0"/>
      </w:pPr>
      <w:r w:rsidRPr="004D349E">
        <w:t>Describe</w:t>
      </w:r>
      <w:r w:rsidR="00B7565C">
        <w:t xml:space="preserve"> sustainability of </w:t>
      </w:r>
      <w:r w:rsidRPr="004D349E">
        <w:t>intervention</w:t>
      </w:r>
      <w:r w:rsidRPr="004D349E">
        <w:tab/>
      </w:r>
    </w:p>
    <w:p w14:paraId="255D8C97" w14:textId="5272F5AE" w:rsidR="004D349E" w:rsidRDefault="00B7565C" w:rsidP="004D349E">
      <w:pPr>
        <w:pStyle w:val="EndNoteBibliography"/>
        <w:numPr>
          <w:ilvl w:val="0"/>
          <w:numId w:val="1"/>
        </w:numPr>
        <w:spacing w:after="0"/>
      </w:pPr>
      <w:r>
        <w:t>Community e</w:t>
      </w:r>
      <w:r w:rsidR="004D349E" w:rsidRPr="004D349E">
        <w:t xml:space="preserve">mpowerment </w:t>
      </w:r>
      <w:r>
        <w:t xml:space="preserve">activities </w:t>
      </w:r>
      <w:r w:rsidR="004D349E" w:rsidRPr="004D349E">
        <w:t xml:space="preserve">during/after </w:t>
      </w:r>
      <w:r>
        <w:t>investigation</w:t>
      </w:r>
      <w:r w:rsidR="004D349E" w:rsidRPr="004D349E">
        <w:tab/>
      </w:r>
    </w:p>
    <w:p w14:paraId="136379F4" w14:textId="7A6F3D07" w:rsidR="004D349E" w:rsidRDefault="004D349E" w:rsidP="004D349E">
      <w:pPr>
        <w:pStyle w:val="EndNoteBibliography"/>
        <w:numPr>
          <w:ilvl w:val="0"/>
          <w:numId w:val="1"/>
        </w:numPr>
        <w:spacing w:after="0"/>
      </w:pPr>
      <w:r w:rsidRPr="004D349E">
        <w:t>Explain other aspects of communtiy empowerment</w:t>
      </w:r>
      <w:r w:rsidRPr="004D349E">
        <w:tab/>
      </w:r>
    </w:p>
    <w:p w14:paraId="3F94A852" w14:textId="1885209E" w:rsidR="00FC70C6" w:rsidRPr="00CB2E1C" w:rsidRDefault="004D349E" w:rsidP="004D349E">
      <w:pPr>
        <w:pStyle w:val="EndNoteBibliography"/>
        <w:numPr>
          <w:ilvl w:val="0"/>
          <w:numId w:val="1"/>
        </w:numPr>
        <w:spacing w:after="0"/>
      </w:pPr>
      <w:r w:rsidRPr="004D349E">
        <w:t xml:space="preserve">Explain any aspects of social justice/health equity </w:t>
      </w:r>
    </w:p>
    <w:sectPr w:rsidR="00FC70C6" w:rsidRPr="00CB2E1C"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210E5"/>
    <w:multiLevelType w:val="hybridMultilevel"/>
    <w:tmpl w:val="AF1EC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0ppd59i955sle999avxtsgt5xzzs0dptfd&quot;&gt;My EndNote Library&lt;record-ids&gt;&lt;item&gt;858&lt;/item&gt;&lt;item&gt;861&lt;/item&gt;&lt;item&gt;862&lt;/item&gt;&lt;item&gt;863&lt;/item&gt;&lt;item&gt;864&lt;/item&gt;&lt;item&gt;865&lt;/item&gt;&lt;item&gt;866&lt;/item&gt;&lt;item&gt;867&lt;/item&gt;&lt;item&gt;868&lt;/item&gt;&lt;item&gt;869&lt;/item&gt;&lt;item&gt;870&lt;/item&gt;&lt;item&gt;873&lt;/item&gt;&lt;item&gt;891&lt;/item&gt;&lt;item&gt;892&lt;/item&gt;&lt;item&gt;893&lt;/item&gt;&lt;item&gt;894&lt;/item&gt;&lt;item&gt;895&lt;/item&gt;&lt;item&gt;896&lt;/item&gt;&lt;item&gt;897&lt;/item&gt;&lt;item&gt;898&lt;/item&gt;&lt;item&gt;899&lt;/item&gt;&lt;item&gt;900&lt;/item&gt;&lt;item&gt;901&lt;/item&gt;&lt;item&gt;902&lt;/item&gt;&lt;item&gt;903&lt;/item&gt;&lt;item&gt;918&lt;/item&gt;&lt;item&gt;919&lt;/item&gt;&lt;item&gt;920&lt;/item&gt;&lt;item&gt;922&lt;/item&gt;&lt;item&gt;927&lt;/item&gt;&lt;item&gt;929&lt;/item&gt;&lt;item&gt;930&lt;/item&gt;&lt;item&gt;931&lt;/item&gt;&lt;item&gt;933&lt;/item&gt;&lt;item&gt;935&lt;/item&gt;&lt;item&gt;937&lt;/item&gt;&lt;item&gt;938&lt;/item&gt;&lt;item&gt;939&lt;/item&gt;&lt;item&gt;940&lt;/item&gt;&lt;item&gt;941&lt;/item&gt;&lt;item&gt;942&lt;/item&gt;&lt;item&gt;943&lt;/item&gt;&lt;item&gt;944&lt;/item&gt;&lt;item&gt;945&lt;/item&gt;&lt;item&gt;946&lt;/item&gt;&lt;item&gt;947&lt;/item&gt;&lt;item&gt;948&lt;/item&gt;&lt;item&gt;949&lt;/item&gt;&lt;item&gt;950&lt;/item&gt;&lt;item&gt;951&lt;/item&gt;&lt;item&gt;952&lt;/item&gt;&lt;item&gt;953&lt;/item&gt;&lt;item&gt;954&lt;/item&gt;&lt;item&gt;955&lt;/item&gt;&lt;item&gt;957&lt;/item&gt;&lt;item&gt;960&lt;/item&gt;&lt;item&gt;965&lt;/item&gt;&lt;item&gt;967&lt;/item&gt;&lt;item&gt;972&lt;/item&gt;&lt;item&gt;981&lt;/item&gt;&lt;item&gt;982&lt;/item&gt;&lt;item&gt;984&lt;/item&gt;&lt;item&gt;985&lt;/item&gt;&lt;item&gt;986&lt;/item&gt;&lt;item&gt;987&lt;/item&gt;&lt;item&gt;988&lt;/item&gt;&lt;item&gt;990&lt;/item&gt;&lt;item&gt;991&lt;/item&gt;&lt;item&gt;995&lt;/item&gt;&lt;item&gt;997&lt;/item&gt;&lt;item&gt;1001&lt;/item&gt;&lt;item&gt;1005&lt;/item&gt;&lt;item&gt;1006&lt;/item&gt;&lt;item&gt;1007&lt;/item&gt;&lt;item&gt;1008&lt;/item&gt;&lt;item&gt;1011&lt;/item&gt;&lt;item&gt;1012&lt;/item&gt;&lt;item&gt;1015&lt;/item&gt;&lt;item&gt;1019&lt;/item&gt;&lt;item&gt;1020&lt;/item&gt;&lt;item&gt;1021&lt;/item&gt;&lt;item&gt;1022&lt;/item&gt;&lt;item&gt;1023&lt;/item&gt;&lt;item&gt;1024&lt;/item&gt;&lt;item&gt;1025&lt;/item&gt;&lt;item&gt;1026&lt;/item&gt;&lt;item&gt;1027&lt;/item&gt;&lt;item&gt;1028&lt;/item&gt;&lt;item&gt;1032&lt;/item&gt;&lt;item&gt;1033&lt;/item&gt;&lt;item&gt;1034&lt;/item&gt;&lt;item&gt;1035&lt;/item&gt;&lt;item&gt;1036&lt;/item&gt;&lt;item&gt;1037&lt;/item&gt;&lt;item&gt;1038&lt;/item&gt;&lt;item&gt;1039&lt;/item&gt;&lt;item&gt;1043&lt;/item&gt;&lt;item&gt;1044&lt;/item&gt;&lt;item&gt;1046&lt;/item&gt;&lt;item&gt;1047&lt;/item&gt;&lt;item&gt;1050&lt;/item&gt;&lt;item&gt;1051&lt;/item&gt;&lt;item&gt;1053&lt;/item&gt;&lt;item&gt;1054&lt;/item&gt;&lt;item&gt;1055&lt;/item&gt;&lt;item&gt;1056&lt;/item&gt;&lt;item&gt;1057&lt;/item&gt;&lt;item&gt;1058&lt;/item&gt;&lt;item&gt;1063&lt;/item&gt;&lt;item&gt;1065&lt;/item&gt;&lt;item&gt;1066&lt;/item&gt;&lt;item&gt;1067&lt;/item&gt;&lt;item&gt;1069&lt;/item&gt;&lt;item&gt;1070&lt;/item&gt;&lt;item&gt;1075&lt;/item&gt;&lt;item&gt;1091&lt;/item&gt;&lt;item&gt;1092&lt;/item&gt;&lt;item&gt;1093&lt;/item&gt;&lt;item&gt;1095&lt;/item&gt;&lt;item&gt;1097&lt;/item&gt;&lt;item&gt;1099&lt;/item&gt;&lt;item&gt;1100&lt;/item&gt;&lt;item&gt;1101&lt;/item&gt;&lt;item&gt;1102&lt;/item&gt;&lt;item&gt;1103&lt;/item&gt;&lt;item&gt;1104&lt;/item&gt;&lt;item&gt;1106&lt;/item&gt;&lt;item&gt;1107&lt;/item&gt;&lt;item&gt;1110&lt;/item&gt;&lt;item&gt;1116&lt;/item&gt;&lt;item&gt;1119&lt;/item&gt;&lt;item&gt;1137&lt;/item&gt;&lt;item&gt;1138&lt;/item&gt;&lt;item&gt;1139&lt;/item&gt;&lt;item&gt;1140&lt;/item&gt;&lt;item&gt;1141&lt;/item&gt;&lt;item&gt;1142&lt;/item&gt;&lt;item&gt;1143&lt;/item&gt;&lt;item&gt;1144&lt;/item&gt;&lt;item&gt;1145&lt;/item&gt;&lt;item&gt;1146&lt;/item&gt;&lt;item&gt;1147&lt;/item&gt;&lt;item&gt;1149&lt;/item&gt;&lt;item&gt;1150&lt;/item&gt;&lt;item&gt;1163&lt;/item&gt;&lt;item&gt;1164&lt;/item&gt;&lt;item&gt;1169&lt;/item&gt;&lt;item&gt;1170&lt;/item&gt;&lt;item&gt;1171&lt;/item&gt;&lt;item&gt;1172&lt;/item&gt;&lt;item&gt;1173&lt;/item&gt;&lt;item&gt;1174&lt;/item&gt;&lt;item&gt;1176&lt;/item&gt;&lt;item&gt;1177&lt;/item&gt;&lt;item&gt;1229&lt;/item&gt;&lt;item&gt;1230&lt;/item&gt;&lt;item&gt;1233&lt;/item&gt;&lt;item&gt;1236&lt;/item&gt;&lt;item&gt;1237&lt;/item&gt;&lt;item&gt;1238&lt;/item&gt;&lt;item&gt;1239&lt;/item&gt;&lt;item&gt;1240&lt;/item&gt;&lt;item&gt;1241&lt;/item&gt;&lt;item&gt;1243&lt;/item&gt;&lt;item&gt;1245&lt;/item&gt;&lt;item&gt;1246&lt;/item&gt;&lt;item&gt;1248&lt;/item&gt;&lt;item&gt;1249&lt;/item&gt;&lt;item&gt;1250&lt;/item&gt;&lt;item&gt;1251&lt;/item&gt;&lt;item&gt;1252&lt;/item&gt;&lt;item&gt;1253&lt;/item&gt;&lt;item&gt;1254&lt;/item&gt;&lt;item&gt;1255&lt;/item&gt;&lt;item&gt;1256&lt;/item&gt;&lt;item&gt;1257&lt;/item&gt;&lt;item&gt;1258&lt;/item&gt;&lt;item&gt;1259&lt;/item&gt;&lt;item&gt;1260&lt;/item&gt;&lt;item&gt;1261&lt;/item&gt;&lt;item&gt;1262&lt;/item&gt;&lt;item&gt;1263&lt;/item&gt;&lt;item&gt;1264&lt;/item&gt;&lt;item&gt;1265&lt;/item&gt;&lt;item&gt;1266&lt;/item&gt;&lt;item&gt;1268&lt;/item&gt;&lt;item&gt;1269&lt;/item&gt;&lt;item&gt;1270&lt;/item&gt;&lt;item&gt;1275&lt;/item&gt;&lt;item&gt;1277&lt;/item&gt;&lt;item&gt;1278&lt;/item&gt;&lt;item&gt;1284&lt;/item&gt;&lt;item&gt;1286&lt;/item&gt;&lt;item&gt;1291&lt;/item&gt;&lt;item&gt;1292&lt;/item&gt;&lt;item&gt;1293&lt;/item&gt;&lt;item&gt;1294&lt;/item&gt;&lt;item&gt;1295&lt;/item&gt;&lt;item&gt;1296&lt;/item&gt;&lt;item&gt;1299&lt;/item&gt;&lt;item&gt;1300&lt;/item&gt;&lt;item&gt;1301&lt;/item&gt;&lt;item&gt;1302&lt;/item&gt;&lt;item&gt;1303&lt;/item&gt;&lt;item&gt;1304&lt;/item&gt;&lt;item&gt;1305&lt;/item&gt;&lt;item&gt;1306&lt;/item&gt;&lt;item&gt;1307&lt;/item&gt;&lt;item&gt;1308&lt;/item&gt;&lt;item&gt;1309&lt;/item&gt;&lt;item&gt;1310&lt;/item&gt;&lt;item&gt;1311&lt;/item&gt;&lt;item&gt;1312&lt;/item&gt;&lt;item&gt;1313&lt;/item&gt;&lt;item&gt;1315&lt;/item&gt;&lt;item&gt;1317&lt;/item&gt;&lt;item&gt;1318&lt;/item&gt;&lt;item&gt;1319&lt;/item&gt;&lt;item&gt;1320&lt;/item&gt;&lt;item&gt;1321&lt;/item&gt;&lt;item&gt;1322&lt;/item&gt;&lt;item&gt;1323&lt;/item&gt;&lt;item&gt;1324&lt;/item&gt;&lt;item&gt;1325&lt;/item&gt;&lt;item&gt;1326&lt;/item&gt;&lt;item&gt;1334&lt;/item&gt;&lt;item&gt;1335&lt;/item&gt;&lt;item&gt;1336&lt;/item&gt;&lt;item&gt;1337&lt;/item&gt;&lt;item&gt;1338&lt;/item&gt;&lt;item&gt;1339&lt;/item&gt;&lt;item&gt;1340&lt;/item&gt;&lt;item&gt;1341&lt;/item&gt;&lt;item&gt;1342&lt;/item&gt;&lt;item&gt;1343&lt;/item&gt;&lt;item&gt;1344&lt;/item&gt;&lt;item&gt;1345&lt;/item&gt;&lt;item&gt;1346&lt;/item&gt;&lt;item&gt;1347&lt;/item&gt;&lt;item&gt;1348&lt;/item&gt;&lt;item&gt;1352&lt;/item&gt;&lt;item&gt;1363&lt;/item&gt;&lt;item&gt;1364&lt;/item&gt;&lt;item&gt;1365&lt;/item&gt;&lt;item&gt;1366&lt;/item&gt;&lt;item&gt;1367&lt;/item&gt;&lt;item&gt;1376&lt;/item&gt;&lt;item&gt;1385&lt;/item&gt;&lt;item&gt;1386&lt;/item&gt;&lt;item&gt;1387&lt;/item&gt;&lt;item&gt;1388&lt;/item&gt;&lt;item&gt;1399&lt;/item&gt;&lt;item&gt;1403&lt;/item&gt;&lt;item&gt;1418&lt;/item&gt;&lt;item&gt;1425&lt;/item&gt;&lt;item&gt;1437&lt;/item&gt;&lt;item&gt;1448&lt;/item&gt;&lt;item&gt;1449&lt;/item&gt;&lt;item&gt;1450&lt;/item&gt;&lt;item&gt;1451&lt;/item&gt;&lt;item&gt;1452&lt;/item&gt;&lt;item&gt;1453&lt;/item&gt;&lt;item&gt;1454&lt;/item&gt;&lt;item&gt;1455&lt;/item&gt;&lt;item&gt;1459&lt;/item&gt;&lt;item&gt;1461&lt;/item&gt;&lt;item&gt;1462&lt;/item&gt;&lt;item&gt;1463&lt;/item&gt;&lt;item&gt;1464&lt;/item&gt;&lt;item&gt;1465&lt;/item&gt;&lt;item&gt;1466&lt;/item&gt;&lt;item&gt;1467&lt;/item&gt;&lt;item&gt;1469&lt;/item&gt;&lt;item&gt;1477&lt;/item&gt;&lt;item&gt;1491&lt;/item&gt;&lt;item&gt;1492&lt;/item&gt;&lt;item&gt;1495&lt;/item&gt;&lt;item&gt;1496&lt;/item&gt;&lt;item&gt;1497&lt;/item&gt;&lt;item&gt;1499&lt;/item&gt;&lt;item&gt;1506&lt;/item&gt;&lt;item&gt;1509&lt;/item&gt;&lt;item&gt;1510&lt;/item&gt;&lt;item&gt;1511&lt;/item&gt;&lt;item&gt;1512&lt;/item&gt;&lt;item&gt;1608&lt;/item&gt;&lt;item&gt;1620&lt;/item&gt;&lt;item&gt;1622&lt;/item&gt;&lt;/record-ids&gt;&lt;/item&gt;&lt;/Libraries&gt;"/>
  </w:docVars>
  <w:rsids>
    <w:rsidRoot w:val="00CB2E1C"/>
    <w:rsid w:val="00190D46"/>
    <w:rsid w:val="001B5A82"/>
    <w:rsid w:val="004D349E"/>
    <w:rsid w:val="00701E36"/>
    <w:rsid w:val="00841BEB"/>
    <w:rsid w:val="00B7565C"/>
    <w:rsid w:val="00CB2E1C"/>
    <w:rsid w:val="00D26908"/>
    <w:rsid w:val="00DE0654"/>
    <w:rsid w:val="00E17A27"/>
    <w:rsid w:val="00E624EC"/>
    <w:rsid w:val="00EB590E"/>
    <w:rsid w:val="00F12DD3"/>
    <w:rsid w:val="00F50ABA"/>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2207"/>
  <w15:chartTrackingRefBased/>
  <w15:docId w15:val="{86690042-FF66-42E6-BCA1-F6AE4EF3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B2E1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B2E1C"/>
    <w:rPr>
      <w:rFonts w:ascii="Calibri" w:hAnsi="Calibri" w:cs="Calibri"/>
      <w:noProof/>
    </w:rPr>
  </w:style>
  <w:style w:type="paragraph" w:customStyle="1" w:styleId="EndNoteBibliography">
    <w:name w:val="EndNote Bibliography"/>
    <w:basedOn w:val="Normal"/>
    <w:link w:val="EndNoteBibliographyChar"/>
    <w:rsid w:val="00CB2E1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B2E1C"/>
    <w:rPr>
      <w:rFonts w:ascii="Calibri" w:hAnsi="Calibri" w:cs="Calibri"/>
      <w:noProof/>
    </w:rPr>
  </w:style>
  <w:style w:type="character" w:styleId="CommentReference">
    <w:name w:val="annotation reference"/>
    <w:basedOn w:val="DefaultParagraphFont"/>
    <w:uiPriority w:val="99"/>
    <w:semiHidden/>
    <w:unhideWhenUsed/>
    <w:rsid w:val="00E624EC"/>
    <w:rPr>
      <w:sz w:val="16"/>
      <w:szCs w:val="16"/>
    </w:rPr>
  </w:style>
  <w:style w:type="paragraph" w:styleId="CommentText">
    <w:name w:val="annotation text"/>
    <w:basedOn w:val="Normal"/>
    <w:link w:val="CommentTextChar"/>
    <w:uiPriority w:val="99"/>
    <w:semiHidden/>
    <w:unhideWhenUsed/>
    <w:rsid w:val="00E624EC"/>
    <w:pPr>
      <w:spacing w:line="240" w:lineRule="auto"/>
    </w:pPr>
    <w:rPr>
      <w:sz w:val="20"/>
      <w:szCs w:val="20"/>
    </w:rPr>
  </w:style>
  <w:style w:type="character" w:customStyle="1" w:styleId="CommentTextChar">
    <w:name w:val="Comment Text Char"/>
    <w:basedOn w:val="DefaultParagraphFont"/>
    <w:link w:val="CommentText"/>
    <w:uiPriority w:val="99"/>
    <w:semiHidden/>
    <w:rsid w:val="00E624EC"/>
    <w:rPr>
      <w:sz w:val="20"/>
      <w:szCs w:val="20"/>
    </w:rPr>
  </w:style>
  <w:style w:type="paragraph" w:styleId="CommentSubject">
    <w:name w:val="annotation subject"/>
    <w:basedOn w:val="CommentText"/>
    <w:next w:val="CommentText"/>
    <w:link w:val="CommentSubjectChar"/>
    <w:uiPriority w:val="99"/>
    <w:semiHidden/>
    <w:unhideWhenUsed/>
    <w:rsid w:val="00E624EC"/>
    <w:rPr>
      <w:b/>
      <w:bCs/>
    </w:rPr>
  </w:style>
  <w:style w:type="character" w:customStyle="1" w:styleId="CommentSubjectChar">
    <w:name w:val="Comment Subject Char"/>
    <w:basedOn w:val="CommentTextChar"/>
    <w:link w:val="CommentSubject"/>
    <w:uiPriority w:val="99"/>
    <w:semiHidden/>
    <w:rsid w:val="00E624EC"/>
    <w:rPr>
      <w:b/>
      <w:bCs/>
      <w:sz w:val="20"/>
      <w:szCs w:val="20"/>
    </w:rPr>
  </w:style>
  <w:style w:type="paragraph" w:styleId="BalloonText">
    <w:name w:val="Balloon Text"/>
    <w:basedOn w:val="Normal"/>
    <w:link w:val="BalloonTextChar"/>
    <w:uiPriority w:val="99"/>
    <w:semiHidden/>
    <w:unhideWhenUsed/>
    <w:rsid w:val="00E624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4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01BE4-72D8-4051-825E-7B82FE217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9581</Words>
  <Characters>54612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Seagle, Emma (CDC/DDID/NCEZID/DGMQ)</dc:creator>
  <cp:keywords/>
  <dc:description/>
  <cp:lastModifiedBy>Seagle, Emma (CDC/DDID/NCEZID/DGMQ)</cp:lastModifiedBy>
  <cp:revision>2</cp:revision>
  <dcterms:created xsi:type="dcterms:W3CDTF">2019-08-30T14:13:00Z</dcterms:created>
  <dcterms:modified xsi:type="dcterms:W3CDTF">2019-08-30T14:13:00Z</dcterms:modified>
</cp:coreProperties>
</file>