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9DC1F" w14:textId="3D969EFF" w:rsidR="00FE026C" w:rsidRDefault="00FE026C" w:rsidP="00FE026C">
      <w:pPr>
        <w:spacing w:line="360" w:lineRule="auto"/>
        <w:rPr>
          <w:rFonts w:asciiTheme="majorHAnsi" w:hAnsiTheme="majorHAnsi" w:cstheme="majorHAnsi"/>
          <w:b/>
          <w:bCs/>
          <w:sz w:val="22"/>
          <w:szCs w:val="22"/>
          <w:lang w:eastAsia="uz-Cyrl-UZ" w:bidi="uz-Cyrl-UZ"/>
        </w:rPr>
      </w:pPr>
      <w:r w:rsidRPr="005B534E">
        <w:rPr>
          <w:rFonts w:asciiTheme="majorHAnsi" w:hAnsiTheme="majorHAnsi" w:cstheme="majorHAnsi"/>
          <w:b/>
          <w:bCs/>
          <w:sz w:val="22"/>
          <w:szCs w:val="22"/>
          <w:lang w:eastAsia="uz-Cyrl-UZ" w:bidi="uz-Cyrl-UZ"/>
        </w:rPr>
        <w:t xml:space="preserve">Supplementary Table </w:t>
      </w:r>
      <w:r>
        <w:rPr>
          <w:rFonts w:asciiTheme="majorHAnsi" w:hAnsiTheme="majorHAnsi" w:cstheme="majorHAnsi"/>
          <w:b/>
          <w:bCs/>
          <w:sz w:val="22"/>
          <w:szCs w:val="22"/>
          <w:lang w:eastAsia="uz-Cyrl-UZ" w:bidi="uz-Cyrl-UZ"/>
        </w:rPr>
        <w:t>2</w:t>
      </w:r>
      <w:r w:rsidRPr="005B534E">
        <w:rPr>
          <w:rFonts w:asciiTheme="majorHAnsi" w:hAnsiTheme="majorHAnsi" w:cstheme="majorHAnsi"/>
          <w:b/>
          <w:bCs/>
          <w:sz w:val="22"/>
          <w:szCs w:val="22"/>
          <w:lang w:eastAsia="uz-Cyrl-UZ" w:bidi="uz-Cyrl-UZ"/>
        </w:rPr>
        <w:t>: PRISMA Checklist</w:t>
      </w:r>
    </w:p>
    <w:p w14:paraId="565E7EB8" w14:textId="198A79EF" w:rsidR="00FE026C" w:rsidRPr="001B4B78" w:rsidRDefault="00FE026C" w:rsidP="00FE026C">
      <w:pPr>
        <w:spacing w:line="360" w:lineRule="auto"/>
        <w:rPr>
          <w:rFonts w:asciiTheme="majorHAnsi" w:hAnsiTheme="majorHAnsi" w:cstheme="majorHAnsi"/>
          <w:b/>
          <w:bCs/>
          <w:sz w:val="22"/>
          <w:szCs w:val="22"/>
          <w:lang w:eastAsia="uz-Cyrl-UZ" w:bidi="uz-Cyrl-UZ"/>
        </w:rPr>
      </w:pPr>
      <w:r>
        <w:rPr>
          <w:rFonts w:asciiTheme="majorHAnsi" w:hAnsiTheme="majorHAnsi" w:cstheme="majorHAnsi"/>
          <w:b/>
          <w:bCs/>
          <w:sz w:val="22"/>
          <w:szCs w:val="22"/>
          <w:lang w:eastAsia="uz-Cyrl-UZ" w:bidi="uz-Cyrl-UZ"/>
        </w:rPr>
        <w:t>Paper: Violence Against Healthcare in Conflict</w:t>
      </w:r>
      <w:bookmarkStart w:id="0" w:name="_GoBack"/>
      <w:bookmarkEnd w:id="0"/>
    </w:p>
    <w:tbl>
      <w:tblPr>
        <w:tblW w:w="5000" w:type="pct"/>
        <w:tblBorders>
          <w:top w:val="nil"/>
          <w:left w:val="nil"/>
          <w:bottom w:val="nil"/>
          <w:right w:val="nil"/>
        </w:tblBorders>
        <w:tblLook w:val="0000" w:firstRow="0" w:lastRow="0" w:firstColumn="0" w:lastColumn="0" w:noHBand="0" w:noVBand="0"/>
      </w:tblPr>
      <w:tblGrid>
        <w:gridCol w:w="1393"/>
        <w:gridCol w:w="440"/>
        <w:gridCol w:w="6138"/>
        <w:gridCol w:w="1043"/>
      </w:tblGrid>
      <w:tr w:rsidR="00FE026C" w:rsidRPr="005B534E" w14:paraId="1F9F8233" w14:textId="77777777" w:rsidTr="00BE1A75">
        <w:trPr>
          <w:trHeight w:val="663"/>
        </w:trPr>
        <w:tc>
          <w:tcPr>
            <w:tcW w:w="78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D8E6C5F"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Section/topic </w:t>
            </w:r>
          </w:p>
        </w:tc>
        <w:tc>
          <w:tcPr>
            <w:tcW w:w="13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BE073EB"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b/>
                <w:bCs/>
                <w:sz w:val="22"/>
                <w:szCs w:val="22"/>
                <w:lang w:val="en-CA" w:eastAsia="en-CA"/>
              </w:rPr>
            </w:pPr>
            <w:r w:rsidRPr="005B534E">
              <w:rPr>
                <w:rFonts w:asciiTheme="majorHAnsi" w:hAnsiTheme="majorHAnsi" w:cstheme="majorHAnsi"/>
                <w:b/>
                <w:bCs/>
                <w:sz w:val="22"/>
                <w:szCs w:val="22"/>
                <w:lang w:val="en-CA" w:eastAsia="en-CA"/>
              </w:rPr>
              <w:t>#</w:t>
            </w:r>
          </w:p>
        </w:tc>
        <w:tc>
          <w:tcPr>
            <w:tcW w:w="370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CCBDE6E"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Checklist item </w:t>
            </w:r>
          </w:p>
        </w:tc>
        <w:tc>
          <w:tcPr>
            <w:tcW w:w="380"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420F68F"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Reported on page # </w:t>
            </w:r>
          </w:p>
        </w:tc>
      </w:tr>
      <w:tr w:rsidR="00FE026C" w:rsidRPr="005B534E" w14:paraId="2CB6783C" w14:textId="77777777" w:rsidTr="00BE1A75">
        <w:trPr>
          <w:trHeight w:val="335"/>
        </w:trPr>
        <w:tc>
          <w:tcPr>
            <w:tcW w:w="462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52A57C"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TITLE </w:t>
            </w:r>
          </w:p>
        </w:tc>
        <w:tc>
          <w:tcPr>
            <w:tcW w:w="380" w:type="pct"/>
            <w:tcBorders>
              <w:top w:val="double" w:sz="5" w:space="0" w:color="000000"/>
              <w:left w:val="single" w:sz="5" w:space="0" w:color="000000"/>
              <w:bottom w:val="single" w:sz="5" w:space="0" w:color="000000"/>
              <w:right w:val="single" w:sz="5" w:space="0" w:color="000000"/>
            </w:tcBorders>
            <w:shd w:val="clear" w:color="auto" w:fill="FFFFCC"/>
          </w:tcPr>
          <w:p w14:paraId="0EA3606A"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58768062" w14:textId="77777777" w:rsidTr="00BE1A75">
        <w:trPr>
          <w:trHeight w:val="323"/>
        </w:trPr>
        <w:tc>
          <w:tcPr>
            <w:tcW w:w="783" w:type="pct"/>
            <w:tcBorders>
              <w:top w:val="single" w:sz="5" w:space="0" w:color="000000"/>
              <w:left w:val="single" w:sz="5" w:space="0" w:color="000000"/>
              <w:bottom w:val="double" w:sz="2" w:space="0" w:color="FFFFCC"/>
              <w:right w:val="single" w:sz="5" w:space="0" w:color="000000"/>
            </w:tcBorders>
          </w:tcPr>
          <w:p w14:paraId="6F2F525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Title </w:t>
            </w:r>
          </w:p>
        </w:tc>
        <w:tc>
          <w:tcPr>
            <w:tcW w:w="133" w:type="pct"/>
            <w:tcBorders>
              <w:top w:val="single" w:sz="5" w:space="0" w:color="000000"/>
              <w:left w:val="single" w:sz="5" w:space="0" w:color="000000"/>
              <w:bottom w:val="double" w:sz="2" w:space="0" w:color="FFFFCC"/>
              <w:right w:val="single" w:sz="5" w:space="0" w:color="000000"/>
            </w:tcBorders>
          </w:tcPr>
          <w:p w14:paraId="0576A47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w:t>
            </w:r>
          </w:p>
        </w:tc>
        <w:tc>
          <w:tcPr>
            <w:tcW w:w="3704" w:type="pct"/>
            <w:tcBorders>
              <w:top w:val="single" w:sz="5" w:space="0" w:color="000000"/>
              <w:left w:val="single" w:sz="5" w:space="0" w:color="000000"/>
              <w:bottom w:val="double" w:sz="5" w:space="0" w:color="000000"/>
              <w:right w:val="single" w:sz="5" w:space="0" w:color="000000"/>
            </w:tcBorders>
          </w:tcPr>
          <w:p w14:paraId="338FCFA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Identify the report as a systematic review, meta-analysis, or both. </w:t>
            </w:r>
          </w:p>
        </w:tc>
        <w:tc>
          <w:tcPr>
            <w:tcW w:w="380" w:type="pct"/>
            <w:tcBorders>
              <w:top w:val="single" w:sz="5" w:space="0" w:color="000000"/>
              <w:left w:val="single" w:sz="5" w:space="0" w:color="000000"/>
              <w:bottom w:val="double" w:sz="5" w:space="0" w:color="000000"/>
              <w:right w:val="single" w:sz="5" w:space="0" w:color="000000"/>
            </w:tcBorders>
          </w:tcPr>
          <w:p w14:paraId="2F1F226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w:t>
            </w:r>
          </w:p>
        </w:tc>
      </w:tr>
      <w:tr w:rsidR="00FE026C" w:rsidRPr="005B534E" w14:paraId="2C3CC8C0" w14:textId="77777777" w:rsidTr="00BE1A75">
        <w:trPr>
          <w:trHeight w:val="335"/>
        </w:trPr>
        <w:tc>
          <w:tcPr>
            <w:tcW w:w="462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2822B1"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ABSTRACT </w:t>
            </w:r>
          </w:p>
        </w:tc>
        <w:tc>
          <w:tcPr>
            <w:tcW w:w="380" w:type="pct"/>
            <w:tcBorders>
              <w:top w:val="double" w:sz="5" w:space="0" w:color="000000"/>
              <w:left w:val="single" w:sz="5" w:space="0" w:color="000000"/>
              <w:bottom w:val="single" w:sz="5" w:space="0" w:color="000000"/>
              <w:right w:val="single" w:sz="5" w:space="0" w:color="000000"/>
            </w:tcBorders>
            <w:shd w:val="clear" w:color="auto" w:fill="FFFFCC"/>
          </w:tcPr>
          <w:p w14:paraId="7FC7BA23"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5F8A045E" w14:textId="77777777" w:rsidTr="00BE1A75">
        <w:trPr>
          <w:trHeight w:val="810"/>
        </w:trPr>
        <w:tc>
          <w:tcPr>
            <w:tcW w:w="783" w:type="pct"/>
            <w:tcBorders>
              <w:top w:val="single" w:sz="5" w:space="0" w:color="000000"/>
              <w:left w:val="single" w:sz="5" w:space="0" w:color="000000"/>
              <w:bottom w:val="double" w:sz="2" w:space="0" w:color="FFFFCC"/>
              <w:right w:val="single" w:sz="5" w:space="0" w:color="000000"/>
            </w:tcBorders>
          </w:tcPr>
          <w:p w14:paraId="32EE474A"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Structured summary </w:t>
            </w:r>
          </w:p>
        </w:tc>
        <w:tc>
          <w:tcPr>
            <w:tcW w:w="133" w:type="pct"/>
            <w:tcBorders>
              <w:top w:val="single" w:sz="5" w:space="0" w:color="000000"/>
              <w:left w:val="single" w:sz="5" w:space="0" w:color="000000"/>
              <w:bottom w:val="double" w:sz="2" w:space="0" w:color="FFFFCC"/>
              <w:right w:val="single" w:sz="5" w:space="0" w:color="000000"/>
            </w:tcBorders>
          </w:tcPr>
          <w:p w14:paraId="7A31BE0B"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w:t>
            </w:r>
          </w:p>
        </w:tc>
        <w:tc>
          <w:tcPr>
            <w:tcW w:w="3704" w:type="pct"/>
            <w:tcBorders>
              <w:top w:val="single" w:sz="5" w:space="0" w:color="000000"/>
              <w:left w:val="single" w:sz="5" w:space="0" w:color="000000"/>
              <w:bottom w:val="double" w:sz="5" w:space="0" w:color="000000"/>
              <w:right w:val="single" w:sz="5" w:space="0" w:color="000000"/>
            </w:tcBorders>
          </w:tcPr>
          <w:p w14:paraId="615495D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80" w:type="pct"/>
            <w:tcBorders>
              <w:top w:val="single" w:sz="5" w:space="0" w:color="000000"/>
              <w:left w:val="single" w:sz="5" w:space="0" w:color="000000"/>
              <w:bottom w:val="double" w:sz="5" w:space="0" w:color="000000"/>
              <w:right w:val="single" w:sz="5" w:space="0" w:color="000000"/>
            </w:tcBorders>
          </w:tcPr>
          <w:p w14:paraId="050658D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w:t>
            </w:r>
          </w:p>
        </w:tc>
      </w:tr>
      <w:tr w:rsidR="00FE026C" w:rsidRPr="005B534E" w14:paraId="6475C978" w14:textId="77777777" w:rsidTr="00BE1A75">
        <w:trPr>
          <w:trHeight w:val="335"/>
        </w:trPr>
        <w:tc>
          <w:tcPr>
            <w:tcW w:w="462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D67E10"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INTRODUCTION </w:t>
            </w:r>
          </w:p>
        </w:tc>
        <w:tc>
          <w:tcPr>
            <w:tcW w:w="380" w:type="pct"/>
            <w:tcBorders>
              <w:top w:val="double" w:sz="5" w:space="0" w:color="000000"/>
              <w:left w:val="single" w:sz="5" w:space="0" w:color="000000"/>
              <w:bottom w:val="single" w:sz="5" w:space="0" w:color="000000"/>
              <w:right w:val="single" w:sz="5" w:space="0" w:color="000000"/>
            </w:tcBorders>
            <w:shd w:val="clear" w:color="auto" w:fill="FFFFCC"/>
          </w:tcPr>
          <w:p w14:paraId="5BAF0593"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5D308566" w14:textId="77777777" w:rsidTr="00BE1A75">
        <w:trPr>
          <w:trHeight w:val="333"/>
        </w:trPr>
        <w:tc>
          <w:tcPr>
            <w:tcW w:w="783" w:type="pct"/>
            <w:tcBorders>
              <w:top w:val="single" w:sz="5" w:space="0" w:color="000000"/>
              <w:left w:val="single" w:sz="5" w:space="0" w:color="000000"/>
              <w:bottom w:val="single" w:sz="5" w:space="0" w:color="000000"/>
              <w:right w:val="single" w:sz="5" w:space="0" w:color="000000"/>
            </w:tcBorders>
          </w:tcPr>
          <w:p w14:paraId="15BEDE1B"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Rationale </w:t>
            </w:r>
          </w:p>
        </w:tc>
        <w:tc>
          <w:tcPr>
            <w:tcW w:w="133" w:type="pct"/>
            <w:tcBorders>
              <w:top w:val="single" w:sz="5" w:space="0" w:color="000000"/>
              <w:left w:val="single" w:sz="5" w:space="0" w:color="000000"/>
              <w:bottom w:val="single" w:sz="5" w:space="0" w:color="000000"/>
              <w:right w:val="single" w:sz="5" w:space="0" w:color="000000"/>
            </w:tcBorders>
          </w:tcPr>
          <w:p w14:paraId="565B7FA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3</w:t>
            </w:r>
          </w:p>
        </w:tc>
        <w:tc>
          <w:tcPr>
            <w:tcW w:w="3704" w:type="pct"/>
            <w:tcBorders>
              <w:top w:val="single" w:sz="5" w:space="0" w:color="000000"/>
              <w:left w:val="single" w:sz="5" w:space="0" w:color="000000"/>
              <w:bottom w:val="single" w:sz="5" w:space="0" w:color="000000"/>
              <w:right w:val="single" w:sz="5" w:space="0" w:color="000000"/>
            </w:tcBorders>
          </w:tcPr>
          <w:p w14:paraId="0F3D45A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the rationale for the review in the context of what is already known. </w:t>
            </w:r>
          </w:p>
        </w:tc>
        <w:tc>
          <w:tcPr>
            <w:tcW w:w="380" w:type="pct"/>
            <w:tcBorders>
              <w:top w:val="single" w:sz="5" w:space="0" w:color="000000"/>
              <w:left w:val="single" w:sz="5" w:space="0" w:color="000000"/>
              <w:bottom w:val="single" w:sz="5" w:space="0" w:color="000000"/>
              <w:right w:val="single" w:sz="5" w:space="0" w:color="000000"/>
            </w:tcBorders>
          </w:tcPr>
          <w:p w14:paraId="3CA691B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3-4</w:t>
            </w:r>
          </w:p>
        </w:tc>
      </w:tr>
      <w:tr w:rsidR="00FE026C" w:rsidRPr="005B534E" w14:paraId="6818082B" w14:textId="77777777" w:rsidTr="00BE1A75">
        <w:trPr>
          <w:trHeight w:val="568"/>
        </w:trPr>
        <w:tc>
          <w:tcPr>
            <w:tcW w:w="783" w:type="pct"/>
            <w:tcBorders>
              <w:top w:val="single" w:sz="5" w:space="0" w:color="000000"/>
              <w:left w:val="single" w:sz="5" w:space="0" w:color="000000"/>
              <w:bottom w:val="double" w:sz="2" w:space="0" w:color="FFFFCC"/>
              <w:right w:val="single" w:sz="5" w:space="0" w:color="000000"/>
            </w:tcBorders>
          </w:tcPr>
          <w:p w14:paraId="297A802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Objectives </w:t>
            </w:r>
          </w:p>
        </w:tc>
        <w:tc>
          <w:tcPr>
            <w:tcW w:w="133" w:type="pct"/>
            <w:tcBorders>
              <w:top w:val="single" w:sz="5" w:space="0" w:color="000000"/>
              <w:left w:val="single" w:sz="5" w:space="0" w:color="000000"/>
              <w:bottom w:val="double" w:sz="2" w:space="0" w:color="FFFFCC"/>
              <w:right w:val="single" w:sz="5" w:space="0" w:color="000000"/>
            </w:tcBorders>
          </w:tcPr>
          <w:p w14:paraId="5B9454A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4</w:t>
            </w:r>
          </w:p>
        </w:tc>
        <w:tc>
          <w:tcPr>
            <w:tcW w:w="3704" w:type="pct"/>
            <w:tcBorders>
              <w:top w:val="single" w:sz="5" w:space="0" w:color="000000"/>
              <w:left w:val="single" w:sz="5" w:space="0" w:color="000000"/>
              <w:bottom w:val="double" w:sz="5" w:space="0" w:color="000000"/>
              <w:right w:val="single" w:sz="5" w:space="0" w:color="000000"/>
            </w:tcBorders>
          </w:tcPr>
          <w:p w14:paraId="648072B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Provide an explicit statement of questions being addressed with reference to participants, interventions, comparisons, outcomes, and study design (PICOS). </w:t>
            </w:r>
          </w:p>
        </w:tc>
        <w:tc>
          <w:tcPr>
            <w:tcW w:w="380" w:type="pct"/>
            <w:tcBorders>
              <w:top w:val="single" w:sz="5" w:space="0" w:color="000000"/>
              <w:left w:val="single" w:sz="5" w:space="0" w:color="000000"/>
              <w:bottom w:val="double" w:sz="5" w:space="0" w:color="000000"/>
              <w:right w:val="single" w:sz="5" w:space="0" w:color="000000"/>
            </w:tcBorders>
          </w:tcPr>
          <w:p w14:paraId="2EBEC85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404A21A8" w14:textId="77777777" w:rsidTr="00BE1A75">
        <w:trPr>
          <w:trHeight w:val="335"/>
        </w:trPr>
        <w:tc>
          <w:tcPr>
            <w:tcW w:w="462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FE48A9"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METHODS </w:t>
            </w:r>
          </w:p>
        </w:tc>
        <w:tc>
          <w:tcPr>
            <w:tcW w:w="380" w:type="pct"/>
            <w:tcBorders>
              <w:top w:val="double" w:sz="5" w:space="0" w:color="000000"/>
              <w:left w:val="single" w:sz="5" w:space="0" w:color="000000"/>
              <w:bottom w:val="single" w:sz="5" w:space="0" w:color="000000"/>
              <w:right w:val="single" w:sz="5" w:space="0" w:color="000000"/>
            </w:tcBorders>
            <w:shd w:val="clear" w:color="auto" w:fill="FFFFCC"/>
          </w:tcPr>
          <w:p w14:paraId="423682F1"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5EAF85FD"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76F9F62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Protocol and registration </w:t>
            </w:r>
          </w:p>
        </w:tc>
        <w:tc>
          <w:tcPr>
            <w:tcW w:w="133" w:type="pct"/>
            <w:tcBorders>
              <w:top w:val="single" w:sz="5" w:space="0" w:color="000000"/>
              <w:left w:val="single" w:sz="5" w:space="0" w:color="000000"/>
              <w:bottom w:val="single" w:sz="5" w:space="0" w:color="000000"/>
              <w:right w:val="single" w:sz="5" w:space="0" w:color="000000"/>
            </w:tcBorders>
          </w:tcPr>
          <w:p w14:paraId="6E654B59"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5</w:t>
            </w:r>
          </w:p>
        </w:tc>
        <w:tc>
          <w:tcPr>
            <w:tcW w:w="3704" w:type="pct"/>
            <w:tcBorders>
              <w:top w:val="single" w:sz="5" w:space="0" w:color="000000"/>
              <w:left w:val="single" w:sz="5" w:space="0" w:color="000000"/>
              <w:bottom w:val="single" w:sz="5" w:space="0" w:color="000000"/>
              <w:right w:val="single" w:sz="5" w:space="0" w:color="000000"/>
            </w:tcBorders>
          </w:tcPr>
          <w:p w14:paraId="3F08880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Indicate if a review protocol exists, if and where it can be accessed (e.g., Web address), and, if available, provide registration information including registration number. </w:t>
            </w:r>
          </w:p>
        </w:tc>
        <w:tc>
          <w:tcPr>
            <w:tcW w:w="380" w:type="pct"/>
            <w:tcBorders>
              <w:top w:val="single" w:sz="5" w:space="0" w:color="000000"/>
              <w:left w:val="single" w:sz="5" w:space="0" w:color="000000"/>
              <w:bottom w:val="single" w:sz="5" w:space="0" w:color="000000"/>
              <w:right w:val="single" w:sz="5" w:space="0" w:color="000000"/>
            </w:tcBorders>
          </w:tcPr>
          <w:p w14:paraId="455811C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1558E2A5"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0EB434A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Eligibility criteria </w:t>
            </w:r>
          </w:p>
        </w:tc>
        <w:tc>
          <w:tcPr>
            <w:tcW w:w="133" w:type="pct"/>
            <w:tcBorders>
              <w:top w:val="single" w:sz="5" w:space="0" w:color="000000"/>
              <w:left w:val="single" w:sz="5" w:space="0" w:color="000000"/>
              <w:bottom w:val="single" w:sz="5" w:space="0" w:color="000000"/>
              <w:right w:val="single" w:sz="5" w:space="0" w:color="000000"/>
            </w:tcBorders>
          </w:tcPr>
          <w:p w14:paraId="3255645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6</w:t>
            </w:r>
          </w:p>
        </w:tc>
        <w:tc>
          <w:tcPr>
            <w:tcW w:w="3704" w:type="pct"/>
            <w:tcBorders>
              <w:top w:val="single" w:sz="5" w:space="0" w:color="000000"/>
              <w:left w:val="single" w:sz="5" w:space="0" w:color="000000"/>
              <w:bottom w:val="single" w:sz="5" w:space="0" w:color="000000"/>
              <w:right w:val="single" w:sz="5" w:space="0" w:color="000000"/>
            </w:tcBorders>
          </w:tcPr>
          <w:p w14:paraId="10F6CD0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Specify study characteristics (e.g., PICOS, length of follow-up) and report characteristics (e.g., years considered, language, publication status) used as criteria for eligibility, giving rationale. </w:t>
            </w:r>
          </w:p>
        </w:tc>
        <w:tc>
          <w:tcPr>
            <w:tcW w:w="380" w:type="pct"/>
            <w:tcBorders>
              <w:top w:val="single" w:sz="5" w:space="0" w:color="000000"/>
              <w:left w:val="single" w:sz="5" w:space="0" w:color="000000"/>
              <w:bottom w:val="single" w:sz="5" w:space="0" w:color="000000"/>
              <w:right w:val="single" w:sz="5" w:space="0" w:color="000000"/>
            </w:tcBorders>
          </w:tcPr>
          <w:p w14:paraId="672519BA"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5</w:t>
            </w:r>
          </w:p>
        </w:tc>
      </w:tr>
      <w:tr w:rsidR="00FE026C" w:rsidRPr="005B534E" w14:paraId="2860B8F4"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0DFB80E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Information sources </w:t>
            </w:r>
          </w:p>
        </w:tc>
        <w:tc>
          <w:tcPr>
            <w:tcW w:w="133" w:type="pct"/>
            <w:tcBorders>
              <w:top w:val="single" w:sz="5" w:space="0" w:color="000000"/>
              <w:left w:val="single" w:sz="5" w:space="0" w:color="000000"/>
              <w:bottom w:val="single" w:sz="5" w:space="0" w:color="000000"/>
              <w:right w:val="single" w:sz="5" w:space="0" w:color="000000"/>
            </w:tcBorders>
          </w:tcPr>
          <w:p w14:paraId="048CD0C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7</w:t>
            </w:r>
          </w:p>
        </w:tc>
        <w:tc>
          <w:tcPr>
            <w:tcW w:w="3704" w:type="pct"/>
            <w:tcBorders>
              <w:top w:val="single" w:sz="5" w:space="0" w:color="000000"/>
              <w:left w:val="single" w:sz="5" w:space="0" w:color="000000"/>
              <w:bottom w:val="single" w:sz="5" w:space="0" w:color="000000"/>
              <w:right w:val="single" w:sz="5" w:space="0" w:color="000000"/>
            </w:tcBorders>
          </w:tcPr>
          <w:p w14:paraId="2932E26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all information sources (e.g., databases with dates of coverage, contact with study authors to identify additional studies) in the search and date last searched. </w:t>
            </w:r>
          </w:p>
        </w:tc>
        <w:tc>
          <w:tcPr>
            <w:tcW w:w="380" w:type="pct"/>
            <w:tcBorders>
              <w:top w:val="single" w:sz="5" w:space="0" w:color="000000"/>
              <w:left w:val="single" w:sz="5" w:space="0" w:color="000000"/>
              <w:bottom w:val="single" w:sz="5" w:space="0" w:color="000000"/>
              <w:right w:val="single" w:sz="5" w:space="0" w:color="000000"/>
            </w:tcBorders>
          </w:tcPr>
          <w:p w14:paraId="2024370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4</w:t>
            </w:r>
          </w:p>
        </w:tc>
      </w:tr>
      <w:tr w:rsidR="00FE026C" w:rsidRPr="005B534E" w14:paraId="5F7D7E8F"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21A42A3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Search </w:t>
            </w:r>
          </w:p>
        </w:tc>
        <w:tc>
          <w:tcPr>
            <w:tcW w:w="133" w:type="pct"/>
            <w:tcBorders>
              <w:top w:val="single" w:sz="5" w:space="0" w:color="000000"/>
              <w:left w:val="single" w:sz="5" w:space="0" w:color="000000"/>
              <w:bottom w:val="single" w:sz="5" w:space="0" w:color="000000"/>
              <w:right w:val="single" w:sz="5" w:space="0" w:color="000000"/>
            </w:tcBorders>
          </w:tcPr>
          <w:p w14:paraId="31F3E44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8</w:t>
            </w:r>
          </w:p>
        </w:tc>
        <w:tc>
          <w:tcPr>
            <w:tcW w:w="3704" w:type="pct"/>
            <w:tcBorders>
              <w:top w:val="single" w:sz="5" w:space="0" w:color="000000"/>
              <w:left w:val="single" w:sz="5" w:space="0" w:color="000000"/>
              <w:bottom w:val="single" w:sz="5" w:space="0" w:color="000000"/>
              <w:right w:val="single" w:sz="5" w:space="0" w:color="000000"/>
            </w:tcBorders>
          </w:tcPr>
          <w:p w14:paraId="748889D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Present full electronic search strategy for at least one database, including any limits used, such that it could be repeated. </w:t>
            </w:r>
          </w:p>
        </w:tc>
        <w:tc>
          <w:tcPr>
            <w:tcW w:w="380" w:type="pct"/>
            <w:tcBorders>
              <w:top w:val="single" w:sz="5" w:space="0" w:color="000000"/>
              <w:left w:val="single" w:sz="5" w:space="0" w:color="000000"/>
              <w:bottom w:val="single" w:sz="5" w:space="0" w:color="000000"/>
              <w:right w:val="single" w:sz="5" w:space="0" w:color="000000"/>
            </w:tcBorders>
          </w:tcPr>
          <w:p w14:paraId="351E1E4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5</w:t>
            </w:r>
          </w:p>
        </w:tc>
      </w:tr>
      <w:tr w:rsidR="00FE026C" w:rsidRPr="005B534E" w14:paraId="496C7298"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6C6D273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lastRenderedPageBreak/>
              <w:t xml:space="preserve">Study selection </w:t>
            </w:r>
          </w:p>
        </w:tc>
        <w:tc>
          <w:tcPr>
            <w:tcW w:w="133" w:type="pct"/>
            <w:tcBorders>
              <w:top w:val="single" w:sz="5" w:space="0" w:color="000000"/>
              <w:left w:val="single" w:sz="5" w:space="0" w:color="000000"/>
              <w:bottom w:val="single" w:sz="5" w:space="0" w:color="000000"/>
              <w:right w:val="single" w:sz="5" w:space="0" w:color="000000"/>
            </w:tcBorders>
          </w:tcPr>
          <w:p w14:paraId="3285443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9</w:t>
            </w:r>
          </w:p>
        </w:tc>
        <w:tc>
          <w:tcPr>
            <w:tcW w:w="3704" w:type="pct"/>
            <w:tcBorders>
              <w:top w:val="single" w:sz="5" w:space="0" w:color="000000"/>
              <w:left w:val="single" w:sz="5" w:space="0" w:color="000000"/>
              <w:bottom w:val="single" w:sz="5" w:space="0" w:color="000000"/>
              <w:right w:val="single" w:sz="5" w:space="0" w:color="000000"/>
            </w:tcBorders>
          </w:tcPr>
          <w:p w14:paraId="3D96BB7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State the process for selecting studies (i.e., screening, eligibility, included in systematic review, and, if applicable, included in the meta-analysis). </w:t>
            </w:r>
          </w:p>
        </w:tc>
        <w:tc>
          <w:tcPr>
            <w:tcW w:w="380" w:type="pct"/>
            <w:tcBorders>
              <w:top w:val="single" w:sz="5" w:space="0" w:color="000000"/>
              <w:left w:val="single" w:sz="5" w:space="0" w:color="000000"/>
              <w:bottom w:val="single" w:sz="5" w:space="0" w:color="000000"/>
              <w:right w:val="single" w:sz="5" w:space="0" w:color="000000"/>
            </w:tcBorders>
          </w:tcPr>
          <w:p w14:paraId="5AA3652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5</w:t>
            </w:r>
          </w:p>
        </w:tc>
      </w:tr>
      <w:tr w:rsidR="00FE026C" w:rsidRPr="005B534E" w14:paraId="0FDB8967"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6074FA7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Data collection process </w:t>
            </w:r>
          </w:p>
        </w:tc>
        <w:tc>
          <w:tcPr>
            <w:tcW w:w="133" w:type="pct"/>
            <w:tcBorders>
              <w:top w:val="single" w:sz="5" w:space="0" w:color="000000"/>
              <w:left w:val="single" w:sz="5" w:space="0" w:color="000000"/>
              <w:bottom w:val="single" w:sz="5" w:space="0" w:color="000000"/>
              <w:right w:val="single" w:sz="5" w:space="0" w:color="000000"/>
            </w:tcBorders>
          </w:tcPr>
          <w:p w14:paraId="02BACCB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10</w:t>
            </w:r>
          </w:p>
        </w:tc>
        <w:tc>
          <w:tcPr>
            <w:tcW w:w="3704" w:type="pct"/>
            <w:tcBorders>
              <w:top w:val="single" w:sz="5" w:space="0" w:color="000000"/>
              <w:left w:val="single" w:sz="5" w:space="0" w:color="000000"/>
              <w:bottom w:val="single" w:sz="5" w:space="0" w:color="000000"/>
              <w:right w:val="single" w:sz="5" w:space="0" w:color="000000"/>
            </w:tcBorders>
          </w:tcPr>
          <w:p w14:paraId="534BE4D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method of data extraction from reports (e.g., piloted forms, independently, in duplicate) and any processes for obtaining and confirming data from investigators. </w:t>
            </w:r>
          </w:p>
        </w:tc>
        <w:tc>
          <w:tcPr>
            <w:tcW w:w="380" w:type="pct"/>
            <w:tcBorders>
              <w:top w:val="single" w:sz="5" w:space="0" w:color="000000"/>
              <w:left w:val="single" w:sz="5" w:space="0" w:color="000000"/>
              <w:bottom w:val="single" w:sz="5" w:space="0" w:color="000000"/>
              <w:right w:val="single" w:sz="5" w:space="0" w:color="000000"/>
            </w:tcBorders>
          </w:tcPr>
          <w:p w14:paraId="2195EE1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6</w:t>
            </w:r>
          </w:p>
        </w:tc>
      </w:tr>
      <w:tr w:rsidR="00FE026C" w:rsidRPr="005B534E" w14:paraId="2DE3C441"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7432EBD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Data items </w:t>
            </w:r>
          </w:p>
        </w:tc>
        <w:tc>
          <w:tcPr>
            <w:tcW w:w="133" w:type="pct"/>
            <w:tcBorders>
              <w:top w:val="single" w:sz="5" w:space="0" w:color="000000"/>
              <w:left w:val="single" w:sz="5" w:space="0" w:color="000000"/>
              <w:bottom w:val="single" w:sz="5" w:space="0" w:color="000000"/>
              <w:right w:val="single" w:sz="5" w:space="0" w:color="000000"/>
            </w:tcBorders>
          </w:tcPr>
          <w:p w14:paraId="608F670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11</w:t>
            </w:r>
          </w:p>
        </w:tc>
        <w:tc>
          <w:tcPr>
            <w:tcW w:w="3704" w:type="pct"/>
            <w:tcBorders>
              <w:top w:val="single" w:sz="5" w:space="0" w:color="000000"/>
              <w:left w:val="single" w:sz="5" w:space="0" w:color="000000"/>
              <w:bottom w:val="single" w:sz="5" w:space="0" w:color="000000"/>
              <w:right w:val="single" w:sz="5" w:space="0" w:color="000000"/>
            </w:tcBorders>
          </w:tcPr>
          <w:p w14:paraId="786F9CF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List and define all variables for which data were sought (e.g., PICOS, funding sources) and any assumptions and simplifications made. </w:t>
            </w:r>
          </w:p>
        </w:tc>
        <w:tc>
          <w:tcPr>
            <w:tcW w:w="380" w:type="pct"/>
            <w:tcBorders>
              <w:top w:val="single" w:sz="5" w:space="0" w:color="000000"/>
              <w:left w:val="single" w:sz="5" w:space="0" w:color="000000"/>
              <w:bottom w:val="single" w:sz="5" w:space="0" w:color="000000"/>
              <w:right w:val="single" w:sz="5" w:space="0" w:color="000000"/>
            </w:tcBorders>
          </w:tcPr>
          <w:p w14:paraId="6CE525B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6</w:t>
            </w:r>
          </w:p>
        </w:tc>
      </w:tr>
      <w:tr w:rsidR="00FE026C" w:rsidRPr="005B534E" w14:paraId="533EE6CB" w14:textId="77777777" w:rsidTr="00BE1A75">
        <w:trPr>
          <w:trHeight w:val="578"/>
        </w:trPr>
        <w:tc>
          <w:tcPr>
            <w:tcW w:w="783" w:type="pct"/>
            <w:tcBorders>
              <w:top w:val="single" w:sz="5" w:space="0" w:color="000000"/>
              <w:left w:val="single" w:sz="5" w:space="0" w:color="000000"/>
              <w:bottom w:val="single" w:sz="5" w:space="0" w:color="000000"/>
              <w:right w:val="single" w:sz="5" w:space="0" w:color="000000"/>
            </w:tcBorders>
          </w:tcPr>
          <w:p w14:paraId="15ECBA1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Risk of bias in individual studies </w:t>
            </w:r>
          </w:p>
        </w:tc>
        <w:tc>
          <w:tcPr>
            <w:tcW w:w="133" w:type="pct"/>
            <w:tcBorders>
              <w:top w:val="single" w:sz="5" w:space="0" w:color="000000"/>
              <w:left w:val="single" w:sz="5" w:space="0" w:color="000000"/>
              <w:bottom w:val="single" w:sz="5" w:space="0" w:color="000000"/>
              <w:right w:val="single" w:sz="5" w:space="0" w:color="000000"/>
            </w:tcBorders>
          </w:tcPr>
          <w:p w14:paraId="35AB10D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12</w:t>
            </w:r>
          </w:p>
        </w:tc>
        <w:tc>
          <w:tcPr>
            <w:tcW w:w="3704" w:type="pct"/>
            <w:tcBorders>
              <w:top w:val="single" w:sz="5" w:space="0" w:color="000000"/>
              <w:left w:val="single" w:sz="5" w:space="0" w:color="000000"/>
              <w:bottom w:val="single" w:sz="5" w:space="0" w:color="000000"/>
              <w:right w:val="single" w:sz="5" w:space="0" w:color="000000"/>
            </w:tcBorders>
          </w:tcPr>
          <w:p w14:paraId="7EB0F85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380" w:type="pct"/>
            <w:tcBorders>
              <w:top w:val="single" w:sz="5" w:space="0" w:color="000000"/>
              <w:left w:val="single" w:sz="5" w:space="0" w:color="000000"/>
              <w:bottom w:val="single" w:sz="5" w:space="0" w:color="000000"/>
              <w:right w:val="single" w:sz="5" w:space="0" w:color="000000"/>
            </w:tcBorders>
          </w:tcPr>
          <w:p w14:paraId="663325D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6</w:t>
            </w:r>
          </w:p>
        </w:tc>
      </w:tr>
      <w:tr w:rsidR="00FE026C" w:rsidRPr="005B534E" w14:paraId="25553E06" w14:textId="77777777" w:rsidTr="00BE1A75">
        <w:trPr>
          <w:trHeight w:val="333"/>
        </w:trPr>
        <w:tc>
          <w:tcPr>
            <w:tcW w:w="783" w:type="pct"/>
            <w:tcBorders>
              <w:top w:val="single" w:sz="5" w:space="0" w:color="000000"/>
              <w:left w:val="single" w:sz="5" w:space="0" w:color="000000"/>
              <w:bottom w:val="single" w:sz="5" w:space="0" w:color="000000"/>
              <w:right w:val="single" w:sz="5" w:space="0" w:color="000000"/>
            </w:tcBorders>
          </w:tcPr>
          <w:p w14:paraId="2F28DD1A"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Summary measures </w:t>
            </w:r>
          </w:p>
        </w:tc>
        <w:tc>
          <w:tcPr>
            <w:tcW w:w="133" w:type="pct"/>
            <w:tcBorders>
              <w:top w:val="single" w:sz="5" w:space="0" w:color="000000"/>
              <w:left w:val="single" w:sz="5" w:space="0" w:color="000000"/>
              <w:bottom w:val="single" w:sz="5" w:space="0" w:color="000000"/>
              <w:right w:val="single" w:sz="5" w:space="0" w:color="000000"/>
            </w:tcBorders>
          </w:tcPr>
          <w:p w14:paraId="4DB702B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13</w:t>
            </w:r>
          </w:p>
        </w:tc>
        <w:tc>
          <w:tcPr>
            <w:tcW w:w="3704" w:type="pct"/>
            <w:tcBorders>
              <w:top w:val="single" w:sz="5" w:space="0" w:color="000000"/>
              <w:left w:val="single" w:sz="5" w:space="0" w:color="000000"/>
              <w:bottom w:val="single" w:sz="5" w:space="0" w:color="000000"/>
              <w:right w:val="single" w:sz="5" w:space="0" w:color="000000"/>
            </w:tcBorders>
          </w:tcPr>
          <w:p w14:paraId="00F0F3C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State the principal summary measures (e.g., risk ratio, difference in means). </w:t>
            </w:r>
          </w:p>
        </w:tc>
        <w:tc>
          <w:tcPr>
            <w:tcW w:w="380" w:type="pct"/>
            <w:tcBorders>
              <w:top w:val="single" w:sz="5" w:space="0" w:color="000000"/>
              <w:left w:val="single" w:sz="5" w:space="0" w:color="000000"/>
              <w:bottom w:val="single" w:sz="5" w:space="0" w:color="000000"/>
              <w:right w:val="single" w:sz="5" w:space="0" w:color="000000"/>
            </w:tcBorders>
          </w:tcPr>
          <w:p w14:paraId="36C4574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60CBDCC0" w14:textId="77777777" w:rsidTr="00BE1A75">
        <w:trPr>
          <w:trHeight w:val="580"/>
        </w:trPr>
        <w:tc>
          <w:tcPr>
            <w:tcW w:w="783" w:type="pct"/>
            <w:tcBorders>
              <w:top w:val="single" w:sz="5" w:space="0" w:color="000000"/>
              <w:left w:val="single" w:sz="5" w:space="0" w:color="000000"/>
              <w:bottom w:val="single" w:sz="5" w:space="0" w:color="000000"/>
              <w:right w:val="single" w:sz="5" w:space="0" w:color="000000"/>
            </w:tcBorders>
          </w:tcPr>
          <w:p w14:paraId="52393B74"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Synthesis of results </w:t>
            </w:r>
          </w:p>
        </w:tc>
        <w:tc>
          <w:tcPr>
            <w:tcW w:w="133" w:type="pct"/>
            <w:tcBorders>
              <w:top w:val="single" w:sz="5" w:space="0" w:color="000000"/>
              <w:left w:val="single" w:sz="5" w:space="0" w:color="000000"/>
              <w:bottom w:val="single" w:sz="5" w:space="0" w:color="000000"/>
              <w:right w:val="single" w:sz="5" w:space="0" w:color="000000"/>
            </w:tcBorders>
          </w:tcPr>
          <w:p w14:paraId="78AAB1B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14</w:t>
            </w:r>
          </w:p>
        </w:tc>
        <w:tc>
          <w:tcPr>
            <w:tcW w:w="3704" w:type="pct"/>
            <w:tcBorders>
              <w:top w:val="single" w:sz="5" w:space="0" w:color="000000"/>
              <w:left w:val="single" w:sz="5" w:space="0" w:color="000000"/>
              <w:bottom w:val="single" w:sz="5" w:space="0" w:color="000000"/>
              <w:right w:val="single" w:sz="5" w:space="0" w:color="000000"/>
            </w:tcBorders>
          </w:tcPr>
          <w:p w14:paraId="4770E53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Describe the methods of handling data and combining results of studies, if done, including measures of consistency (e.g., I</w:t>
            </w:r>
            <w:r w:rsidRPr="005B534E">
              <w:rPr>
                <w:rFonts w:asciiTheme="majorHAnsi" w:hAnsiTheme="majorHAnsi" w:cstheme="majorHAnsi"/>
                <w:sz w:val="22"/>
                <w:szCs w:val="22"/>
                <w:vertAlign w:val="superscript"/>
                <w:lang w:val="en-CA" w:eastAsia="en-CA"/>
              </w:rPr>
              <w:t>2</w:t>
            </w:r>
            <w:r w:rsidRPr="005B534E">
              <w:rPr>
                <w:rFonts w:asciiTheme="majorHAnsi" w:hAnsiTheme="majorHAnsi" w:cstheme="majorHAnsi"/>
                <w:sz w:val="22"/>
                <w:szCs w:val="22"/>
                <w:lang w:val="en-CA" w:eastAsia="en-CA"/>
              </w:rPr>
              <w:t xml:space="preserve">) for each meta-analysis. </w:t>
            </w:r>
          </w:p>
        </w:tc>
        <w:tc>
          <w:tcPr>
            <w:tcW w:w="380" w:type="pct"/>
            <w:tcBorders>
              <w:top w:val="single" w:sz="5" w:space="0" w:color="000000"/>
              <w:left w:val="single" w:sz="5" w:space="0" w:color="000000"/>
              <w:bottom w:val="single" w:sz="5" w:space="0" w:color="000000"/>
              <w:right w:val="single" w:sz="5" w:space="0" w:color="000000"/>
            </w:tcBorders>
          </w:tcPr>
          <w:p w14:paraId="5116551B"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6</w:t>
            </w:r>
          </w:p>
        </w:tc>
      </w:tr>
    </w:tbl>
    <w:p w14:paraId="07E099D4" w14:textId="77777777" w:rsidR="00FE026C" w:rsidRPr="005B534E" w:rsidRDefault="00FE026C" w:rsidP="00FE026C">
      <w:pPr>
        <w:widowControl w:val="0"/>
        <w:autoSpaceDE w:val="0"/>
        <w:autoSpaceDN w:val="0"/>
        <w:adjustRightInd w:val="0"/>
        <w:spacing w:line="360" w:lineRule="auto"/>
        <w:rPr>
          <w:rFonts w:asciiTheme="majorHAnsi" w:hAnsiTheme="majorHAnsi" w:cstheme="majorHAnsi"/>
          <w:sz w:val="22"/>
          <w:szCs w:val="22"/>
          <w:lang w:val="en-CA" w:eastAsia="en-CA"/>
        </w:rPr>
      </w:pPr>
    </w:p>
    <w:p w14:paraId="4E7A18F4" w14:textId="77777777" w:rsidR="00FE026C" w:rsidRPr="005B534E" w:rsidRDefault="00FE026C" w:rsidP="00FE026C">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Page 1 of 2 </w:t>
      </w:r>
    </w:p>
    <w:tbl>
      <w:tblPr>
        <w:tblW w:w="5000" w:type="pct"/>
        <w:tblBorders>
          <w:top w:val="nil"/>
          <w:left w:val="nil"/>
          <w:bottom w:val="nil"/>
          <w:right w:val="nil"/>
        </w:tblBorders>
        <w:tblLook w:val="0000" w:firstRow="0" w:lastRow="0" w:firstColumn="0" w:lastColumn="0" w:noHBand="0" w:noVBand="0"/>
      </w:tblPr>
      <w:tblGrid>
        <w:gridCol w:w="1491"/>
        <w:gridCol w:w="440"/>
        <w:gridCol w:w="5978"/>
        <w:gridCol w:w="1105"/>
      </w:tblGrid>
      <w:tr w:rsidR="00FE026C" w:rsidRPr="005B534E" w14:paraId="1507D736" w14:textId="77777777" w:rsidTr="00BE1A75">
        <w:trPr>
          <w:trHeight w:val="663"/>
        </w:trPr>
        <w:tc>
          <w:tcPr>
            <w:tcW w:w="92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D1C38A9"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Section/topic </w:t>
            </w:r>
          </w:p>
        </w:tc>
        <w:tc>
          <w:tcPr>
            <w:tcW w:w="17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EB67412"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w:t>
            </w:r>
          </w:p>
        </w:tc>
        <w:tc>
          <w:tcPr>
            <w:tcW w:w="34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88FDE16"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Checklist item </w:t>
            </w:r>
          </w:p>
        </w:tc>
        <w:tc>
          <w:tcPr>
            <w:tcW w:w="4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247BC1A"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Reported on page # </w:t>
            </w:r>
          </w:p>
        </w:tc>
      </w:tr>
      <w:tr w:rsidR="00FE026C" w:rsidRPr="005B534E" w14:paraId="599A8DDC" w14:textId="77777777" w:rsidTr="00BE1A75">
        <w:trPr>
          <w:trHeight w:val="575"/>
        </w:trPr>
        <w:tc>
          <w:tcPr>
            <w:tcW w:w="921" w:type="pct"/>
            <w:tcBorders>
              <w:top w:val="double" w:sz="5" w:space="0" w:color="000000"/>
              <w:left w:val="single" w:sz="5" w:space="0" w:color="000000"/>
              <w:bottom w:val="single" w:sz="5" w:space="0" w:color="000000"/>
              <w:right w:val="single" w:sz="5" w:space="0" w:color="000000"/>
            </w:tcBorders>
          </w:tcPr>
          <w:p w14:paraId="68D7FB13"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Risk of bias across studies </w:t>
            </w:r>
          </w:p>
        </w:tc>
        <w:tc>
          <w:tcPr>
            <w:tcW w:w="178" w:type="pct"/>
            <w:tcBorders>
              <w:top w:val="double" w:sz="5" w:space="0" w:color="000000"/>
              <w:left w:val="single" w:sz="5" w:space="0" w:color="000000"/>
              <w:bottom w:val="single" w:sz="5" w:space="0" w:color="000000"/>
              <w:right w:val="single" w:sz="5" w:space="0" w:color="000000"/>
            </w:tcBorders>
          </w:tcPr>
          <w:p w14:paraId="40C7EB2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15</w:t>
            </w:r>
          </w:p>
        </w:tc>
        <w:tc>
          <w:tcPr>
            <w:tcW w:w="3487" w:type="pct"/>
            <w:tcBorders>
              <w:top w:val="double" w:sz="5" w:space="0" w:color="000000"/>
              <w:left w:val="single" w:sz="5" w:space="0" w:color="000000"/>
              <w:bottom w:val="single" w:sz="5" w:space="0" w:color="000000"/>
              <w:right w:val="single" w:sz="5" w:space="0" w:color="000000"/>
            </w:tcBorders>
          </w:tcPr>
          <w:p w14:paraId="5096376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Specify any assessment of risk of bias that may affect the cumulative evidence (e.g., publication bias, selective reporting within studies). </w:t>
            </w:r>
          </w:p>
        </w:tc>
        <w:tc>
          <w:tcPr>
            <w:tcW w:w="414" w:type="pct"/>
            <w:tcBorders>
              <w:top w:val="double" w:sz="5" w:space="0" w:color="000000"/>
              <w:left w:val="single" w:sz="5" w:space="0" w:color="000000"/>
              <w:bottom w:val="single" w:sz="5" w:space="0" w:color="000000"/>
              <w:right w:val="single" w:sz="5" w:space="0" w:color="000000"/>
            </w:tcBorders>
          </w:tcPr>
          <w:p w14:paraId="2DD82F4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24</w:t>
            </w:r>
          </w:p>
        </w:tc>
      </w:tr>
      <w:tr w:rsidR="00FE026C" w:rsidRPr="005B534E" w14:paraId="4D020750" w14:textId="77777777" w:rsidTr="00BE1A75">
        <w:trPr>
          <w:trHeight w:val="568"/>
        </w:trPr>
        <w:tc>
          <w:tcPr>
            <w:tcW w:w="921" w:type="pct"/>
            <w:tcBorders>
              <w:top w:val="single" w:sz="5" w:space="0" w:color="000000"/>
              <w:left w:val="single" w:sz="5" w:space="0" w:color="000000"/>
              <w:bottom w:val="double" w:sz="2" w:space="0" w:color="FFFFCC"/>
              <w:right w:val="single" w:sz="5" w:space="0" w:color="000000"/>
            </w:tcBorders>
          </w:tcPr>
          <w:p w14:paraId="19410D5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Additional analyses </w:t>
            </w:r>
          </w:p>
        </w:tc>
        <w:tc>
          <w:tcPr>
            <w:tcW w:w="178" w:type="pct"/>
            <w:tcBorders>
              <w:top w:val="single" w:sz="5" w:space="0" w:color="000000"/>
              <w:left w:val="single" w:sz="5" w:space="0" w:color="000000"/>
              <w:bottom w:val="double" w:sz="2" w:space="0" w:color="FFFFCC"/>
              <w:right w:val="single" w:sz="5" w:space="0" w:color="000000"/>
            </w:tcBorders>
          </w:tcPr>
          <w:p w14:paraId="6FA8681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16</w:t>
            </w:r>
          </w:p>
        </w:tc>
        <w:tc>
          <w:tcPr>
            <w:tcW w:w="3487" w:type="pct"/>
            <w:tcBorders>
              <w:top w:val="single" w:sz="5" w:space="0" w:color="000000"/>
              <w:left w:val="single" w:sz="5" w:space="0" w:color="000000"/>
              <w:bottom w:val="double" w:sz="5" w:space="0" w:color="000000"/>
              <w:right w:val="single" w:sz="5" w:space="0" w:color="000000"/>
            </w:tcBorders>
          </w:tcPr>
          <w:p w14:paraId="2AAF0743"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methods of additional analyses (e.g., sensitivity or subgroup analyses, meta-regression), if done, indicating which were pre-specified. </w:t>
            </w:r>
          </w:p>
        </w:tc>
        <w:tc>
          <w:tcPr>
            <w:tcW w:w="414" w:type="pct"/>
            <w:tcBorders>
              <w:top w:val="single" w:sz="5" w:space="0" w:color="000000"/>
              <w:left w:val="single" w:sz="5" w:space="0" w:color="000000"/>
              <w:bottom w:val="double" w:sz="5" w:space="0" w:color="000000"/>
              <w:right w:val="single" w:sz="5" w:space="0" w:color="000000"/>
            </w:tcBorders>
          </w:tcPr>
          <w:p w14:paraId="17B6706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19CE0B29" w14:textId="77777777" w:rsidTr="00BE1A75">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DF6C3D"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RESULTS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53485ABE"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396CB5BE" w14:textId="77777777" w:rsidTr="00BE1A75">
        <w:trPr>
          <w:trHeight w:val="578"/>
        </w:trPr>
        <w:tc>
          <w:tcPr>
            <w:tcW w:w="921" w:type="pct"/>
            <w:tcBorders>
              <w:top w:val="single" w:sz="5" w:space="0" w:color="000000"/>
              <w:left w:val="single" w:sz="5" w:space="0" w:color="000000"/>
              <w:bottom w:val="single" w:sz="5" w:space="0" w:color="000000"/>
              <w:right w:val="single" w:sz="5" w:space="0" w:color="000000"/>
            </w:tcBorders>
          </w:tcPr>
          <w:p w14:paraId="108ED919"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14:paraId="532B463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17</w:t>
            </w:r>
          </w:p>
        </w:tc>
        <w:tc>
          <w:tcPr>
            <w:tcW w:w="3487" w:type="pct"/>
            <w:tcBorders>
              <w:top w:val="single" w:sz="5" w:space="0" w:color="000000"/>
              <w:left w:val="single" w:sz="5" w:space="0" w:color="000000"/>
              <w:bottom w:val="single" w:sz="5" w:space="0" w:color="000000"/>
              <w:right w:val="single" w:sz="5" w:space="0" w:color="000000"/>
            </w:tcBorders>
          </w:tcPr>
          <w:p w14:paraId="3E314CF3"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Give numbers of studies screened, assessed for eligibility, and included in the review, with reasons for exclusions at each stage, ideally with a flow diagram. </w:t>
            </w:r>
          </w:p>
        </w:tc>
        <w:tc>
          <w:tcPr>
            <w:tcW w:w="414" w:type="pct"/>
            <w:tcBorders>
              <w:top w:val="single" w:sz="5" w:space="0" w:color="000000"/>
              <w:left w:val="single" w:sz="5" w:space="0" w:color="000000"/>
              <w:bottom w:val="single" w:sz="5" w:space="0" w:color="000000"/>
              <w:right w:val="single" w:sz="5" w:space="0" w:color="000000"/>
            </w:tcBorders>
          </w:tcPr>
          <w:p w14:paraId="0461DD2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6</w:t>
            </w:r>
          </w:p>
        </w:tc>
      </w:tr>
      <w:tr w:rsidR="00FE026C" w:rsidRPr="005B534E" w14:paraId="3BD524F1" w14:textId="77777777" w:rsidTr="00BE1A75">
        <w:trPr>
          <w:trHeight w:val="578"/>
        </w:trPr>
        <w:tc>
          <w:tcPr>
            <w:tcW w:w="921" w:type="pct"/>
            <w:tcBorders>
              <w:top w:val="single" w:sz="5" w:space="0" w:color="000000"/>
              <w:left w:val="single" w:sz="5" w:space="0" w:color="000000"/>
              <w:bottom w:val="single" w:sz="5" w:space="0" w:color="000000"/>
              <w:right w:val="single" w:sz="5" w:space="0" w:color="000000"/>
            </w:tcBorders>
          </w:tcPr>
          <w:p w14:paraId="1A851EC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lastRenderedPageBreak/>
              <w:t xml:space="preserve">Study characteristics </w:t>
            </w:r>
          </w:p>
        </w:tc>
        <w:tc>
          <w:tcPr>
            <w:tcW w:w="178" w:type="pct"/>
            <w:tcBorders>
              <w:top w:val="single" w:sz="5" w:space="0" w:color="000000"/>
              <w:left w:val="single" w:sz="5" w:space="0" w:color="000000"/>
              <w:bottom w:val="single" w:sz="5" w:space="0" w:color="000000"/>
              <w:right w:val="single" w:sz="5" w:space="0" w:color="000000"/>
            </w:tcBorders>
          </w:tcPr>
          <w:p w14:paraId="7FFB841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18</w:t>
            </w:r>
          </w:p>
        </w:tc>
        <w:tc>
          <w:tcPr>
            <w:tcW w:w="3487" w:type="pct"/>
            <w:tcBorders>
              <w:top w:val="single" w:sz="5" w:space="0" w:color="000000"/>
              <w:left w:val="single" w:sz="5" w:space="0" w:color="000000"/>
              <w:bottom w:val="single" w:sz="5" w:space="0" w:color="000000"/>
              <w:right w:val="single" w:sz="5" w:space="0" w:color="000000"/>
            </w:tcBorders>
          </w:tcPr>
          <w:p w14:paraId="6F06B26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For each study, present characteristics for which data were extracted (e.g., study size, PICOS, follow-up period) and provide the citations. </w:t>
            </w:r>
          </w:p>
        </w:tc>
        <w:tc>
          <w:tcPr>
            <w:tcW w:w="414" w:type="pct"/>
            <w:tcBorders>
              <w:top w:val="single" w:sz="5" w:space="0" w:color="000000"/>
              <w:left w:val="single" w:sz="5" w:space="0" w:color="000000"/>
              <w:bottom w:val="single" w:sz="5" w:space="0" w:color="000000"/>
              <w:right w:val="single" w:sz="5" w:space="0" w:color="000000"/>
            </w:tcBorders>
          </w:tcPr>
          <w:p w14:paraId="6EF8049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7-8</w:t>
            </w:r>
          </w:p>
        </w:tc>
      </w:tr>
      <w:tr w:rsidR="00FE026C" w:rsidRPr="005B534E" w14:paraId="34296B14" w14:textId="77777777" w:rsidTr="00BE1A75">
        <w:trPr>
          <w:trHeight w:val="333"/>
        </w:trPr>
        <w:tc>
          <w:tcPr>
            <w:tcW w:w="921" w:type="pct"/>
            <w:tcBorders>
              <w:top w:val="single" w:sz="5" w:space="0" w:color="000000"/>
              <w:left w:val="single" w:sz="5" w:space="0" w:color="000000"/>
              <w:bottom w:val="single" w:sz="5" w:space="0" w:color="000000"/>
              <w:right w:val="single" w:sz="5" w:space="0" w:color="000000"/>
            </w:tcBorders>
          </w:tcPr>
          <w:p w14:paraId="7AF716C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Risk of bias within studies </w:t>
            </w:r>
          </w:p>
        </w:tc>
        <w:tc>
          <w:tcPr>
            <w:tcW w:w="178" w:type="pct"/>
            <w:tcBorders>
              <w:top w:val="single" w:sz="5" w:space="0" w:color="000000"/>
              <w:left w:val="single" w:sz="5" w:space="0" w:color="000000"/>
              <w:bottom w:val="single" w:sz="5" w:space="0" w:color="000000"/>
              <w:right w:val="single" w:sz="5" w:space="0" w:color="000000"/>
            </w:tcBorders>
          </w:tcPr>
          <w:p w14:paraId="7431B95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19</w:t>
            </w:r>
          </w:p>
        </w:tc>
        <w:tc>
          <w:tcPr>
            <w:tcW w:w="3487" w:type="pct"/>
            <w:tcBorders>
              <w:top w:val="single" w:sz="5" w:space="0" w:color="000000"/>
              <w:left w:val="single" w:sz="5" w:space="0" w:color="000000"/>
              <w:bottom w:val="single" w:sz="5" w:space="0" w:color="000000"/>
              <w:right w:val="single" w:sz="5" w:space="0" w:color="000000"/>
            </w:tcBorders>
          </w:tcPr>
          <w:p w14:paraId="32A031E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Present data on risk of bias of each study and, if available, any outcome level assessment (see item 12). </w:t>
            </w:r>
          </w:p>
        </w:tc>
        <w:tc>
          <w:tcPr>
            <w:tcW w:w="414" w:type="pct"/>
            <w:tcBorders>
              <w:top w:val="single" w:sz="5" w:space="0" w:color="000000"/>
              <w:left w:val="single" w:sz="5" w:space="0" w:color="000000"/>
              <w:bottom w:val="single" w:sz="5" w:space="0" w:color="000000"/>
              <w:right w:val="single" w:sz="5" w:space="0" w:color="000000"/>
            </w:tcBorders>
          </w:tcPr>
          <w:p w14:paraId="46A7F33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24</w:t>
            </w:r>
          </w:p>
        </w:tc>
      </w:tr>
      <w:tr w:rsidR="00FE026C" w:rsidRPr="005B534E" w14:paraId="0F83C6C5" w14:textId="77777777" w:rsidTr="00BE1A75">
        <w:trPr>
          <w:trHeight w:val="578"/>
        </w:trPr>
        <w:tc>
          <w:tcPr>
            <w:tcW w:w="921" w:type="pct"/>
            <w:tcBorders>
              <w:top w:val="single" w:sz="5" w:space="0" w:color="000000"/>
              <w:left w:val="single" w:sz="5" w:space="0" w:color="000000"/>
              <w:bottom w:val="single" w:sz="5" w:space="0" w:color="000000"/>
              <w:right w:val="single" w:sz="5" w:space="0" w:color="000000"/>
            </w:tcBorders>
          </w:tcPr>
          <w:p w14:paraId="33FDB4A9"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Results of individual studies </w:t>
            </w:r>
          </w:p>
        </w:tc>
        <w:tc>
          <w:tcPr>
            <w:tcW w:w="178" w:type="pct"/>
            <w:tcBorders>
              <w:top w:val="single" w:sz="5" w:space="0" w:color="000000"/>
              <w:left w:val="single" w:sz="5" w:space="0" w:color="000000"/>
              <w:bottom w:val="single" w:sz="5" w:space="0" w:color="000000"/>
              <w:right w:val="single" w:sz="5" w:space="0" w:color="000000"/>
            </w:tcBorders>
          </w:tcPr>
          <w:p w14:paraId="27087B6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20</w:t>
            </w:r>
          </w:p>
        </w:tc>
        <w:tc>
          <w:tcPr>
            <w:tcW w:w="3487" w:type="pct"/>
            <w:tcBorders>
              <w:top w:val="single" w:sz="5" w:space="0" w:color="000000"/>
              <w:left w:val="single" w:sz="5" w:space="0" w:color="000000"/>
              <w:bottom w:val="single" w:sz="5" w:space="0" w:color="000000"/>
              <w:right w:val="single" w:sz="5" w:space="0" w:color="000000"/>
            </w:tcBorders>
          </w:tcPr>
          <w:p w14:paraId="0B74021B"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For all outcomes considered (benefits or harms), present, for each study: (a) simple summary data for each intervention group (b) effect estimates and confidence intervals, ideally with a forest plot. </w:t>
            </w:r>
          </w:p>
        </w:tc>
        <w:tc>
          <w:tcPr>
            <w:tcW w:w="414" w:type="pct"/>
            <w:tcBorders>
              <w:top w:val="single" w:sz="5" w:space="0" w:color="000000"/>
              <w:left w:val="single" w:sz="5" w:space="0" w:color="000000"/>
              <w:bottom w:val="single" w:sz="5" w:space="0" w:color="000000"/>
              <w:right w:val="single" w:sz="5" w:space="0" w:color="000000"/>
            </w:tcBorders>
          </w:tcPr>
          <w:p w14:paraId="7C8182C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4BDF3B3B" w14:textId="77777777" w:rsidTr="00BE1A75">
        <w:trPr>
          <w:trHeight w:val="335"/>
        </w:trPr>
        <w:tc>
          <w:tcPr>
            <w:tcW w:w="921" w:type="pct"/>
            <w:tcBorders>
              <w:top w:val="single" w:sz="5" w:space="0" w:color="000000"/>
              <w:left w:val="single" w:sz="5" w:space="0" w:color="000000"/>
              <w:bottom w:val="single" w:sz="5" w:space="0" w:color="000000"/>
              <w:right w:val="single" w:sz="5" w:space="0" w:color="000000"/>
            </w:tcBorders>
          </w:tcPr>
          <w:p w14:paraId="4D6D346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14:paraId="717F4BA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21</w:t>
            </w:r>
          </w:p>
        </w:tc>
        <w:tc>
          <w:tcPr>
            <w:tcW w:w="3487" w:type="pct"/>
            <w:tcBorders>
              <w:top w:val="single" w:sz="5" w:space="0" w:color="000000"/>
              <w:left w:val="single" w:sz="5" w:space="0" w:color="000000"/>
              <w:bottom w:val="single" w:sz="5" w:space="0" w:color="000000"/>
              <w:right w:val="single" w:sz="5" w:space="0" w:color="000000"/>
            </w:tcBorders>
          </w:tcPr>
          <w:p w14:paraId="3B85F40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Present results of each meta-analysis done, including confidence intervals and measures of consistency. </w:t>
            </w:r>
          </w:p>
        </w:tc>
        <w:tc>
          <w:tcPr>
            <w:tcW w:w="414" w:type="pct"/>
            <w:tcBorders>
              <w:top w:val="single" w:sz="5" w:space="0" w:color="000000"/>
              <w:left w:val="single" w:sz="5" w:space="0" w:color="000000"/>
              <w:bottom w:val="single" w:sz="5" w:space="0" w:color="000000"/>
              <w:right w:val="single" w:sz="5" w:space="0" w:color="000000"/>
            </w:tcBorders>
          </w:tcPr>
          <w:p w14:paraId="1CF05AF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1E3AD9D4" w14:textId="77777777" w:rsidTr="00BE1A75">
        <w:trPr>
          <w:trHeight w:val="333"/>
        </w:trPr>
        <w:tc>
          <w:tcPr>
            <w:tcW w:w="921" w:type="pct"/>
            <w:tcBorders>
              <w:top w:val="single" w:sz="5" w:space="0" w:color="000000"/>
              <w:left w:val="single" w:sz="5" w:space="0" w:color="000000"/>
              <w:bottom w:val="single" w:sz="5" w:space="0" w:color="000000"/>
              <w:right w:val="single" w:sz="5" w:space="0" w:color="000000"/>
            </w:tcBorders>
          </w:tcPr>
          <w:p w14:paraId="4DF01D6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Risk of bias across studies </w:t>
            </w:r>
          </w:p>
        </w:tc>
        <w:tc>
          <w:tcPr>
            <w:tcW w:w="178" w:type="pct"/>
            <w:tcBorders>
              <w:top w:val="single" w:sz="5" w:space="0" w:color="000000"/>
              <w:left w:val="single" w:sz="5" w:space="0" w:color="000000"/>
              <w:bottom w:val="single" w:sz="5" w:space="0" w:color="000000"/>
              <w:right w:val="single" w:sz="5" w:space="0" w:color="000000"/>
            </w:tcBorders>
          </w:tcPr>
          <w:p w14:paraId="0FA5B40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22</w:t>
            </w:r>
          </w:p>
        </w:tc>
        <w:tc>
          <w:tcPr>
            <w:tcW w:w="3487" w:type="pct"/>
            <w:tcBorders>
              <w:top w:val="single" w:sz="5" w:space="0" w:color="000000"/>
              <w:left w:val="single" w:sz="5" w:space="0" w:color="000000"/>
              <w:bottom w:val="single" w:sz="5" w:space="0" w:color="000000"/>
              <w:right w:val="single" w:sz="5" w:space="0" w:color="000000"/>
            </w:tcBorders>
          </w:tcPr>
          <w:p w14:paraId="62F7D9F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Present results of any assessment of risk of bias across studies (see Item 15). </w:t>
            </w:r>
          </w:p>
        </w:tc>
        <w:tc>
          <w:tcPr>
            <w:tcW w:w="414" w:type="pct"/>
            <w:tcBorders>
              <w:top w:val="single" w:sz="5" w:space="0" w:color="000000"/>
              <w:left w:val="single" w:sz="5" w:space="0" w:color="000000"/>
              <w:bottom w:val="single" w:sz="5" w:space="0" w:color="000000"/>
              <w:right w:val="single" w:sz="5" w:space="0" w:color="000000"/>
            </w:tcBorders>
          </w:tcPr>
          <w:p w14:paraId="5972A543"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NA</w:t>
            </w:r>
          </w:p>
        </w:tc>
      </w:tr>
      <w:tr w:rsidR="00FE026C" w:rsidRPr="005B534E" w14:paraId="2A694CCB" w14:textId="77777777" w:rsidTr="00BE1A75">
        <w:trPr>
          <w:trHeight w:val="393"/>
        </w:trPr>
        <w:tc>
          <w:tcPr>
            <w:tcW w:w="921" w:type="pct"/>
            <w:tcBorders>
              <w:top w:val="single" w:sz="5" w:space="0" w:color="000000"/>
              <w:left w:val="single" w:sz="5" w:space="0" w:color="000000"/>
              <w:bottom w:val="double" w:sz="2" w:space="0" w:color="FFFFCC"/>
              <w:right w:val="single" w:sz="5" w:space="0" w:color="000000"/>
            </w:tcBorders>
          </w:tcPr>
          <w:p w14:paraId="52C34F5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Additional analysis </w:t>
            </w:r>
          </w:p>
        </w:tc>
        <w:tc>
          <w:tcPr>
            <w:tcW w:w="178" w:type="pct"/>
            <w:tcBorders>
              <w:top w:val="single" w:sz="5" w:space="0" w:color="000000"/>
              <w:left w:val="single" w:sz="5" w:space="0" w:color="000000"/>
              <w:bottom w:val="double" w:sz="2" w:space="0" w:color="FFFFCC"/>
              <w:right w:val="single" w:sz="5" w:space="0" w:color="000000"/>
            </w:tcBorders>
          </w:tcPr>
          <w:p w14:paraId="29C8893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23</w:t>
            </w:r>
          </w:p>
        </w:tc>
        <w:tc>
          <w:tcPr>
            <w:tcW w:w="3487" w:type="pct"/>
            <w:tcBorders>
              <w:top w:val="single" w:sz="5" w:space="0" w:color="000000"/>
              <w:left w:val="single" w:sz="5" w:space="0" w:color="000000"/>
              <w:bottom w:val="double" w:sz="5" w:space="0" w:color="000000"/>
              <w:right w:val="single" w:sz="5" w:space="0" w:color="000000"/>
            </w:tcBorders>
          </w:tcPr>
          <w:p w14:paraId="0D44C213"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Give results of additional analyses, if done (e.g., sensitivity or subgroup analyses, meta-regression [see Item 16]). </w:t>
            </w:r>
          </w:p>
        </w:tc>
        <w:tc>
          <w:tcPr>
            <w:tcW w:w="414" w:type="pct"/>
            <w:tcBorders>
              <w:top w:val="single" w:sz="5" w:space="0" w:color="000000"/>
              <w:left w:val="single" w:sz="5" w:space="0" w:color="000000"/>
              <w:bottom w:val="double" w:sz="5" w:space="0" w:color="000000"/>
              <w:right w:val="single" w:sz="5" w:space="0" w:color="000000"/>
            </w:tcBorders>
          </w:tcPr>
          <w:p w14:paraId="21D60422"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9-19</w:t>
            </w:r>
          </w:p>
        </w:tc>
      </w:tr>
      <w:tr w:rsidR="00FE026C" w:rsidRPr="005B534E" w14:paraId="2A674DD2" w14:textId="77777777" w:rsidTr="00BE1A75">
        <w:trPr>
          <w:trHeight w:val="335"/>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B3C351"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DISCUSSION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1F58BD6A"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3B9213C7" w14:textId="77777777" w:rsidTr="00BE1A75">
        <w:trPr>
          <w:trHeight w:val="578"/>
        </w:trPr>
        <w:tc>
          <w:tcPr>
            <w:tcW w:w="921" w:type="pct"/>
            <w:tcBorders>
              <w:top w:val="single" w:sz="5" w:space="0" w:color="000000"/>
              <w:left w:val="single" w:sz="5" w:space="0" w:color="000000"/>
              <w:bottom w:val="single" w:sz="5" w:space="0" w:color="000000"/>
              <w:right w:val="single" w:sz="5" w:space="0" w:color="000000"/>
            </w:tcBorders>
          </w:tcPr>
          <w:p w14:paraId="5821419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Summary of evidence </w:t>
            </w:r>
          </w:p>
        </w:tc>
        <w:tc>
          <w:tcPr>
            <w:tcW w:w="178" w:type="pct"/>
            <w:tcBorders>
              <w:top w:val="single" w:sz="5" w:space="0" w:color="000000"/>
              <w:left w:val="single" w:sz="5" w:space="0" w:color="000000"/>
              <w:bottom w:val="single" w:sz="5" w:space="0" w:color="000000"/>
              <w:right w:val="single" w:sz="5" w:space="0" w:color="000000"/>
            </w:tcBorders>
          </w:tcPr>
          <w:p w14:paraId="0EDEF31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24</w:t>
            </w:r>
          </w:p>
        </w:tc>
        <w:tc>
          <w:tcPr>
            <w:tcW w:w="3487" w:type="pct"/>
            <w:tcBorders>
              <w:top w:val="single" w:sz="5" w:space="0" w:color="000000"/>
              <w:left w:val="single" w:sz="5" w:space="0" w:color="000000"/>
              <w:bottom w:val="single" w:sz="5" w:space="0" w:color="000000"/>
              <w:right w:val="single" w:sz="5" w:space="0" w:color="000000"/>
            </w:tcBorders>
          </w:tcPr>
          <w:p w14:paraId="1A205EA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Summarize the main findings including the strength of evidence for each main outcome; consider their relevance to key groups (e.g., healthcare providers, users, and policy makers). </w:t>
            </w:r>
          </w:p>
        </w:tc>
        <w:tc>
          <w:tcPr>
            <w:tcW w:w="414" w:type="pct"/>
            <w:tcBorders>
              <w:top w:val="single" w:sz="5" w:space="0" w:color="000000"/>
              <w:left w:val="single" w:sz="5" w:space="0" w:color="000000"/>
              <w:bottom w:val="single" w:sz="5" w:space="0" w:color="000000"/>
              <w:right w:val="single" w:sz="5" w:space="0" w:color="000000"/>
            </w:tcBorders>
          </w:tcPr>
          <w:p w14:paraId="66DCB17E"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20</w:t>
            </w:r>
          </w:p>
        </w:tc>
      </w:tr>
      <w:tr w:rsidR="00FE026C" w:rsidRPr="005B534E" w14:paraId="79A8FF57" w14:textId="77777777" w:rsidTr="00BE1A75">
        <w:trPr>
          <w:trHeight w:val="578"/>
        </w:trPr>
        <w:tc>
          <w:tcPr>
            <w:tcW w:w="921" w:type="pct"/>
            <w:tcBorders>
              <w:top w:val="single" w:sz="5" w:space="0" w:color="000000"/>
              <w:left w:val="single" w:sz="5" w:space="0" w:color="000000"/>
              <w:bottom w:val="single" w:sz="5" w:space="0" w:color="000000"/>
              <w:right w:val="single" w:sz="5" w:space="0" w:color="000000"/>
            </w:tcBorders>
          </w:tcPr>
          <w:p w14:paraId="6E0D8D6F"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Limitations </w:t>
            </w:r>
          </w:p>
        </w:tc>
        <w:tc>
          <w:tcPr>
            <w:tcW w:w="178" w:type="pct"/>
            <w:tcBorders>
              <w:top w:val="single" w:sz="5" w:space="0" w:color="000000"/>
              <w:left w:val="single" w:sz="5" w:space="0" w:color="000000"/>
              <w:bottom w:val="single" w:sz="5" w:space="0" w:color="000000"/>
              <w:right w:val="single" w:sz="5" w:space="0" w:color="000000"/>
            </w:tcBorders>
          </w:tcPr>
          <w:p w14:paraId="18F7DADB"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25</w:t>
            </w:r>
          </w:p>
        </w:tc>
        <w:tc>
          <w:tcPr>
            <w:tcW w:w="3487" w:type="pct"/>
            <w:tcBorders>
              <w:top w:val="single" w:sz="5" w:space="0" w:color="000000"/>
              <w:left w:val="single" w:sz="5" w:space="0" w:color="000000"/>
              <w:bottom w:val="single" w:sz="5" w:space="0" w:color="000000"/>
              <w:right w:val="single" w:sz="5" w:space="0" w:color="000000"/>
            </w:tcBorders>
          </w:tcPr>
          <w:p w14:paraId="7793BD07"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Discuss limitations at study and outcome level (e.g., risk of bias), and at review-level (e.g., incomplete retrieval of identified research, reporting bias). </w:t>
            </w:r>
          </w:p>
        </w:tc>
        <w:tc>
          <w:tcPr>
            <w:tcW w:w="414" w:type="pct"/>
            <w:tcBorders>
              <w:top w:val="single" w:sz="5" w:space="0" w:color="000000"/>
              <w:left w:val="single" w:sz="5" w:space="0" w:color="000000"/>
              <w:bottom w:val="single" w:sz="5" w:space="0" w:color="000000"/>
              <w:right w:val="single" w:sz="5" w:space="0" w:color="000000"/>
            </w:tcBorders>
          </w:tcPr>
          <w:p w14:paraId="79C79B9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24</w:t>
            </w:r>
          </w:p>
        </w:tc>
      </w:tr>
      <w:tr w:rsidR="00FE026C" w:rsidRPr="005B534E" w14:paraId="43A9AF61" w14:textId="77777777" w:rsidTr="00BE1A75">
        <w:trPr>
          <w:trHeight w:val="420"/>
        </w:trPr>
        <w:tc>
          <w:tcPr>
            <w:tcW w:w="921" w:type="pct"/>
            <w:tcBorders>
              <w:top w:val="single" w:sz="5" w:space="0" w:color="000000"/>
              <w:left w:val="single" w:sz="5" w:space="0" w:color="000000"/>
              <w:bottom w:val="double" w:sz="2" w:space="0" w:color="FFFFCC"/>
              <w:right w:val="single" w:sz="5" w:space="0" w:color="000000"/>
            </w:tcBorders>
          </w:tcPr>
          <w:p w14:paraId="6358A6D0"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Conclusions </w:t>
            </w:r>
          </w:p>
        </w:tc>
        <w:tc>
          <w:tcPr>
            <w:tcW w:w="178" w:type="pct"/>
            <w:tcBorders>
              <w:top w:val="single" w:sz="5" w:space="0" w:color="000000"/>
              <w:left w:val="single" w:sz="5" w:space="0" w:color="000000"/>
              <w:bottom w:val="double" w:sz="2" w:space="0" w:color="FFFFCC"/>
              <w:right w:val="single" w:sz="5" w:space="0" w:color="000000"/>
            </w:tcBorders>
          </w:tcPr>
          <w:p w14:paraId="5B045D4A"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26</w:t>
            </w:r>
          </w:p>
        </w:tc>
        <w:tc>
          <w:tcPr>
            <w:tcW w:w="3487" w:type="pct"/>
            <w:tcBorders>
              <w:top w:val="single" w:sz="5" w:space="0" w:color="000000"/>
              <w:left w:val="single" w:sz="5" w:space="0" w:color="000000"/>
              <w:bottom w:val="double" w:sz="5" w:space="0" w:color="000000"/>
              <w:right w:val="single" w:sz="5" w:space="0" w:color="000000"/>
            </w:tcBorders>
          </w:tcPr>
          <w:p w14:paraId="517BD705"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Provide a general interpretation of the results in the context of other evidence, and implications for future research. </w:t>
            </w:r>
          </w:p>
        </w:tc>
        <w:tc>
          <w:tcPr>
            <w:tcW w:w="414" w:type="pct"/>
            <w:tcBorders>
              <w:top w:val="single" w:sz="5" w:space="0" w:color="000000"/>
              <w:left w:val="single" w:sz="5" w:space="0" w:color="000000"/>
              <w:bottom w:val="double" w:sz="5" w:space="0" w:color="000000"/>
              <w:right w:val="single" w:sz="5" w:space="0" w:color="000000"/>
            </w:tcBorders>
          </w:tcPr>
          <w:p w14:paraId="16F4AD51"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25</w:t>
            </w:r>
          </w:p>
        </w:tc>
      </w:tr>
      <w:tr w:rsidR="00FE026C" w:rsidRPr="005B534E" w14:paraId="7238F1B1" w14:textId="77777777" w:rsidTr="00BE1A75">
        <w:trPr>
          <w:trHeight w:val="333"/>
        </w:trPr>
        <w:tc>
          <w:tcPr>
            <w:tcW w:w="458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B9E37E"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r w:rsidRPr="005B534E">
              <w:rPr>
                <w:rFonts w:asciiTheme="majorHAnsi" w:hAnsiTheme="majorHAnsi" w:cstheme="majorHAnsi"/>
                <w:b/>
                <w:bCs/>
                <w:sz w:val="22"/>
                <w:szCs w:val="22"/>
                <w:lang w:val="en-CA" w:eastAsia="en-CA"/>
              </w:rPr>
              <w:t xml:space="preserve">FUNDING </w:t>
            </w:r>
          </w:p>
        </w:tc>
        <w:tc>
          <w:tcPr>
            <w:tcW w:w="414" w:type="pct"/>
            <w:tcBorders>
              <w:top w:val="double" w:sz="5" w:space="0" w:color="000000"/>
              <w:left w:val="single" w:sz="5" w:space="0" w:color="000000"/>
              <w:bottom w:val="single" w:sz="5" w:space="0" w:color="000000"/>
              <w:right w:val="single" w:sz="5" w:space="0" w:color="000000"/>
            </w:tcBorders>
            <w:shd w:val="clear" w:color="auto" w:fill="FFFFCC"/>
          </w:tcPr>
          <w:p w14:paraId="79594F02" w14:textId="77777777" w:rsidR="00FE026C" w:rsidRPr="005B534E" w:rsidRDefault="00FE026C" w:rsidP="00BE1A75">
            <w:pPr>
              <w:widowControl w:val="0"/>
              <w:autoSpaceDE w:val="0"/>
              <w:autoSpaceDN w:val="0"/>
              <w:adjustRightInd w:val="0"/>
              <w:spacing w:line="360" w:lineRule="auto"/>
              <w:rPr>
                <w:rFonts w:asciiTheme="majorHAnsi" w:hAnsiTheme="majorHAnsi" w:cstheme="majorHAnsi"/>
                <w:sz w:val="22"/>
                <w:szCs w:val="22"/>
                <w:lang w:val="en-CA" w:eastAsia="en-CA"/>
              </w:rPr>
            </w:pPr>
          </w:p>
        </w:tc>
      </w:tr>
      <w:tr w:rsidR="00FE026C" w:rsidRPr="005B534E" w14:paraId="27DF2BB1" w14:textId="77777777" w:rsidTr="00BE1A75">
        <w:trPr>
          <w:trHeight w:val="570"/>
        </w:trPr>
        <w:tc>
          <w:tcPr>
            <w:tcW w:w="921" w:type="pct"/>
            <w:tcBorders>
              <w:top w:val="single" w:sz="5" w:space="0" w:color="000000"/>
              <w:left w:val="single" w:sz="5" w:space="0" w:color="000000"/>
              <w:bottom w:val="double" w:sz="5" w:space="0" w:color="000000"/>
              <w:right w:val="single" w:sz="5" w:space="0" w:color="000000"/>
            </w:tcBorders>
          </w:tcPr>
          <w:p w14:paraId="0D9CF7C8"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Funding </w:t>
            </w:r>
          </w:p>
        </w:tc>
        <w:tc>
          <w:tcPr>
            <w:tcW w:w="178" w:type="pct"/>
            <w:tcBorders>
              <w:top w:val="single" w:sz="5" w:space="0" w:color="000000"/>
              <w:left w:val="single" w:sz="5" w:space="0" w:color="000000"/>
              <w:bottom w:val="double" w:sz="5" w:space="0" w:color="000000"/>
              <w:right w:val="single" w:sz="5" w:space="0" w:color="000000"/>
            </w:tcBorders>
          </w:tcPr>
          <w:p w14:paraId="59DA7D76"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27</w:t>
            </w:r>
          </w:p>
        </w:tc>
        <w:tc>
          <w:tcPr>
            <w:tcW w:w="3487" w:type="pct"/>
            <w:tcBorders>
              <w:top w:val="single" w:sz="5" w:space="0" w:color="000000"/>
              <w:left w:val="single" w:sz="5" w:space="0" w:color="000000"/>
              <w:bottom w:val="double" w:sz="5" w:space="0" w:color="000000"/>
              <w:right w:val="single" w:sz="5" w:space="0" w:color="000000"/>
            </w:tcBorders>
          </w:tcPr>
          <w:p w14:paraId="2E0BEE7C"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sidRPr="005B534E">
              <w:rPr>
                <w:rFonts w:asciiTheme="majorHAnsi" w:hAnsiTheme="majorHAnsi" w:cstheme="majorHAnsi"/>
                <w:sz w:val="22"/>
                <w:szCs w:val="22"/>
                <w:lang w:val="en-CA" w:eastAsia="en-CA"/>
              </w:rPr>
              <w:t xml:space="preserve">Describe sources of funding for the systematic review and other support (e.g., supply of data); role of funders for the systematic review. </w:t>
            </w:r>
          </w:p>
        </w:tc>
        <w:tc>
          <w:tcPr>
            <w:tcW w:w="414" w:type="pct"/>
            <w:tcBorders>
              <w:top w:val="single" w:sz="5" w:space="0" w:color="000000"/>
              <w:left w:val="single" w:sz="5" w:space="0" w:color="000000"/>
              <w:bottom w:val="double" w:sz="5" w:space="0" w:color="000000"/>
              <w:right w:val="single" w:sz="5" w:space="0" w:color="000000"/>
            </w:tcBorders>
          </w:tcPr>
          <w:p w14:paraId="1AC8E3FD" w14:textId="77777777" w:rsidR="00FE026C" w:rsidRPr="005B534E" w:rsidRDefault="00FE026C" w:rsidP="00BE1A75">
            <w:pPr>
              <w:widowControl w:val="0"/>
              <w:autoSpaceDE w:val="0"/>
              <w:autoSpaceDN w:val="0"/>
              <w:adjustRightInd w:val="0"/>
              <w:spacing w:before="40" w:after="40" w:line="360" w:lineRule="auto"/>
              <w:rPr>
                <w:rFonts w:asciiTheme="majorHAnsi" w:hAnsiTheme="majorHAnsi" w:cstheme="majorHAnsi"/>
                <w:sz w:val="22"/>
                <w:szCs w:val="22"/>
                <w:lang w:val="en-CA" w:eastAsia="en-CA"/>
              </w:rPr>
            </w:pPr>
            <w:r>
              <w:rPr>
                <w:rFonts w:asciiTheme="majorHAnsi" w:hAnsiTheme="majorHAnsi" w:cstheme="majorHAnsi"/>
                <w:sz w:val="22"/>
                <w:szCs w:val="22"/>
                <w:lang w:val="en-CA" w:eastAsia="en-CA"/>
              </w:rPr>
              <w:t>In financial disclosure section</w:t>
            </w:r>
          </w:p>
        </w:tc>
      </w:tr>
    </w:tbl>
    <w:p w14:paraId="379BE36B" w14:textId="77777777" w:rsidR="00FE026C" w:rsidRPr="005B534E" w:rsidRDefault="00FE026C" w:rsidP="00FE026C">
      <w:pPr>
        <w:spacing w:line="360" w:lineRule="auto"/>
        <w:rPr>
          <w:rFonts w:asciiTheme="majorHAnsi" w:hAnsiTheme="majorHAnsi" w:cstheme="majorHAnsi"/>
          <w:sz w:val="22"/>
          <w:szCs w:val="22"/>
        </w:rPr>
      </w:pPr>
    </w:p>
    <w:p w14:paraId="3FDD9615" w14:textId="77777777" w:rsidR="00662DB8" w:rsidRDefault="002411CA"/>
    <w:sectPr w:rsidR="00662DB8" w:rsidSect="00367927">
      <w:headerReference w:type="default" r:id="rId4"/>
      <w:footerReference w:type="even" r:id="rId5"/>
      <w:footerReference w:type="default" r:id="rId6"/>
      <w:pgSz w:w="11906" w:h="16838"/>
      <w:pgMar w:top="1440" w:right="1440" w:bottom="1440" w:left="1440" w:header="706" w:footer="706"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352014"/>
      <w:docPartObj>
        <w:docPartGallery w:val="Page Numbers (Bottom of Page)"/>
        <w:docPartUnique/>
      </w:docPartObj>
    </w:sdtPr>
    <w:sdtEndPr>
      <w:rPr>
        <w:rStyle w:val="PageNumber"/>
      </w:rPr>
    </w:sdtEndPr>
    <w:sdtContent>
      <w:p w14:paraId="0C62B06F" w14:textId="77777777" w:rsidR="001B3E94" w:rsidRDefault="002411CA" w:rsidP="00C236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174FD8" w14:textId="77777777" w:rsidR="001B3E94" w:rsidRDefault="002411CA" w:rsidP="004855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33376366"/>
      <w:docPartObj>
        <w:docPartGallery w:val="Page Numbers (Bottom of Page)"/>
        <w:docPartUnique/>
      </w:docPartObj>
    </w:sdtPr>
    <w:sdtEndPr>
      <w:rPr>
        <w:rStyle w:val="PageNumber"/>
      </w:rPr>
    </w:sdtEndPr>
    <w:sdtContent>
      <w:p w14:paraId="70E33D76" w14:textId="77777777" w:rsidR="001B3E94" w:rsidRDefault="002411CA" w:rsidP="00C236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58B9D705" w14:textId="77777777" w:rsidR="001B3E94" w:rsidRDefault="002411CA" w:rsidP="0048555B">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04999" w14:textId="77777777" w:rsidR="001B3E94" w:rsidRDefault="002411CA">
    <w:pPr>
      <w:pBdr>
        <w:top w:val="nil"/>
        <w:left w:val="nil"/>
        <w:bottom w:val="nil"/>
        <w:right w:val="nil"/>
        <w:between w:val="nil"/>
      </w:pBdr>
      <w:tabs>
        <w:tab w:val="center" w:pos="4320"/>
        <w:tab w:val="right" w:pos="8640"/>
      </w:tabs>
      <w:jc w:val="center"/>
      <w:rPr>
        <w:rFonts w:ascii="Garamond" w:eastAsia="Garamond" w:hAnsi="Garamond" w:cs="Garamond"/>
        <w:color w:val="008000"/>
      </w:rPr>
    </w:pPr>
  </w:p>
  <w:p w14:paraId="58C46898" w14:textId="77777777" w:rsidR="001B3E94" w:rsidRDefault="002411CA">
    <w:pPr>
      <w:pBdr>
        <w:top w:val="nil"/>
        <w:left w:val="nil"/>
        <w:bottom w:val="nil"/>
        <w:right w:val="nil"/>
        <w:between w:val="nil"/>
      </w:pBdr>
      <w:tabs>
        <w:tab w:val="center" w:pos="4320"/>
        <w:tab w:val="right" w:pos="8640"/>
      </w:tabs>
      <w:rPr>
        <w:rFonts w:ascii="Garamond" w:eastAsia="Garamond" w:hAnsi="Garamond" w:cs="Garamond"/>
        <w:color w:val="008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6C"/>
    <w:rsid w:val="002411CA"/>
    <w:rsid w:val="00270415"/>
    <w:rsid w:val="00303B44"/>
    <w:rsid w:val="003D5FF8"/>
    <w:rsid w:val="005C5619"/>
    <w:rsid w:val="00797F45"/>
    <w:rsid w:val="00807140"/>
    <w:rsid w:val="008110EF"/>
    <w:rsid w:val="00891469"/>
    <w:rsid w:val="0095240D"/>
    <w:rsid w:val="00A3274B"/>
    <w:rsid w:val="00B61E32"/>
    <w:rsid w:val="00BE0A50"/>
    <w:rsid w:val="00CA4B15"/>
    <w:rsid w:val="00FE0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3F9BC4"/>
  <w14:defaultImageDpi w14:val="32767"/>
  <w15:chartTrackingRefBased/>
  <w15:docId w15:val="{FFE5499C-7DFA-B741-B561-7E8EB3BF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026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026C"/>
    <w:pPr>
      <w:tabs>
        <w:tab w:val="center" w:pos="4680"/>
        <w:tab w:val="right" w:pos="9360"/>
      </w:tabs>
    </w:pPr>
    <w:rPr>
      <w:rFonts w:ascii="Calibri" w:eastAsia="Calibri" w:hAnsi="Calibri" w:cs="Calibri"/>
      <w:color w:val="0070C0"/>
      <w:sz w:val="21"/>
      <w:szCs w:val="21"/>
    </w:rPr>
  </w:style>
  <w:style w:type="character" w:customStyle="1" w:styleId="FooterChar">
    <w:name w:val="Footer Char"/>
    <w:basedOn w:val="DefaultParagraphFont"/>
    <w:link w:val="Footer"/>
    <w:uiPriority w:val="99"/>
    <w:rsid w:val="00FE026C"/>
    <w:rPr>
      <w:rFonts w:ascii="Calibri" w:eastAsia="Calibri" w:hAnsi="Calibri" w:cs="Calibri"/>
      <w:color w:val="0070C0"/>
      <w:sz w:val="21"/>
      <w:szCs w:val="21"/>
    </w:rPr>
  </w:style>
  <w:style w:type="character" w:styleId="PageNumber">
    <w:name w:val="page number"/>
    <w:basedOn w:val="DefaultParagraphFont"/>
    <w:uiPriority w:val="99"/>
    <w:semiHidden/>
    <w:unhideWhenUsed/>
    <w:rsid w:val="00FE026C"/>
  </w:style>
  <w:style w:type="character" w:styleId="LineNumber">
    <w:name w:val="line number"/>
    <w:basedOn w:val="DefaultParagraphFont"/>
    <w:uiPriority w:val="99"/>
    <w:semiHidden/>
    <w:unhideWhenUsed/>
    <w:rsid w:val="00FE0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Rohini Haar</dc:creator>
  <cp:keywords/>
  <dc:description/>
  <cp:lastModifiedBy>Rohini Haar</cp:lastModifiedBy>
  <cp:revision>2</cp:revision>
  <dcterms:created xsi:type="dcterms:W3CDTF">2020-12-10T22:50:00Z</dcterms:created>
  <dcterms:modified xsi:type="dcterms:W3CDTF">2020-12-10T22:50:00Z</dcterms:modified>
</cp:coreProperties>
</file>