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E0C04" w14:textId="3B8015FE" w:rsidR="00F0354C" w:rsidRPr="00C228CA" w:rsidRDefault="00687E0E" w:rsidP="00F0354C">
      <w:pPr>
        <w:pStyle w:val="Deckblattberschrift10"/>
        <w:spacing w:before="0" w:after="0" w:line="276" w:lineRule="auto"/>
        <w:jc w:val="both"/>
        <w:rPr>
          <w:b w:val="0"/>
          <w:color w:val="000000" w:themeColor="text1"/>
          <w:lang w:val="en-US"/>
        </w:rPr>
      </w:pPr>
      <w:r w:rsidRPr="00687E0E">
        <w:rPr>
          <w:b w:val="0"/>
          <w:color w:val="000000" w:themeColor="text1"/>
          <w:lang w:val="en-US"/>
        </w:rPr>
        <w:t>S</w:t>
      </w:r>
      <w:r w:rsidR="00EC3431">
        <w:rPr>
          <w:b w:val="0"/>
          <w:color w:val="000000" w:themeColor="text1"/>
          <w:lang w:val="en-US"/>
        </w:rPr>
        <w:t xml:space="preserve">upplementary </w:t>
      </w:r>
      <w:r w:rsidR="008B140C">
        <w:rPr>
          <w:b w:val="0"/>
          <w:color w:val="000000" w:themeColor="text1"/>
          <w:lang w:val="en-US"/>
        </w:rPr>
        <w:t>Table</w:t>
      </w:r>
      <w:r w:rsidR="00EC3431">
        <w:rPr>
          <w:b w:val="0"/>
          <w:color w:val="000000" w:themeColor="text1"/>
          <w:lang w:val="en-US"/>
        </w:rPr>
        <w:t xml:space="preserve"> 2</w:t>
      </w:r>
      <w:r w:rsidRPr="00687E0E">
        <w:rPr>
          <w:b w:val="0"/>
          <w:color w:val="000000" w:themeColor="text1"/>
          <w:lang w:val="en-US"/>
        </w:rPr>
        <w:t>.</w:t>
      </w:r>
    </w:p>
    <w:p w14:paraId="18BFBC7D" w14:textId="77777777" w:rsidR="00F0354C" w:rsidRPr="00C8599E" w:rsidRDefault="00C228CA" w:rsidP="00C228CA">
      <w:pPr>
        <w:spacing w:line="360" w:lineRule="auto"/>
        <w:rPr>
          <w:i/>
          <w:lang w:val="en-US"/>
        </w:rPr>
      </w:pPr>
      <w:r w:rsidRPr="00C8599E">
        <w:rPr>
          <w:i/>
          <w:lang w:val="en-US"/>
        </w:rPr>
        <w:t>Individual item-based rating of the quality of included studies.</w:t>
      </w:r>
    </w:p>
    <w:tbl>
      <w:tblPr>
        <w:tblStyle w:val="TableGrid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1838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6"/>
      </w:tblGrid>
      <w:tr w:rsidR="00C8599E" w:rsidRPr="00C8599E" w14:paraId="5CC5D24F" w14:textId="77777777" w:rsidTr="006411FF">
        <w:trPr>
          <w:cantSplit/>
          <w:trHeight w:val="1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EC262" w14:textId="77777777" w:rsidR="00F0354C" w:rsidRPr="00C8599E" w:rsidRDefault="00076ED5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63DB34" w14:textId="77777777" w:rsidR="00F0354C" w:rsidRPr="00C8599E" w:rsidRDefault="00D10E2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Study objectives</w:t>
            </w:r>
            <w:r w:rsidR="00F0354C" w:rsidRPr="00C8599E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D3D2C" w14:textId="77777777" w:rsidR="00F0354C" w:rsidRPr="00C8599E" w:rsidRDefault="00D10E2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Eligibility criteria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808E50" w14:textId="77777777" w:rsidR="00F0354C" w:rsidRPr="00C8599E" w:rsidRDefault="00D10E2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Recruitment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057ED" w14:textId="77777777" w:rsidR="00F0354C" w:rsidRPr="00C8599E" w:rsidRDefault="00F0354C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Setting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99CFCD" w14:textId="77777777" w:rsidR="00F0354C" w:rsidRPr="00C8599E" w:rsidRDefault="00D10E2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Representative sample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5C7DD" w14:textId="77777777" w:rsidR="00F0354C" w:rsidRPr="00C8599E" w:rsidRDefault="00D10E2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Missing data</w:t>
            </w:r>
            <w:r w:rsidR="00F0354C" w:rsidRPr="00C8599E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911B57" w14:textId="77777777" w:rsidR="00F0354C" w:rsidRPr="00C8599E" w:rsidRDefault="00F0354C" w:rsidP="00D10E2E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Power</w:t>
            </w:r>
            <w:r w:rsidR="00D10E2E" w:rsidRPr="00C8599E">
              <w:rPr>
                <w:b w:val="0"/>
                <w:color w:val="000000" w:themeColor="text1"/>
                <w:sz w:val="20"/>
                <w:szCs w:val="20"/>
              </w:rPr>
              <w:t xml:space="preserve"> calculation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298F9" w14:textId="77777777" w:rsidR="00F0354C" w:rsidRPr="00C8599E" w:rsidRDefault="00D10E2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Demographic and clinical characteristics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433D0E" w14:textId="77777777" w:rsidR="00F0354C" w:rsidRPr="00C8599E" w:rsidRDefault="00D10E2E" w:rsidP="00D10E2E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Study limitations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8A2F8E" w14:textId="77777777" w:rsidR="00F0354C" w:rsidRPr="00C8599E" w:rsidRDefault="00D10E2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Quality (sum)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F42E3" w14:textId="77777777" w:rsidR="00F0354C" w:rsidRPr="00C8599E" w:rsidRDefault="00D10E2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C8599E">
              <w:rPr>
                <w:b w:val="0"/>
                <w:color w:val="000000" w:themeColor="text1"/>
                <w:sz w:val="20"/>
                <w:szCs w:val="20"/>
              </w:rPr>
              <w:t>Quality rating</w:t>
            </w:r>
          </w:p>
        </w:tc>
      </w:tr>
      <w:tr w:rsidR="00C8599E" w:rsidRPr="00BF5612" w14:paraId="1E05DCB3" w14:textId="77777777" w:rsidTr="006411FF">
        <w:trPr>
          <w:cantSplit/>
          <w:trHeight w:val="19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</w:tcPr>
          <w:p w14:paraId="2C22045B" w14:textId="77777777" w:rsidR="00F0354C" w:rsidRPr="00BF5612" w:rsidRDefault="00F0354C" w:rsidP="00CD442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>Barbieri et al. (2019)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14:paraId="300DE0DD" w14:textId="1F8FF8EB" w:rsidR="00F0354C" w:rsidRPr="00BF5612" w:rsidRDefault="00687E0E" w:rsidP="00C228CA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14:paraId="1F7854E8" w14:textId="37415927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14:paraId="665DFADB" w14:textId="3F5EA85D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14:paraId="3E6D94B3" w14:textId="69CD7042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14:paraId="0CEE7B82" w14:textId="6064627A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14:paraId="3404F3F5" w14:textId="7E79787A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14:paraId="3D0FCDA7" w14:textId="42A99F1A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14:paraId="22515CBB" w14:textId="25A4011C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14:paraId="265F3C57" w14:textId="5715C5F4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14:paraId="2E9A973E" w14:textId="41338982" w:rsidR="00F0354C" w:rsidRPr="00BF5612" w:rsidRDefault="00F0354C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6B46C2" w:rsidRPr="00BF5612">
              <w:rPr>
                <w:b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</w:tcPr>
          <w:p w14:paraId="7BA903DB" w14:textId="77777777" w:rsidR="00F0354C" w:rsidRPr="00BF5612" w:rsidRDefault="005D25C6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826EDF" w:rsidRPr="00BF5612" w14:paraId="20A14C8C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22ECCEF1" w14:textId="1016E4EF" w:rsidR="00826EDF" w:rsidRPr="00BF5612" w:rsidRDefault="00826EDF" w:rsidP="00CD442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Barbieri et al. (2022)</w:t>
            </w:r>
          </w:p>
        </w:tc>
        <w:tc>
          <w:tcPr>
            <w:tcW w:w="1109" w:type="dxa"/>
            <w:shd w:val="clear" w:color="auto" w:fill="auto"/>
          </w:tcPr>
          <w:p w14:paraId="71CBBFAD" w14:textId="1692825C" w:rsidR="00826EDF" w:rsidRDefault="00826EDF" w:rsidP="00C228CA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0853EAB" w14:textId="0D9FCA02" w:rsidR="00826EDF" w:rsidRDefault="00826ED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2C1F27A" w14:textId="461571C0" w:rsidR="00826EDF" w:rsidRDefault="00826ED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57FE951" w14:textId="3FB9ABBA" w:rsidR="00826EDF" w:rsidRDefault="00826ED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726AEB4" w14:textId="50FDDFFA" w:rsidR="00826EDF" w:rsidRDefault="00826ED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2091DE9" w14:textId="368658C1" w:rsidR="00826EDF" w:rsidRDefault="00826ED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2CD4A7C" w14:textId="5B07C345" w:rsidR="00826EDF" w:rsidRDefault="00826ED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8AF64E5" w14:textId="53DB2221" w:rsidR="00826EDF" w:rsidRDefault="00826ED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BBE639B" w14:textId="18B933B1" w:rsidR="00826EDF" w:rsidRDefault="00826ED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20016EA" w14:textId="7D863208" w:rsidR="00826EDF" w:rsidRPr="00BF5612" w:rsidRDefault="00A9082A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06" w:type="dxa"/>
            <w:shd w:val="clear" w:color="auto" w:fill="auto"/>
          </w:tcPr>
          <w:p w14:paraId="587BCE2C" w14:textId="6500CD44" w:rsidR="00826EDF" w:rsidRPr="00BF5612" w:rsidRDefault="00A9082A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C8599E" w:rsidRPr="00BF5612" w14:paraId="7C7FBECE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61F0877B" w14:textId="77777777" w:rsidR="00F0354C" w:rsidRPr="00BF5612" w:rsidRDefault="00F0354C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Bryant et al. (20</w:t>
            </w:r>
            <w:r w:rsidR="00816D71" w:rsidRPr="00BF5612">
              <w:rPr>
                <w:b w:val="0"/>
                <w:color w:val="000000" w:themeColor="text1"/>
                <w:sz w:val="20"/>
                <w:szCs w:val="20"/>
              </w:rPr>
              <w:t>19</w:t>
            </w:r>
            <w:r w:rsidRPr="00BF5612">
              <w:rPr>
                <w:b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09" w:type="dxa"/>
            <w:shd w:val="clear" w:color="auto" w:fill="auto"/>
          </w:tcPr>
          <w:p w14:paraId="638A6C52" w14:textId="41AD5475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06A828B" w14:textId="29C526EC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11EF8E5" w14:textId="52C716D2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C3F4055" w14:textId="72CBC950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193E03B" w14:textId="31A3A48B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10E3218" w14:textId="1AE6604B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18A48376" w14:textId="1F48D9FF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A53F6F1" w14:textId="18AEB1F7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2358649" w14:textId="46B9B033" w:rsidR="00F0354C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A6D4AA7" w14:textId="77777777" w:rsidR="00F0354C" w:rsidRPr="00BF5612" w:rsidRDefault="00F0354C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237D4D" w:rsidRPr="00BF5612">
              <w:rPr>
                <w:b w:val="0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06" w:type="dxa"/>
            <w:shd w:val="clear" w:color="auto" w:fill="auto"/>
          </w:tcPr>
          <w:p w14:paraId="2DD5C1FC" w14:textId="77777777" w:rsidR="00F0354C" w:rsidRPr="00BF5612" w:rsidRDefault="005D25C6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  <w:r w:rsidR="00F0354C" w:rsidRPr="00BF561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8599E" w:rsidRPr="00BF5612" w14:paraId="59C480FD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4BC7D202" w14:textId="77777777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Bryant et al. (2020)</w:t>
            </w:r>
          </w:p>
        </w:tc>
        <w:tc>
          <w:tcPr>
            <w:tcW w:w="1109" w:type="dxa"/>
            <w:shd w:val="clear" w:color="auto" w:fill="auto"/>
          </w:tcPr>
          <w:p w14:paraId="4BD0633A" w14:textId="6D4C0EA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47B935F" w14:textId="72ADA67A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3D15B2E" w14:textId="2D92B85D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1A3F256" w14:textId="4C760EB0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994CC65" w14:textId="7093782F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C7221F9" w14:textId="330FD2D2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18E1AC8" w14:textId="4BA230DC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3A655E1" w14:textId="019C91DD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F396FCE" w14:textId="50BEC84C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9830E3A" w14:textId="77777777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2A1466" w:rsidRPr="00BF5612">
              <w:rPr>
                <w:b w:val="0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06" w:type="dxa"/>
            <w:shd w:val="clear" w:color="auto" w:fill="auto"/>
          </w:tcPr>
          <w:p w14:paraId="53C5791F" w14:textId="77777777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 xml:space="preserve">High </w:t>
            </w:r>
          </w:p>
        </w:tc>
      </w:tr>
      <w:tr w:rsidR="00577967" w:rsidRPr="00BF5612" w14:paraId="1479154A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55B76AC2" w14:textId="65E915A1" w:rsidR="00577967" w:rsidRPr="00BF5612" w:rsidRDefault="00577967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Bryant et al. (2021)</w:t>
            </w:r>
          </w:p>
        </w:tc>
        <w:tc>
          <w:tcPr>
            <w:tcW w:w="1109" w:type="dxa"/>
            <w:shd w:val="clear" w:color="auto" w:fill="auto"/>
          </w:tcPr>
          <w:p w14:paraId="788766BF" w14:textId="11A9E8A5" w:rsidR="00577967" w:rsidRDefault="007431C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D7D9828" w14:textId="3E4ECAC6" w:rsidR="00577967" w:rsidRDefault="007431C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6433097" w14:textId="6FC5D6AF" w:rsidR="00577967" w:rsidRDefault="007431C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AABE6A5" w14:textId="13C9DFBA" w:rsidR="00577967" w:rsidRDefault="007431C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FBC4751" w14:textId="4298A8A1" w:rsidR="00577967" w:rsidRDefault="007431C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508E689" w14:textId="7589FBF5" w:rsidR="00577967" w:rsidRDefault="007431C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180F620" w14:textId="4993CD2E" w:rsidR="00577967" w:rsidRDefault="007431C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B6F1A17" w14:textId="46333C32" w:rsidR="00577967" w:rsidRPr="006411FF" w:rsidRDefault="007431C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6411FF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5048D6D8" w14:textId="6A45E5EC" w:rsidR="00577967" w:rsidRDefault="007431C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5670B4A" w14:textId="7F3A9234" w:rsidR="00577967" w:rsidRPr="00BF5612" w:rsidRDefault="006411F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06" w:type="dxa"/>
            <w:shd w:val="clear" w:color="auto" w:fill="auto"/>
          </w:tcPr>
          <w:p w14:paraId="2D28E229" w14:textId="6A60D89F" w:rsidR="00577967" w:rsidRPr="00BF5612" w:rsidRDefault="006411F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Low</w:t>
            </w:r>
          </w:p>
        </w:tc>
      </w:tr>
      <w:tr w:rsidR="00C8599E" w:rsidRPr="00BF5612" w14:paraId="45DBE95A" w14:textId="77777777" w:rsidTr="006411FF">
        <w:trPr>
          <w:cantSplit/>
          <w:trHeight w:val="270"/>
        </w:trPr>
        <w:tc>
          <w:tcPr>
            <w:tcW w:w="1838" w:type="dxa"/>
            <w:shd w:val="clear" w:color="auto" w:fill="auto"/>
          </w:tcPr>
          <w:p w14:paraId="629544DF" w14:textId="77777777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Comtesse &amp; Rosne</w:t>
            </w:r>
            <w:r w:rsidRPr="00BF5612">
              <w:rPr>
                <w:b w:val="0"/>
                <w:color w:val="000000" w:themeColor="text1"/>
                <w:sz w:val="20"/>
                <w:szCs w:val="20"/>
                <w:lang w:val="en-US"/>
              </w:rPr>
              <w:t>r (2019)</w:t>
            </w:r>
          </w:p>
        </w:tc>
        <w:tc>
          <w:tcPr>
            <w:tcW w:w="1109" w:type="dxa"/>
            <w:shd w:val="clear" w:color="auto" w:fill="auto"/>
          </w:tcPr>
          <w:p w14:paraId="13800C7C" w14:textId="034AC001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26BB2FC" w14:textId="5E16CC6A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8BE4164" w14:textId="22E029E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5DF7CFB" w14:textId="6AE79002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9CA995A" w14:textId="30BD0758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C69E84F" w14:textId="3D0E4C8D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6021E02" w14:textId="374F0B01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A45D738" w14:textId="3366B957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45E446E" w14:textId="029F142C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F73F592" w14:textId="3583C14F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6B46C2" w:rsidRPr="00BF5612">
              <w:rPr>
                <w:b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06" w:type="dxa"/>
            <w:shd w:val="clear" w:color="auto" w:fill="auto"/>
          </w:tcPr>
          <w:p w14:paraId="0EA0B211" w14:textId="633D9A6D" w:rsidR="00816D71" w:rsidRPr="00BF5612" w:rsidRDefault="006B46C2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536581" w:rsidRPr="00BF5612" w14:paraId="6D2C2445" w14:textId="77777777" w:rsidTr="006411FF">
        <w:trPr>
          <w:cantSplit/>
          <w:trHeight w:val="270"/>
        </w:trPr>
        <w:tc>
          <w:tcPr>
            <w:tcW w:w="1838" w:type="dxa"/>
            <w:shd w:val="clear" w:color="auto" w:fill="auto"/>
          </w:tcPr>
          <w:p w14:paraId="0EBBAC85" w14:textId="53D72C0B" w:rsidR="00536581" w:rsidRPr="00BF5612" w:rsidRDefault="0053658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Comtesse et al. (2021)</w:t>
            </w:r>
          </w:p>
        </w:tc>
        <w:tc>
          <w:tcPr>
            <w:tcW w:w="1109" w:type="dxa"/>
            <w:shd w:val="clear" w:color="auto" w:fill="auto"/>
          </w:tcPr>
          <w:p w14:paraId="50D62728" w14:textId="00C18CC6" w:rsidR="00536581" w:rsidRDefault="0053658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2A91641" w14:textId="1C423530" w:rsidR="00536581" w:rsidRDefault="0053658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BC78497" w14:textId="32FF4130" w:rsidR="00536581" w:rsidRDefault="0053658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03691E9" w14:textId="0574B01C" w:rsidR="00536581" w:rsidRDefault="0053658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88877A1" w14:textId="6894DFF3" w:rsidR="00536581" w:rsidRDefault="0053658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662291E" w14:textId="32605132" w:rsidR="00536581" w:rsidRDefault="0053658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4ED01E44" w14:textId="2F858F03" w:rsidR="00536581" w:rsidRDefault="00CC7A25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12603A7" w14:textId="31CC2DA6" w:rsidR="00536581" w:rsidRDefault="00CC7A25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A66D531" w14:textId="00FFFEB1" w:rsidR="00536581" w:rsidRDefault="00CC7A25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60D8321" w14:textId="3923C409" w:rsidR="00536581" w:rsidRPr="00BF5612" w:rsidRDefault="00A9082A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06" w:type="dxa"/>
            <w:shd w:val="clear" w:color="auto" w:fill="auto"/>
          </w:tcPr>
          <w:p w14:paraId="2F6C6A06" w14:textId="5D521F12" w:rsidR="00536581" w:rsidRPr="00BF5612" w:rsidRDefault="00A9082A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C8599E" w:rsidRPr="00BF5612" w14:paraId="103F9266" w14:textId="77777777" w:rsidTr="006411FF">
        <w:trPr>
          <w:cantSplit/>
          <w:trHeight w:val="52"/>
        </w:trPr>
        <w:tc>
          <w:tcPr>
            <w:tcW w:w="1838" w:type="dxa"/>
            <w:shd w:val="clear" w:color="auto" w:fill="auto"/>
          </w:tcPr>
          <w:p w14:paraId="2093FDDC" w14:textId="77777777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  <w:lang w:val="en-US"/>
              </w:rPr>
              <w:t>Craig et al. (2008)</w:t>
            </w:r>
          </w:p>
        </w:tc>
        <w:tc>
          <w:tcPr>
            <w:tcW w:w="1109" w:type="dxa"/>
            <w:shd w:val="clear" w:color="auto" w:fill="auto"/>
          </w:tcPr>
          <w:p w14:paraId="687EA46E" w14:textId="380AB4C7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D77030D" w14:textId="57FF0F8E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39BCE390" w14:textId="1DC1CB25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1E72DCFD" w14:textId="03852D18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79488F0" w14:textId="057B708B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8562D69" w14:textId="729FFF1F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D190742" w14:textId="6F4F4A52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4386151" w14:textId="551C2F0F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1FA4175" w14:textId="627C694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8AE07F6" w14:textId="1B089A94" w:rsidR="00816D71" w:rsidRPr="00BF5612" w:rsidRDefault="003247AC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  <w:lang w:val="en-US"/>
              </w:rPr>
              <w:t>1</w:t>
            </w:r>
            <w:r w:rsidR="006B46C2" w:rsidRPr="00BF5612">
              <w:rPr>
                <w:b w:val="0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106" w:type="dxa"/>
            <w:shd w:val="clear" w:color="auto" w:fill="auto"/>
          </w:tcPr>
          <w:p w14:paraId="077435C6" w14:textId="77777777" w:rsidR="00816D71" w:rsidRPr="00BF5612" w:rsidRDefault="003247AC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  <w:lang w:val="en-US"/>
              </w:rPr>
              <w:t>High</w:t>
            </w:r>
          </w:p>
        </w:tc>
      </w:tr>
      <w:tr w:rsidR="00C8599E" w:rsidRPr="00BF5612" w14:paraId="3020F6F7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71DFFFA2" w14:textId="77777777" w:rsidR="00816D71" w:rsidRPr="00BF5612" w:rsidRDefault="00816D71" w:rsidP="00CD442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  <w:lang w:val="en-US"/>
              </w:rPr>
            </w:pPr>
            <w:r w:rsidRPr="00BF5612">
              <w:rPr>
                <w:color w:val="000000" w:themeColor="text1"/>
                <w:sz w:val="20"/>
                <w:szCs w:val="20"/>
                <w:lang w:val="en-US"/>
              </w:rPr>
              <w:t>Frost et al. (2019)</w:t>
            </w:r>
          </w:p>
        </w:tc>
        <w:tc>
          <w:tcPr>
            <w:tcW w:w="1109" w:type="dxa"/>
            <w:shd w:val="clear" w:color="auto" w:fill="auto"/>
          </w:tcPr>
          <w:p w14:paraId="395EECFA" w14:textId="640A03D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9B607DE" w14:textId="486E72C5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7588958" w14:textId="3D4B0C1F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A99C991" w14:textId="05D1BD5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8D675EC" w14:textId="1F9D37E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676CC0D" w14:textId="6176C4F5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67F0F72" w14:textId="595866EF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03808ADE" w14:textId="4AE98877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55C2343" w14:textId="0A5F79CE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6AC1BF84" w14:textId="207AA217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6B46C2" w:rsidRPr="00BF5612">
              <w:rPr>
                <w:b w:val="0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06" w:type="dxa"/>
            <w:shd w:val="clear" w:color="auto" w:fill="auto"/>
          </w:tcPr>
          <w:p w14:paraId="25DD26A9" w14:textId="77777777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C8599E" w:rsidRPr="00BF5612" w14:paraId="6CC8A026" w14:textId="77777777" w:rsidTr="006411FF">
        <w:trPr>
          <w:cantSplit/>
          <w:trHeight w:val="64"/>
        </w:trPr>
        <w:tc>
          <w:tcPr>
            <w:tcW w:w="1838" w:type="dxa"/>
            <w:shd w:val="clear" w:color="auto" w:fill="auto"/>
          </w:tcPr>
          <w:p w14:paraId="7BAF25D6" w14:textId="77777777" w:rsidR="00816D71" w:rsidRPr="00BF5612" w:rsidRDefault="00816D71" w:rsidP="00CD442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Hecker et al. (2018) </w:t>
            </w:r>
          </w:p>
        </w:tc>
        <w:tc>
          <w:tcPr>
            <w:tcW w:w="1109" w:type="dxa"/>
            <w:shd w:val="clear" w:color="auto" w:fill="auto"/>
          </w:tcPr>
          <w:p w14:paraId="094B8738" w14:textId="35F2DF36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18F2837" w14:textId="18C87EB2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C069AA6" w14:textId="4F782913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467B5E3" w14:textId="76E625B1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9B9884E" w14:textId="3552A263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DAECCB5" w14:textId="322E9170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35F03AAF" w14:textId="4CA141AA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C081A06" w14:textId="5F796990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DDB38D6" w14:textId="04423F8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E204FB9" w14:textId="4039FFB8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6B46C2" w:rsidRPr="00BF5612">
              <w:rPr>
                <w:b w:val="0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06" w:type="dxa"/>
            <w:shd w:val="clear" w:color="auto" w:fill="auto"/>
          </w:tcPr>
          <w:p w14:paraId="589F27D9" w14:textId="77777777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C8599E" w:rsidRPr="00BF5612" w14:paraId="31FD2D44" w14:textId="77777777" w:rsidTr="006411FF">
        <w:trPr>
          <w:cantSplit/>
          <w:trHeight w:val="91"/>
        </w:trPr>
        <w:tc>
          <w:tcPr>
            <w:tcW w:w="1838" w:type="dxa"/>
            <w:shd w:val="clear" w:color="auto" w:fill="auto"/>
          </w:tcPr>
          <w:p w14:paraId="67B4B65B" w14:textId="77777777" w:rsidR="00816D71" w:rsidRPr="00BF5612" w:rsidRDefault="00816D71" w:rsidP="00CD442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Heeke et al. (2020) </w:t>
            </w:r>
          </w:p>
        </w:tc>
        <w:tc>
          <w:tcPr>
            <w:tcW w:w="1109" w:type="dxa"/>
            <w:shd w:val="clear" w:color="auto" w:fill="auto"/>
          </w:tcPr>
          <w:p w14:paraId="1AC4B846" w14:textId="075C8E89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7DE0889" w14:textId="5C61FD06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6BFA1E99" w14:textId="755A9950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574C193" w14:textId="54016CC8" w:rsidR="00816D71" w:rsidRPr="00BF5612" w:rsidRDefault="00687E0E" w:rsidP="009304F9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B33171F" w14:textId="686F322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20AB756" w14:textId="6AD94E20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0282520" w14:textId="396CDBEE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F251005" w14:textId="17A0CEDF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BE47007" w14:textId="4989DE25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5AA78B5" w14:textId="796DF573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6B46C2" w:rsidRPr="00BF5612">
              <w:rPr>
                <w:b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06" w:type="dxa"/>
            <w:shd w:val="clear" w:color="auto" w:fill="auto"/>
          </w:tcPr>
          <w:p w14:paraId="27E5B27D" w14:textId="40548FE2" w:rsidR="00816D71" w:rsidRPr="00BF5612" w:rsidRDefault="006B46C2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C8599E" w:rsidRPr="00BF5612" w14:paraId="730ACBED" w14:textId="77777777" w:rsidTr="006411FF">
        <w:trPr>
          <w:cantSplit/>
          <w:trHeight w:val="201"/>
        </w:trPr>
        <w:tc>
          <w:tcPr>
            <w:tcW w:w="1838" w:type="dxa"/>
            <w:shd w:val="clear" w:color="auto" w:fill="auto"/>
          </w:tcPr>
          <w:p w14:paraId="58BE6AF5" w14:textId="77777777" w:rsidR="00816D71" w:rsidRPr="00BF5612" w:rsidRDefault="00816D71" w:rsidP="00CD4426">
            <w:p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>Hinton et al. (2013a)</w:t>
            </w:r>
          </w:p>
        </w:tc>
        <w:tc>
          <w:tcPr>
            <w:tcW w:w="1109" w:type="dxa"/>
            <w:shd w:val="clear" w:color="auto" w:fill="auto"/>
          </w:tcPr>
          <w:p w14:paraId="1C1A305E" w14:textId="1E13ED2E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33BE4730" w14:textId="01D5FF4D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25BDC964" w14:textId="52FB0590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CE3C9B5" w14:textId="3B64EBE6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49BE106D" w14:textId="492E4DCD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B890030" w14:textId="371BCBB0" w:rsidR="00816D71" w:rsidRPr="00687E0E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1D8FC10" w14:textId="0712D2AF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C4AEEB8" w14:textId="7BC55490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51B4DAE4" w14:textId="1EB8930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223E32B3" w14:textId="08D52D8C" w:rsidR="00816D71" w:rsidRPr="00BF5612" w:rsidRDefault="006B46C2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06" w:type="dxa"/>
            <w:shd w:val="clear" w:color="auto" w:fill="auto"/>
          </w:tcPr>
          <w:p w14:paraId="472BB6A6" w14:textId="77777777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Low</w:t>
            </w:r>
          </w:p>
        </w:tc>
      </w:tr>
      <w:tr w:rsidR="00C8599E" w:rsidRPr="00BF5612" w14:paraId="1EC0428E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003E4A33" w14:textId="53EFF0F3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Hinton et al. (2013b)</w:t>
            </w:r>
          </w:p>
        </w:tc>
        <w:tc>
          <w:tcPr>
            <w:tcW w:w="1109" w:type="dxa"/>
            <w:shd w:val="clear" w:color="auto" w:fill="auto"/>
          </w:tcPr>
          <w:p w14:paraId="70B126D2" w14:textId="4723B32D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72B2B25" w14:textId="1E63AC6F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E22FF09" w14:textId="788325D8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0F9ED8E2" w14:textId="44461AFE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5BF31D0F" w14:textId="0C31260E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8AEA2D1" w14:textId="0A41141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EA8E1A5" w14:textId="61F7EAF6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FE58036" w14:textId="4B01D34E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12746878" w14:textId="15143E22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6D876B3" w14:textId="59CE96B7" w:rsidR="00816D71" w:rsidRPr="00BF5612" w:rsidRDefault="006B46C2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06" w:type="dxa"/>
            <w:shd w:val="clear" w:color="auto" w:fill="auto"/>
          </w:tcPr>
          <w:p w14:paraId="094E5FDC" w14:textId="67A291D8" w:rsidR="00816D71" w:rsidRPr="00BF5612" w:rsidRDefault="006B46C2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Low</w:t>
            </w:r>
          </w:p>
        </w:tc>
      </w:tr>
      <w:tr w:rsidR="00C8599E" w:rsidRPr="00BF5612" w14:paraId="416C52DB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50C60DF0" w14:textId="77777777" w:rsidR="00816D71" w:rsidRPr="00BF5612" w:rsidRDefault="00816D71" w:rsidP="00CD442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>Hyland et al. (2018)</w:t>
            </w:r>
          </w:p>
        </w:tc>
        <w:tc>
          <w:tcPr>
            <w:tcW w:w="1109" w:type="dxa"/>
            <w:shd w:val="clear" w:color="auto" w:fill="auto"/>
          </w:tcPr>
          <w:p w14:paraId="59118D8C" w14:textId="543991A7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1701A24" w14:textId="6AC69ED7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4A7883C" w14:textId="08D32C7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A221F43" w14:textId="4298328B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0A1659C2" w14:textId="569D816D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67E2A3E" w14:textId="66CDF6E4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012739EF" w14:textId="46EA8300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8E63C25" w14:textId="1600C5FF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39E4BBC" w14:textId="5DFEBD37" w:rsidR="00816D71" w:rsidRPr="00BF5612" w:rsidRDefault="00687E0E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ACC26A4" w14:textId="45C2DFA3" w:rsidR="00816D71" w:rsidRPr="00BF5612" w:rsidRDefault="00816D71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6B46C2"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44F33606" w14:textId="038BC67F" w:rsidR="00816D71" w:rsidRPr="00BF5612" w:rsidRDefault="006B46C2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CE1AA8" w:rsidRPr="00BF5612" w14:paraId="0211A3BA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4F3B3886" w14:textId="4358ED6C" w:rsidR="00CE1AA8" w:rsidRPr="00BF5612" w:rsidRDefault="00CE1AA8" w:rsidP="00CD442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Jowett et al. (2021)</w:t>
            </w:r>
          </w:p>
        </w:tc>
        <w:tc>
          <w:tcPr>
            <w:tcW w:w="1109" w:type="dxa"/>
            <w:shd w:val="clear" w:color="auto" w:fill="auto"/>
          </w:tcPr>
          <w:p w14:paraId="2DF4410D" w14:textId="4599218D" w:rsidR="00CE1AA8" w:rsidRDefault="00CE1AA8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E70576F" w14:textId="1EA8E57B" w:rsidR="00CE1AA8" w:rsidRDefault="00CE1AA8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6D6EA49" w14:textId="50786F8E" w:rsidR="00CE1AA8" w:rsidRDefault="00CE1AA8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DE6A564" w14:textId="375C8C8D" w:rsidR="00CE1AA8" w:rsidRDefault="00CE1AA8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463FA59" w14:textId="7488E1A0" w:rsidR="00CE1AA8" w:rsidRDefault="00CE1AA8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A87D61D" w14:textId="4244A040" w:rsidR="00CE1AA8" w:rsidRDefault="00CE1AA8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82DEFB4" w14:textId="5DC48B18" w:rsidR="00CE1AA8" w:rsidRDefault="00CE1AA8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055185B7" w14:textId="5818FB5F" w:rsidR="00CE1AA8" w:rsidRDefault="00CE1AA8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23836F3C" w14:textId="51705BAE" w:rsidR="00CE1AA8" w:rsidRDefault="00CE1AA8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44F1BA7" w14:textId="1C7D135F" w:rsidR="00CE1AA8" w:rsidRPr="00BF5612" w:rsidRDefault="006411F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06" w:type="dxa"/>
            <w:shd w:val="clear" w:color="auto" w:fill="auto"/>
          </w:tcPr>
          <w:p w14:paraId="69E49AC0" w14:textId="6126C3EC" w:rsidR="00CE1AA8" w:rsidRPr="00BF5612" w:rsidRDefault="006411FF" w:rsidP="00CD4426">
            <w:pPr>
              <w:pStyle w:val="Deckblattberschrift10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C8599E" w:rsidRPr="00BF5612" w14:paraId="56EDEC4E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73B36AC1" w14:textId="77777777" w:rsidR="00D142C1" w:rsidRPr="00BF5612" w:rsidRDefault="00D142C1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  <w:lang w:val="en-US"/>
              </w:rPr>
            </w:pPr>
            <w:r w:rsidRPr="00BF5612">
              <w:rPr>
                <w:color w:val="000000" w:themeColor="text1"/>
                <w:sz w:val="20"/>
                <w:szCs w:val="20"/>
                <w:lang w:val="en-US"/>
              </w:rPr>
              <w:t>Kokou-Kpolou et al. (</w:t>
            </w:r>
            <w:r w:rsidR="006D000E" w:rsidRPr="00BF5612">
              <w:rPr>
                <w:color w:val="000000" w:themeColor="text1"/>
                <w:sz w:val="20"/>
                <w:szCs w:val="20"/>
                <w:lang w:val="en-US"/>
              </w:rPr>
              <w:t>2017</w:t>
            </w:r>
            <w:r w:rsidRPr="00BF5612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109" w:type="dxa"/>
            <w:shd w:val="clear" w:color="auto" w:fill="auto"/>
          </w:tcPr>
          <w:p w14:paraId="45136E17" w14:textId="769F94E1" w:rsidR="00D142C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5734B7D" w14:textId="46E320C1" w:rsidR="00D142C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323B9CE" w14:textId="61AA492B" w:rsidR="00D142C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C9BBA94" w14:textId="2CACE71A" w:rsidR="00D142C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D516FB9" w14:textId="519EE19C" w:rsidR="00D142C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4837E044" w14:textId="7AEB5CB4" w:rsidR="00D142C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2A379FB" w14:textId="1AAF9805" w:rsidR="00D142C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48B4D86" w14:textId="50F1BCCD" w:rsidR="00D142C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F2A087D" w14:textId="3EC66B7B" w:rsidR="00D142C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A947229" w14:textId="77777777" w:rsidR="00D142C1" w:rsidRPr="00BF5612" w:rsidRDefault="007C66C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106" w:type="dxa"/>
            <w:shd w:val="clear" w:color="auto" w:fill="auto"/>
          </w:tcPr>
          <w:p w14:paraId="1BEC6511" w14:textId="77777777" w:rsidR="00D142C1" w:rsidRPr="00BF5612" w:rsidRDefault="007C66C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  <w:lang w:val="en-US"/>
              </w:rPr>
              <w:t>High</w:t>
            </w:r>
          </w:p>
        </w:tc>
      </w:tr>
      <w:tr w:rsidR="00C8599E" w:rsidRPr="00BF5612" w14:paraId="3F0E694F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008F4FD8" w14:textId="77777777" w:rsidR="00816D71" w:rsidRPr="00BF5612" w:rsidRDefault="00816D71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  <w:lang w:val="en-US"/>
              </w:rPr>
            </w:pPr>
            <w:r w:rsidRPr="00BF561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Lacour et al. (2020)</w:t>
            </w:r>
          </w:p>
        </w:tc>
        <w:tc>
          <w:tcPr>
            <w:tcW w:w="1109" w:type="dxa"/>
            <w:shd w:val="clear" w:color="auto" w:fill="auto"/>
          </w:tcPr>
          <w:p w14:paraId="14F6CD57" w14:textId="345C03D9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B303B1A" w14:textId="7A4DE438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4583823" w14:textId="41D99470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76E7739" w14:textId="6C39B9E7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53E09DBF" w14:textId="261BB317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6B1092A2" w14:textId="63140EBA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5D6406B" w14:textId="11B1A6F4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3772348B" w14:textId="1E322D66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3569316" w14:textId="6EE1F91F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B557DA0" w14:textId="43F7FAB1" w:rsidR="00816D71" w:rsidRPr="00BF5612" w:rsidRDefault="00816D71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7C45B4" w:rsidRPr="00BF5612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6" w:type="dxa"/>
            <w:shd w:val="clear" w:color="auto" w:fill="auto"/>
          </w:tcPr>
          <w:p w14:paraId="39C1134E" w14:textId="5DCD9E11" w:rsidR="00816D71" w:rsidRPr="00BF5612" w:rsidRDefault="007C45B4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C8599E" w:rsidRPr="00BF5612" w14:paraId="1BDDAC7C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26EACA9A" w14:textId="77777777" w:rsidR="00816D71" w:rsidRPr="00BF5612" w:rsidRDefault="00816D71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>Liddell et al. (2019)</w:t>
            </w:r>
          </w:p>
        </w:tc>
        <w:tc>
          <w:tcPr>
            <w:tcW w:w="1109" w:type="dxa"/>
            <w:shd w:val="clear" w:color="auto" w:fill="auto"/>
          </w:tcPr>
          <w:p w14:paraId="186B33B0" w14:textId="358CEF80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3AAB430" w14:textId="1D9A8637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6CF79B2" w14:textId="5BE0903E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07C567E" w14:textId="1A89152A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D0ED56C" w14:textId="7A80A2F6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D1E6C2B" w14:textId="6808E963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328B46C" w14:textId="34FDF935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B9E3E05" w14:textId="2D31F23D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0BE14CB" w14:textId="1CDED95C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7307475" w14:textId="11366C3A" w:rsidR="00816D71" w:rsidRPr="00BF5612" w:rsidRDefault="00816D71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7C45B4" w:rsidRPr="00BF5612">
              <w:rPr>
                <w:b w:val="0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06" w:type="dxa"/>
            <w:shd w:val="clear" w:color="auto" w:fill="auto"/>
          </w:tcPr>
          <w:p w14:paraId="58F075A2" w14:textId="77777777" w:rsidR="00816D71" w:rsidRPr="00BF5612" w:rsidRDefault="00816D71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C8599E" w:rsidRPr="00BF5612" w14:paraId="0D8E40FB" w14:textId="77777777" w:rsidTr="006411FF">
        <w:trPr>
          <w:cantSplit/>
          <w:trHeight w:val="19"/>
        </w:trPr>
        <w:tc>
          <w:tcPr>
            <w:tcW w:w="1838" w:type="dxa"/>
            <w:shd w:val="clear" w:color="auto" w:fill="auto"/>
          </w:tcPr>
          <w:p w14:paraId="222EC25A" w14:textId="77777777" w:rsidR="00816D71" w:rsidRPr="00BF5612" w:rsidRDefault="00816D71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Nickerson et al. (2011) </w:t>
            </w:r>
          </w:p>
        </w:tc>
        <w:tc>
          <w:tcPr>
            <w:tcW w:w="1109" w:type="dxa"/>
            <w:shd w:val="clear" w:color="auto" w:fill="auto"/>
          </w:tcPr>
          <w:p w14:paraId="76E2BE19" w14:textId="7C29E1CA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3A3C941" w14:textId="2D2F0535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D6CAC56" w14:textId="6F6843E9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D1C4478" w14:textId="06858084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07B98B8" w14:textId="70144C08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609E9EB0" w14:textId="66D05A7F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403AA998" w14:textId="423DAFBD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2588F606" w14:textId="75FC2273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2531ACD" w14:textId="16FAFBA0" w:rsidR="00816D71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937DD0D" w14:textId="67EA81DA" w:rsidR="00816D71" w:rsidRPr="00BF5612" w:rsidRDefault="00816D71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7C45B4" w:rsidRPr="00BF5612">
              <w:rPr>
                <w:b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06" w:type="dxa"/>
            <w:shd w:val="clear" w:color="auto" w:fill="auto"/>
          </w:tcPr>
          <w:p w14:paraId="0F280681" w14:textId="77777777" w:rsidR="00816D71" w:rsidRPr="00BF5612" w:rsidRDefault="00816D71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D4800" w:rsidRPr="00BF5612" w14:paraId="3893015B" w14:textId="77777777" w:rsidTr="006411FF">
        <w:trPr>
          <w:cantSplit/>
          <w:trHeight w:val="180"/>
        </w:trPr>
        <w:tc>
          <w:tcPr>
            <w:tcW w:w="1838" w:type="dxa"/>
            <w:shd w:val="clear" w:color="auto" w:fill="auto"/>
          </w:tcPr>
          <w:p w14:paraId="23931BF2" w14:textId="77777777" w:rsidR="00CA6F8D" w:rsidRPr="00BF5612" w:rsidRDefault="00CA6F8D" w:rsidP="00CD44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>Nickerson et al. (2014)</w:t>
            </w:r>
          </w:p>
        </w:tc>
        <w:tc>
          <w:tcPr>
            <w:tcW w:w="1109" w:type="dxa"/>
            <w:shd w:val="clear" w:color="auto" w:fill="auto"/>
          </w:tcPr>
          <w:p w14:paraId="5DA3D4ED" w14:textId="08E6BF0E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12C62E8" w14:textId="7AE559E3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EDB642D" w14:textId="2C1C7825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19F02F7" w14:textId="58A2BCC1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C4197CB" w14:textId="2C61787F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B692D52" w14:textId="0518D6D8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CFC962D" w14:textId="68AAB0A3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311A3210" w14:textId="2BD385BE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4FF5113" w14:textId="66793FC9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1D627C2" w14:textId="13736E00" w:rsidR="00CA6F8D" w:rsidRPr="00BF5612" w:rsidRDefault="00CA6F8D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E16B46" w:rsidRPr="00BF5612">
              <w:rPr>
                <w:b w:val="0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06" w:type="dxa"/>
            <w:shd w:val="clear" w:color="auto" w:fill="auto"/>
          </w:tcPr>
          <w:p w14:paraId="6FC01FDB" w14:textId="77777777" w:rsidR="00CA6F8D" w:rsidRPr="00BF5612" w:rsidRDefault="00CA6F8D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D4800" w:rsidRPr="00BF5612" w14:paraId="3ACC8B8C" w14:textId="77777777" w:rsidTr="006411FF">
        <w:trPr>
          <w:cantSplit/>
          <w:trHeight w:val="180"/>
        </w:trPr>
        <w:tc>
          <w:tcPr>
            <w:tcW w:w="1838" w:type="dxa"/>
            <w:shd w:val="clear" w:color="auto" w:fill="auto"/>
          </w:tcPr>
          <w:p w14:paraId="7AA7D001" w14:textId="77777777" w:rsidR="00CA6F8D" w:rsidRPr="00BF5612" w:rsidRDefault="00CA6F8D" w:rsidP="00CD44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Nickerson et al. (2016) </w:t>
            </w:r>
          </w:p>
        </w:tc>
        <w:tc>
          <w:tcPr>
            <w:tcW w:w="1109" w:type="dxa"/>
            <w:shd w:val="clear" w:color="auto" w:fill="auto"/>
          </w:tcPr>
          <w:p w14:paraId="12E3AF4D" w14:textId="57DBAFBA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3C8D70B" w14:textId="414C66F9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AEE9212" w14:textId="32AFA61D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D66848B" w14:textId="4F048E27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0F7B7B0" w14:textId="39F14144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A4ECA0F" w14:textId="1228B555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BAA633C" w14:textId="0695B208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32ADE112" w14:textId="137B4E26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3A03512" w14:textId="33E536EA" w:rsidR="00CA6F8D" w:rsidRPr="00BF5612" w:rsidRDefault="00687E0E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420E2F5" w14:textId="77777777" w:rsidR="00CA6F8D" w:rsidRPr="00BF5612" w:rsidRDefault="00CA6F8D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06" w:type="dxa"/>
            <w:shd w:val="clear" w:color="auto" w:fill="auto"/>
          </w:tcPr>
          <w:p w14:paraId="3CAFAEAA" w14:textId="77777777" w:rsidR="00CA6F8D" w:rsidRPr="00BF5612" w:rsidRDefault="00CA6F8D" w:rsidP="00CD4426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D4800" w:rsidRPr="00BF5612" w14:paraId="3D37CB13" w14:textId="77777777" w:rsidTr="006411FF">
        <w:trPr>
          <w:cantSplit/>
          <w:trHeight w:val="180"/>
        </w:trPr>
        <w:tc>
          <w:tcPr>
            <w:tcW w:w="1838" w:type="dxa"/>
            <w:shd w:val="clear" w:color="auto" w:fill="auto"/>
          </w:tcPr>
          <w:p w14:paraId="541240E4" w14:textId="77777777" w:rsidR="00CA6F8D" w:rsidRPr="00BF5612" w:rsidRDefault="00CA6F8D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Palic et al. (2016) </w:t>
            </w:r>
          </w:p>
        </w:tc>
        <w:tc>
          <w:tcPr>
            <w:tcW w:w="1109" w:type="dxa"/>
            <w:shd w:val="clear" w:color="auto" w:fill="auto"/>
          </w:tcPr>
          <w:p w14:paraId="5B504C29" w14:textId="56F6633B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28698DD" w14:textId="34B4125C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70A31333" w14:textId="28C4B376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3B247F38" w14:textId="4351F815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02314C35" w14:textId="38A935FF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8453DF5" w14:textId="4BA6ABDB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366BC64" w14:textId="7D614FB8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75637C0" w14:textId="021668E1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1A5780C" w14:textId="25F70DDD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3FB4026" w14:textId="7420E49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FD1786"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6" w:type="dxa"/>
            <w:shd w:val="clear" w:color="auto" w:fill="auto"/>
          </w:tcPr>
          <w:p w14:paraId="48D8B8D6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CC7A25" w:rsidRPr="00BF5612" w14:paraId="14C0FB98" w14:textId="77777777" w:rsidTr="006411FF">
        <w:trPr>
          <w:cantSplit/>
          <w:trHeight w:val="180"/>
        </w:trPr>
        <w:tc>
          <w:tcPr>
            <w:tcW w:w="1838" w:type="dxa"/>
            <w:shd w:val="clear" w:color="auto" w:fill="auto"/>
          </w:tcPr>
          <w:p w14:paraId="3B5FFD16" w14:textId="318DE937" w:rsidR="00CC7A25" w:rsidRPr="00BF5612" w:rsidRDefault="00CC7A25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Renner et al. (2021)</w:t>
            </w:r>
          </w:p>
        </w:tc>
        <w:tc>
          <w:tcPr>
            <w:tcW w:w="1109" w:type="dxa"/>
            <w:shd w:val="clear" w:color="auto" w:fill="auto"/>
          </w:tcPr>
          <w:p w14:paraId="6C7CFCD9" w14:textId="2C38A6DE" w:rsidR="00CC7A25" w:rsidRDefault="00CC7A25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1FCF218" w14:textId="14665BDB" w:rsidR="00CC7A25" w:rsidRDefault="00CC7A25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FE02D81" w14:textId="35DEA5CB" w:rsidR="00CC7A25" w:rsidRDefault="00CC7A25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463E7CD6" w14:textId="398B304B" w:rsidR="00CC7A25" w:rsidRDefault="00CC7A25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64808D0" w14:textId="2BC87507" w:rsidR="00CC7A25" w:rsidRDefault="00CC7A25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487030E" w14:textId="0DF24A48" w:rsidR="00CC7A25" w:rsidRDefault="00CC7A25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A8D14B6" w14:textId="231876A3" w:rsidR="00CC7A25" w:rsidRDefault="00CC7A25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160883A" w14:textId="7C8C13D1" w:rsidR="00CC7A25" w:rsidRDefault="00CC7A25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F56C128" w14:textId="24E13981" w:rsidR="00CC7A25" w:rsidRDefault="00CC7A25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E3CFC2F" w14:textId="5478A0B6" w:rsidR="00CC7A25" w:rsidRPr="00BF5612" w:rsidRDefault="006411FF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06" w:type="dxa"/>
            <w:shd w:val="clear" w:color="auto" w:fill="auto"/>
          </w:tcPr>
          <w:p w14:paraId="04A3A36B" w14:textId="634F9601" w:rsidR="00CC7A25" w:rsidRPr="00BF5612" w:rsidRDefault="006411FF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CC7A25" w:rsidRPr="00BF5612" w14:paraId="42CD24A3" w14:textId="77777777" w:rsidTr="006411FF">
        <w:trPr>
          <w:cantSplit/>
          <w:trHeight w:val="180"/>
        </w:trPr>
        <w:tc>
          <w:tcPr>
            <w:tcW w:w="1838" w:type="dxa"/>
            <w:shd w:val="clear" w:color="auto" w:fill="auto"/>
          </w:tcPr>
          <w:p w14:paraId="39AACC5A" w14:textId="1FD8C963" w:rsidR="00CC7A25" w:rsidRPr="00BF5612" w:rsidRDefault="00CC7A25" w:rsidP="00CC7A2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Schiess</w:t>
            </w:r>
            <w:r>
              <w:rPr>
                <w:color w:val="000000" w:themeColor="text1"/>
                <w:sz w:val="20"/>
                <w:szCs w:val="20"/>
              </w:rPr>
              <w:noBreakHyphen/>
              <w:t>Jokanovic et al. (2021)</w:t>
            </w:r>
          </w:p>
        </w:tc>
        <w:tc>
          <w:tcPr>
            <w:tcW w:w="1109" w:type="dxa"/>
            <w:shd w:val="clear" w:color="auto" w:fill="auto"/>
          </w:tcPr>
          <w:p w14:paraId="686E5B01" w14:textId="5AB2A9F0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CA62C0C" w14:textId="132E4743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DF4BDC6" w14:textId="71709E78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712120AE" w14:textId="087C463A" w:rsidR="00CC7A25" w:rsidRPr="006411FF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6411FF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1EEFA58E" w14:textId="229ED073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6AAEF341" w14:textId="41AF9A27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4B6E711" w14:textId="4DFD61BF" w:rsidR="00CC7A25" w:rsidRPr="00CC7A25" w:rsidRDefault="006411FF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6411FF">
              <w:rPr>
                <w:b w:val="0"/>
                <w:color w:val="000000" w:themeColor="text1"/>
                <w:sz w:val="20"/>
                <w:szCs w:val="20"/>
                <w:lang w:val="en-US"/>
              </w:rPr>
              <w:t>1</w:t>
            </w:r>
            <w:r w:rsidR="00CC7A25" w:rsidRPr="001A0342">
              <w:rPr>
                <w:b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9" w:type="dxa"/>
            <w:shd w:val="clear" w:color="auto" w:fill="auto"/>
          </w:tcPr>
          <w:p w14:paraId="07CB6AF2" w14:textId="54CFF2A8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1D26B61" w14:textId="489CF8AA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06E3B30" w14:textId="4FB87D91" w:rsidR="00CC7A25" w:rsidRPr="00BF5612" w:rsidRDefault="006411FF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06" w:type="dxa"/>
            <w:shd w:val="clear" w:color="auto" w:fill="auto"/>
          </w:tcPr>
          <w:p w14:paraId="3FE156D6" w14:textId="179F80FE" w:rsidR="00CC7A25" w:rsidRPr="00BF5612" w:rsidRDefault="006411FF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CC7A25" w:rsidRPr="00BF5612" w14:paraId="210310CA" w14:textId="77777777" w:rsidTr="006411FF">
        <w:trPr>
          <w:cantSplit/>
          <w:trHeight w:val="180"/>
        </w:trPr>
        <w:tc>
          <w:tcPr>
            <w:tcW w:w="1838" w:type="dxa"/>
            <w:shd w:val="clear" w:color="auto" w:fill="auto"/>
          </w:tcPr>
          <w:p w14:paraId="6D10FB20" w14:textId="48FC5F3C" w:rsidR="00CC7A25" w:rsidRPr="00BF5612" w:rsidRDefault="00CC7A25" w:rsidP="00CC7A2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Schiess</w:t>
            </w:r>
            <w:r>
              <w:rPr>
                <w:color w:val="000000" w:themeColor="text1"/>
                <w:sz w:val="20"/>
                <w:szCs w:val="20"/>
              </w:rPr>
              <w:noBreakHyphen/>
              <w:t>Jokanovic et al. (2022)</w:t>
            </w:r>
          </w:p>
        </w:tc>
        <w:tc>
          <w:tcPr>
            <w:tcW w:w="1109" w:type="dxa"/>
            <w:shd w:val="clear" w:color="auto" w:fill="auto"/>
          </w:tcPr>
          <w:p w14:paraId="3F7EFCED" w14:textId="14DE5398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5B9E525" w14:textId="3039BD0B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7987623" w14:textId="32162C22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3EF8F14F" w14:textId="17A7E5BA" w:rsidR="00CC7A25" w:rsidRPr="006411FF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6411FF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6F4E404F" w14:textId="1F24CE17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8060405" w14:textId="620300B3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9D50E42" w14:textId="283EC3A5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10709F">
              <w:rPr>
                <w:b w:val="0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4D90B6AB" w14:textId="0AE46B02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3BC9CE8" w14:textId="77E9EBF0" w:rsidR="00CC7A25" w:rsidRDefault="00CC7A25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5DC4181" w14:textId="3208A45E" w:rsidR="00CC7A25" w:rsidRPr="00BF5612" w:rsidRDefault="006411FF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06" w:type="dxa"/>
            <w:shd w:val="clear" w:color="auto" w:fill="auto"/>
          </w:tcPr>
          <w:p w14:paraId="5DC9C7CE" w14:textId="6F010581" w:rsidR="00CC7A25" w:rsidRPr="00BF5612" w:rsidRDefault="006411FF" w:rsidP="00CC7A25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1D4800" w:rsidRPr="00BF5612" w14:paraId="2043A149" w14:textId="77777777" w:rsidTr="006411FF">
        <w:trPr>
          <w:cantSplit/>
          <w:trHeight w:val="80"/>
        </w:trPr>
        <w:tc>
          <w:tcPr>
            <w:tcW w:w="1838" w:type="dxa"/>
            <w:shd w:val="clear" w:color="auto" w:fill="auto"/>
          </w:tcPr>
          <w:p w14:paraId="20766FDF" w14:textId="77777777" w:rsidR="00CA6F8D" w:rsidRPr="00BF5612" w:rsidRDefault="00CA6F8D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Silove et al. (2017) </w:t>
            </w:r>
          </w:p>
        </w:tc>
        <w:tc>
          <w:tcPr>
            <w:tcW w:w="1109" w:type="dxa"/>
            <w:shd w:val="clear" w:color="auto" w:fill="auto"/>
          </w:tcPr>
          <w:p w14:paraId="7AAE7AED" w14:textId="3007F9C3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2AEC9CA" w14:textId="390DD351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56800F3E" w14:textId="14D1B6D0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9D59498" w14:textId="74F884F7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1B2413E" w14:textId="770980D0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  <w:r w:rsidR="00CA6F8D" w:rsidRPr="00BF561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9" w:type="dxa"/>
            <w:shd w:val="clear" w:color="auto" w:fill="auto"/>
          </w:tcPr>
          <w:p w14:paraId="0E7DBFF1" w14:textId="49643A66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093940EB" w14:textId="369D6006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47C2BF8" w14:textId="59C0E318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AAFB690" w14:textId="1E7E1FB6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1FB9AB1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06" w:type="dxa"/>
            <w:shd w:val="clear" w:color="auto" w:fill="auto"/>
          </w:tcPr>
          <w:p w14:paraId="4C6A2CC0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1D4800" w:rsidRPr="00BF5612" w14:paraId="62349CF1" w14:textId="77777777" w:rsidTr="006411FF">
        <w:trPr>
          <w:cantSplit/>
          <w:trHeight w:val="48"/>
        </w:trPr>
        <w:tc>
          <w:tcPr>
            <w:tcW w:w="1838" w:type="dxa"/>
            <w:shd w:val="clear" w:color="auto" w:fill="auto"/>
          </w:tcPr>
          <w:p w14:paraId="5D8F37B2" w14:textId="77777777" w:rsidR="00CA6F8D" w:rsidRPr="00BF5612" w:rsidRDefault="00CA6F8D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Silove et al. (2018) </w:t>
            </w:r>
          </w:p>
        </w:tc>
        <w:tc>
          <w:tcPr>
            <w:tcW w:w="1109" w:type="dxa"/>
            <w:shd w:val="clear" w:color="auto" w:fill="auto"/>
          </w:tcPr>
          <w:p w14:paraId="5A58A11F" w14:textId="15FE6B1A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52A0CF6" w14:textId="565D20D6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9400606" w14:textId="154E2238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833C0AF" w14:textId="59C6A190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473F5BA" w14:textId="584ED413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FA6E007" w14:textId="799D1E16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FED1EF8" w14:textId="29562480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6C9F34D" w14:textId="39D2EE03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C879755" w14:textId="1C468320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8C560DB" w14:textId="7E9D2131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CE2FF9" w:rsidRPr="00BF5612">
              <w:rPr>
                <w:b w:val="0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06" w:type="dxa"/>
            <w:shd w:val="clear" w:color="auto" w:fill="auto"/>
          </w:tcPr>
          <w:p w14:paraId="7721AE9C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D4800" w:rsidRPr="00BF5612" w14:paraId="417E4082" w14:textId="77777777" w:rsidTr="006411FF">
        <w:trPr>
          <w:cantSplit/>
          <w:trHeight w:val="52"/>
        </w:trPr>
        <w:tc>
          <w:tcPr>
            <w:tcW w:w="1838" w:type="dxa"/>
            <w:shd w:val="clear" w:color="auto" w:fill="auto"/>
          </w:tcPr>
          <w:p w14:paraId="1775B693" w14:textId="5761957E" w:rsidR="00CA6F8D" w:rsidRPr="00BF5612" w:rsidRDefault="00CA6F8D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Steil et al. (2019) </w:t>
            </w:r>
          </w:p>
        </w:tc>
        <w:tc>
          <w:tcPr>
            <w:tcW w:w="1109" w:type="dxa"/>
            <w:shd w:val="clear" w:color="auto" w:fill="auto"/>
          </w:tcPr>
          <w:p w14:paraId="19E9E3E5" w14:textId="097EE7EE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CD88E66" w14:textId="27ECEECB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ADBC076" w14:textId="38A32B88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B734DCD" w14:textId="69B7E9B1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17C90A1" w14:textId="759707DC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2C5648E" w14:textId="59E1398B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9AF5CEC" w14:textId="1EDE35E5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378CB28F" w14:textId="58C3AD01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BAAF636" w14:textId="19F83CBE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8B43C6C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06" w:type="dxa"/>
            <w:shd w:val="clear" w:color="auto" w:fill="auto"/>
          </w:tcPr>
          <w:p w14:paraId="157EEE07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D4800" w:rsidRPr="00BF5612" w14:paraId="66EF8E6F" w14:textId="77777777" w:rsidTr="006411FF">
        <w:trPr>
          <w:cantSplit/>
          <w:trHeight w:val="298"/>
        </w:trPr>
        <w:tc>
          <w:tcPr>
            <w:tcW w:w="1838" w:type="dxa"/>
            <w:shd w:val="clear" w:color="auto" w:fill="auto"/>
          </w:tcPr>
          <w:p w14:paraId="237D9D62" w14:textId="13206C88" w:rsidR="00CA6F8D" w:rsidRPr="00BF5612" w:rsidRDefault="00392BFF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>Tay et al. (2015</w:t>
            </w:r>
            <w:r w:rsidR="00CA6F8D" w:rsidRPr="00BF5612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109" w:type="dxa"/>
            <w:shd w:val="clear" w:color="auto" w:fill="auto"/>
          </w:tcPr>
          <w:p w14:paraId="250B907F" w14:textId="05CC8A44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7B30E16" w14:textId="13F931CC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3B303371" w14:textId="5CDF4E15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3323A89" w14:textId="49F4CB4A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8FC745B" w14:textId="027C10BB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  <w:r w:rsidR="00CA6F8D" w:rsidRPr="00BF561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9" w:type="dxa"/>
            <w:shd w:val="clear" w:color="auto" w:fill="auto"/>
          </w:tcPr>
          <w:p w14:paraId="0808B80E" w14:textId="0647833F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189A144" w14:textId="4B265A63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7FC7FAD" w14:textId="4389BB7A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CBADEC0" w14:textId="52028826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800297E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06" w:type="dxa"/>
            <w:shd w:val="clear" w:color="auto" w:fill="auto"/>
          </w:tcPr>
          <w:p w14:paraId="49449406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1D4800" w:rsidRPr="00BF5612" w14:paraId="55D699ED" w14:textId="77777777" w:rsidTr="006411FF">
        <w:trPr>
          <w:cantSplit/>
          <w:trHeight w:val="358"/>
        </w:trPr>
        <w:tc>
          <w:tcPr>
            <w:tcW w:w="1838" w:type="dxa"/>
            <w:shd w:val="clear" w:color="auto" w:fill="auto"/>
          </w:tcPr>
          <w:p w14:paraId="0F381384" w14:textId="77777777" w:rsidR="00CA6F8D" w:rsidRPr="00BF5612" w:rsidRDefault="00CA6F8D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Tay et al. (2016) </w:t>
            </w:r>
          </w:p>
        </w:tc>
        <w:tc>
          <w:tcPr>
            <w:tcW w:w="1109" w:type="dxa"/>
            <w:shd w:val="clear" w:color="auto" w:fill="auto"/>
          </w:tcPr>
          <w:p w14:paraId="75516499" w14:textId="6D250463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E8D43E2" w14:textId="1B8F25F2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1C720A26" w14:textId="13355C35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DFC0D7F" w14:textId="1E30DA5C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99EBC19" w14:textId="50C2455A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9A2C154" w14:textId="3125AE67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03DFA0D7" w14:textId="2ECFCED8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52A0C1B" w14:textId="0F5C9B24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91F43E6" w14:textId="3529F015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F7C8B19" w14:textId="0067F740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CE2FF9" w:rsidRPr="00BF5612">
              <w:rPr>
                <w:b w:val="0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06" w:type="dxa"/>
            <w:shd w:val="clear" w:color="auto" w:fill="auto"/>
          </w:tcPr>
          <w:p w14:paraId="57F10EEE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D4800" w:rsidRPr="00BF5612" w14:paraId="6E32D9A2" w14:textId="77777777" w:rsidTr="006411FF">
        <w:trPr>
          <w:cantSplit/>
          <w:trHeight w:val="48"/>
        </w:trPr>
        <w:tc>
          <w:tcPr>
            <w:tcW w:w="1838" w:type="dxa"/>
            <w:shd w:val="clear" w:color="auto" w:fill="auto"/>
          </w:tcPr>
          <w:p w14:paraId="24DBEE4B" w14:textId="77777777" w:rsidR="00CA6F8D" w:rsidRPr="00BF5612" w:rsidRDefault="00CA6F8D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Tay et al. (2018a) </w:t>
            </w:r>
          </w:p>
        </w:tc>
        <w:tc>
          <w:tcPr>
            <w:tcW w:w="1109" w:type="dxa"/>
            <w:shd w:val="clear" w:color="auto" w:fill="auto"/>
          </w:tcPr>
          <w:p w14:paraId="24517AE1" w14:textId="153ED0C0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4E3D617" w14:textId="5F8D8146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3990DB8" w14:textId="2A5F63DF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1B00BC1" w14:textId="674F2905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9BFE8FF" w14:textId="7E853F1A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25A381C" w14:textId="07CB8D20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A2749DC" w14:textId="181B48C1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04965E5" w14:textId="1CD09B52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AD6EE77" w14:textId="737835C4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28710C4" w14:textId="1BBE1351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</w:t>
            </w:r>
            <w:r w:rsidR="00CE2FF9" w:rsidRPr="00BF5612"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6" w:type="dxa"/>
            <w:shd w:val="clear" w:color="auto" w:fill="auto"/>
          </w:tcPr>
          <w:p w14:paraId="629AF842" w14:textId="180B09BE" w:rsidR="00CA6F8D" w:rsidRPr="00BF5612" w:rsidRDefault="00CE2FF9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Medium</w:t>
            </w:r>
          </w:p>
        </w:tc>
      </w:tr>
      <w:tr w:rsidR="001D4800" w:rsidRPr="00BF5612" w14:paraId="0EC1CB8D" w14:textId="77777777" w:rsidTr="006411FF">
        <w:trPr>
          <w:cantSplit/>
          <w:trHeight w:val="48"/>
        </w:trPr>
        <w:tc>
          <w:tcPr>
            <w:tcW w:w="1838" w:type="dxa"/>
            <w:shd w:val="clear" w:color="auto" w:fill="auto"/>
          </w:tcPr>
          <w:p w14:paraId="2FD41E01" w14:textId="77777777" w:rsidR="00CA6F8D" w:rsidRPr="00BF5612" w:rsidRDefault="00CA6F8D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 xml:space="preserve">Tay et al. (2018b) </w:t>
            </w:r>
          </w:p>
        </w:tc>
        <w:tc>
          <w:tcPr>
            <w:tcW w:w="1109" w:type="dxa"/>
            <w:shd w:val="clear" w:color="auto" w:fill="auto"/>
          </w:tcPr>
          <w:p w14:paraId="778FD378" w14:textId="32D938AC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3B08AE4" w14:textId="46B7FA79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6CD470A" w14:textId="6BF95C34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C2B07ED" w14:textId="0BFC7F77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9DBD8E6" w14:textId="2837A7C3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321CEC89" w14:textId="132F9C62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AAB1CB6" w14:textId="7030805F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31793CE6" w14:textId="21366D70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32201AC" w14:textId="6C1AAA45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AA6ED37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06" w:type="dxa"/>
            <w:shd w:val="clear" w:color="auto" w:fill="auto"/>
          </w:tcPr>
          <w:p w14:paraId="10E726A2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D4800" w:rsidRPr="00BF5612" w14:paraId="1F878DE3" w14:textId="77777777" w:rsidTr="006411FF">
        <w:trPr>
          <w:cantSplit/>
          <w:trHeight w:val="48"/>
        </w:trPr>
        <w:tc>
          <w:tcPr>
            <w:tcW w:w="1838" w:type="dxa"/>
            <w:shd w:val="clear" w:color="auto" w:fill="auto"/>
          </w:tcPr>
          <w:p w14:paraId="3BAAAAA1" w14:textId="77777777" w:rsidR="00CA6F8D" w:rsidRPr="00BF5612" w:rsidRDefault="00CA6F8D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>Tay et al. (2019)</w:t>
            </w:r>
          </w:p>
        </w:tc>
        <w:tc>
          <w:tcPr>
            <w:tcW w:w="1109" w:type="dxa"/>
            <w:shd w:val="clear" w:color="auto" w:fill="auto"/>
          </w:tcPr>
          <w:p w14:paraId="1D60A421" w14:textId="4DF91451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F853DF6" w14:textId="3041888F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5A6D424" w14:textId="47CE6388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C2557BE" w14:textId="02EAC29B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FA41F17" w14:textId="788C0B3D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64993FE" w14:textId="24518E73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FBF3A90" w14:textId="5FCF3529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06365E23" w14:textId="1340276B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EC6248D" w14:textId="4E1FF609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2752C22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06" w:type="dxa"/>
            <w:shd w:val="clear" w:color="auto" w:fill="auto"/>
          </w:tcPr>
          <w:p w14:paraId="242AF862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D4800" w:rsidRPr="00BF5612" w14:paraId="26FA732D" w14:textId="77777777" w:rsidTr="006411FF">
        <w:trPr>
          <w:cantSplit/>
          <w:trHeight w:val="48"/>
        </w:trPr>
        <w:tc>
          <w:tcPr>
            <w:tcW w:w="1838" w:type="dxa"/>
            <w:shd w:val="clear" w:color="auto" w:fill="auto"/>
          </w:tcPr>
          <w:p w14:paraId="2E5AFF7A" w14:textId="77777777" w:rsidR="00CA6F8D" w:rsidRPr="00BF5612" w:rsidRDefault="00CA6F8D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>Vallières et al. (2018)</w:t>
            </w:r>
          </w:p>
        </w:tc>
        <w:tc>
          <w:tcPr>
            <w:tcW w:w="1109" w:type="dxa"/>
            <w:shd w:val="clear" w:color="auto" w:fill="auto"/>
          </w:tcPr>
          <w:p w14:paraId="7407C621" w14:textId="041475C3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948E5E2" w14:textId="4C340971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CA7FFB8" w14:textId="57E2ED7B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40A0FE8" w14:textId="79360D9F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51111DDB" w14:textId="76F9A1EA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8B34DF3" w14:textId="3497755C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31C232A1" w14:textId="066049C0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021D0BAE" w14:textId="4BC3F83B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F55C6BD" w14:textId="5F7BD9D9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08B600CE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06" w:type="dxa"/>
            <w:shd w:val="clear" w:color="auto" w:fill="auto"/>
          </w:tcPr>
          <w:p w14:paraId="49499589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D4800" w:rsidRPr="00BF5612" w14:paraId="1B99E993" w14:textId="77777777" w:rsidTr="006411FF">
        <w:trPr>
          <w:cantSplit/>
          <w:trHeight w:val="532"/>
        </w:trPr>
        <w:tc>
          <w:tcPr>
            <w:tcW w:w="1838" w:type="dxa"/>
            <w:shd w:val="clear" w:color="auto" w:fill="auto"/>
          </w:tcPr>
          <w:p w14:paraId="712146FB" w14:textId="77777777" w:rsidR="00CA6F8D" w:rsidRPr="00BF5612" w:rsidRDefault="00CA6F8D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BF5612">
              <w:rPr>
                <w:color w:val="000000" w:themeColor="text1"/>
                <w:sz w:val="20"/>
                <w:szCs w:val="20"/>
              </w:rPr>
              <w:t>Vang et al. (2019)</w:t>
            </w:r>
          </w:p>
        </w:tc>
        <w:tc>
          <w:tcPr>
            <w:tcW w:w="1109" w:type="dxa"/>
            <w:shd w:val="clear" w:color="auto" w:fill="auto"/>
          </w:tcPr>
          <w:p w14:paraId="24AD0FE2" w14:textId="06137322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1E471EF4" w14:textId="02EEC0D2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97B45EB" w14:textId="5A59698A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9360296" w14:textId="3BFFC8A9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80E39DE" w14:textId="704FBD92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  <w:r w:rsidR="00CA6F8D" w:rsidRPr="00BF561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9" w:type="dxa"/>
            <w:shd w:val="clear" w:color="auto" w:fill="auto"/>
          </w:tcPr>
          <w:p w14:paraId="44CEB96A" w14:textId="4E04261F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49ABE116" w14:textId="304A20DB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61E6F111" w14:textId="36DA55FF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73BAFE7A" w14:textId="3A235611" w:rsidR="00CA6F8D" w:rsidRPr="00BF5612" w:rsidRDefault="00687E0E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67C17E56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06" w:type="dxa"/>
            <w:shd w:val="clear" w:color="auto" w:fill="auto"/>
          </w:tcPr>
          <w:p w14:paraId="0518985D" w14:textId="77777777" w:rsidR="00CA6F8D" w:rsidRPr="00BF5612" w:rsidRDefault="00CA6F8D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F5612"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  <w:tr w:rsidR="005E796F" w:rsidRPr="00BF5612" w14:paraId="1243D0B2" w14:textId="77777777" w:rsidTr="006411FF">
        <w:trPr>
          <w:cantSplit/>
          <w:trHeight w:val="532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0A01718D" w14:textId="6FB8E4F1" w:rsidR="005E796F" w:rsidRPr="00BF5612" w:rsidRDefault="00237526" w:rsidP="009E172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40" w:after="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Vang et al. (2021)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746DE584" w14:textId="7F26B212" w:rsidR="005E796F" w:rsidRDefault="009314A4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370AFB1B" w14:textId="0A8A58EC" w:rsidR="005E796F" w:rsidRDefault="009314A4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3B5001EB" w14:textId="78821D4A" w:rsidR="005E796F" w:rsidRDefault="009314A4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07665650" w14:textId="32AA8BA1" w:rsidR="005E796F" w:rsidRDefault="009314A4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7C09E88A" w14:textId="53BB811E" w:rsidR="005E796F" w:rsidRDefault="009314A4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232B0027" w14:textId="5B554FBC" w:rsidR="005E796F" w:rsidRDefault="009314A4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43B1A21F" w14:textId="72E0D874" w:rsidR="005E796F" w:rsidRDefault="009314A4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10A563D2" w14:textId="2737249B" w:rsidR="005E796F" w:rsidRDefault="009314A4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6411FF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33F319A0" w14:textId="24C83184" w:rsidR="005E796F" w:rsidRDefault="009314A4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102ADAA8" w14:textId="799A5622" w:rsidR="005E796F" w:rsidRPr="00BF5612" w:rsidRDefault="007464C3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713161A" w14:textId="7E423936" w:rsidR="005E796F" w:rsidRPr="00BF5612" w:rsidRDefault="007464C3" w:rsidP="009E1724">
            <w:pPr>
              <w:pStyle w:val="Deckblattberschrift10"/>
              <w:shd w:val="clear" w:color="auto" w:fill="FFFFFF" w:themeFill="background1"/>
              <w:spacing w:before="40" w:after="40" w:line="240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High</w:t>
            </w:r>
          </w:p>
        </w:tc>
      </w:tr>
    </w:tbl>
    <w:p w14:paraId="2953EE9A" w14:textId="1D5F67FA" w:rsidR="005B453E" w:rsidRDefault="00687E0E" w:rsidP="007464C3">
      <w:pPr>
        <w:pStyle w:val="Deckblattberschrift10"/>
        <w:shd w:val="clear" w:color="auto" w:fill="FFFFFF" w:themeFill="background1"/>
        <w:spacing w:line="276" w:lineRule="auto"/>
        <w:rPr>
          <w:b w:val="0"/>
          <w:color w:val="000000" w:themeColor="text1"/>
          <w:sz w:val="20"/>
          <w:szCs w:val="20"/>
          <w:lang w:val="en-US"/>
        </w:rPr>
      </w:pPr>
      <w:r>
        <w:rPr>
          <w:b w:val="0"/>
          <w:color w:val="000000" w:themeColor="text1"/>
          <w:sz w:val="20"/>
          <w:szCs w:val="20"/>
          <w:lang w:val="en-US"/>
        </w:rPr>
        <w:t>Note. 0 = not reported</w:t>
      </w:r>
      <w:r w:rsidR="006411FF">
        <w:rPr>
          <w:b w:val="0"/>
          <w:color w:val="000000" w:themeColor="text1"/>
          <w:sz w:val="20"/>
          <w:szCs w:val="20"/>
          <w:lang w:val="en-US"/>
        </w:rPr>
        <w:t>/no</w:t>
      </w:r>
      <w:r>
        <w:rPr>
          <w:b w:val="0"/>
          <w:color w:val="000000" w:themeColor="text1"/>
          <w:sz w:val="20"/>
          <w:szCs w:val="20"/>
          <w:lang w:val="en-US"/>
        </w:rPr>
        <w:t xml:space="preserve">, 1 = unclear, 2 = reported. </w:t>
      </w:r>
      <w:r w:rsidRPr="009B7B72">
        <w:rPr>
          <w:b w:val="0"/>
          <w:color w:val="000000" w:themeColor="text1"/>
          <w:sz w:val="20"/>
          <w:szCs w:val="20"/>
          <w:lang w:val="en-US"/>
        </w:rPr>
        <w:t>Low quality = total score &lt;</w:t>
      </w:r>
      <w:r>
        <w:rPr>
          <w:b w:val="0"/>
          <w:color w:val="000000" w:themeColor="text1"/>
          <w:sz w:val="20"/>
          <w:szCs w:val="20"/>
          <w:lang w:val="en-US"/>
        </w:rPr>
        <w:t xml:space="preserve"> 10; m</w:t>
      </w:r>
      <w:r w:rsidRPr="009B7B72">
        <w:rPr>
          <w:b w:val="0"/>
          <w:color w:val="000000" w:themeColor="text1"/>
          <w:sz w:val="20"/>
          <w:szCs w:val="20"/>
          <w:lang w:val="en-US"/>
        </w:rPr>
        <w:t>ediu</w:t>
      </w:r>
      <w:r>
        <w:rPr>
          <w:b w:val="0"/>
          <w:color w:val="000000" w:themeColor="text1"/>
          <w:sz w:val="20"/>
          <w:szCs w:val="20"/>
          <w:lang w:val="en-US"/>
        </w:rPr>
        <w:t>m quality = total score 10-12; h</w:t>
      </w:r>
      <w:r w:rsidRPr="009B7B72">
        <w:rPr>
          <w:b w:val="0"/>
          <w:color w:val="000000" w:themeColor="text1"/>
          <w:sz w:val="20"/>
          <w:szCs w:val="20"/>
          <w:lang w:val="en-US"/>
        </w:rPr>
        <w:t>igh quality = total score ≥ 13.</w:t>
      </w:r>
    </w:p>
    <w:sectPr w:rsidR="005B453E" w:rsidSect="00826EDF">
      <w:pgSz w:w="16840" w:h="11900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8658D"/>
    <w:multiLevelType w:val="hybridMultilevel"/>
    <w:tmpl w:val="1FCE9AF4"/>
    <w:lvl w:ilvl="0" w:tplc="00A063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4C"/>
    <w:rsid w:val="00052534"/>
    <w:rsid w:val="00062155"/>
    <w:rsid w:val="00064C84"/>
    <w:rsid w:val="00076ED5"/>
    <w:rsid w:val="000D0EF4"/>
    <w:rsid w:val="0010709F"/>
    <w:rsid w:val="00132E68"/>
    <w:rsid w:val="00135A27"/>
    <w:rsid w:val="00140219"/>
    <w:rsid w:val="001571B9"/>
    <w:rsid w:val="00157EC9"/>
    <w:rsid w:val="00160DF7"/>
    <w:rsid w:val="00177020"/>
    <w:rsid w:val="001A0342"/>
    <w:rsid w:val="001D4800"/>
    <w:rsid w:val="00237526"/>
    <w:rsid w:val="00237D4D"/>
    <w:rsid w:val="00255784"/>
    <w:rsid w:val="002714DF"/>
    <w:rsid w:val="002A1466"/>
    <w:rsid w:val="002D7D39"/>
    <w:rsid w:val="002F7CF7"/>
    <w:rsid w:val="003247AC"/>
    <w:rsid w:val="00347261"/>
    <w:rsid w:val="00351001"/>
    <w:rsid w:val="00387699"/>
    <w:rsid w:val="00391C6F"/>
    <w:rsid w:val="00392BFF"/>
    <w:rsid w:val="003B59B9"/>
    <w:rsid w:val="003B7B9F"/>
    <w:rsid w:val="00452213"/>
    <w:rsid w:val="0048381B"/>
    <w:rsid w:val="004F4ED8"/>
    <w:rsid w:val="00521831"/>
    <w:rsid w:val="00530D1B"/>
    <w:rsid w:val="00536581"/>
    <w:rsid w:val="00546E27"/>
    <w:rsid w:val="00577967"/>
    <w:rsid w:val="005A0CCB"/>
    <w:rsid w:val="005B453E"/>
    <w:rsid w:val="005D25C6"/>
    <w:rsid w:val="005D7592"/>
    <w:rsid w:val="005E796F"/>
    <w:rsid w:val="005F6772"/>
    <w:rsid w:val="00633BDD"/>
    <w:rsid w:val="006411FF"/>
    <w:rsid w:val="00653E72"/>
    <w:rsid w:val="00687E0E"/>
    <w:rsid w:val="00693E2A"/>
    <w:rsid w:val="006A6581"/>
    <w:rsid w:val="006B143B"/>
    <w:rsid w:val="006B46C2"/>
    <w:rsid w:val="006D000E"/>
    <w:rsid w:val="006E7EEF"/>
    <w:rsid w:val="00730B6C"/>
    <w:rsid w:val="007431CF"/>
    <w:rsid w:val="00746046"/>
    <w:rsid w:val="007464C3"/>
    <w:rsid w:val="007A0439"/>
    <w:rsid w:val="007C45B4"/>
    <w:rsid w:val="007C66CD"/>
    <w:rsid w:val="007D3D10"/>
    <w:rsid w:val="007D4E9D"/>
    <w:rsid w:val="00816D71"/>
    <w:rsid w:val="00826EDF"/>
    <w:rsid w:val="008300CD"/>
    <w:rsid w:val="008457B9"/>
    <w:rsid w:val="00866751"/>
    <w:rsid w:val="0087362E"/>
    <w:rsid w:val="00887181"/>
    <w:rsid w:val="00887315"/>
    <w:rsid w:val="008B140C"/>
    <w:rsid w:val="008B1A72"/>
    <w:rsid w:val="008D039F"/>
    <w:rsid w:val="00911186"/>
    <w:rsid w:val="009304F9"/>
    <w:rsid w:val="009314A4"/>
    <w:rsid w:val="00933615"/>
    <w:rsid w:val="009516E2"/>
    <w:rsid w:val="0095711C"/>
    <w:rsid w:val="009678F8"/>
    <w:rsid w:val="009A3A2D"/>
    <w:rsid w:val="009B7B72"/>
    <w:rsid w:val="009D3991"/>
    <w:rsid w:val="009E1724"/>
    <w:rsid w:val="00A06859"/>
    <w:rsid w:val="00A10EFC"/>
    <w:rsid w:val="00A47431"/>
    <w:rsid w:val="00A9082A"/>
    <w:rsid w:val="00A94477"/>
    <w:rsid w:val="00A9547C"/>
    <w:rsid w:val="00AC5CA3"/>
    <w:rsid w:val="00AD16EB"/>
    <w:rsid w:val="00AE2346"/>
    <w:rsid w:val="00B01658"/>
    <w:rsid w:val="00B2211A"/>
    <w:rsid w:val="00B72FFC"/>
    <w:rsid w:val="00BF5612"/>
    <w:rsid w:val="00C0650A"/>
    <w:rsid w:val="00C228CA"/>
    <w:rsid w:val="00C41869"/>
    <w:rsid w:val="00C8599E"/>
    <w:rsid w:val="00CA6F8D"/>
    <w:rsid w:val="00CC7A25"/>
    <w:rsid w:val="00CD4426"/>
    <w:rsid w:val="00CE1AA8"/>
    <w:rsid w:val="00CE2FF9"/>
    <w:rsid w:val="00CF4ABD"/>
    <w:rsid w:val="00D10E2E"/>
    <w:rsid w:val="00D142C1"/>
    <w:rsid w:val="00D4645C"/>
    <w:rsid w:val="00D56D51"/>
    <w:rsid w:val="00D73009"/>
    <w:rsid w:val="00D817CA"/>
    <w:rsid w:val="00DB3C07"/>
    <w:rsid w:val="00E01A5C"/>
    <w:rsid w:val="00E16B46"/>
    <w:rsid w:val="00EB5A32"/>
    <w:rsid w:val="00EC3431"/>
    <w:rsid w:val="00F0354C"/>
    <w:rsid w:val="00F06F9B"/>
    <w:rsid w:val="00F105D4"/>
    <w:rsid w:val="00F33BDE"/>
    <w:rsid w:val="00F614E7"/>
    <w:rsid w:val="00F853ED"/>
    <w:rsid w:val="00FD1786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7F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354C"/>
    <w:rPr>
      <w:rFonts w:ascii="Times New Roman" w:eastAsia="Times New Roman" w:hAnsi="Times New Roman" w:cs="Times New Roman"/>
      <w:lang w:eastAsia="de-DE"/>
    </w:rPr>
  </w:style>
  <w:style w:type="paragraph" w:styleId="Heading1">
    <w:name w:val="heading 1"/>
    <w:aliases w:val="HA_KOG"/>
    <w:next w:val="Normal"/>
    <w:link w:val="Heading1Char"/>
    <w:uiPriority w:val="9"/>
    <w:qFormat/>
    <w:rsid w:val="00A9547C"/>
    <w:pPr>
      <w:keepNext/>
      <w:keepLines/>
      <w:spacing w:after="240" w:line="360" w:lineRule="auto"/>
      <w:jc w:val="both"/>
      <w:outlineLvl w:val="0"/>
    </w:pPr>
    <w:rPr>
      <w:rFonts w:ascii="Times" w:eastAsiaTheme="majorEastAsia" w:hAnsi="Times" w:cstheme="majorBidi"/>
      <w:b/>
      <w:color w:val="000000" w:themeColor="text1"/>
      <w:szCs w:val="32"/>
    </w:rPr>
  </w:style>
  <w:style w:type="paragraph" w:styleId="Heading2">
    <w:name w:val="heading 2"/>
    <w:aliases w:val="Ebene3_HA_KOG"/>
    <w:basedOn w:val="Normal"/>
    <w:next w:val="Normal"/>
    <w:link w:val="Heading2Char"/>
    <w:uiPriority w:val="9"/>
    <w:unhideWhenUsed/>
    <w:qFormat/>
    <w:rsid w:val="00933615"/>
    <w:pPr>
      <w:spacing w:before="120" w:after="120" w:line="360" w:lineRule="auto"/>
      <w:outlineLvl w:val="1"/>
    </w:pPr>
    <w:rPr>
      <w:rFonts w:ascii="Times" w:eastAsiaTheme="minorHAnsi" w:hAnsi="Times" w:cstheme="minorBidi"/>
      <w:i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kblattberschrift1">
    <w:name w:val="Deckblatt_Überschrift1"/>
    <w:basedOn w:val="Normal"/>
    <w:next w:val="Normal"/>
    <w:qFormat/>
    <w:rsid w:val="00D817CA"/>
    <w:pPr>
      <w:spacing w:after="120" w:line="360" w:lineRule="auto"/>
    </w:pPr>
    <w:rPr>
      <w:b/>
    </w:rPr>
  </w:style>
  <w:style w:type="paragraph" w:styleId="TOC1">
    <w:name w:val="toc 1"/>
    <w:basedOn w:val="Normal"/>
    <w:next w:val="Normal"/>
    <w:autoRedefine/>
    <w:semiHidden/>
    <w:rsid w:val="009516E2"/>
    <w:pPr>
      <w:tabs>
        <w:tab w:val="left" w:pos="3945"/>
      </w:tabs>
      <w:spacing w:before="120" w:after="120" w:line="360" w:lineRule="auto"/>
      <w:jc w:val="center"/>
    </w:pPr>
    <w:rPr>
      <w:rFonts w:asciiTheme="minorHAnsi" w:hAnsiTheme="minorHAnsi"/>
      <w:bCs/>
    </w:rPr>
  </w:style>
  <w:style w:type="character" w:customStyle="1" w:styleId="Heading1Char">
    <w:name w:val="Heading 1 Char"/>
    <w:aliases w:val="HA_KOG Char"/>
    <w:basedOn w:val="DefaultParagraphFont"/>
    <w:link w:val="Heading1"/>
    <w:uiPriority w:val="9"/>
    <w:rsid w:val="00A9547C"/>
    <w:rPr>
      <w:rFonts w:ascii="Times" w:eastAsiaTheme="majorEastAsia" w:hAnsi="Times" w:cstheme="majorBidi"/>
      <w:b/>
      <w:color w:val="000000" w:themeColor="text1"/>
      <w:szCs w:val="32"/>
    </w:rPr>
  </w:style>
  <w:style w:type="paragraph" w:customStyle="1" w:styleId="Ebene1HAKOG">
    <w:name w:val="Ebene1_HA_KOG"/>
    <w:next w:val="Normal"/>
    <w:qFormat/>
    <w:rsid w:val="00933615"/>
    <w:pPr>
      <w:spacing w:after="120" w:line="360" w:lineRule="auto"/>
    </w:pPr>
    <w:rPr>
      <w:rFonts w:ascii="Times New Roman" w:eastAsia="Times New Roman" w:hAnsi="Times New Roman" w:cs="Times New Roman"/>
      <w:b/>
      <w:lang w:eastAsia="de-DE"/>
    </w:rPr>
  </w:style>
  <w:style w:type="character" w:customStyle="1" w:styleId="Heading2Char">
    <w:name w:val="Heading 2 Char"/>
    <w:aliases w:val="Ebene3_HA_KOG Char"/>
    <w:basedOn w:val="DefaultParagraphFont"/>
    <w:link w:val="Heading2"/>
    <w:uiPriority w:val="9"/>
    <w:rsid w:val="00933615"/>
    <w:rPr>
      <w:rFonts w:ascii="Times" w:hAnsi="Times"/>
      <w:i/>
      <w:u w:val="single"/>
    </w:rPr>
  </w:style>
  <w:style w:type="paragraph" w:customStyle="1" w:styleId="Deckblattberschrift10">
    <w:name w:val="Deckblatt_Überschrift 1"/>
    <w:basedOn w:val="Normal"/>
    <w:rsid w:val="00F0354C"/>
    <w:pPr>
      <w:spacing w:before="80" w:after="80" w:line="360" w:lineRule="auto"/>
    </w:pPr>
    <w:rPr>
      <w:b/>
    </w:rPr>
  </w:style>
  <w:style w:type="table" w:styleId="TableGrid">
    <w:name w:val="Table Grid"/>
    <w:basedOn w:val="TableNormal"/>
    <w:uiPriority w:val="39"/>
    <w:rsid w:val="00F0354C"/>
    <w:rPr>
      <w:rFonts w:ascii="Times New Roman" w:eastAsia="Times New Roman" w:hAnsi="Times New Roman" w:cs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A5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A5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A5C"/>
    <w:rPr>
      <w:rFonts w:ascii="Times New Roman" w:eastAsia="Times New Roman" w:hAnsi="Times New Roman" w:cs="Times New Roman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A5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A5C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A5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A5C"/>
    <w:rPr>
      <w:rFonts w:ascii="Times New Roman" w:eastAsia="Times New Roman" w:hAnsi="Times New Roman" w:cs="Times New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6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6D2CA9A-2DA8-4A8E-BDB1-C0F11597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Eitenmüller</dc:creator>
  <cp:keywords/>
  <dc:description/>
  <cp:lastModifiedBy>Lechner-Meichsner, F. (Franziska)</cp:lastModifiedBy>
  <cp:revision>16</cp:revision>
  <dcterms:created xsi:type="dcterms:W3CDTF">2022-02-17T12:38:00Z</dcterms:created>
  <dcterms:modified xsi:type="dcterms:W3CDTF">2023-04-03T14:21:00Z</dcterms:modified>
</cp:coreProperties>
</file>