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578F" w:rsidRPr="003D4F87" w:rsidRDefault="0036578F" w:rsidP="0036578F">
      <w:pPr>
        <w:spacing w:line="360" w:lineRule="auto"/>
        <w:jc w:val="both"/>
      </w:pPr>
      <w:r w:rsidRPr="003D4F87">
        <w:rPr>
          <w:b/>
        </w:rPr>
        <w:t>Supplementary materials</w:t>
      </w:r>
    </w:p>
    <w:p w:rsidR="0036578F" w:rsidRPr="003D4F87" w:rsidRDefault="0036578F" w:rsidP="0036578F">
      <w:pPr>
        <w:spacing w:line="360" w:lineRule="auto"/>
        <w:jc w:val="both"/>
      </w:pPr>
      <w:r w:rsidRPr="003D4F87">
        <w:rPr>
          <w:b/>
          <w:bCs/>
        </w:rPr>
        <w:t xml:space="preserve">1. Qualitative Interview Questions </w:t>
      </w:r>
    </w:p>
    <w:p w:rsidR="0036578F" w:rsidRPr="003D4F87" w:rsidRDefault="0036578F" w:rsidP="0036578F">
      <w:pPr>
        <w:jc w:val="both"/>
      </w:pPr>
    </w:p>
    <w:p w:rsidR="0036578F" w:rsidRPr="003D4F87" w:rsidRDefault="0036578F" w:rsidP="0036578F">
      <w:pPr>
        <w:numPr>
          <w:ilvl w:val="0"/>
          <w:numId w:val="1"/>
        </w:numPr>
        <w:spacing w:line="360" w:lineRule="auto"/>
        <w:ind w:left="360"/>
        <w:jc w:val="both"/>
      </w:pPr>
      <w:r w:rsidRPr="003D4F87">
        <w:t>How do you describe your pre-displacement lives and conditions? What were the circumstances leading to your displacement?</w:t>
      </w:r>
    </w:p>
    <w:p w:rsidR="0036578F" w:rsidRPr="003D4F87" w:rsidRDefault="0036578F" w:rsidP="0036578F">
      <w:pPr>
        <w:spacing w:line="360" w:lineRule="auto"/>
        <w:ind w:left="360" w:hanging="360"/>
        <w:jc w:val="both"/>
        <w:rPr>
          <w:sz w:val="18"/>
          <w:szCs w:val="18"/>
        </w:rPr>
      </w:pPr>
      <w:r w:rsidRPr="003D4F87">
        <w:rPr>
          <w:sz w:val="18"/>
          <w:szCs w:val="18"/>
        </w:rPr>
        <w:t xml:space="preserve">        </w:t>
      </w:r>
      <w:r w:rsidRPr="003D4F87">
        <w:rPr>
          <w:rFonts w:ascii="Myanmar Text" w:hAnsi="Myanmar Text" w:cs="Myanmar Text"/>
          <w:sz w:val="18"/>
          <w:szCs w:val="18"/>
        </w:rPr>
        <w:t>သင်၏</w:t>
      </w:r>
      <w:r w:rsidRPr="003D4F87">
        <w:rPr>
          <w:sz w:val="18"/>
          <w:szCs w:val="18"/>
        </w:rPr>
        <w:t xml:space="preserve"> </w:t>
      </w:r>
      <w:r w:rsidRPr="003D4F87">
        <w:rPr>
          <w:rFonts w:ascii="Myanmar Text" w:hAnsi="Myanmar Text" w:cs="Myanmar Text"/>
          <w:sz w:val="18"/>
          <w:szCs w:val="18"/>
        </w:rPr>
        <w:t>နေရပ်စွန့်ခွာမီ</w:t>
      </w:r>
      <w:r w:rsidRPr="003D4F87">
        <w:rPr>
          <w:sz w:val="18"/>
          <w:szCs w:val="18"/>
        </w:rPr>
        <w:t xml:space="preserve"> </w:t>
      </w:r>
      <w:r w:rsidRPr="003D4F87">
        <w:rPr>
          <w:rFonts w:ascii="Myanmar Text" w:hAnsi="Myanmar Text" w:cs="Myanmar Text"/>
          <w:sz w:val="18"/>
          <w:szCs w:val="18"/>
        </w:rPr>
        <w:t>ဘဝနှင့်</w:t>
      </w:r>
      <w:r w:rsidRPr="003D4F87">
        <w:rPr>
          <w:sz w:val="18"/>
          <w:szCs w:val="18"/>
        </w:rPr>
        <w:t xml:space="preserve"> </w:t>
      </w:r>
      <w:r w:rsidRPr="003D4F87">
        <w:rPr>
          <w:rFonts w:ascii="Myanmar Text" w:hAnsi="Myanmar Text" w:cs="Myanmar Text"/>
          <w:sz w:val="18"/>
          <w:szCs w:val="18"/>
        </w:rPr>
        <w:t>အခြေအနေများကို</w:t>
      </w:r>
      <w:r w:rsidRPr="003D4F87">
        <w:rPr>
          <w:sz w:val="18"/>
          <w:szCs w:val="18"/>
        </w:rPr>
        <w:t xml:space="preserve"> </w:t>
      </w:r>
      <w:r w:rsidRPr="003D4F87">
        <w:rPr>
          <w:rFonts w:ascii="Myanmar Text" w:hAnsi="Myanmar Text" w:cs="Myanmar Text"/>
          <w:sz w:val="18"/>
          <w:szCs w:val="18"/>
        </w:rPr>
        <w:t>ဘယ်လိုဖော်ပြမလဲ။</w:t>
      </w:r>
      <w:r w:rsidRPr="003D4F87">
        <w:rPr>
          <w:sz w:val="18"/>
          <w:szCs w:val="18"/>
        </w:rPr>
        <w:t xml:space="preserve"> </w:t>
      </w:r>
      <w:r w:rsidRPr="003D4F87">
        <w:rPr>
          <w:rFonts w:ascii="Myanmar Text" w:hAnsi="Myanmar Text" w:cs="Myanmar Text"/>
          <w:sz w:val="18"/>
          <w:szCs w:val="18"/>
        </w:rPr>
        <w:t>သင့်ကို</w:t>
      </w:r>
      <w:r w:rsidRPr="003D4F87">
        <w:rPr>
          <w:sz w:val="18"/>
          <w:szCs w:val="18"/>
        </w:rPr>
        <w:t xml:space="preserve"> </w:t>
      </w:r>
      <w:r w:rsidRPr="003D4F87">
        <w:rPr>
          <w:rFonts w:ascii="Myanmar Text" w:hAnsi="Myanmar Text" w:cs="Myanmar Text"/>
          <w:sz w:val="18"/>
          <w:szCs w:val="18"/>
        </w:rPr>
        <w:t>နေရပ်စွန့်ခွာစေတဲ့</w:t>
      </w:r>
      <w:r w:rsidRPr="003D4F87">
        <w:rPr>
          <w:sz w:val="18"/>
          <w:szCs w:val="18"/>
        </w:rPr>
        <w:t xml:space="preserve"> </w:t>
      </w:r>
      <w:r w:rsidRPr="003D4F87">
        <w:rPr>
          <w:rFonts w:ascii="Myanmar Text" w:hAnsi="Myanmar Text" w:cs="Myanmar Text"/>
          <w:sz w:val="18"/>
          <w:szCs w:val="18"/>
        </w:rPr>
        <w:t>အခြေအနေတွေက</w:t>
      </w:r>
      <w:r w:rsidRPr="003D4F87">
        <w:rPr>
          <w:sz w:val="18"/>
          <w:szCs w:val="18"/>
        </w:rPr>
        <w:t xml:space="preserve"> </w:t>
      </w:r>
      <w:r w:rsidRPr="003D4F87">
        <w:rPr>
          <w:rFonts w:ascii="Myanmar Text" w:hAnsi="Myanmar Text" w:cs="Myanmar Text"/>
          <w:sz w:val="18"/>
          <w:szCs w:val="18"/>
        </w:rPr>
        <w:t>ဘာတွေလဲ။</w:t>
      </w:r>
    </w:p>
    <w:p w:rsidR="0036578F" w:rsidRPr="003D4F87" w:rsidRDefault="0036578F" w:rsidP="0036578F">
      <w:pPr>
        <w:numPr>
          <w:ilvl w:val="0"/>
          <w:numId w:val="1"/>
        </w:numPr>
        <w:spacing w:line="360" w:lineRule="auto"/>
        <w:ind w:left="360"/>
        <w:jc w:val="both"/>
      </w:pPr>
      <w:r w:rsidRPr="003D4F87">
        <w:t>How do you understand “Resilience”?How do you perceive your own resilience and the resilience of your community?</w:t>
      </w:r>
    </w:p>
    <w:p w:rsidR="0036578F" w:rsidRPr="003D4F87" w:rsidRDefault="0036578F" w:rsidP="0036578F">
      <w:pPr>
        <w:spacing w:line="360" w:lineRule="auto"/>
        <w:ind w:left="360" w:hanging="360"/>
        <w:jc w:val="both"/>
        <w:rPr>
          <w:sz w:val="18"/>
          <w:szCs w:val="18"/>
        </w:rPr>
      </w:pPr>
      <w:r w:rsidRPr="003D4F87">
        <w:rPr>
          <w:sz w:val="18"/>
          <w:szCs w:val="18"/>
        </w:rPr>
        <w:t xml:space="preserve">    </w:t>
      </w:r>
      <w:r w:rsidRPr="003D4F87">
        <w:rPr>
          <w:rFonts w:ascii="Myanmar Text" w:hAnsi="Myanmar Text" w:cs="Myanmar Text"/>
          <w:sz w:val="18"/>
          <w:szCs w:val="18"/>
        </w:rPr>
        <w:t>ပြန်လည်ထူထောင်နိုင်စွမ်း</w:t>
      </w:r>
      <w:r w:rsidRPr="003D4F87">
        <w:rPr>
          <w:sz w:val="18"/>
          <w:szCs w:val="18"/>
        </w:rPr>
        <w:t xml:space="preserve">" </w:t>
      </w:r>
      <w:r w:rsidRPr="003D4F87">
        <w:rPr>
          <w:rFonts w:ascii="Myanmar Text" w:hAnsi="Myanmar Text" w:cs="Myanmar Text"/>
          <w:sz w:val="18"/>
          <w:szCs w:val="18"/>
        </w:rPr>
        <w:t>ဆိုတာကို</w:t>
      </w:r>
      <w:r w:rsidRPr="003D4F87">
        <w:rPr>
          <w:sz w:val="18"/>
          <w:szCs w:val="18"/>
        </w:rPr>
        <w:t xml:space="preserve"> </w:t>
      </w:r>
      <w:r w:rsidRPr="003D4F87">
        <w:rPr>
          <w:rFonts w:ascii="Myanmar Text" w:hAnsi="Myanmar Text" w:cs="Myanmar Text"/>
          <w:sz w:val="18"/>
          <w:szCs w:val="18"/>
        </w:rPr>
        <w:t>ဘယ်လိုနားလည်လဲ။</w:t>
      </w:r>
      <w:r w:rsidRPr="003D4F87">
        <w:rPr>
          <w:sz w:val="18"/>
          <w:szCs w:val="18"/>
        </w:rPr>
        <w:t xml:space="preserve"> </w:t>
      </w:r>
      <w:r w:rsidRPr="003D4F87">
        <w:rPr>
          <w:rFonts w:ascii="Myanmar Text" w:hAnsi="Myanmar Text" w:cs="Myanmar Text"/>
          <w:sz w:val="18"/>
          <w:szCs w:val="18"/>
        </w:rPr>
        <w:t>ကိုယ့်ကိုယ်ကိုယ်နဲ့</w:t>
      </w:r>
      <w:r w:rsidRPr="003D4F87">
        <w:rPr>
          <w:sz w:val="18"/>
          <w:szCs w:val="18"/>
        </w:rPr>
        <w:t xml:space="preserve"> </w:t>
      </w:r>
      <w:r w:rsidRPr="003D4F87">
        <w:rPr>
          <w:rFonts w:ascii="Myanmar Text" w:hAnsi="Myanmar Text" w:cs="Myanmar Text"/>
          <w:sz w:val="18"/>
          <w:szCs w:val="18"/>
        </w:rPr>
        <w:t>ကိုယ့်အသိုင်းအဝိုင်းရဲ့</w:t>
      </w:r>
      <w:r w:rsidRPr="003D4F87">
        <w:rPr>
          <w:sz w:val="18"/>
          <w:szCs w:val="18"/>
        </w:rPr>
        <w:t xml:space="preserve"> </w:t>
      </w:r>
      <w:r w:rsidRPr="003D4F87">
        <w:rPr>
          <w:rFonts w:ascii="Myanmar Text" w:hAnsi="Myanmar Text" w:cs="Myanmar Text"/>
          <w:sz w:val="18"/>
          <w:szCs w:val="18"/>
        </w:rPr>
        <w:t>ပြန်လည်ထူထောင်နိုင်စွမ်းကို</w:t>
      </w:r>
      <w:r w:rsidRPr="003D4F87">
        <w:rPr>
          <w:sz w:val="18"/>
          <w:szCs w:val="18"/>
        </w:rPr>
        <w:t xml:space="preserve"> </w:t>
      </w:r>
      <w:r w:rsidRPr="003D4F87">
        <w:rPr>
          <w:rFonts w:ascii="Myanmar Text" w:hAnsi="Myanmar Text" w:cs="Myanmar Text"/>
          <w:sz w:val="18"/>
          <w:szCs w:val="18"/>
        </w:rPr>
        <w:t>ဘယ်လိုမြင်လဲ။</w:t>
      </w:r>
    </w:p>
    <w:p w:rsidR="0036578F" w:rsidRPr="003D4F87" w:rsidRDefault="0036578F" w:rsidP="0036578F">
      <w:pPr>
        <w:spacing w:line="360" w:lineRule="auto"/>
        <w:ind w:left="720" w:hanging="360"/>
        <w:jc w:val="both"/>
      </w:pPr>
      <w:r w:rsidRPr="003D4F87">
        <w:t xml:space="preserve">   Prompt question for 2 -  Can you describe specific instances or experiences where you observed resilience among IDP communities? What factors do you think contributed to this resilience?</w:t>
      </w:r>
    </w:p>
    <w:p w:rsidR="0036578F" w:rsidRPr="003D4F87" w:rsidRDefault="0036578F" w:rsidP="0036578F">
      <w:pPr>
        <w:spacing w:line="360" w:lineRule="auto"/>
        <w:ind w:left="720" w:hanging="360"/>
        <w:jc w:val="both"/>
        <w:rPr>
          <w:sz w:val="18"/>
          <w:szCs w:val="18"/>
        </w:rPr>
      </w:pPr>
      <w:r w:rsidRPr="003D4F87">
        <w:rPr>
          <w:sz w:val="18"/>
          <w:szCs w:val="18"/>
        </w:rPr>
        <w:t xml:space="preserve">   </w:t>
      </w:r>
      <w:r w:rsidRPr="003D4F87">
        <w:rPr>
          <w:rFonts w:ascii="Myanmar Text" w:hAnsi="Myanmar Text" w:cs="Myanmar Text"/>
          <w:sz w:val="18"/>
          <w:szCs w:val="18"/>
        </w:rPr>
        <w:t>နေရပ်စွန့်ခွာရသူ</w:t>
      </w:r>
      <w:r w:rsidRPr="003D4F87">
        <w:rPr>
          <w:sz w:val="18"/>
          <w:szCs w:val="18"/>
        </w:rPr>
        <w:t xml:space="preserve"> </w:t>
      </w:r>
      <w:r w:rsidRPr="003D4F87">
        <w:rPr>
          <w:rFonts w:ascii="Myanmar Text" w:hAnsi="Myanmar Text" w:cs="Myanmar Text"/>
          <w:sz w:val="18"/>
          <w:szCs w:val="18"/>
        </w:rPr>
        <w:t>အသိုင်းအဝိုင်းတွေကြားမှာ</w:t>
      </w:r>
      <w:r w:rsidRPr="003D4F87">
        <w:rPr>
          <w:sz w:val="18"/>
          <w:szCs w:val="18"/>
        </w:rPr>
        <w:t xml:space="preserve"> </w:t>
      </w:r>
      <w:r w:rsidRPr="003D4F87">
        <w:rPr>
          <w:rFonts w:ascii="Myanmar Text" w:hAnsi="Myanmar Text" w:cs="Myanmar Text"/>
          <w:sz w:val="18"/>
          <w:szCs w:val="18"/>
        </w:rPr>
        <w:t>ပြန်လည်ထူထောင်နိုင်စွမ်းကို</w:t>
      </w:r>
      <w:r w:rsidRPr="003D4F87">
        <w:rPr>
          <w:sz w:val="18"/>
          <w:szCs w:val="18"/>
        </w:rPr>
        <w:t xml:space="preserve"> </w:t>
      </w:r>
      <w:r w:rsidRPr="003D4F87">
        <w:rPr>
          <w:rFonts w:ascii="Myanmar Text" w:hAnsi="Myanmar Text" w:cs="Myanmar Text"/>
          <w:sz w:val="18"/>
          <w:szCs w:val="18"/>
        </w:rPr>
        <w:t>သင်တွေ့မြင်ခဲ့တဲ့</w:t>
      </w:r>
      <w:r w:rsidRPr="003D4F87">
        <w:rPr>
          <w:sz w:val="18"/>
          <w:szCs w:val="18"/>
        </w:rPr>
        <w:t xml:space="preserve"> </w:t>
      </w:r>
      <w:r w:rsidRPr="003D4F87">
        <w:rPr>
          <w:rFonts w:ascii="Myanmar Text" w:hAnsi="Myanmar Text" w:cs="Myanmar Text"/>
          <w:sz w:val="18"/>
          <w:szCs w:val="18"/>
        </w:rPr>
        <w:t>အချက်အလက်တွေ</w:t>
      </w:r>
      <w:r w:rsidRPr="003D4F87">
        <w:rPr>
          <w:sz w:val="18"/>
          <w:szCs w:val="18"/>
        </w:rPr>
        <w:t xml:space="preserve"> </w:t>
      </w:r>
      <w:r w:rsidRPr="003D4F87">
        <w:rPr>
          <w:rFonts w:ascii="Myanmar Text" w:hAnsi="Myanmar Text" w:cs="Myanmar Text"/>
          <w:sz w:val="18"/>
          <w:szCs w:val="18"/>
        </w:rPr>
        <w:t>ဒါမှမဟုတ်</w:t>
      </w:r>
      <w:r w:rsidRPr="003D4F87">
        <w:rPr>
          <w:sz w:val="18"/>
          <w:szCs w:val="18"/>
        </w:rPr>
        <w:t xml:space="preserve"> </w:t>
      </w:r>
      <w:r w:rsidRPr="003D4F87">
        <w:rPr>
          <w:rFonts w:ascii="Myanmar Text" w:hAnsi="Myanmar Text" w:cs="Myanmar Text"/>
          <w:sz w:val="18"/>
          <w:szCs w:val="18"/>
        </w:rPr>
        <w:t>အတွေ့အကြုံတွေကို</w:t>
      </w:r>
      <w:r w:rsidRPr="003D4F87">
        <w:rPr>
          <w:sz w:val="18"/>
          <w:szCs w:val="18"/>
        </w:rPr>
        <w:t xml:space="preserve"> </w:t>
      </w:r>
      <w:r w:rsidRPr="003D4F87">
        <w:rPr>
          <w:rFonts w:ascii="Myanmar Text" w:hAnsi="Myanmar Text" w:cs="Myanmar Text"/>
          <w:sz w:val="18"/>
          <w:szCs w:val="18"/>
        </w:rPr>
        <w:t>ပြောပြနိုင်လား။</w:t>
      </w:r>
      <w:r w:rsidRPr="003D4F87">
        <w:rPr>
          <w:sz w:val="18"/>
          <w:szCs w:val="18"/>
        </w:rPr>
        <w:t xml:space="preserve"> </w:t>
      </w:r>
      <w:r w:rsidRPr="003D4F87">
        <w:rPr>
          <w:rFonts w:ascii="Myanmar Text" w:hAnsi="Myanmar Text" w:cs="Myanmar Text"/>
          <w:sz w:val="18"/>
          <w:szCs w:val="18"/>
        </w:rPr>
        <w:t>ဒီပြန်လည်ထူထောင်နိုင်စွမ်းကို</w:t>
      </w:r>
      <w:r w:rsidRPr="003D4F87">
        <w:rPr>
          <w:sz w:val="18"/>
          <w:szCs w:val="18"/>
        </w:rPr>
        <w:t xml:space="preserve"> </w:t>
      </w:r>
      <w:r w:rsidRPr="003D4F87">
        <w:rPr>
          <w:rFonts w:ascii="Myanmar Text" w:hAnsi="Myanmar Text" w:cs="Myanmar Text"/>
          <w:sz w:val="18"/>
          <w:szCs w:val="18"/>
        </w:rPr>
        <w:t>ဖြစ်ပေါ်စေတဲ့</w:t>
      </w:r>
      <w:r w:rsidRPr="003D4F87">
        <w:rPr>
          <w:sz w:val="18"/>
          <w:szCs w:val="18"/>
        </w:rPr>
        <w:t xml:space="preserve"> </w:t>
      </w:r>
      <w:r w:rsidRPr="003D4F87">
        <w:rPr>
          <w:rFonts w:ascii="Myanmar Text" w:hAnsi="Myanmar Text" w:cs="Myanmar Text"/>
          <w:sz w:val="18"/>
          <w:szCs w:val="18"/>
        </w:rPr>
        <w:t>အချက်တွေက</w:t>
      </w:r>
      <w:r w:rsidRPr="003D4F87">
        <w:rPr>
          <w:sz w:val="18"/>
          <w:szCs w:val="18"/>
        </w:rPr>
        <w:t xml:space="preserve"> </w:t>
      </w:r>
      <w:r w:rsidRPr="003D4F87">
        <w:rPr>
          <w:rFonts w:ascii="Myanmar Text" w:hAnsi="Myanmar Text" w:cs="Myanmar Text"/>
          <w:sz w:val="18"/>
          <w:szCs w:val="18"/>
        </w:rPr>
        <w:t>ဘာတွေလို့</w:t>
      </w:r>
      <w:r w:rsidRPr="003D4F87">
        <w:rPr>
          <w:sz w:val="18"/>
          <w:szCs w:val="18"/>
        </w:rPr>
        <w:t xml:space="preserve"> </w:t>
      </w:r>
      <w:r w:rsidRPr="003D4F87">
        <w:rPr>
          <w:rFonts w:ascii="Myanmar Text" w:hAnsi="Myanmar Text" w:cs="Myanmar Text"/>
          <w:sz w:val="18"/>
          <w:szCs w:val="18"/>
        </w:rPr>
        <w:t>ထင်လဲ။</w:t>
      </w:r>
    </w:p>
    <w:p w:rsidR="0036578F" w:rsidRPr="003D4F87" w:rsidRDefault="0036578F" w:rsidP="0036578F">
      <w:pPr>
        <w:numPr>
          <w:ilvl w:val="0"/>
          <w:numId w:val="1"/>
        </w:numPr>
        <w:spacing w:line="360" w:lineRule="auto"/>
        <w:ind w:left="360"/>
        <w:jc w:val="both"/>
      </w:pPr>
      <w:r w:rsidRPr="003D4F87">
        <w:t xml:space="preserve">How do you feel about current approaches to supporting internally displaced populations (IDPs) in Myanmar? </w:t>
      </w:r>
    </w:p>
    <w:p w:rsidR="0036578F" w:rsidRPr="003D4F87" w:rsidRDefault="0036578F" w:rsidP="0036578F">
      <w:pPr>
        <w:spacing w:line="360" w:lineRule="auto"/>
        <w:ind w:left="360" w:hanging="360"/>
        <w:jc w:val="both"/>
        <w:rPr>
          <w:sz w:val="18"/>
          <w:szCs w:val="18"/>
        </w:rPr>
      </w:pPr>
      <w:r w:rsidRPr="003D4F87">
        <w:rPr>
          <w:sz w:val="18"/>
          <w:szCs w:val="18"/>
        </w:rPr>
        <w:t xml:space="preserve">       </w:t>
      </w:r>
      <w:r w:rsidRPr="003D4F87">
        <w:rPr>
          <w:rFonts w:ascii="Myanmar Text" w:hAnsi="Myanmar Text" w:cs="Myanmar Text"/>
          <w:sz w:val="18"/>
          <w:szCs w:val="18"/>
        </w:rPr>
        <w:t>မြန်မာနိုင်ငံမှာ</w:t>
      </w:r>
      <w:r w:rsidRPr="003D4F87">
        <w:rPr>
          <w:sz w:val="18"/>
          <w:szCs w:val="18"/>
        </w:rPr>
        <w:t xml:space="preserve"> </w:t>
      </w:r>
      <w:r w:rsidRPr="003D4F87">
        <w:rPr>
          <w:rFonts w:ascii="Myanmar Text" w:hAnsi="Myanmar Text" w:cs="Myanmar Text"/>
          <w:sz w:val="18"/>
          <w:szCs w:val="18"/>
        </w:rPr>
        <w:t>နေရပ်စွန့်ခွာရသူတွေကို</w:t>
      </w:r>
      <w:r w:rsidRPr="003D4F87">
        <w:rPr>
          <w:sz w:val="18"/>
          <w:szCs w:val="18"/>
        </w:rPr>
        <w:t xml:space="preserve"> </w:t>
      </w:r>
      <w:r w:rsidRPr="003D4F87">
        <w:rPr>
          <w:rFonts w:ascii="Myanmar Text" w:hAnsi="Myanmar Text" w:cs="Myanmar Text"/>
          <w:sz w:val="18"/>
          <w:szCs w:val="18"/>
        </w:rPr>
        <w:t>ထောက်ပံ့ရေးအတွက်</w:t>
      </w:r>
      <w:r w:rsidRPr="003D4F87">
        <w:rPr>
          <w:sz w:val="18"/>
          <w:szCs w:val="18"/>
        </w:rPr>
        <w:t xml:space="preserve"> </w:t>
      </w:r>
      <w:r w:rsidRPr="003D4F87">
        <w:rPr>
          <w:rFonts w:ascii="Myanmar Text" w:hAnsi="Myanmar Text" w:cs="Myanmar Text"/>
          <w:sz w:val="18"/>
          <w:szCs w:val="18"/>
        </w:rPr>
        <w:t>လက်ရှိလုပ်ဆောင်နေတဲ့</w:t>
      </w:r>
      <w:r w:rsidRPr="003D4F87">
        <w:rPr>
          <w:sz w:val="18"/>
          <w:szCs w:val="18"/>
        </w:rPr>
        <w:t xml:space="preserve"> </w:t>
      </w:r>
      <w:r w:rsidRPr="003D4F87">
        <w:rPr>
          <w:rFonts w:ascii="Myanmar Text" w:hAnsi="Myanmar Text" w:cs="Myanmar Text"/>
          <w:sz w:val="18"/>
          <w:szCs w:val="18"/>
        </w:rPr>
        <w:t>နည်းလမ်းတွေကို</w:t>
      </w:r>
      <w:r w:rsidRPr="003D4F87">
        <w:rPr>
          <w:sz w:val="18"/>
          <w:szCs w:val="18"/>
        </w:rPr>
        <w:t xml:space="preserve"> </w:t>
      </w:r>
      <w:r w:rsidRPr="003D4F87">
        <w:rPr>
          <w:rFonts w:ascii="Myanmar Text" w:hAnsi="Myanmar Text" w:cs="Myanmar Text"/>
          <w:sz w:val="18"/>
          <w:szCs w:val="18"/>
        </w:rPr>
        <w:t>ဘယ်လိုခံစားလဲ။</w:t>
      </w:r>
    </w:p>
    <w:p w:rsidR="0036578F" w:rsidRPr="003D4F87" w:rsidRDefault="0036578F" w:rsidP="0036578F">
      <w:pPr>
        <w:spacing w:line="360" w:lineRule="auto"/>
        <w:ind w:left="720" w:hanging="360"/>
        <w:jc w:val="both"/>
      </w:pPr>
      <w:r w:rsidRPr="003D4F87">
        <w:t xml:space="preserve">    Prompt question for 3 - What are working well and what key elements do you believe are missing or insufficient? What role do you believe NGOs and other development organizations should play in shifting the focus from vulnerability to resilience for IDP communities in Myanmar? What long-term strategies do you think are necessary?</w:t>
      </w:r>
    </w:p>
    <w:p w:rsidR="0036578F" w:rsidRPr="003D4F87" w:rsidRDefault="0036578F" w:rsidP="0036578F">
      <w:pPr>
        <w:spacing w:line="360" w:lineRule="auto"/>
        <w:ind w:left="720" w:hanging="360"/>
        <w:jc w:val="both"/>
        <w:rPr>
          <w:sz w:val="18"/>
          <w:szCs w:val="18"/>
        </w:rPr>
      </w:pPr>
      <w:r w:rsidRPr="003D4F87">
        <w:rPr>
          <w:sz w:val="18"/>
          <w:szCs w:val="18"/>
        </w:rPr>
        <w:t xml:space="preserve">     </w:t>
      </w:r>
      <w:r w:rsidRPr="003D4F87">
        <w:rPr>
          <w:rFonts w:ascii="Myanmar Text" w:hAnsi="Myanmar Text" w:cs="Myanmar Text"/>
          <w:sz w:val="18"/>
          <w:szCs w:val="18"/>
        </w:rPr>
        <w:t>ဘာတွေက</w:t>
      </w:r>
      <w:r w:rsidRPr="003D4F87">
        <w:rPr>
          <w:sz w:val="18"/>
          <w:szCs w:val="18"/>
        </w:rPr>
        <w:t xml:space="preserve"> </w:t>
      </w:r>
      <w:r w:rsidRPr="003D4F87">
        <w:rPr>
          <w:rFonts w:ascii="Myanmar Text" w:hAnsi="Myanmar Text" w:cs="Myanmar Text"/>
          <w:sz w:val="18"/>
          <w:szCs w:val="18"/>
        </w:rPr>
        <w:t>အဆင်ပြေနေလဲ၊</w:t>
      </w:r>
      <w:r w:rsidRPr="003D4F87">
        <w:rPr>
          <w:sz w:val="18"/>
          <w:szCs w:val="18"/>
        </w:rPr>
        <w:t xml:space="preserve"> </w:t>
      </w:r>
      <w:r w:rsidRPr="003D4F87">
        <w:rPr>
          <w:rFonts w:ascii="Myanmar Text" w:hAnsi="Myanmar Text" w:cs="Myanmar Text"/>
          <w:sz w:val="18"/>
          <w:szCs w:val="18"/>
        </w:rPr>
        <w:t>ဘာတွေက</w:t>
      </w:r>
      <w:r w:rsidRPr="003D4F87">
        <w:rPr>
          <w:sz w:val="18"/>
          <w:szCs w:val="18"/>
        </w:rPr>
        <w:t xml:space="preserve"> </w:t>
      </w:r>
      <w:r w:rsidRPr="003D4F87">
        <w:rPr>
          <w:rFonts w:ascii="Myanmar Text" w:hAnsi="Myanmar Text" w:cs="Myanmar Text"/>
          <w:sz w:val="18"/>
          <w:szCs w:val="18"/>
        </w:rPr>
        <w:t>လိုအပ်နေသေးလဲ။</w:t>
      </w:r>
      <w:r w:rsidRPr="003D4F87">
        <w:rPr>
          <w:sz w:val="18"/>
          <w:szCs w:val="18"/>
        </w:rPr>
        <w:t xml:space="preserve"> </w:t>
      </w:r>
      <w:r w:rsidRPr="003D4F87">
        <w:rPr>
          <w:rFonts w:ascii="Myanmar Text" w:hAnsi="Myanmar Text" w:cs="Myanmar Text"/>
          <w:sz w:val="18"/>
          <w:szCs w:val="18"/>
        </w:rPr>
        <w:t>မြန်မာနိုင်ငံမှာ</w:t>
      </w:r>
      <w:r w:rsidRPr="003D4F87">
        <w:rPr>
          <w:sz w:val="18"/>
          <w:szCs w:val="18"/>
        </w:rPr>
        <w:t xml:space="preserve"> </w:t>
      </w:r>
      <w:r w:rsidRPr="003D4F87">
        <w:rPr>
          <w:rFonts w:ascii="Myanmar Text" w:hAnsi="Myanmar Text" w:cs="Myanmar Text"/>
          <w:sz w:val="18"/>
          <w:szCs w:val="18"/>
        </w:rPr>
        <w:t>နေရပ်စွန့်ခွာရသူ</w:t>
      </w:r>
      <w:r w:rsidRPr="003D4F87">
        <w:rPr>
          <w:sz w:val="18"/>
          <w:szCs w:val="18"/>
        </w:rPr>
        <w:t xml:space="preserve"> </w:t>
      </w:r>
      <w:r w:rsidRPr="003D4F87">
        <w:rPr>
          <w:rFonts w:ascii="Myanmar Text" w:hAnsi="Myanmar Text" w:cs="Myanmar Text"/>
          <w:sz w:val="18"/>
          <w:szCs w:val="18"/>
        </w:rPr>
        <w:t>အသိုင်းအဝိုင်းတွေ</w:t>
      </w:r>
      <w:r w:rsidRPr="003D4F87">
        <w:rPr>
          <w:sz w:val="18"/>
          <w:szCs w:val="18"/>
        </w:rPr>
        <w:t xml:space="preserve"> </w:t>
      </w:r>
      <w:r w:rsidRPr="003D4F87">
        <w:rPr>
          <w:rFonts w:ascii="Myanmar Text" w:hAnsi="Myanmar Text" w:cs="Myanmar Text"/>
          <w:sz w:val="18"/>
          <w:szCs w:val="18"/>
        </w:rPr>
        <w:t>အားနည်းချက်ကနေ</w:t>
      </w:r>
      <w:r w:rsidRPr="003D4F87">
        <w:rPr>
          <w:sz w:val="18"/>
          <w:szCs w:val="18"/>
        </w:rPr>
        <w:t xml:space="preserve"> </w:t>
      </w:r>
      <w:r w:rsidRPr="003D4F87">
        <w:rPr>
          <w:rFonts w:ascii="Myanmar Text" w:hAnsi="Myanmar Text" w:cs="Myanmar Text"/>
          <w:sz w:val="18"/>
          <w:szCs w:val="18"/>
        </w:rPr>
        <w:t>ပြန်လည်ထူထောင်နိုင်စွမ်းကို</w:t>
      </w:r>
      <w:r w:rsidRPr="003D4F87">
        <w:rPr>
          <w:sz w:val="18"/>
          <w:szCs w:val="18"/>
        </w:rPr>
        <w:t xml:space="preserve"> </w:t>
      </w:r>
      <w:r w:rsidRPr="003D4F87">
        <w:rPr>
          <w:rFonts w:ascii="Myanmar Text" w:hAnsi="Myanmar Text" w:cs="Myanmar Text"/>
          <w:sz w:val="18"/>
          <w:szCs w:val="18"/>
        </w:rPr>
        <w:t>ရောက်အောင်</w:t>
      </w:r>
      <w:r w:rsidRPr="003D4F87">
        <w:rPr>
          <w:sz w:val="18"/>
          <w:szCs w:val="18"/>
        </w:rPr>
        <w:t xml:space="preserve"> </w:t>
      </w:r>
      <w:r w:rsidRPr="003D4F87">
        <w:rPr>
          <w:rFonts w:ascii="Myanmar Text" w:hAnsi="Myanmar Text" w:cs="Myanmar Text"/>
          <w:sz w:val="18"/>
          <w:szCs w:val="18"/>
        </w:rPr>
        <w:t>အစိုးရမဟုတ်တဲ့</w:t>
      </w:r>
      <w:r w:rsidRPr="003D4F87">
        <w:rPr>
          <w:sz w:val="18"/>
          <w:szCs w:val="18"/>
        </w:rPr>
        <w:t xml:space="preserve"> </w:t>
      </w:r>
      <w:r w:rsidRPr="003D4F87">
        <w:rPr>
          <w:rFonts w:ascii="Myanmar Text" w:hAnsi="Myanmar Text" w:cs="Myanmar Text"/>
          <w:sz w:val="18"/>
          <w:szCs w:val="18"/>
        </w:rPr>
        <w:t>အဖွဲ့အစည်းတွေနဲ့</w:t>
      </w:r>
      <w:r w:rsidRPr="003D4F87">
        <w:rPr>
          <w:sz w:val="18"/>
          <w:szCs w:val="18"/>
        </w:rPr>
        <w:t xml:space="preserve"> </w:t>
      </w:r>
      <w:r w:rsidRPr="003D4F87">
        <w:rPr>
          <w:rFonts w:ascii="Myanmar Text" w:hAnsi="Myanmar Text" w:cs="Myanmar Text"/>
          <w:sz w:val="18"/>
          <w:szCs w:val="18"/>
        </w:rPr>
        <w:t>ဖွံ့ဖြိုးရေး</w:t>
      </w:r>
      <w:r w:rsidRPr="003D4F87">
        <w:rPr>
          <w:sz w:val="18"/>
          <w:szCs w:val="18"/>
        </w:rPr>
        <w:t xml:space="preserve"> </w:t>
      </w:r>
      <w:r w:rsidRPr="003D4F87">
        <w:rPr>
          <w:rFonts w:ascii="Myanmar Text" w:hAnsi="Myanmar Text" w:cs="Myanmar Text"/>
          <w:sz w:val="18"/>
          <w:szCs w:val="18"/>
        </w:rPr>
        <w:t>အဖွဲ့အစည်းတွေက</w:t>
      </w:r>
      <w:r w:rsidRPr="003D4F87">
        <w:rPr>
          <w:sz w:val="18"/>
          <w:szCs w:val="18"/>
        </w:rPr>
        <w:t xml:space="preserve"> </w:t>
      </w:r>
      <w:r w:rsidRPr="003D4F87">
        <w:rPr>
          <w:rFonts w:ascii="Myanmar Text" w:hAnsi="Myanmar Text" w:cs="Myanmar Text"/>
          <w:sz w:val="18"/>
          <w:szCs w:val="18"/>
        </w:rPr>
        <w:t>ဘာလုပ်သင့်လဲ။</w:t>
      </w:r>
      <w:r w:rsidRPr="003D4F87">
        <w:rPr>
          <w:sz w:val="18"/>
          <w:szCs w:val="18"/>
        </w:rPr>
        <w:t xml:space="preserve"> </w:t>
      </w:r>
      <w:r w:rsidRPr="003D4F87">
        <w:rPr>
          <w:rFonts w:ascii="Myanmar Text" w:hAnsi="Myanmar Text" w:cs="Myanmar Text"/>
          <w:sz w:val="18"/>
          <w:szCs w:val="18"/>
        </w:rPr>
        <w:t>ရေရှည်</w:t>
      </w:r>
      <w:r w:rsidRPr="003D4F87">
        <w:rPr>
          <w:sz w:val="18"/>
          <w:szCs w:val="18"/>
        </w:rPr>
        <w:t xml:space="preserve"> </w:t>
      </w:r>
      <w:r w:rsidRPr="003D4F87">
        <w:rPr>
          <w:rFonts w:ascii="Myanmar Text" w:hAnsi="Myanmar Text" w:cs="Myanmar Text"/>
          <w:sz w:val="18"/>
          <w:szCs w:val="18"/>
        </w:rPr>
        <w:t>စီမံကိန်းတွေအနေနဲ့</w:t>
      </w:r>
      <w:r w:rsidRPr="003D4F87">
        <w:rPr>
          <w:sz w:val="18"/>
          <w:szCs w:val="18"/>
        </w:rPr>
        <w:t xml:space="preserve"> </w:t>
      </w:r>
      <w:r w:rsidRPr="003D4F87">
        <w:rPr>
          <w:rFonts w:ascii="Myanmar Text" w:hAnsi="Myanmar Text" w:cs="Myanmar Text"/>
          <w:sz w:val="18"/>
          <w:szCs w:val="18"/>
        </w:rPr>
        <w:t>ဘာတွေလိုအပ်လဲ။</w:t>
      </w:r>
    </w:p>
    <w:p w:rsidR="0036578F" w:rsidRPr="003D4F87" w:rsidRDefault="0036578F" w:rsidP="0036578F">
      <w:pPr>
        <w:numPr>
          <w:ilvl w:val="0"/>
          <w:numId w:val="1"/>
        </w:numPr>
        <w:spacing w:line="360" w:lineRule="auto"/>
        <w:ind w:left="360"/>
        <w:jc w:val="both"/>
      </w:pPr>
      <w:r w:rsidRPr="003D4F87">
        <w:t>How have internally displaced persons in Myanmar developed coping mechanisms and resilience approaches to navigate the challenges of displacement?</w:t>
      </w:r>
    </w:p>
    <w:p w:rsidR="0036578F" w:rsidRPr="003D4F87" w:rsidRDefault="0036578F" w:rsidP="0036578F">
      <w:pPr>
        <w:spacing w:line="360" w:lineRule="auto"/>
        <w:ind w:left="720" w:hanging="360"/>
        <w:jc w:val="both"/>
        <w:rPr>
          <w:sz w:val="18"/>
          <w:szCs w:val="18"/>
        </w:rPr>
      </w:pPr>
      <w:r w:rsidRPr="003D4F87">
        <w:rPr>
          <w:sz w:val="18"/>
          <w:szCs w:val="18"/>
        </w:rPr>
        <w:t xml:space="preserve">  </w:t>
      </w:r>
      <w:r w:rsidRPr="003D4F87">
        <w:rPr>
          <w:rFonts w:ascii="Myanmar Text" w:hAnsi="Myanmar Text" w:cs="Myanmar Text"/>
          <w:sz w:val="18"/>
          <w:szCs w:val="18"/>
        </w:rPr>
        <w:t>မြန်မာနိုင်ငံမှာ</w:t>
      </w:r>
      <w:r w:rsidRPr="003D4F87">
        <w:rPr>
          <w:sz w:val="18"/>
          <w:szCs w:val="18"/>
        </w:rPr>
        <w:t xml:space="preserve"> </w:t>
      </w:r>
      <w:r w:rsidRPr="003D4F87">
        <w:rPr>
          <w:rFonts w:ascii="Myanmar Text" w:hAnsi="Myanmar Text" w:cs="Myanmar Text"/>
          <w:sz w:val="18"/>
          <w:szCs w:val="18"/>
        </w:rPr>
        <w:t>နေရပ်စွန့်ခွာရသူတွေက</w:t>
      </w:r>
      <w:r w:rsidRPr="003D4F87">
        <w:rPr>
          <w:sz w:val="18"/>
          <w:szCs w:val="18"/>
        </w:rPr>
        <w:t xml:space="preserve"> </w:t>
      </w:r>
      <w:r w:rsidRPr="003D4F87">
        <w:rPr>
          <w:rFonts w:ascii="Myanmar Text" w:hAnsi="Myanmar Text" w:cs="Myanmar Text"/>
          <w:sz w:val="18"/>
          <w:szCs w:val="18"/>
        </w:rPr>
        <w:t>နေရပ်စွန့်ခွာရတဲ့</w:t>
      </w:r>
      <w:r w:rsidRPr="003D4F87">
        <w:rPr>
          <w:sz w:val="18"/>
          <w:szCs w:val="18"/>
        </w:rPr>
        <w:t xml:space="preserve"> </w:t>
      </w:r>
      <w:r w:rsidRPr="003D4F87">
        <w:rPr>
          <w:rFonts w:ascii="Myanmar Text" w:hAnsi="Myanmar Text" w:cs="Myanmar Text"/>
          <w:sz w:val="18"/>
          <w:szCs w:val="18"/>
        </w:rPr>
        <w:t>ခက်ခဲမှုတွေကို</w:t>
      </w:r>
      <w:r w:rsidRPr="003D4F87">
        <w:rPr>
          <w:sz w:val="18"/>
          <w:szCs w:val="18"/>
        </w:rPr>
        <w:t xml:space="preserve"> </w:t>
      </w:r>
      <w:r w:rsidRPr="003D4F87">
        <w:rPr>
          <w:rFonts w:ascii="Myanmar Text" w:hAnsi="Myanmar Text" w:cs="Myanmar Text"/>
          <w:sz w:val="18"/>
          <w:szCs w:val="18"/>
        </w:rPr>
        <w:t>ကျော်ဖြတ်ဖို့</w:t>
      </w:r>
      <w:r w:rsidRPr="003D4F87">
        <w:rPr>
          <w:sz w:val="18"/>
          <w:szCs w:val="18"/>
        </w:rPr>
        <w:t xml:space="preserve"> </w:t>
      </w:r>
      <w:r w:rsidRPr="003D4F87">
        <w:rPr>
          <w:rFonts w:ascii="Myanmar Text" w:hAnsi="Myanmar Text" w:cs="Myanmar Text"/>
          <w:sz w:val="18"/>
          <w:szCs w:val="18"/>
        </w:rPr>
        <w:t>ဘယ်လို</w:t>
      </w:r>
      <w:r w:rsidRPr="003D4F87">
        <w:rPr>
          <w:sz w:val="18"/>
          <w:szCs w:val="18"/>
        </w:rPr>
        <w:t xml:space="preserve"> </w:t>
      </w:r>
      <w:r w:rsidRPr="003D4F87">
        <w:rPr>
          <w:rFonts w:ascii="Myanmar Text" w:hAnsi="Myanmar Text" w:cs="Myanmar Text"/>
          <w:sz w:val="18"/>
          <w:szCs w:val="18"/>
        </w:rPr>
        <w:t>ကြုံတွေ့ဖြေရှင်းနည်းတွေနဲ့</w:t>
      </w:r>
      <w:r w:rsidRPr="003D4F87">
        <w:rPr>
          <w:sz w:val="18"/>
          <w:szCs w:val="18"/>
        </w:rPr>
        <w:t xml:space="preserve"> </w:t>
      </w:r>
      <w:r w:rsidRPr="003D4F87">
        <w:rPr>
          <w:rFonts w:ascii="Myanmar Text" w:hAnsi="Myanmar Text" w:cs="Myanmar Text"/>
          <w:sz w:val="18"/>
          <w:szCs w:val="18"/>
        </w:rPr>
        <w:t>ပြန်လည်ထူထောင်နိုင်စွမ်းနည်းလမ်းတွေကို</w:t>
      </w:r>
      <w:r w:rsidRPr="003D4F87">
        <w:rPr>
          <w:sz w:val="18"/>
          <w:szCs w:val="18"/>
        </w:rPr>
        <w:t xml:space="preserve"> </w:t>
      </w:r>
      <w:r w:rsidRPr="003D4F87">
        <w:rPr>
          <w:rFonts w:ascii="Myanmar Text" w:hAnsi="Myanmar Text" w:cs="Myanmar Text"/>
          <w:sz w:val="18"/>
          <w:szCs w:val="18"/>
        </w:rPr>
        <w:t>ဖွံ့ဖြိုးခဲ့လဲ။</w:t>
      </w:r>
    </w:p>
    <w:p w:rsidR="0036578F" w:rsidRPr="003D4F87" w:rsidRDefault="0036578F" w:rsidP="0036578F">
      <w:pPr>
        <w:spacing w:line="360" w:lineRule="auto"/>
        <w:ind w:left="720" w:hanging="360"/>
        <w:jc w:val="both"/>
      </w:pPr>
      <w:r w:rsidRPr="003D4F87">
        <w:lastRenderedPageBreak/>
        <w:t xml:space="preserve">     Prompt question 4 -what role do social networks and community support play in this process? How has displacement affected your mental well-being?</w:t>
      </w:r>
    </w:p>
    <w:p w:rsidR="0036578F" w:rsidRPr="003D4F87" w:rsidRDefault="0036578F" w:rsidP="0036578F">
      <w:pPr>
        <w:spacing w:line="360" w:lineRule="auto"/>
        <w:ind w:left="720" w:hanging="360"/>
        <w:jc w:val="both"/>
        <w:rPr>
          <w:sz w:val="20"/>
          <w:szCs w:val="20"/>
        </w:rPr>
      </w:pPr>
      <w:r w:rsidRPr="003D4F87">
        <w:rPr>
          <w:sz w:val="20"/>
          <w:szCs w:val="20"/>
        </w:rPr>
        <w:t xml:space="preserve">     </w:t>
      </w:r>
      <w:r w:rsidRPr="003D4F87">
        <w:rPr>
          <w:rFonts w:ascii="Myanmar Text" w:hAnsi="Myanmar Text" w:cs="Myanmar Text"/>
          <w:sz w:val="20"/>
          <w:szCs w:val="20"/>
        </w:rPr>
        <w:t>ဒီလုပ်ငန်းစဉ်မှာ</w:t>
      </w:r>
      <w:r w:rsidRPr="003D4F87">
        <w:rPr>
          <w:sz w:val="20"/>
          <w:szCs w:val="20"/>
        </w:rPr>
        <w:t xml:space="preserve"> </w:t>
      </w:r>
      <w:r w:rsidRPr="003D4F87">
        <w:rPr>
          <w:rFonts w:ascii="Myanmar Text" w:hAnsi="Myanmar Text" w:cs="Myanmar Text"/>
          <w:sz w:val="20"/>
          <w:szCs w:val="20"/>
        </w:rPr>
        <w:t>လူမှုကွန်ရက်နဲ့</w:t>
      </w:r>
      <w:r w:rsidRPr="003D4F87">
        <w:rPr>
          <w:sz w:val="20"/>
          <w:szCs w:val="20"/>
        </w:rPr>
        <w:t xml:space="preserve"> </w:t>
      </w:r>
      <w:r w:rsidRPr="003D4F87">
        <w:rPr>
          <w:rFonts w:ascii="Myanmar Text" w:hAnsi="Myanmar Text" w:cs="Myanmar Text"/>
          <w:sz w:val="20"/>
          <w:szCs w:val="20"/>
        </w:rPr>
        <w:t>အသိုင်းအဝိုင်းထောက်ပံ့မှုတွေက</w:t>
      </w:r>
      <w:r w:rsidRPr="003D4F87">
        <w:rPr>
          <w:sz w:val="20"/>
          <w:szCs w:val="20"/>
        </w:rPr>
        <w:t xml:space="preserve"> </w:t>
      </w:r>
      <w:r w:rsidRPr="003D4F87">
        <w:rPr>
          <w:rFonts w:ascii="Myanmar Text" w:hAnsi="Myanmar Text" w:cs="Myanmar Text"/>
          <w:sz w:val="20"/>
          <w:szCs w:val="20"/>
        </w:rPr>
        <w:t>ဘယ်လိုအခန်းကဏ္ဍမှ</w:t>
      </w:r>
      <w:r w:rsidRPr="003D4F87">
        <w:rPr>
          <w:sz w:val="20"/>
          <w:szCs w:val="20"/>
        </w:rPr>
        <w:t xml:space="preserve"> </w:t>
      </w:r>
      <w:r w:rsidRPr="003D4F87">
        <w:rPr>
          <w:rFonts w:ascii="Myanmar Text" w:hAnsi="Myanmar Text" w:cs="Myanmar Text"/>
          <w:sz w:val="20"/>
          <w:szCs w:val="20"/>
        </w:rPr>
        <w:t>ပါဝင်လဲ။</w:t>
      </w:r>
      <w:r w:rsidRPr="003D4F87">
        <w:rPr>
          <w:sz w:val="20"/>
          <w:szCs w:val="20"/>
        </w:rPr>
        <w:t xml:space="preserve"> </w:t>
      </w:r>
      <w:r w:rsidRPr="003D4F87">
        <w:rPr>
          <w:rFonts w:ascii="Myanmar Text" w:hAnsi="Myanmar Text" w:cs="Myanmar Text"/>
          <w:sz w:val="20"/>
          <w:szCs w:val="20"/>
        </w:rPr>
        <w:t>နေရပ်စွန့်ခွာတာက</w:t>
      </w:r>
      <w:r w:rsidRPr="003D4F87">
        <w:rPr>
          <w:sz w:val="20"/>
          <w:szCs w:val="20"/>
        </w:rPr>
        <w:t xml:space="preserve"> </w:t>
      </w:r>
      <w:r w:rsidRPr="003D4F87">
        <w:rPr>
          <w:rFonts w:ascii="Myanmar Text" w:hAnsi="Myanmar Text" w:cs="Myanmar Text"/>
          <w:sz w:val="20"/>
          <w:szCs w:val="20"/>
        </w:rPr>
        <w:t>သင့်စိတ်ကျန်းမာရေးကို</w:t>
      </w:r>
      <w:r w:rsidRPr="003D4F87">
        <w:rPr>
          <w:sz w:val="20"/>
          <w:szCs w:val="20"/>
        </w:rPr>
        <w:t xml:space="preserve"> </w:t>
      </w:r>
      <w:r w:rsidRPr="003D4F87">
        <w:rPr>
          <w:rFonts w:ascii="Myanmar Text" w:hAnsi="Myanmar Text" w:cs="Myanmar Text"/>
          <w:sz w:val="20"/>
          <w:szCs w:val="20"/>
        </w:rPr>
        <w:t>ဘယ်လိုအကျိုးသက်ရောက်လဲ။</w:t>
      </w: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Default="0036578F" w:rsidP="0036578F">
      <w:pPr>
        <w:spacing w:line="360" w:lineRule="auto"/>
        <w:ind w:left="720" w:hanging="360"/>
        <w:jc w:val="both"/>
        <w:rPr>
          <w:sz w:val="20"/>
          <w:szCs w:val="20"/>
        </w:rPr>
      </w:pPr>
    </w:p>
    <w:p w:rsidR="0036578F" w:rsidRPr="003D4F87" w:rsidRDefault="0036578F" w:rsidP="0036578F">
      <w:pPr>
        <w:spacing w:line="360" w:lineRule="auto"/>
        <w:ind w:left="720" w:hanging="360"/>
        <w:jc w:val="both"/>
        <w:rPr>
          <w:sz w:val="20"/>
          <w:szCs w:val="20"/>
        </w:rPr>
      </w:pPr>
    </w:p>
    <w:p w:rsidR="0036578F" w:rsidRPr="003D4F87" w:rsidRDefault="0036578F" w:rsidP="0036578F">
      <w:pPr>
        <w:spacing w:line="360" w:lineRule="auto"/>
        <w:ind w:left="720" w:hanging="360"/>
        <w:jc w:val="both"/>
        <w:rPr>
          <w:b/>
          <w:bCs/>
          <w:u w:val="single"/>
        </w:rPr>
      </w:pPr>
      <w:r w:rsidRPr="003D4F87">
        <w:rPr>
          <w:b/>
          <w:bCs/>
          <w:u w:val="single"/>
        </w:rPr>
        <w:t>Supplementary Table 1. Stakeholder identification and mapping</w:t>
      </w:r>
    </w:p>
    <w:tbl>
      <w:tblPr>
        <w:tblW w:w="0" w:type="auto"/>
        <w:tblInd w:w="352" w:type="dxa"/>
        <w:tblCellMar>
          <w:top w:w="15" w:type="dxa"/>
          <w:left w:w="15" w:type="dxa"/>
          <w:bottom w:w="15" w:type="dxa"/>
          <w:right w:w="15" w:type="dxa"/>
        </w:tblCellMar>
        <w:tblLook w:val="04A0" w:firstRow="1" w:lastRow="0" w:firstColumn="1" w:lastColumn="0" w:noHBand="0" w:noVBand="1"/>
      </w:tblPr>
      <w:tblGrid>
        <w:gridCol w:w="5310"/>
        <w:gridCol w:w="3060"/>
      </w:tblGrid>
      <w:tr w:rsidR="0036578F" w:rsidRPr="003D4F87" w:rsidTr="002B7682">
        <w:trPr>
          <w:trHeight w:val="24"/>
        </w:trPr>
        <w:tc>
          <w:tcPr>
            <w:tcW w:w="5310" w:type="dxa"/>
            <w:tcBorders>
              <w:top w:val="single" w:sz="6" w:space="0" w:color="0097A7"/>
              <w:left w:val="single" w:sz="6" w:space="0" w:color="0097A7"/>
              <w:bottom w:val="single" w:sz="6" w:space="0" w:color="0097A7"/>
              <w:right w:val="single" w:sz="6" w:space="0" w:color="0097A7"/>
            </w:tcBorders>
            <w:shd w:val="clear" w:color="auto" w:fill="C9DAF8"/>
            <w:tcMar>
              <w:top w:w="150" w:type="dxa"/>
              <w:left w:w="150" w:type="dxa"/>
              <w:bottom w:w="150" w:type="dxa"/>
              <w:right w:w="150" w:type="dxa"/>
            </w:tcMar>
            <w:hideMark/>
          </w:tcPr>
          <w:p w:rsidR="0036578F" w:rsidRPr="003D4F87" w:rsidRDefault="0036578F" w:rsidP="002B7682">
            <w:pPr>
              <w:rPr>
                <w:color w:val="000000" w:themeColor="text1"/>
              </w:rPr>
            </w:pPr>
            <w:r w:rsidRPr="003D4F87">
              <w:rPr>
                <w:color w:val="000000" w:themeColor="text1"/>
              </w:rPr>
              <w:lastRenderedPageBreak/>
              <w:t> </w:t>
            </w:r>
            <w:r w:rsidRPr="003D4F87">
              <w:rPr>
                <w:b/>
                <w:color w:val="000000" w:themeColor="text1"/>
              </w:rPr>
              <w:t>Stakeholder </w:t>
            </w:r>
          </w:p>
        </w:tc>
        <w:tc>
          <w:tcPr>
            <w:tcW w:w="3060" w:type="dxa"/>
            <w:tcBorders>
              <w:top w:val="single" w:sz="6" w:space="0" w:color="0097A7"/>
              <w:left w:val="single" w:sz="6" w:space="0" w:color="0097A7"/>
              <w:bottom w:val="single" w:sz="6" w:space="0" w:color="0097A7"/>
              <w:right w:val="single" w:sz="6" w:space="0" w:color="0097A7"/>
            </w:tcBorders>
            <w:shd w:val="clear" w:color="auto" w:fill="C9DAF8"/>
            <w:tcMar>
              <w:top w:w="150" w:type="dxa"/>
              <w:left w:w="150" w:type="dxa"/>
              <w:bottom w:w="150" w:type="dxa"/>
              <w:right w:w="150" w:type="dxa"/>
            </w:tcMar>
            <w:hideMark/>
          </w:tcPr>
          <w:p w:rsidR="0036578F" w:rsidRPr="003D4F87" w:rsidRDefault="0036578F" w:rsidP="002B7682">
            <w:pPr>
              <w:rPr>
                <w:color w:val="000000" w:themeColor="text1"/>
              </w:rPr>
            </w:pPr>
            <w:r w:rsidRPr="003D4F87">
              <w:rPr>
                <w:b/>
                <w:color w:val="000000" w:themeColor="text1"/>
              </w:rPr>
              <w:t>No of person to be interview</w:t>
            </w:r>
          </w:p>
        </w:tc>
      </w:tr>
      <w:tr w:rsidR="0036578F" w:rsidRPr="003D4F87" w:rsidTr="002B7682">
        <w:trPr>
          <w:trHeight w:val="402"/>
        </w:trPr>
        <w:tc>
          <w:tcPr>
            <w:tcW w:w="5310" w:type="dxa"/>
            <w:tcBorders>
              <w:top w:val="single" w:sz="6" w:space="0" w:color="0097A7"/>
              <w:left w:val="single" w:sz="6" w:space="0" w:color="9E9E9E"/>
              <w:bottom w:val="single" w:sz="6" w:space="0" w:color="9E9E9E"/>
              <w:right w:val="single" w:sz="6" w:space="0" w:color="9E9E9E"/>
            </w:tcBorders>
            <w:tcMar>
              <w:top w:w="150" w:type="dxa"/>
              <w:left w:w="150" w:type="dxa"/>
              <w:bottom w:w="150" w:type="dxa"/>
              <w:right w:w="150" w:type="dxa"/>
            </w:tcMar>
            <w:hideMark/>
          </w:tcPr>
          <w:p w:rsidR="0036578F" w:rsidRPr="003D4F87" w:rsidRDefault="0036578F" w:rsidP="002B7682">
            <w:pPr>
              <w:rPr>
                <w:color w:val="000000" w:themeColor="text1"/>
              </w:rPr>
            </w:pPr>
            <w:r w:rsidRPr="003D4F87">
              <w:rPr>
                <w:b/>
                <w:color w:val="000000" w:themeColor="text1"/>
              </w:rPr>
              <w:t>Local Governance/ Camp administrator</w:t>
            </w:r>
          </w:p>
        </w:tc>
        <w:tc>
          <w:tcPr>
            <w:tcW w:w="3060" w:type="dxa"/>
            <w:tcBorders>
              <w:top w:val="single" w:sz="6" w:space="0" w:color="0097A7"/>
              <w:left w:val="single" w:sz="6" w:space="0" w:color="9E9E9E"/>
              <w:bottom w:val="single" w:sz="6" w:space="0" w:color="9E9E9E"/>
              <w:right w:val="single" w:sz="6" w:space="0" w:color="9E9E9E"/>
            </w:tcBorders>
            <w:tcMar>
              <w:top w:w="150" w:type="dxa"/>
              <w:left w:w="150" w:type="dxa"/>
              <w:bottom w:w="150" w:type="dxa"/>
              <w:right w:w="150" w:type="dxa"/>
            </w:tcMar>
            <w:hideMark/>
          </w:tcPr>
          <w:p w:rsidR="0036578F" w:rsidRPr="003D4F87" w:rsidRDefault="0036578F" w:rsidP="0036578F">
            <w:pPr>
              <w:numPr>
                <w:ilvl w:val="0"/>
                <w:numId w:val="2"/>
              </w:numPr>
              <w:textAlignment w:val="baseline"/>
              <w:rPr>
                <w:b/>
                <w:bCs/>
                <w:color w:val="000000" w:themeColor="text1"/>
              </w:rPr>
            </w:pPr>
            <w:r w:rsidRPr="003D4F87">
              <w:rPr>
                <w:b/>
                <w:color w:val="000000" w:themeColor="text1"/>
              </w:rPr>
              <w:t>2</w:t>
            </w:r>
          </w:p>
          <w:p w:rsidR="0036578F" w:rsidRPr="003D4F87" w:rsidRDefault="0036578F" w:rsidP="0036578F">
            <w:pPr>
              <w:numPr>
                <w:ilvl w:val="0"/>
                <w:numId w:val="2"/>
              </w:numPr>
              <w:textAlignment w:val="baseline"/>
              <w:rPr>
                <w:b/>
                <w:bCs/>
                <w:color w:val="000000" w:themeColor="text1"/>
              </w:rPr>
            </w:pPr>
            <w:r w:rsidRPr="003D4F87">
              <w:rPr>
                <w:b/>
                <w:color w:val="000000" w:themeColor="text1"/>
              </w:rPr>
              <w:t>2</w:t>
            </w:r>
          </w:p>
          <w:p w:rsidR="0036578F" w:rsidRPr="003D4F87" w:rsidRDefault="0036578F" w:rsidP="0036578F">
            <w:pPr>
              <w:numPr>
                <w:ilvl w:val="0"/>
                <w:numId w:val="2"/>
              </w:numPr>
              <w:textAlignment w:val="baseline"/>
              <w:rPr>
                <w:b/>
                <w:bCs/>
                <w:color w:val="000000" w:themeColor="text1"/>
              </w:rPr>
            </w:pPr>
            <w:r w:rsidRPr="003D4F87">
              <w:rPr>
                <w:b/>
                <w:color w:val="000000" w:themeColor="text1"/>
              </w:rPr>
              <w:t>2</w:t>
            </w:r>
          </w:p>
        </w:tc>
      </w:tr>
      <w:tr w:rsidR="0036578F" w:rsidRPr="003D4F87" w:rsidTr="002B7682">
        <w:trPr>
          <w:trHeight w:val="42"/>
        </w:trPr>
        <w:tc>
          <w:tcPr>
            <w:tcW w:w="53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rsidR="0036578F" w:rsidRPr="003D4F87" w:rsidRDefault="0036578F" w:rsidP="002B7682">
            <w:pPr>
              <w:rPr>
                <w:color w:val="000000" w:themeColor="text1"/>
              </w:rPr>
            </w:pPr>
            <w:r w:rsidRPr="003D4F87">
              <w:rPr>
                <w:b/>
                <w:color w:val="000000" w:themeColor="text1"/>
              </w:rPr>
              <w:t>NGOs/Civil Society organizations</w:t>
            </w:r>
          </w:p>
        </w:tc>
        <w:tc>
          <w:tcPr>
            <w:tcW w:w="306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rsidR="0036578F" w:rsidRPr="003D4F87" w:rsidRDefault="0036578F" w:rsidP="0036578F">
            <w:pPr>
              <w:numPr>
                <w:ilvl w:val="0"/>
                <w:numId w:val="3"/>
              </w:numPr>
              <w:textAlignment w:val="baseline"/>
              <w:rPr>
                <w:b/>
                <w:bCs/>
                <w:color w:val="000000" w:themeColor="text1"/>
              </w:rPr>
            </w:pPr>
            <w:r w:rsidRPr="003D4F87">
              <w:rPr>
                <w:b/>
                <w:color w:val="000000" w:themeColor="text1"/>
              </w:rPr>
              <w:t xml:space="preserve">6 </w:t>
            </w:r>
          </w:p>
        </w:tc>
      </w:tr>
      <w:tr w:rsidR="0036578F" w:rsidRPr="003D4F87" w:rsidTr="002B7682">
        <w:trPr>
          <w:trHeight w:val="312"/>
        </w:trPr>
        <w:tc>
          <w:tcPr>
            <w:tcW w:w="53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rsidR="0036578F" w:rsidRPr="003D4F87" w:rsidRDefault="0036578F" w:rsidP="002B7682">
            <w:pPr>
              <w:rPr>
                <w:color w:val="000000" w:themeColor="text1"/>
              </w:rPr>
            </w:pPr>
            <w:r w:rsidRPr="003D4F87">
              <w:rPr>
                <w:b/>
                <w:color w:val="000000" w:themeColor="text1"/>
              </w:rPr>
              <w:t xml:space="preserve">IDPs – </w:t>
            </w:r>
            <w:r w:rsidRPr="003D4F87">
              <w:rPr>
                <w:bCs/>
                <w:color w:val="000000" w:themeColor="text1"/>
              </w:rPr>
              <w:t>Kayin,Kayah,East Bago</w:t>
            </w:r>
            <w:r w:rsidRPr="003D4F87">
              <w:rPr>
                <w:color w:val="000000" w:themeColor="text1"/>
              </w:rPr>
              <w:t> </w:t>
            </w:r>
          </w:p>
        </w:tc>
        <w:tc>
          <w:tcPr>
            <w:tcW w:w="306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rsidR="0036578F" w:rsidRPr="003D4F87" w:rsidRDefault="0036578F" w:rsidP="0036578F">
            <w:pPr>
              <w:numPr>
                <w:ilvl w:val="0"/>
                <w:numId w:val="4"/>
              </w:numPr>
              <w:textAlignment w:val="baseline"/>
              <w:rPr>
                <w:b/>
                <w:bCs/>
                <w:color w:val="000000" w:themeColor="text1"/>
              </w:rPr>
            </w:pPr>
            <w:r w:rsidRPr="003D4F87">
              <w:rPr>
                <w:b/>
                <w:color w:val="000000" w:themeColor="text1"/>
              </w:rPr>
              <w:t xml:space="preserve">15 </w:t>
            </w:r>
          </w:p>
        </w:tc>
      </w:tr>
      <w:tr w:rsidR="0036578F" w:rsidRPr="003D4F87" w:rsidTr="002B7682">
        <w:trPr>
          <w:trHeight w:val="321"/>
        </w:trPr>
        <w:tc>
          <w:tcPr>
            <w:tcW w:w="53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rsidR="0036578F" w:rsidRPr="003D4F87" w:rsidRDefault="0036578F" w:rsidP="002B7682">
            <w:pPr>
              <w:rPr>
                <w:color w:val="000000" w:themeColor="text1"/>
              </w:rPr>
            </w:pPr>
            <w:r w:rsidRPr="003D4F87">
              <w:rPr>
                <w:b/>
                <w:color w:val="000000" w:themeColor="text1"/>
              </w:rPr>
              <w:t>Donor on development project</w:t>
            </w:r>
          </w:p>
        </w:tc>
        <w:tc>
          <w:tcPr>
            <w:tcW w:w="306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rsidR="0036578F" w:rsidRPr="003D4F87" w:rsidRDefault="0036578F" w:rsidP="0036578F">
            <w:pPr>
              <w:numPr>
                <w:ilvl w:val="0"/>
                <w:numId w:val="5"/>
              </w:numPr>
              <w:textAlignment w:val="baseline"/>
              <w:rPr>
                <w:b/>
                <w:bCs/>
                <w:color w:val="000000" w:themeColor="text1"/>
              </w:rPr>
            </w:pPr>
            <w:r w:rsidRPr="003D4F87">
              <w:rPr>
                <w:b/>
                <w:color w:val="000000" w:themeColor="text1"/>
              </w:rPr>
              <w:t>4</w:t>
            </w:r>
          </w:p>
        </w:tc>
      </w:tr>
      <w:tr w:rsidR="0036578F" w:rsidRPr="003D4F87" w:rsidTr="002B7682">
        <w:trPr>
          <w:trHeight w:val="402"/>
        </w:trPr>
        <w:tc>
          <w:tcPr>
            <w:tcW w:w="53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rsidR="0036578F" w:rsidRPr="003D4F87" w:rsidRDefault="0036578F" w:rsidP="002B7682">
            <w:pPr>
              <w:rPr>
                <w:color w:val="000000" w:themeColor="text1"/>
              </w:rPr>
            </w:pPr>
            <w:r w:rsidRPr="003D4F87">
              <w:rPr>
                <w:b/>
                <w:color w:val="000000" w:themeColor="text1"/>
              </w:rPr>
              <w:t>Camp administrator</w:t>
            </w:r>
          </w:p>
        </w:tc>
        <w:tc>
          <w:tcPr>
            <w:tcW w:w="306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rsidR="0036578F" w:rsidRPr="003D4F87" w:rsidRDefault="0036578F" w:rsidP="0036578F">
            <w:pPr>
              <w:numPr>
                <w:ilvl w:val="0"/>
                <w:numId w:val="6"/>
              </w:numPr>
              <w:textAlignment w:val="baseline"/>
              <w:rPr>
                <w:b/>
                <w:bCs/>
                <w:color w:val="000000" w:themeColor="text1"/>
              </w:rPr>
            </w:pPr>
            <w:r w:rsidRPr="003D4F87">
              <w:rPr>
                <w:b/>
                <w:color w:val="000000" w:themeColor="text1"/>
              </w:rPr>
              <w:t>2</w:t>
            </w:r>
          </w:p>
        </w:tc>
      </w:tr>
      <w:tr w:rsidR="0036578F" w:rsidRPr="003D4F87" w:rsidTr="002B7682">
        <w:trPr>
          <w:trHeight w:val="24"/>
        </w:trPr>
        <w:tc>
          <w:tcPr>
            <w:tcW w:w="531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rsidR="0036578F" w:rsidRPr="003D4F87" w:rsidRDefault="0036578F" w:rsidP="002B7682">
            <w:pPr>
              <w:rPr>
                <w:color w:val="000000" w:themeColor="text1"/>
              </w:rPr>
            </w:pPr>
            <w:r w:rsidRPr="003D4F87">
              <w:rPr>
                <w:b/>
                <w:color w:val="000000" w:themeColor="text1"/>
              </w:rPr>
              <w:t>Religious leader</w:t>
            </w:r>
          </w:p>
        </w:tc>
        <w:tc>
          <w:tcPr>
            <w:tcW w:w="306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rsidR="0036578F" w:rsidRPr="003D4F87" w:rsidRDefault="0036578F" w:rsidP="0036578F">
            <w:pPr>
              <w:numPr>
                <w:ilvl w:val="0"/>
                <w:numId w:val="7"/>
              </w:numPr>
              <w:textAlignment w:val="baseline"/>
              <w:rPr>
                <w:b/>
                <w:bCs/>
                <w:color w:val="000000" w:themeColor="text1"/>
              </w:rPr>
            </w:pPr>
            <w:r w:rsidRPr="003D4F87">
              <w:rPr>
                <w:b/>
                <w:color w:val="000000" w:themeColor="text1"/>
              </w:rPr>
              <w:t>2</w:t>
            </w:r>
          </w:p>
        </w:tc>
      </w:tr>
    </w:tbl>
    <w:p w:rsidR="0036578F" w:rsidRPr="003D4F87" w:rsidRDefault="0036578F" w:rsidP="0036578F">
      <w:pPr>
        <w:spacing w:line="360" w:lineRule="auto"/>
        <w:ind w:left="720" w:hanging="360"/>
        <w:jc w:val="both"/>
        <w:rPr>
          <w:b/>
          <w:bCs/>
          <w:sz w:val="20"/>
          <w:szCs w:val="20"/>
          <w:u w:val="single"/>
        </w:rPr>
      </w:pPr>
    </w:p>
    <w:p w:rsidR="0036578F" w:rsidRPr="003D4F87" w:rsidRDefault="0036578F" w:rsidP="0036578F">
      <w:pPr>
        <w:spacing w:line="360" w:lineRule="auto"/>
        <w:ind w:left="720" w:hanging="360"/>
        <w:jc w:val="both"/>
        <w:rPr>
          <w:b/>
          <w:bCs/>
          <w:sz w:val="20"/>
          <w:szCs w:val="20"/>
          <w:u w:val="single"/>
        </w:rPr>
      </w:pPr>
    </w:p>
    <w:p w:rsidR="0036578F" w:rsidRPr="003D4F87" w:rsidRDefault="0036578F" w:rsidP="0036578F">
      <w:pPr>
        <w:jc w:val="both"/>
        <w:rPr>
          <w:sz w:val="20"/>
          <w:szCs w:val="20"/>
        </w:rPr>
      </w:pPr>
      <w:r w:rsidRPr="003D4F87">
        <w:rPr>
          <w:sz w:val="20"/>
          <w:szCs w:val="20"/>
        </w:rPr>
        <w:t xml:space="preserve">      </w:t>
      </w:r>
      <w:r w:rsidRPr="003D4F87">
        <w:rPr>
          <w:rFonts w:ascii="Arial" w:hAnsi="Arial" w:cs="Arial"/>
          <w:noProof/>
        </w:rPr>
        <w:drawing>
          <wp:inline distT="0" distB="0" distL="0" distR="0" wp14:anchorId="04C71444" wp14:editId="64613956">
            <wp:extent cx="5004079" cy="3274571"/>
            <wp:effectExtent l="0" t="0" r="0" b="2540"/>
            <wp:docPr id="16075314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31401" name="Picture 160753140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27852" cy="3290127"/>
                    </a:xfrm>
                    <a:prstGeom prst="rect">
                      <a:avLst/>
                    </a:prstGeom>
                  </pic:spPr>
                </pic:pic>
              </a:graphicData>
            </a:graphic>
          </wp:inline>
        </w:drawing>
      </w:r>
    </w:p>
    <w:p w:rsidR="0036578F" w:rsidRPr="003D4F87" w:rsidRDefault="0036578F" w:rsidP="0036578F">
      <w:pPr>
        <w:jc w:val="both"/>
      </w:pPr>
    </w:p>
    <w:p w:rsidR="0036578F" w:rsidRPr="003D4F87" w:rsidRDefault="0036578F" w:rsidP="0036578F">
      <w:pPr>
        <w:jc w:val="both"/>
        <w:rPr>
          <w:b/>
          <w:u w:val="single"/>
        </w:rPr>
      </w:pPr>
      <w:r w:rsidRPr="003D4F87">
        <w:br w:type="page"/>
      </w:r>
      <w:r w:rsidRPr="003D4F87">
        <w:rPr>
          <w:b/>
          <w:u w:val="single"/>
        </w:rPr>
        <w:lastRenderedPageBreak/>
        <w:t>Consolidated criteria for reporting qualitative studies (COREQ): 32-item checklist</w:t>
      </w:r>
    </w:p>
    <w:p w:rsidR="0036578F" w:rsidRPr="003D4F87" w:rsidRDefault="0036578F" w:rsidP="0036578F">
      <w:pPr>
        <w:spacing w:line="276" w:lineRule="auto"/>
        <w:jc w:val="both"/>
        <w:rPr>
          <w:rFonts w:ascii="Arial" w:eastAsia="Arial" w:hAnsi="Arial" w:cs="Arial"/>
        </w:rPr>
      </w:pPr>
    </w:p>
    <w:p w:rsidR="0036578F" w:rsidRPr="003D4F87" w:rsidRDefault="0036578F" w:rsidP="0036578F">
      <w:pPr>
        <w:spacing w:line="360" w:lineRule="auto"/>
        <w:jc w:val="both"/>
      </w:pPr>
      <w:r w:rsidRPr="003D4F87">
        <w:t>Developed from:</w:t>
      </w:r>
    </w:p>
    <w:p w:rsidR="0036578F" w:rsidRPr="003D4F87" w:rsidRDefault="0036578F" w:rsidP="0036578F">
      <w:pPr>
        <w:spacing w:line="360" w:lineRule="auto"/>
        <w:jc w:val="both"/>
      </w:pPr>
      <w:r w:rsidRPr="003D4F87">
        <w:t xml:space="preserve">Tong A, Sainsbury P, Craig J. Consolidated criteria for reporting qualitative research (COREQ): a 32-item checklist for interviews and focus groups. </w:t>
      </w:r>
      <w:r w:rsidRPr="003D4F87">
        <w:rPr>
          <w:i/>
        </w:rPr>
        <w:t>International Journal for Quality in Health Care</w:t>
      </w:r>
      <w:r w:rsidRPr="003D4F87">
        <w:t>. 2007. Volume 19, Number 6: pp. 349 – 357</w:t>
      </w:r>
    </w:p>
    <w:p w:rsidR="0036578F" w:rsidRPr="003D4F87" w:rsidRDefault="0036578F" w:rsidP="0036578F">
      <w:pPr>
        <w:spacing w:line="360" w:lineRule="auto"/>
        <w:jc w:val="both"/>
      </w:pPr>
    </w:p>
    <w:p w:rsidR="0036578F" w:rsidRPr="003D4F87" w:rsidRDefault="0036578F" w:rsidP="0036578F">
      <w:pPr>
        <w:spacing w:after="200" w:line="360" w:lineRule="auto"/>
        <w:jc w:val="both"/>
      </w:pPr>
      <w:r w:rsidRPr="003D4F87">
        <w:rPr>
          <w:b/>
        </w:rPr>
        <w:t>Manuscript:</w:t>
      </w:r>
      <w:r w:rsidRPr="003D4F87">
        <w:t xml:space="preserve"> </w:t>
      </w:r>
      <w:r w:rsidRPr="003D4F87">
        <w:rPr>
          <w:bCs/>
        </w:rPr>
        <w:t>Understanding the Mental Health Impact of Internally Displaced Persons (IDPs) and Their Support Networks in Southeastern Myanmar Post-Military Coup: A Qualitative Study</w:t>
      </w:r>
    </w:p>
    <w:p w:rsidR="0036578F" w:rsidRPr="003D4F87" w:rsidRDefault="0036578F" w:rsidP="0036578F">
      <w:pPr>
        <w:spacing w:line="360" w:lineRule="auto"/>
        <w:jc w:val="both"/>
      </w:pP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2816"/>
        <w:gridCol w:w="4186"/>
        <w:gridCol w:w="2358"/>
      </w:tblGrid>
      <w:tr w:rsidR="0036578F" w:rsidRPr="003D4F87" w:rsidTr="002B7682">
        <w:trPr>
          <w:trHeight w:val="525"/>
        </w:trPr>
        <w:tc>
          <w:tcPr>
            <w:tcW w:w="2815"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rsidR="0036578F" w:rsidRPr="003D4F87" w:rsidRDefault="0036578F" w:rsidP="002B7682">
            <w:pPr>
              <w:spacing w:line="360" w:lineRule="auto"/>
              <w:ind w:left="100"/>
              <w:jc w:val="both"/>
              <w:rPr>
                <w:b/>
              </w:rPr>
            </w:pPr>
            <w:r w:rsidRPr="003D4F87">
              <w:rPr>
                <w:b/>
              </w:rPr>
              <w:t>No.  Item</w:t>
            </w:r>
          </w:p>
          <w:p w:rsidR="0036578F" w:rsidRPr="003D4F87" w:rsidRDefault="0036578F" w:rsidP="002B7682">
            <w:pPr>
              <w:spacing w:line="360" w:lineRule="auto"/>
              <w:ind w:left="100"/>
              <w:jc w:val="both"/>
              <w:rPr>
                <w:b/>
              </w:rPr>
            </w:pPr>
            <w:r w:rsidRPr="003D4F87">
              <w:rPr>
                <w:b/>
              </w:rPr>
              <w:t xml:space="preserve"> </w:t>
            </w:r>
          </w:p>
        </w:tc>
        <w:tc>
          <w:tcPr>
            <w:tcW w:w="4186" w:type="dxa"/>
            <w:tcBorders>
              <w:top w:val="single" w:sz="6" w:space="0" w:color="000000"/>
              <w:left w:val="nil"/>
              <w:bottom w:val="single" w:sz="6" w:space="0" w:color="000000"/>
              <w:right w:val="single" w:sz="6" w:space="0" w:color="000000"/>
            </w:tcBorders>
            <w:shd w:val="clear" w:color="auto" w:fill="C0C0C0"/>
            <w:tcMar>
              <w:top w:w="0" w:type="dxa"/>
              <w:left w:w="100" w:type="dxa"/>
              <w:bottom w:w="0" w:type="dxa"/>
              <w:right w:w="100" w:type="dxa"/>
            </w:tcMar>
          </w:tcPr>
          <w:p w:rsidR="0036578F" w:rsidRPr="003D4F87" w:rsidRDefault="0036578F" w:rsidP="002B7682">
            <w:pPr>
              <w:spacing w:line="360" w:lineRule="auto"/>
              <w:ind w:left="100"/>
              <w:jc w:val="both"/>
              <w:rPr>
                <w:b/>
              </w:rPr>
            </w:pPr>
            <w:r w:rsidRPr="003D4F87">
              <w:rPr>
                <w:b/>
              </w:rPr>
              <w:t>Guide questions/description</w:t>
            </w:r>
          </w:p>
        </w:tc>
        <w:tc>
          <w:tcPr>
            <w:tcW w:w="2358" w:type="dxa"/>
            <w:tcBorders>
              <w:top w:val="single" w:sz="6" w:space="0" w:color="000000"/>
              <w:left w:val="nil"/>
              <w:bottom w:val="single" w:sz="6" w:space="0" w:color="000000"/>
              <w:right w:val="single" w:sz="6" w:space="0" w:color="000000"/>
            </w:tcBorders>
            <w:shd w:val="clear" w:color="auto" w:fill="C0C0C0"/>
            <w:tcMar>
              <w:top w:w="0" w:type="dxa"/>
              <w:left w:w="100" w:type="dxa"/>
              <w:bottom w:w="0" w:type="dxa"/>
              <w:right w:w="100" w:type="dxa"/>
            </w:tcMar>
          </w:tcPr>
          <w:p w:rsidR="0036578F" w:rsidRPr="003D4F87" w:rsidRDefault="0036578F" w:rsidP="002B7682">
            <w:pPr>
              <w:spacing w:line="360" w:lineRule="auto"/>
              <w:ind w:left="100"/>
              <w:jc w:val="both"/>
              <w:rPr>
                <w:b/>
              </w:rPr>
            </w:pPr>
            <w:r w:rsidRPr="003D4F87">
              <w:rPr>
                <w:b/>
              </w:rPr>
              <w:t>Reported on Page #</w:t>
            </w:r>
          </w:p>
        </w:tc>
      </w:tr>
      <w:tr w:rsidR="0036578F" w:rsidRPr="003D4F87" w:rsidTr="002B7682">
        <w:trPr>
          <w:trHeight w:val="52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rPr>
                <w:b/>
              </w:rPr>
            </w:pPr>
            <w:r w:rsidRPr="003D4F87">
              <w:rPr>
                <w:b/>
              </w:rPr>
              <w:t>Domain 1: Research team and reﬂexivity</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r>
      <w:tr w:rsidR="0036578F" w:rsidRPr="003D4F87" w:rsidTr="002B7682">
        <w:trPr>
          <w:trHeight w:val="270"/>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rPr>
                <w:i/>
              </w:rPr>
            </w:pPr>
            <w:r w:rsidRPr="003D4F87">
              <w:rPr>
                <w:i/>
              </w:rPr>
              <w:t>Personal Characteristics</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r>
      <w:tr w:rsidR="0036578F" w:rsidRPr="003D4F87" w:rsidTr="002B7682">
        <w:trPr>
          <w:trHeight w:val="780"/>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1. Inter viewer/facilitator</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Which author/s conducted the inter view or focus group?</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Interview</w:t>
            </w:r>
          </w:p>
          <w:p w:rsidR="0036578F" w:rsidRPr="003D4F87" w:rsidRDefault="0036578F" w:rsidP="002B7682">
            <w:pPr>
              <w:spacing w:line="360" w:lineRule="auto"/>
              <w:ind w:left="100" w:firstLine="700"/>
              <w:jc w:val="both"/>
            </w:pPr>
            <w:r w:rsidRPr="003D4F87">
              <w:t xml:space="preserve"> </w:t>
            </w:r>
          </w:p>
          <w:p w:rsidR="0036578F" w:rsidRPr="003D4F87" w:rsidRDefault="0036578F" w:rsidP="002B7682">
            <w:pPr>
              <w:spacing w:line="360" w:lineRule="auto"/>
              <w:ind w:left="100" w:firstLine="700"/>
              <w:jc w:val="both"/>
            </w:pPr>
            <w:r w:rsidRPr="003D4F87">
              <w:t xml:space="preserve"> </w:t>
            </w:r>
          </w:p>
        </w:tc>
      </w:tr>
      <w:tr w:rsidR="0036578F" w:rsidRPr="003D4F87" w:rsidTr="002B7682">
        <w:trPr>
          <w:trHeight w:val="780"/>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2. Credentials</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What were the researcher’s credentials? E.g. PhD, MD</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PhD candidate</w:t>
            </w:r>
          </w:p>
          <w:p w:rsidR="0036578F" w:rsidRPr="003D4F87" w:rsidRDefault="0036578F" w:rsidP="002B7682">
            <w:pPr>
              <w:spacing w:line="360" w:lineRule="auto"/>
              <w:ind w:left="100"/>
              <w:jc w:val="both"/>
            </w:pPr>
            <w:r w:rsidRPr="003D4F87">
              <w:t xml:space="preserve"> </w:t>
            </w:r>
          </w:p>
          <w:p w:rsidR="0036578F" w:rsidRPr="003D4F87" w:rsidRDefault="0036578F" w:rsidP="002B7682">
            <w:pPr>
              <w:spacing w:line="360" w:lineRule="auto"/>
              <w:ind w:left="100"/>
              <w:jc w:val="both"/>
            </w:pPr>
            <w:r w:rsidRPr="003D4F87">
              <w:t xml:space="preserve"> </w:t>
            </w:r>
          </w:p>
        </w:tc>
      </w:tr>
      <w:tr w:rsidR="0036578F" w:rsidRPr="003D4F87" w:rsidTr="002B7682">
        <w:trPr>
          <w:trHeight w:val="52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3. Occupation</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What was their occupation at the time of the study?</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PhD candidate</w:t>
            </w:r>
          </w:p>
        </w:tc>
      </w:tr>
      <w:tr w:rsidR="0036578F" w:rsidRPr="003D4F87" w:rsidTr="002B7682">
        <w:trPr>
          <w:trHeight w:val="52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4. Gender</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Was the researcher male or female?</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Male</w:t>
            </w:r>
          </w:p>
          <w:p w:rsidR="0036578F" w:rsidRPr="003D4F87" w:rsidRDefault="0036578F" w:rsidP="002B7682">
            <w:pPr>
              <w:spacing w:line="360" w:lineRule="auto"/>
              <w:ind w:left="100"/>
              <w:jc w:val="both"/>
            </w:pPr>
            <w:r w:rsidRPr="003D4F87">
              <w:t xml:space="preserve"> </w:t>
            </w:r>
          </w:p>
        </w:tc>
      </w:tr>
      <w:tr w:rsidR="0036578F" w:rsidRPr="003D4F87" w:rsidTr="002B7682">
        <w:trPr>
          <w:trHeight w:val="52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5. Experience and training</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What experience or training did the researcher have?</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MPH</w:t>
            </w:r>
          </w:p>
        </w:tc>
      </w:tr>
      <w:tr w:rsidR="0036578F" w:rsidRPr="003D4F87" w:rsidTr="002B7682">
        <w:trPr>
          <w:trHeight w:val="52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rPr>
                <w:i/>
              </w:rPr>
            </w:pPr>
            <w:r w:rsidRPr="003D4F87">
              <w:rPr>
                <w:i/>
              </w:rPr>
              <w:t>Relationship with participants</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r>
      <w:tr w:rsidR="0036578F" w:rsidRPr="003D4F87" w:rsidTr="002B7682">
        <w:trPr>
          <w:trHeight w:val="52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lastRenderedPageBreak/>
              <w:t>6. Relationship established</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Was a relationship established before study commencement?</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Nil  </w:t>
            </w:r>
          </w:p>
        </w:tc>
      </w:tr>
      <w:tr w:rsidR="0036578F" w:rsidRPr="003D4F87" w:rsidTr="002B7682">
        <w:trPr>
          <w:trHeight w:val="151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7. Participant knowledge of the interviewer</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What did the participants know about the researcher? e.g. personal goals, reasons for doing the research</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Reasons for doing the research</w:t>
            </w:r>
          </w:p>
        </w:tc>
      </w:tr>
      <w:tr w:rsidR="0036578F" w:rsidRPr="003D4F87" w:rsidTr="002B7682">
        <w:trPr>
          <w:trHeight w:val="1035"/>
        </w:trPr>
        <w:tc>
          <w:tcPr>
            <w:tcW w:w="28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8. Interviewer characteristics</w:t>
            </w:r>
          </w:p>
        </w:tc>
        <w:tc>
          <w:tcPr>
            <w:tcW w:w="4186"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What characteristics were reported about the interviewer/facilitator? e.g. Bias, assumptions, reasons and interests in the research topic</w:t>
            </w:r>
          </w:p>
        </w:tc>
        <w:tc>
          <w:tcPr>
            <w:tcW w:w="2358"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Bias, assumptions, reasons and interests in the research topic</w:t>
            </w:r>
          </w:p>
        </w:tc>
      </w:tr>
    </w:tbl>
    <w:p w:rsidR="0036578F" w:rsidRPr="003D4F87" w:rsidRDefault="0036578F" w:rsidP="0036578F">
      <w:pPr>
        <w:spacing w:line="360" w:lineRule="auto"/>
        <w:ind w:left="270" w:hanging="360"/>
        <w:jc w:val="both"/>
      </w:pPr>
    </w:p>
    <w:p w:rsidR="0036578F" w:rsidRPr="003D4F87" w:rsidRDefault="0036578F" w:rsidP="0036578F">
      <w:pPr>
        <w:spacing w:after="200" w:line="360" w:lineRule="auto"/>
        <w:jc w:val="both"/>
      </w:pPr>
      <w:r w:rsidRPr="003D4F87">
        <w:t xml:space="preserve"> </w:t>
      </w:r>
    </w:p>
    <w:tbl>
      <w:tblPr>
        <w:tblW w:w="9359" w:type="dxa"/>
        <w:tblBorders>
          <w:top w:val="nil"/>
          <w:left w:val="nil"/>
          <w:bottom w:val="nil"/>
          <w:right w:val="nil"/>
          <w:insideH w:val="nil"/>
          <w:insideV w:val="nil"/>
        </w:tblBorders>
        <w:tblLayout w:type="fixed"/>
        <w:tblLook w:val="0600" w:firstRow="0" w:lastRow="0" w:firstColumn="0" w:lastColumn="0" w:noHBand="1" w:noVBand="1"/>
      </w:tblPr>
      <w:tblGrid>
        <w:gridCol w:w="2830"/>
        <w:gridCol w:w="4127"/>
        <w:gridCol w:w="2402"/>
      </w:tblGrid>
      <w:tr w:rsidR="0036578F" w:rsidRPr="003D4F87" w:rsidTr="002B7682">
        <w:trPr>
          <w:trHeight w:val="525"/>
        </w:trPr>
        <w:tc>
          <w:tcPr>
            <w:tcW w:w="283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rPr>
                <w:b/>
              </w:rPr>
            </w:pPr>
            <w:r w:rsidRPr="003D4F87">
              <w:rPr>
                <w:b/>
              </w:rPr>
              <w:t>Domain 2: study design</w:t>
            </w:r>
          </w:p>
        </w:tc>
        <w:tc>
          <w:tcPr>
            <w:tcW w:w="4127"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c>
          <w:tcPr>
            <w:tcW w:w="2402"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p w:rsidR="0036578F" w:rsidRPr="003D4F87" w:rsidRDefault="0036578F" w:rsidP="002B7682">
            <w:pPr>
              <w:spacing w:line="360" w:lineRule="auto"/>
              <w:ind w:left="100"/>
              <w:jc w:val="both"/>
            </w:pPr>
            <w:r w:rsidRPr="003D4F87">
              <w:t xml:space="preserve"> </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rPr>
                <w:i/>
              </w:rPr>
            </w:pPr>
            <w:r w:rsidRPr="003D4F87">
              <w:rPr>
                <w:i/>
              </w:rPr>
              <w:t>Theoretical framework</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p w:rsidR="0036578F" w:rsidRPr="003D4F87" w:rsidRDefault="0036578F" w:rsidP="002B7682">
            <w:pPr>
              <w:spacing w:line="360" w:lineRule="auto"/>
              <w:ind w:left="100"/>
              <w:jc w:val="both"/>
            </w:pPr>
            <w:r w:rsidRPr="003D4F87">
              <w:t xml:space="preserve"> </w:t>
            </w:r>
          </w:p>
        </w:tc>
      </w:tr>
      <w:tr w:rsidR="0036578F" w:rsidRPr="003D4F87" w:rsidTr="002B7682">
        <w:trPr>
          <w:trHeight w:val="129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9. Methodological orientation and Theory</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What methodological orientation was stated to underpin the study? e.g. grounded theory, discourse analysis, ethnography, phenomenology, content analysis</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Thematic analysis</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rPr>
                <w:i/>
              </w:rPr>
            </w:pPr>
            <w:r w:rsidRPr="003D4F87">
              <w:rPr>
                <w:i/>
              </w:rPr>
              <w:t>Participant selection</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p w:rsidR="0036578F" w:rsidRPr="003D4F87" w:rsidRDefault="0036578F" w:rsidP="002B7682">
            <w:pPr>
              <w:spacing w:line="360" w:lineRule="auto"/>
              <w:ind w:left="100"/>
              <w:jc w:val="both"/>
            </w:pPr>
            <w:r w:rsidRPr="003D4F87">
              <w:t xml:space="preserve"> </w:t>
            </w:r>
          </w:p>
        </w:tc>
      </w:tr>
      <w:tr w:rsidR="0036578F" w:rsidRPr="003D4F87" w:rsidTr="002B7682">
        <w:trPr>
          <w:trHeight w:val="135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10. Sampling</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How were participants selected? e.g. purposive, convenience, consecutive, snowball</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after="200" w:line="360" w:lineRule="auto"/>
              <w:ind w:left="100"/>
              <w:jc w:val="both"/>
            </w:pPr>
            <w:r w:rsidRPr="003D4F87">
              <w:t>mix of purposive and snowball sampling approaches</w:t>
            </w:r>
          </w:p>
        </w:tc>
      </w:tr>
      <w:tr w:rsidR="0036578F" w:rsidRPr="003D4F87" w:rsidTr="002B7682">
        <w:trPr>
          <w:trHeight w:val="78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11. Method of approach</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How were participants approached? e.g. face-to-face, telephone, mail, email</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in-depth online and in-person interviews</w:t>
            </w:r>
          </w:p>
          <w:p w:rsidR="0036578F" w:rsidRPr="003D4F87" w:rsidRDefault="0036578F" w:rsidP="002B7682">
            <w:pPr>
              <w:spacing w:line="360" w:lineRule="auto"/>
              <w:ind w:left="100"/>
              <w:jc w:val="both"/>
            </w:pPr>
            <w:r w:rsidRPr="003D4F87">
              <w:t xml:space="preserve"> </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lastRenderedPageBreak/>
              <w:t>12. Sample size</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How many participants were in the study?</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23</w:t>
            </w:r>
          </w:p>
          <w:p w:rsidR="0036578F" w:rsidRPr="003D4F87" w:rsidRDefault="0036578F" w:rsidP="002B7682">
            <w:pPr>
              <w:spacing w:line="360" w:lineRule="auto"/>
              <w:ind w:left="100"/>
              <w:jc w:val="both"/>
            </w:pPr>
            <w:r w:rsidRPr="003D4F87">
              <w:t xml:space="preserve"> </w:t>
            </w:r>
          </w:p>
        </w:tc>
      </w:tr>
      <w:tr w:rsidR="0036578F" w:rsidRPr="003D4F87" w:rsidTr="002B7682">
        <w:trPr>
          <w:trHeight w:val="78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13. Non-participation</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How many people refused to participate or dropped out? Reasons?</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Nil</w:t>
            </w:r>
          </w:p>
          <w:p w:rsidR="0036578F" w:rsidRPr="003D4F87" w:rsidRDefault="0036578F" w:rsidP="002B7682">
            <w:pPr>
              <w:spacing w:line="360" w:lineRule="auto"/>
              <w:ind w:left="100"/>
              <w:jc w:val="both"/>
              <w:rPr>
                <w:color w:val="222222"/>
              </w:rPr>
            </w:pPr>
            <w:r w:rsidRPr="003D4F87">
              <w:rPr>
                <w:color w:val="222222"/>
              </w:rPr>
              <w:t xml:space="preserve"> </w:t>
            </w:r>
          </w:p>
          <w:p w:rsidR="0036578F" w:rsidRPr="003D4F87" w:rsidRDefault="0036578F" w:rsidP="002B7682">
            <w:pPr>
              <w:spacing w:line="360" w:lineRule="auto"/>
              <w:ind w:left="100"/>
              <w:jc w:val="both"/>
            </w:pPr>
            <w:r w:rsidRPr="003D4F87">
              <w:t xml:space="preserve"> </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rPr>
                <w:i/>
              </w:rPr>
            </w:pPr>
            <w:r w:rsidRPr="003D4F87">
              <w:rPr>
                <w:i/>
              </w:rPr>
              <w:t>Setting</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p w:rsidR="0036578F" w:rsidRPr="003D4F87" w:rsidRDefault="0036578F" w:rsidP="002B7682">
            <w:pPr>
              <w:spacing w:line="360" w:lineRule="auto"/>
              <w:ind w:left="100"/>
              <w:jc w:val="both"/>
            </w:pPr>
            <w:r w:rsidRPr="003D4F87">
              <w:t xml:space="preserve"> </w:t>
            </w:r>
          </w:p>
        </w:tc>
      </w:tr>
      <w:tr w:rsidR="0036578F" w:rsidRPr="003D4F87" w:rsidTr="002B7682">
        <w:trPr>
          <w:trHeight w:val="76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14. Setting of data collection</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Where was the data collected? e.g. home, clinic, workplace</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IDP camps in person and home online</w:t>
            </w:r>
          </w:p>
          <w:p w:rsidR="0036578F" w:rsidRPr="003D4F87" w:rsidRDefault="0036578F" w:rsidP="002B7682">
            <w:pPr>
              <w:spacing w:line="360" w:lineRule="auto"/>
              <w:ind w:left="100"/>
              <w:jc w:val="both"/>
              <w:rPr>
                <w:color w:val="222222"/>
              </w:rPr>
            </w:pPr>
            <w:r w:rsidRPr="003D4F87">
              <w:rPr>
                <w:color w:val="222222"/>
              </w:rPr>
              <w:t>.</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15. Presence of non-participants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Was anyone else present besides the participants and researchers?</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one to one interview</w:t>
            </w:r>
          </w:p>
          <w:p w:rsidR="0036578F" w:rsidRPr="003D4F87" w:rsidRDefault="0036578F" w:rsidP="002B7682">
            <w:pPr>
              <w:spacing w:line="360" w:lineRule="auto"/>
              <w:ind w:left="100"/>
              <w:jc w:val="both"/>
              <w:rPr>
                <w:color w:val="008000"/>
              </w:rPr>
            </w:pPr>
            <w:r w:rsidRPr="003D4F87">
              <w:rPr>
                <w:color w:val="008000"/>
              </w:rPr>
              <w:t xml:space="preserve"> </w:t>
            </w:r>
          </w:p>
        </w:tc>
      </w:tr>
      <w:tr w:rsidR="0036578F" w:rsidRPr="003D4F87" w:rsidTr="002B7682">
        <w:trPr>
          <w:trHeight w:val="78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16. Description of sample</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What are the important characteristics of the sample? e.g. demographic data, date</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demographic data</w:t>
            </w:r>
          </w:p>
          <w:p w:rsidR="0036578F" w:rsidRPr="003D4F87" w:rsidRDefault="0036578F" w:rsidP="002B7682">
            <w:pPr>
              <w:spacing w:line="360" w:lineRule="auto"/>
              <w:ind w:left="100"/>
              <w:jc w:val="both"/>
              <w:rPr>
                <w:color w:val="008000"/>
              </w:rPr>
            </w:pPr>
            <w:r w:rsidRPr="003D4F87">
              <w:rPr>
                <w:color w:val="008000"/>
              </w:rPr>
              <w:t xml:space="preserve"> </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rPr>
                <w:i/>
              </w:rPr>
            </w:pPr>
            <w:r w:rsidRPr="003D4F87">
              <w:rPr>
                <w:i/>
              </w:rPr>
              <w:t>Data collection</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p w:rsidR="0036578F" w:rsidRPr="003D4F87" w:rsidRDefault="0036578F" w:rsidP="002B7682">
            <w:pPr>
              <w:spacing w:line="360" w:lineRule="auto"/>
              <w:ind w:left="100"/>
              <w:jc w:val="both"/>
            </w:pPr>
            <w:r w:rsidRPr="003D4F87">
              <w:t xml:space="preserve"> </w:t>
            </w:r>
          </w:p>
        </w:tc>
      </w:tr>
      <w:tr w:rsidR="0036578F" w:rsidRPr="003D4F87" w:rsidTr="002B7682">
        <w:trPr>
          <w:trHeight w:val="8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17. Interview guide</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Were questions, prompts, and guides provided by the authors? Was it pilot-tested?</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Supplementary files</w:t>
            </w:r>
          </w:p>
          <w:p w:rsidR="0036578F" w:rsidRPr="003D4F87" w:rsidRDefault="0036578F" w:rsidP="002B7682">
            <w:pPr>
              <w:spacing w:line="360" w:lineRule="auto"/>
              <w:ind w:left="100"/>
              <w:jc w:val="both"/>
            </w:pPr>
            <w:r w:rsidRPr="003D4F87">
              <w:t xml:space="preserve"> </w:t>
            </w:r>
          </w:p>
          <w:p w:rsidR="0036578F" w:rsidRPr="003D4F87" w:rsidRDefault="0036578F" w:rsidP="002B7682">
            <w:pPr>
              <w:spacing w:line="360" w:lineRule="auto"/>
              <w:ind w:left="100"/>
              <w:jc w:val="both"/>
            </w:pPr>
            <w:r w:rsidRPr="003D4F87">
              <w:t xml:space="preserve"> </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18. Repeat interviews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Were repeat interviews carried out? If yes, how many?</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No.</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19. Audio/visual recording</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Did the research use audio or visual recording to collect the data?</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Audio record and transcript</w:t>
            </w:r>
          </w:p>
        </w:tc>
      </w:tr>
      <w:tr w:rsidR="0036578F" w:rsidRPr="003D4F87" w:rsidTr="002B7682">
        <w:trPr>
          <w:trHeight w:val="108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20. Field notes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Were ﬁeld notes made during and/or after the interview or focus group?</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Yes</w:t>
            </w:r>
          </w:p>
        </w:tc>
      </w:tr>
      <w:tr w:rsidR="0036578F" w:rsidRPr="003D4F87" w:rsidTr="002B7682">
        <w:trPr>
          <w:trHeight w:val="78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21. Duration</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What was the duration of the inter views or focus group?</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rPr>
                <w:color w:val="222222"/>
              </w:rPr>
            </w:pPr>
            <w:r w:rsidRPr="003D4F87">
              <w:rPr>
                <w:color w:val="222222"/>
              </w:rPr>
              <w:t>20 – 40 minutes</w:t>
            </w:r>
          </w:p>
          <w:p w:rsidR="0036578F" w:rsidRPr="003D4F87" w:rsidRDefault="0036578F" w:rsidP="002B7682">
            <w:pPr>
              <w:spacing w:line="360" w:lineRule="auto"/>
              <w:ind w:left="100"/>
              <w:jc w:val="both"/>
              <w:rPr>
                <w:color w:val="222222"/>
              </w:rPr>
            </w:pPr>
            <w:r w:rsidRPr="003D4F87">
              <w:rPr>
                <w:color w:val="222222"/>
              </w:rPr>
              <w:t xml:space="preserve"> </w:t>
            </w:r>
          </w:p>
          <w:p w:rsidR="0036578F" w:rsidRPr="003D4F87" w:rsidRDefault="0036578F" w:rsidP="002B7682">
            <w:pPr>
              <w:spacing w:line="360" w:lineRule="auto"/>
              <w:ind w:left="100"/>
              <w:jc w:val="both"/>
            </w:pPr>
            <w:r w:rsidRPr="003D4F87">
              <w:t xml:space="preserve"> </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lastRenderedPageBreak/>
              <w:t>22. Data saturation</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Was data saturation discussed?</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Yes</w:t>
            </w:r>
          </w:p>
          <w:p w:rsidR="0036578F" w:rsidRPr="003D4F87" w:rsidRDefault="0036578F" w:rsidP="002B7682">
            <w:pPr>
              <w:spacing w:line="360" w:lineRule="auto"/>
              <w:ind w:left="100"/>
              <w:jc w:val="both"/>
            </w:pPr>
            <w:r w:rsidRPr="003D4F87">
              <w:t xml:space="preserve"> </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23. Transcripts returned</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Were transcripts returned to participants for comment and/or correction?</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Yes</w:t>
            </w:r>
          </w:p>
          <w:p w:rsidR="0036578F" w:rsidRPr="003D4F87" w:rsidRDefault="0036578F" w:rsidP="002B7682">
            <w:pPr>
              <w:spacing w:line="360" w:lineRule="auto"/>
              <w:ind w:left="100"/>
              <w:jc w:val="both"/>
              <w:rPr>
                <w:color w:val="222222"/>
              </w:rPr>
            </w:pPr>
            <w:r w:rsidRPr="003D4F87">
              <w:rPr>
                <w:color w:val="222222"/>
              </w:rPr>
              <w:t xml:space="preserve"> </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rPr>
                <w:b/>
              </w:rPr>
            </w:pPr>
            <w:r w:rsidRPr="003D4F87">
              <w:rPr>
                <w:b/>
              </w:rPr>
              <w:t>Domain 3: analysis and ﬁndings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rPr>
                <w:i/>
              </w:rPr>
            </w:pPr>
            <w:r w:rsidRPr="003D4F87">
              <w:rPr>
                <w:i/>
              </w:rPr>
              <w:t>Data analysis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p w:rsidR="0036578F" w:rsidRPr="003D4F87" w:rsidRDefault="0036578F" w:rsidP="002B7682">
            <w:pPr>
              <w:spacing w:line="360" w:lineRule="auto"/>
              <w:ind w:left="100"/>
              <w:jc w:val="both"/>
            </w:pPr>
            <w:r w:rsidRPr="003D4F87">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r>
      <w:tr w:rsidR="0036578F" w:rsidRPr="003D4F87" w:rsidTr="002B7682">
        <w:trPr>
          <w:trHeight w:val="27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24. Number of data coders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How many data coders coded the data?</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6</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25. Description of the coding tree</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Did the authors describe the coding tree?</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Yes</w:t>
            </w:r>
          </w:p>
        </w:tc>
      </w:tr>
      <w:tr w:rsidR="0036578F" w:rsidRPr="003D4F87" w:rsidTr="002B7682">
        <w:trPr>
          <w:trHeight w:val="78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26. Derivation of themes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Were themes identiﬁed in advance or derived from the data?</w:t>
            </w:r>
          </w:p>
          <w:p w:rsidR="0036578F" w:rsidRPr="003D4F87" w:rsidRDefault="0036578F" w:rsidP="002B7682">
            <w:pPr>
              <w:spacing w:line="360" w:lineRule="auto"/>
              <w:ind w:left="100"/>
              <w:jc w:val="both"/>
            </w:pPr>
            <w:r w:rsidRPr="003D4F87">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No</w:t>
            </w:r>
          </w:p>
          <w:p w:rsidR="0036578F" w:rsidRPr="003D4F87" w:rsidRDefault="0036578F" w:rsidP="002B7682">
            <w:pPr>
              <w:spacing w:line="360" w:lineRule="auto"/>
              <w:ind w:left="100"/>
              <w:jc w:val="both"/>
              <w:rPr>
                <w:color w:val="008000"/>
              </w:rPr>
            </w:pPr>
            <w:r w:rsidRPr="003D4F87">
              <w:rPr>
                <w:color w:val="008000"/>
              </w:rPr>
              <w:t xml:space="preserve"> </w:t>
            </w:r>
          </w:p>
        </w:tc>
      </w:tr>
      <w:tr w:rsidR="0036578F" w:rsidRPr="003D4F87" w:rsidTr="002B7682">
        <w:trPr>
          <w:trHeight w:val="103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27. Software</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What software, if applicable, was used to manage the data?</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Taguette software following the NYU data services guide for qualitative data</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28. Participant checking</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Did participants provide feedback on the ﬁndings?</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Yes</w:t>
            </w:r>
          </w:p>
          <w:p w:rsidR="0036578F" w:rsidRPr="003D4F87" w:rsidRDefault="0036578F" w:rsidP="002B7682">
            <w:pPr>
              <w:spacing w:line="360" w:lineRule="auto"/>
              <w:ind w:left="100"/>
              <w:jc w:val="both"/>
            </w:pPr>
            <w:r w:rsidRPr="003D4F87">
              <w:t xml:space="preserve"> </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rPr>
                <w:i/>
              </w:rPr>
            </w:pPr>
            <w:r w:rsidRPr="003D4F87">
              <w:rPr>
                <w:i/>
              </w:rPr>
              <w:t>Reporting</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p w:rsidR="0036578F" w:rsidRPr="003D4F87" w:rsidRDefault="0036578F" w:rsidP="002B7682">
            <w:pPr>
              <w:spacing w:line="360" w:lineRule="auto"/>
              <w:ind w:left="100"/>
              <w:jc w:val="both"/>
            </w:pPr>
            <w:r w:rsidRPr="003D4F87">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 </w:t>
            </w:r>
          </w:p>
        </w:tc>
      </w:tr>
      <w:tr w:rsidR="0036578F" w:rsidRPr="003D4F87" w:rsidTr="002B7682">
        <w:trPr>
          <w:trHeight w:val="129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29. Quotations presented</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Were participant quotations presented to illustrate the themes/ﬁndings? Was each quotation identiﬁed? e.g. participant number</w:t>
            </w:r>
          </w:p>
          <w:p w:rsidR="0036578F" w:rsidRPr="003D4F87" w:rsidRDefault="0036578F" w:rsidP="002B7682">
            <w:pPr>
              <w:spacing w:line="360" w:lineRule="auto"/>
              <w:ind w:left="100"/>
              <w:jc w:val="both"/>
            </w:pPr>
            <w:r w:rsidRPr="003D4F87">
              <w:t xml:space="preserve">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Yes</w:t>
            </w:r>
          </w:p>
          <w:p w:rsidR="0036578F" w:rsidRPr="003D4F87" w:rsidRDefault="0036578F" w:rsidP="002B7682">
            <w:pPr>
              <w:spacing w:line="360" w:lineRule="auto"/>
              <w:ind w:left="100"/>
              <w:jc w:val="both"/>
              <w:rPr>
                <w:color w:val="008000"/>
              </w:rPr>
            </w:pPr>
            <w:r w:rsidRPr="003D4F87">
              <w:rPr>
                <w:color w:val="008000"/>
              </w:rPr>
              <w:t xml:space="preserve"> </w:t>
            </w:r>
          </w:p>
          <w:p w:rsidR="0036578F" w:rsidRPr="003D4F87" w:rsidRDefault="0036578F" w:rsidP="002B7682">
            <w:pPr>
              <w:spacing w:line="360" w:lineRule="auto"/>
              <w:ind w:left="100"/>
              <w:jc w:val="both"/>
              <w:rPr>
                <w:color w:val="008000"/>
              </w:rPr>
            </w:pPr>
            <w:r w:rsidRPr="003D4F87">
              <w:rPr>
                <w:color w:val="008000"/>
              </w:rPr>
              <w:t xml:space="preserve"> </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30. Data and ﬁndings consistent</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Was there consistency between the data presented and the ﬁndings?</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rPr>
                <w:b/>
              </w:rPr>
              <w:t xml:space="preserve"> </w:t>
            </w:r>
            <w:r w:rsidRPr="003D4F87">
              <w:t>Yes,</w:t>
            </w:r>
          </w:p>
        </w:tc>
      </w:tr>
      <w:tr w:rsidR="0036578F" w:rsidRPr="003D4F87" w:rsidTr="002B7682">
        <w:trPr>
          <w:trHeight w:val="525"/>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lastRenderedPageBreak/>
              <w:t>31. Clarity of major themes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Were major themes presented in the ﬁndings?</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Yes</w:t>
            </w:r>
          </w:p>
        </w:tc>
      </w:tr>
      <w:tr w:rsidR="0036578F" w:rsidTr="002B7682">
        <w:trPr>
          <w:trHeight w:val="780"/>
        </w:trPr>
        <w:tc>
          <w:tcPr>
            <w:tcW w:w="283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32. Clarity of minor themes</w:t>
            </w:r>
          </w:p>
        </w:tc>
        <w:tc>
          <w:tcPr>
            <w:tcW w:w="4127" w:type="dxa"/>
            <w:tcBorders>
              <w:top w:val="nil"/>
              <w:left w:val="nil"/>
              <w:bottom w:val="single" w:sz="6" w:space="0" w:color="000000"/>
              <w:right w:val="single" w:sz="6" w:space="0" w:color="000000"/>
            </w:tcBorders>
            <w:tcMar>
              <w:top w:w="0" w:type="dxa"/>
              <w:left w:w="100" w:type="dxa"/>
              <w:bottom w:w="0" w:type="dxa"/>
              <w:right w:w="100" w:type="dxa"/>
            </w:tcMar>
          </w:tcPr>
          <w:p w:rsidR="0036578F" w:rsidRPr="003D4F87" w:rsidRDefault="0036578F" w:rsidP="002B7682">
            <w:pPr>
              <w:spacing w:line="360" w:lineRule="auto"/>
              <w:ind w:left="100"/>
              <w:jc w:val="both"/>
            </w:pPr>
            <w:r w:rsidRPr="003D4F87">
              <w:t xml:space="preserve">Is there a description of diverse cases or a discussion of minor themes?      </w:t>
            </w:r>
          </w:p>
        </w:tc>
        <w:tc>
          <w:tcPr>
            <w:tcW w:w="2402" w:type="dxa"/>
            <w:tcBorders>
              <w:top w:val="nil"/>
              <w:left w:val="nil"/>
              <w:bottom w:val="single" w:sz="6" w:space="0" w:color="000000"/>
              <w:right w:val="single" w:sz="6" w:space="0" w:color="000000"/>
            </w:tcBorders>
            <w:tcMar>
              <w:top w:w="0" w:type="dxa"/>
              <w:left w:w="100" w:type="dxa"/>
              <w:bottom w:w="0" w:type="dxa"/>
              <w:right w:w="100" w:type="dxa"/>
            </w:tcMar>
          </w:tcPr>
          <w:p w:rsidR="0036578F" w:rsidRDefault="0036578F" w:rsidP="002B7682">
            <w:pPr>
              <w:spacing w:line="360" w:lineRule="auto"/>
              <w:ind w:left="100"/>
              <w:jc w:val="both"/>
            </w:pPr>
            <w:r w:rsidRPr="003D4F87">
              <w:t>Discussion of major and minor themes</w:t>
            </w:r>
          </w:p>
          <w:p w:rsidR="0036578F" w:rsidRDefault="0036578F" w:rsidP="002B7682">
            <w:pPr>
              <w:spacing w:line="360" w:lineRule="auto"/>
              <w:ind w:left="100"/>
              <w:jc w:val="both"/>
            </w:pPr>
            <w:r>
              <w:t xml:space="preserve"> </w:t>
            </w:r>
          </w:p>
        </w:tc>
      </w:tr>
    </w:tbl>
    <w:p w:rsidR="0036578F" w:rsidRDefault="0036578F" w:rsidP="0036578F">
      <w:pPr>
        <w:spacing w:line="360" w:lineRule="auto"/>
        <w:ind w:left="270" w:hanging="360"/>
        <w:jc w:val="both"/>
        <w:rPr>
          <w:sz w:val="20"/>
          <w:szCs w:val="20"/>
        </w:rPr>
      </w:pPr>
    </w:p>
    <w:p w:rsidR="0036578F" w:rsidRDefault="0036578F" w:rsidP="0036578F">
      <w:pPr>
        <w:jc w:val="both"/>
      </w:pPr>
    </w:p>
    <w:p w:rsidR="0036578F" w:rsidRDefault="0036578F" w:rsidP="0036578F">
      <w:pPr>
        <w:jc w:val="both"/>
      </w:pPr>
    </w:p>
    <w:p w:rsidR="0036578F" w:rsidRDefault="0036578F" w:rsidP="0036578F">
      <w:pPr>
        <w:jc w:val="both"/>
      </w:pPr>
    </w:p>
    <w:p w:rsidR="0036578F" w:rsidRDefault="0036578F" w:rsidP="0036578F">
      <w:pPr>
        <w:jc w:val="both"/>
      </w:pPr>
    </w:p>
    <w:p w:rsidR="0036578F" w:rsidRDefault="0036578F" w:rsidP="0036578F"/>
    <w:p w:rsidR="008637D9" w:rsidRDefault="008637D9"/>
    <w:sectPr w:rsidR="008637D9">
      <w:footerReference w:type="even" r:id="rId6"/>
      <w:footerReference w:type="default" r:id="rId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yidaungsu">
    <w:panose1 w:val="020B0502040204020203"/>
    <w:charset w:val="00"/>
    <w:family w:val="swiss"/>
    <w:pitch w:val="variable"/>
    <w:sig w:usb0="80000023" w:usb1="1000205A" w:usb2="00100408"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84095486"/>
      <w:docPartObj>
        <w:docPartGallery w:val="Page Numbers (Bottom of Page)"/>
        <w:docPartUnique/>
      </w:docPartObj>
    </w:sdtPr>
    <w:sdtContent>
      <w:p w:rsidR="00000000" w:rsidRDefault="00000000" w:rsidP="00951A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00000" w:rsidRDefault="00000000" w:rsidP="009965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6993214"/>
      <w:docPartObj>
        <w:docPartGallery w:val="Page Numbers (Bottom of Page)"/>
        <w:docPartUnique/>
      </w:docPartObj>
    </w:sdtPr>
    <w:sdtContent>
      <w:p w:rsidR="00000000" w:rsidRDefault="00000000" w:rsidP="00951A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00000" w:rsidRDefault="00000000" w:rsidP="00996554">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5971"/>
    <w:multiLevelType w:val="multilevel"/>
    <w:tmpl w:val="38CA1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55781"/>
    <w:multiLevelType w:val="multilevel"/>
    <w:tmpl w:val="8760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C4812"/>
    <w:multiLevelType w:val="multilevel"/>
    <w:tmpl w:val="4948A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52D79"/>
    <w:multiLevelType w:val="multilevel"/>
    <w:tmpl w:val="738C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F13E6E"/>
    <w:multiLevelType w:val="multilevel"/>
    <w:tmpl w:val="9A1465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A5F0B4F"/>
    <w:multiLevelType w:val="multilevel"/>
    <w:tmpl w:val="2DDA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347582"/>
    <w:multiLevelType w:val="multilevel"/>
    <w:tmpl w:val="8DB0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6180915">
    <w:abstractNumId w:val="4"/>
  </w:num>
  <w:num w:numId="2" w16cid:durableId="1814567910">
    <w:abstractNumId w:val="3"/>
  </w:num>
  <w:num w:numId="3" w16cid:durableId="1999068813">
    <w:abstractNumId w:val="0"/>
  </w:num>
  <w:num w:numId="4" w16cid:durableId="835345811">
    <w:abstractNumId w:val="1"/>
  </w:num>
  <w:num w:numId="5" w16cid:durableId="1035036077">
    <w:abstractNumId w:val="2"/>
  </w:num>
  <w:num w:numId="6" w16cid:durableId="1694838328">
    <w:abstractNumId w:val="5"/>
  </w:num>
  <w:num w:numId="7" w16cid:durableId="1410420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78F"/>
    <w:rsid w:val="002E5AC0"/>
    <w:rsid w:val="0036578F"/>
    <w:rsid w:val="008637D9"/>
  </w:rsids>
  <m:mathPr>
    <m:mathFont m:val="Cambria Math"/>
    <m:brkBin m:val="before"/>
    <m:brkBinSub m:val="--"/>
    <m:smallFrac m:val="0"/>
    <m:dispDef/>
    <m:lMargin m:val="0"/>
    <m:rMargin m:val="0"/>
    <m:defJc m:val="centerGroup"/>
    <m:wrapIndent m:val="1440"/>
    <m:intLim m:val="subSup"/>
    <m:naryLim m:val="undOvr"/>
  </m:mathPr>
  <w:themeFontLang w:val="en-MM" w:bidi="my-MM"/>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D50CC24-DDAF-4949-AB49-B75F7F97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yidaungsu" w:eastAsiaTheme="minorHAnsi" w:hAnsi="Pyidaungsu" w:cs="Pyidaungsu"/>
        <w:sz w:val="24"/>
        <w:szCs w:val="24"/>
        <w:lang w:val="en-MM" w:eastAsia="en-US" w:bidi="my-MM"/>
        <w14:ligatures w14:val="all"/>
        <w14:cntxtAlt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78F"/>
    <w:rPr>
      <w:rFonts w:ascii="Times New Roman" w:eastAsia="Times New Roman" w:hAnsi="Times New Roman" w:cs="Times New Roman"/>
      <w:lang w:bidi="ar-SA"/>
      <w14:ligatures w14:val="none"/>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6578F"/>
    <w:pPr>
      <w:tabs>
        <w:tab w:val="center" w:pos="4680"/>
        <w:tab w:val="right" w:pos="9360"/>
      </w:tabs>
    </w:pPr>
    <w:rPr>
      <w:rFonts w:ascii="Arial" w:eastAsia="Arial" w:hAnsi="Arial" w:cs="Arial"/>
      <w:sz w:val="22"/>
      <w:szCs w:val="22"/>
      <w:lang w:val="en"/>
    </w:rPr>
  </w:style>
  <w:style w:type="character" w:customStyle="1" w:styleId="FooterChar">
    <w:name w:val="Footer Char"/>
    <w:basedOn w:val="DefaultParagraphFont"/>
    <w:link w:val="Footer"/>
    <w:uiPriority w:val="99"/>
    <w:rsid w:val="0036578F"/>
    <w:rPr>
      <w:rFonts w:ascii="Arial" w:eastAsia="Arial" w:hAnsi="Arial" w:cs="Arial"/>
      <w:sz w:val="22"/>
      <w:szCs w:val="22"/>
      <w:lang w:val="en" w:bidi="ar-SA"/>
      <w14:ligatures w14:val="none"/>
      <w14:cntxtAlts w14:val="0"/>
    </w:rPr>
  </w:style>
  <w:style w:type="character" w:styleId="PageNumber">
    <w:name w:val="page number"/>
    <w:basedOn w:val="DefaultParagraphFont"/>
    <w:uiPriority w:val="99"/>
    <w:semiHidden/>
    <w:unhideWhenUsed/>
    <w:rsid w:val="00365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1082</Words>
  <Characters>6172</Characters>
  <Application>Microsoft Office Word</Application>
  <DocSecurity>0</DocSecurity>
  <Lines>51</Lines>
  <Paragraphs>14</Paragraphs>
  <ScaleCrop>false</ScaleCrop>
  <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 Minn Tun @ Salman</dc:creator>
  <cp:keywords/>
  <dc:description/>
  <cp:lastModifiedBy>Hein Minn Tun @ Salman</cp:lastModifiedBy>
  <cp:revision>1</cp:revision>
  <dcterms:created xsi:type="dcterms:W3CDTF">2025-09-12T09:08:00Z</dcterms:created>
  <dcterms:modified xsi:type="dcterms:W3CDTF">2025-09-12T09:08:00Z</dcterms:modified>
</cp:coreProperties>
</file>