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1E7" w:rsidRDefault="008B41E7" w:rsidP="008B41E7">
      <w:pPr>
        <w:jc w:val="right"/>
        <w:rPr>
          <w:lang w:val="en-US"/>
        </w:rPr>
      </w:pPr>
      <w:r>
        <w:rPr>
          <w:lang w:val="en-US"/>
        </w:rPr>
        <w:t>Supplement 1</w:t>
      </w:r>
    </w:p>
    <w:p w:rsidR="00B87A68" w:rsidRPr="00156B47" w:rsidRDefault="00B87A68" w:rsidP="00B87A68">
      <w:pPr>
        <w:rPr>
          <w:lang w:val="en-US"/>
        </w:rPr>
      </w:pPr>
      <w:r w:rsidRPr="004F742F">
        <w:rPr>
          <w:lang w:val="en-US"/>
        </w:rPr>
        <w:t xml:space="preserve">Table </w:t>
      </w:r>
      <w:r w:rsidR="000F13BE">
        <w:rPr>
          <w:lang w:val="en-US"/>
        </w:rPr>
        <w:t>S1</w:t>
      </w:r>
      <w:r w:rsidRPr="004F742F">
        <w:rPr>
          <w:lang w:val="en-US"/>
        </w:rPr>
        <w:t xml:space="preserve">. Crude </w:t>
      </w:r>
      <w:r>
        <w:rPr>
          <w:lang w:val="en-US"/>
        </w:rPr>
        <w:t>odds ratios</w:t>
      </w:r>
      <w:r w:rsidRPr="004F742F">
        <w:rPr>
          <w:lang w:val="en-US"/>
        </w:rPr>
        <w:t xml:space="preserve"> with 95% </w:t>
      </w:r>
      <w:r>
        <w:rPr>
          <w:lang w:val="en-US"/>
        </w:rPr>
        <w:t>confidence intervals</w:t>
      </w:r>
      <w:r w:rsidRPr="004F742F">
        <w:rPr>
          <w:lang w:val="en-US"/>
        </w:rPr>
        <w:t xml:space="preserve"> for </w:t>
      </w:r>
      <w:r>
        <w:rPr>
          <w:lang w:val="en-US"/>
        </w:rPr>
        <w:t>d</w:t>
      </w:r>
      <w:r w:rsidRPr="004F742F">
        <w:rPr>
          <w:lang w:val="en-US"/>
        </w:rPr>
        <w:t xml:space="preserve">epressive symptoms for </w:t>
      </w:r>
      <w:r>
        <w:rPr>
          <w:lang w:val="en-US"/>
        </w:rPr>
        <w:t>wo</w:t>
      </w:r>
      <w:r w:rsidRPr="004F742F">
        <w:rPr>
          <w:lang w:val="en-US"/>
        </w:rPr>
        <w:t xml:space="preserve">men and men </w:t>
      </w:r>
      <w:r>
        <w:rPr>
          <w:lang w:val="en-US"/>
        </w:rPr>
        <w:t>in</w:t>
      </w:r>
      <w:r w:rsidRPr="004F742F">
        <w:rPr>
          <w:lang w:val="en-US"/>
        </w:rPr>
        <w:t xml:space="preserve"> Sweden and Ukraine</w:t>
      </w:r>
      <w:r>
        <w:rPr>
          <w:lang w:val="en-US"/>
        </w:rPr>
        <w:t xml:space="preserve"> by levels of social capital and socio-demographic and lifestyle factors</w:t>
      </w:r>
      <w:r>
        <w:rPr>
          <w:i/>
          <w:sz w:val="28"/>
          <w:szCs w:val="28"/>
          <w:lang w:val="en-US"/>
        </w:rPr>
        <w:t>.</w:t>
      </w:r>
    </w:p>
    <w:tbl>
      <w:tblPr>
        <w:tblStyle w:val="TableGrid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668"/>
        <w:gridCol w:w="1134"/>
        <w:gridCol w:w="283"/>
        <w:gridCol w:w="1418"/>
        <w:gridCol w:w="283"/>
        <w:gridCol w:w="142"/>
        <w:gridCol w:w="1276"/>
        <w:gridCol w:w="285"/>
        <w:gridCol w:w="1416"/>
        <w:gridCol w:w="345"/>
        <w:gridCol w:w="24"/>
        <w:gridCol w:w="1332"/>
      </w:tblGrid>
      <w:tr w:rsidR="00B87A68" w:rsidRPr="005C522C" w:rsidTr="005303C0">
        <w:tc>
          <w:tcPr>
            <w:tcW w:w="3085" w:type="dxa"/>
            <w:gridSpan w:val="3"/>
          </w:tcPr>
          <w:p w:rsidR="00B87A68" w:rsidRPr="005C522C" w:rsidRDefault="00B87A68" w:rsidP="005303C0">
            <w:pPr>
              <w:rPr>
                <w:b/>
                <w:i/>
              </w:rPr>
            </w:pPr>
            <w:r w:rsidRPr="005C522C">
              <w:rPr>
                <w:b/>
                <w:i/>
              </w:rPr>
              <w:t>Variables</w:t>
            </w:r>
          </w:p>
        </w:tc>
        <w:tc>
          <w:tcPr>
            <w:tcW w:w="3404" w:type="dxa"/>
            <w:gridSpan w:val="5"/>
          </w:tcPr>
          <w:p w:rsidR="00B87A68" w:rsidRPr="005C522C" w:rsidRDefault="00B87A68" w:rsidP="005303C0">
            <w:pPr>
              <w:jc w:val="center"/>
              <w:rPr>
                <w:rFonts w:ascii="Algerian" w:hAnsi="Algerian"/>
                <w:b/>
              </w:rPr>
            </w:pPr>
            <w:r w:rsidRPr="005C522C">
              <w:rPr>
                <w:rFonts w:ascii="Algerian" w:hAnsi="Algerian"/>
                <w:b/>
              </w:rPr>
              <w:t>Sweden</w:t>
            </w:r>
          </w:p>
        </w:tc>
        <w:tc>
          <w:tcPr>
            <w:tcW w:w="3117" w:type="dxa"/>
            <w:gridSpan w:val="4"/>
          </w:tcPr>
          <w:p w:rsidR="00B87A68" w:rsidRPr="005C522C" w:rsidRDefault="00B87A68" w:rsidP="005303C0">
            <w:pPr>
              <w:jc w:val="center"/>
              <w:rPr>
                <w:rFonts w:ascii="Algerian" w:hAnsi="Algerian"/>
                <w:b/>
              </w:rPr>
            </w:pPr>
            <w:r w:rsidRPr="005C522C">
              <w:rPr>
                <w:rFonts w:ascii="Algerian" w:hAnsi="Algerian"/>
                <w:b/>
              </w:rPr>
              <w:t>Ukraine</w:t>
            </w:r>
          </w:p>
        </w:tc>
      </w:tr>
      <w:tr w:rsidR="00B87A68" w:rsidRPr="007A1F96" w:rsidTr="005303C0">
        <w:tc>
          <w:tcPr>
            <w:tcW w:w="3085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843" w:type="dxa"/>
            <w:gridSpan w:val="3"/>
          </w:tcPr>
          <w:p w:rsidR="00B87A68" w:rsidRPr="007A1F96" w:rsidRDefault="00B87A68" w:rsidP="00530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Women</w:t>
            </w:r>
          </w:p>
        </w:tc>
        <w:tc>
          <w:tcPr>
            <w:tcW w:w="1561" w:type="dxa"/>
            <w:gridSpan w:val="2"/>
          </w:tcPr>
          <w:p w:rsidR="00B87A68" w:rsidRPr="007A1F96" w:rsidRDefault="00B87A68" w:rsidP="00530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7A1F96">
              <w:rPr>
                <w:b/>
                <w:sz w:val="24"/>
                <w:szCs w:val="24"/>
                <w:lang w:val="en-US"/>
              </w:rPr>
              <w:t>M</w:t>
            </w:r>
            <w:r>
              <w:rPr>
                <w:b/>
                <w:sz w:val="24"/>
                <w:szCs w:val="24"/>
                <w:lang w:val="en-US"/>
              </w:rPr>
              <w:t>en</w:t>
            </w:r>
          </w:p>
        </w:tc>
        <w:tc>
          <w:tcPr>
            <w:tcW w:w="1761" w:type="dxa"/>
            <w:gridSpan w:val="2"/>
          </w:tcPr>
          <w:p w:rsidR="00B87A68" w:rsidRPr="007A1F96" w:rsidRDefault="00B87A68" w:rsidP="00530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Women</w:t>
            </w:r>
          </w:p>
        </w:tc>
        <w:tc>
          <w:tcPr>
            <w:tcW w:w="1356" w:type="dxa"/>
            <w:gridSpan w:val="2"/>
          </w:tcPr>
          <w:p w:rsidR="00B87A68" w:rsidRPr="007A1F96" w:rsidRDefault="00B87A68" w:rsidP="005303C0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Men</w:t>
            </w:r>
          </w:p>
        </w:tc>
      </w:tr>
      <w:tr w:rsidR="00B87A68" w:rsidRPr="007A1F96" w:rsidTr="005303C0">
        <w:tc>
          <w:tcPr>
            <w:tcW w:w="9606" w:type="dxa"/>
            <w:gridSpan w:val="12"/>
          </w:tcPr>
          <w:p w:rsidR="00B87A68" w:rsidRPr="007A1F96" w:rsidRDefault="00B87A68" w:rsidP="005303C0">
            <w:pPr>
              <w:rPr>
                <w:b/>
                <w:i/>
                <w:sz w:val="24"/>
                <w:szCs w:val="24"/>
                <w:lang w:val="en-US"/>
              </w:rPr>
            </w:pPr>
            <w:r w:rsidRPr="007A1F96">
              <w:rPr>
                <w:b/>
                <w:i/>
                <w:sz w:val="24"/>
                <w:szCs w:val="24"/>
                <w:lang w:val="en-US"/>
              </w:rPr>
              <w:t>Social capital</w:t>
            </w:r>
          </w:p>
        </w:tc>
      </w:tr>
      <w:tr w:rsidR="00B87A68" w:rsidTr="00113073">
        <w:tc>
          <w:tcPr>
            <w:tcW w:w="1668" w:type="dxa"/>
            <w:vMerge w:val="restart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Trust in the national government/</w:t>
            </w:r>
          </w:p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parliament</w:t>
            </w: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High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87A68" w:rsidRPr="00BA5A12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Moderate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1.02 (0.86–1.20)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1.03 (0.84–1.27)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374AA1">
              <w:rPr>
                <w:lang w:val="en-US"/>
              </w:rPr>
              <w:t>97</w:t>
            </w:r>
            <w:r>
              <w:rPr>
                <w:lang w:val="en-US"/>
              </w:rPr>
              <w:t xml:space="preserve"> (0.63–1.51)</w:t>
            </w:r>
          </w:p>
        </w:tc>
        <w:tc>
          <w:tcPr>
            <w:tcW w:w="1701" w:type="dxa"/>
            <w:gridSpan w:val="3"/>
          </w:tcPr>
          <w:p w:rsidR="00B87A68" w:rsidRPr="00BA5A12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36D3B">
              <w:rPr>
                <w:lang w:val="uk-UA"/>
              </w:rPr>
              <w:t>40</w:t>
            </w:r>
            <w:r w:rsidR="008B41E7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>
              <w:rPr>
                <w:lang w:val="uk-UA"/>
              </w:rPr>
              <w:t>0</w:t>
            </w:r>
            <w:r>
              <w:rPr>
                <w:lang w:val="en-US"/>
              </w:rPr>
              <w:t>.</w:t>
            </w:r>
            <w:r>
              <w:rPr>
                <w:lang w:val="uk-UA"/>
              </w:rPr>
              <w:t>65</w:t>
            </w:r>
            <w:r>
              <w:rPr>
                <w:lang w:val="en-US"/>
              </w:rPr>
              <w:t>–</w:t>
            </w:r>
            <w:r>
              <w:rPr>
                <w:lang w:val="uk-UA"/>
              </w:rPr>
              <w:t>2.98</w:t>
            </w:r>
            <w:r>
              <w:rPr>
                <w:lang w:val="en-US"/>
              </w:rPr>
              <w:t>)</w:t>
            </w:r>
          </w:p>
        </w:tc>
      </w:tr>
      <w:tr w:rsidR="00B87A68" w:rsidRPr="00BA5A12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Low</w:t>
            </w:r>
          </w:p>
        </w:tc>
        <w:tc>
          <w:tcPr>
            <w:tcW w:w="1701" w:type="dxa"/>
            <w:gridSpan w:val="2"/>
          </w:tcPr>
          <w:p w:rsidR="00B87A68" w:rsidRPr="00C41CD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1.25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(0.98–1.59)</w:t>
            </w:r>
          </w:p>
        </w:tc>
        <w:tc>
          <w:tcPr>
            <w:tcW w:w="1701" w:type="dxa"/>
            <w:gridSpan w:val="3"/>
          </w:tcPr>
          <w:p w:rsidR="00B87A68" w:rsidRPr="009F664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1.44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(1.14–1.83)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74AA1">
              <w:rPr>
                <w:lang w:val="en-US"/>
              </w:rPr>
              <w:t>41</w:t>
            </w:r>
            <w:r>
              <w:rPr>
                <w:lang w:val="en-US"/>
              </w:rPr>
              <w:t xml:space="preserve"> (0.93–2.12)</w:t>
            </w:r>
          </w:p>
        </w:tc>
        <w:tc>
          <w:tcPr>
            <w:tcW w:w="1701" w:type="dxa"/>
            <w:gridSpan w:val="3"/>
          </w:tcPr>
          <w:p w:rsidR="00B87A68" w:rsidRPr="00BA5A12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36D3B">
              <w:rPr>
                <w:lang w:val="en-US"/>
              </w:rPr>
              <w:t>55</w:t>
            </w:r>
            <w:r>
              <w:rPr>
                <w:lang w:val="en-US"/>
              </w:rPr>
              <w:t xml:space="preserve"> (0.76–3.14)</w:t>
            </w:r>
          </w:p>
        </w:tc>
      </w:tr>
      <w:tr w:rsidR="00B87A68" w:rsidRPr="00BA5A12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No opinion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E432DA">
              <w:rPr>
                <w:lang w:val="en-US"/>
              </w:rPr>
              <w:t>03</w:t>
            </w:r>
            <w:r>
              <w:rPr>
                <w:lang w:val="en-US"/>
              </w:rPr>
              <w:t xml:space="preserve"> (0.86–1.24)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1.04 (0.80–1.37)</w:t>
            </w:r>
          </w:p>
        </w:tc>
        <w:tc>
          <w:tcPr>
            <w:tcW w:w="1701" w:type="dxa"/>
            <w:gridSpan w:val="2"/>
          </w:tcPr>
          <w:p w:rsidR="00B87A68" w:rsidRPr="004D4F28" w:rsidRDefault="00B87A68" w:rsidP="005303C0">
            <w:pPr>
              <w:rPr>
                <w:lang w:val="en-US"/>
              </w:rPr>
            </w:pPr>
          </w:p>
        </w:tc>
        <w:tc>
          <w:tcPr>
            <w:tcW w:w="1701" w:type="dxa"/>
            <w:gridSpan w:val="3"/>
          </w:tcPr>
          <w:p w:rsidR="00B87A68" w:rsidRPr="00BA5A12" w:rsidRDefault="00B87A68" w:rsidP="005303C0">
            <w:pPr>
              <w:rPr>
                <w:lang w:val="en-US"/>
              </w:rPr>
            </w:pPr>
          </w:p>
        </w:tc>
      </w:tr>
      <w:tr w:rsidR="00B87A68" w:rsidTr="00113073">
        <w:tc>
          <w:tcPr>
            <w:tcW w:w="1668" w:type="dxa"/>
            <w:vMerge w:val="restart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Feeling of safety</w:t>
            </w: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High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Pr="009F664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87A68" w:rsidRPr="00590C6F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Moderate</w:t>
            </w:r>
          </w:p>
        </w:tc>
        <w:tc>
          <w:tcPr>
            <w:tcW w:w="1701" w:type="dxa"/>
            <w:gridSpan w:val="2"/>
          </w:tcPr>
          <w:p w:rsidR="00B87A68" w:rsidRPr="004A3F05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1.65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(1.35–2.01)</w:t>
            </w:r>
          </w:p>
        </w:tc>
        <w:tc>
          <w:tcPr>
            <w:tcW w:w="1701" w:type="dxa"/>
            <w:gridSpan w:val="3"/>
          </w:tcPr>
          <w:p w:rsidR="00B87A68" w:rsidRPr="00401F86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2.93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(2.08–4.16)</w:t>
            </w:r>
          </w:p>
        </w:tc>
        <w:tc>
          <w:tcPr>
            <w:tcW w:w="1701" w:type="dxa"/>
            <w:gridSpan w:val="2"/>
          </w:tcPr>
          <w:p w:rsidR="00B87A68" w:rsidRPr="00A47692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74AA1">
              <w:rPr>
                <w:lang w:val="en-US"/>
              </w:rPr>
              <w:t>04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(0.68–1.58)</w:t>
            </w:r>
          </w:p>
        </w:tc>
        <w:tc>
          <w:tcPr>
            <w:tcW w:w="1701" w:type="dxa"/>
            <w:gridSpan w:val="3"/>
          </w:tcPr>
          <w:p w:rsidR="00B87A68" w:rsidRPr="00590C6F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36D3B">
              <w:rPr>
                <w:lang w:val="en-US"/>
              </w:rPr>
              <w:t>02</w:t>
            </w:r>
            <w:r w:rsidRPr="00DB288D"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(0.59–1.77)</w:t>
            </w:r>
          </w:p>
        </w:tc>
      </w:tr>
      <w:tr w:rsidR="00B87A68" w:rsidRPr="00590C6F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Low</w:t>
            </w:r>
          </w:p>
        </w:tc>
        <w:tc>
          <w:tcPr>
            <w:tcW w:w="1701" w:type="dxa"/>
            <w:gridSpan w:val="2"/>
          </w:tcPr>
          <w:p w:rsidR="00B87A68" w:rsidRPr="004A3F05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2.19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(1.59–3.01)</w:t>
            </w:r>
          </w:p>
        </w:tc>
        <w:tc>
          <w:tcPr>
            <w:tcW w:w="1701" w:type="dxa"/>
            <w:gridSpan w:val="3"/>
          </w:tcPr>
          <w:p w:rsidR="00B87A68" w:rsidRPr="009F664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4.10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(2.32–7.24)</w:t>
            </w:r>
          </w:p>
        </w:tc>
        <w:tc>
          <w:tcPr>
            <w:tcW w:w="1701" w:type="dxa"/>
            <w:gridSpan w:val="2"/>
          </w:tcPr>
          <w:p w:rsidR="00B87A68" w:rsidRPr="00A47692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1.62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(1.12–2.35)</w:t>
            </w:r>
          </w:p>
        </w:tc>
        <w:tc>
          <w:tcPr>
            <w:tcW w:w="1701" w:type="dxa"/>
            <w:gridSpan w:val="3"/>
          </w:tcPr>
          <w:p w:rsidR="00B87A68" w:rsidRPr="00590C6F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36D3B">
              <w:rPr>
                <w:lang w:val="en-US"/>
              </w:rPr>
              <w:t>46</w:t>
            </w:r>
            <w:r>
              <w:rPr>
                <w:lang w:val="en-US"/>
              </w:rPr>
              <w:t>(0.90–2.36)</w:t>
            </w:r>
          </w:p>
        </w:tc>
      </w:tr>
      <w:tr w:rsidR="00B87A68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Never alone</w:t>
            </w:r>
          </w:p>
        </w:tc>
        <w:tc>
          <w:tcPr>
            <w:tcW w:w="1701" w:type="dxa"/>
            <w:gridSpan w:val="2"/>
          </w:tcPr>
          <w:p w:rsidR="00B87A68" w:rsidRPr="004A3F05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1.22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(0.96–1.54)</w:t>
            </w:r>
          </w:p>
        </w:tc>
        <w:tc>
          <w:tcPr>
            <w:tcW w:w="1701" w:type="dxa"/>
            <w:gridSpan w:val="3"/>
          </w:tcPr>
          <w:p w:rsidR="00B87A68" w:rsidRPr="009F6648" w:rsidRDefault="00B87A68" w:rsidP="005303C0">
            <w:pPr>
              <w:rPr>
                <w:b/>
                <w:lang w:val="en-US"/>
              </w:rPr>
            </w:pPr>
            <w:r w:rsidRPr="006014FF">
              <w:rPr>
                <w:lang w:val="en-US"/>
              </w:rPr>
              <w:t>2.07</w:t>
            </w:r>
            <w:r>
              <w:rPr>
                <w:b/>
                <w:lang w:val="en-US"/>
              </w:rPr>
              <w:t xml:space="preserve"> </w:t>
            </w:r>
            <w:r w:rsidRPr="009F6648">
              <w:rPr>
                <w:lang w:val="en-US"/>
              </w:rPr>
              <w:t>(</w:t>
            </w:r>
            <w:r>
              <w:rPr>
                <w:lang w:val="en-US"/>
              </w:rPr>
              <w:t>1.24–3.48)</w:t>
            </w:r>
          </w:p>
        </w:tc>
        <w:tc>
          <w:tcPr>
            <w:tcW w:w="1701" w:type="dxa"/>
            <w:gridSpan w:val="2"/>
          </w:tcPr>
          <w:p w:rsidR="00B87A68" w:rsidRPr="00A47692" w:rsidRDefault="00B87A68" w:rsidP="005303C0">
            <w:pPr>
              <w:rPr>
                <w:lang w:val="en-US"/>
              </w:rPr>
            </w:pP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b/>
                <w:lang w:val="en-US"/>
              </w:rPr>
            </w:pPr>
          </w:p>
        </w:tc>
      </w:tr>
      <w:tr w:rsidR="00B87A68" w:rsidRPr="007A1F96" w:rsidTr="005303C0">
        <w:tc>
          <w:tcPr>
            <w:tcW w:w="9606" w:type="dxa"/>
            <w:gridSpan w:val="12"/>
          </w:tcPr>
          <w:p w:rsidR="00B87A68" w:rsidRPr="007A1F96" w:rsidRDefault="00B87A68" w:rsidP="005303C0">
            <w:pPr>
              <w:rPr>
                <w:b/>
                <w:i/>
                <w:sz w:val="24"/>
                <w:szCs w:val="24"/>
                <w:lang w:val="en-US"/>
              </w:rPr>
            </w:pPr>
            <w:r w:rsidRPr="007A1F96">
              <w:rPr>
                <w:b/>
                <w:i/>
                <w:sz w:val="24"/>
                <w:szCs w:val="24"/>
                <w:lang w:val="en-US"/>
              </w:rPr>
              <w:t>Other variables</w:t>
            </w:r>
          </w:p>
        </w:tc>
      </w:tr>
      <w:tr w:rsidR="00B87A68" w:rsidTr="00113073">
        <w:tc>
          <w:tcPr>
            <w:tcW w:w="1668" w:type="dxa"/>
            <w:vMerge w:val="restart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18–29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87A68" w:rsidRPr="00287279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30–59</w:t>
            </w:r>
          </w:p>
        </w:tc>
        <w:tc>
          <w:tcPr>
            <w:tcW w:w="1701" w:type="dxa"/>
            <w:gridSpan w:val="2"/>
          </w:tcPr>
          <w:p w:rsidR="00B87A68" w:rsidRPr="00C41CD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0.56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(0.48–0.66)</w:t>
            </w:r>
          </w:p>
        </w:tc>
        <w:tc>
          <w:tcPr>
            <w:tcW w:w="1701" w:type="dxa"/>
            <w:gridSpan w:val="3"/>
          </w:tcPr>
          <w:p w:rsidR="00B87A68" w:rsidRPr="00FD2930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0.78</w:t>
            </w:r>
            <w:r>
              <w:rPr>
                <w:lang w:val="en-US"/>
              </w:rPr>
              <w:t xml:space="preserve"> (0.64–0.96)</w:t>
            </w:r>
          </w:p>
        </w:tc>
        <w:tc>
          <w:tcPr>
            <w:tcW w:w="1701" w:type="dxa"/>
            <w:gridSpan w:val="2"/>
          </w:tcPr>
          <w:p w:rsidR="00B87A68" w:rsidRPr="00A47692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2.53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(1.70–3.76)</w:t>
            </w:r>
          </w:p>
        </w:tc>
        <w:tc>
          <w:tcPr>
            <w:tcW w:w="1701" w:type="dxa"/>
            <w:gridSpan w:val="3"/>
          </w:tcPr>
          <w:p w:rsidR="00B87A68" w:rsidRPr="00287279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36D3B">
              <w:rPr>
                <w:lang w:val="en-US"/>
              </w:rPr>
              <w:t>74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(0.86–3.51)</w:t>
            </w:r>
          </w:p>
        </w:tc>
      </w:tr>
      <w:tr w:rsidR="00B87A68" w:rsidRPr="00287279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60+</w:t>
            </w:r>
          </w:p>
        </w:tc>
        <w:tc>
          <w:tcPr>
            <w:tcW w:w="1701" w:type="dxa"/>
            <w:gridSpan w:val="2"/>
          </w:tcPr>
          <w:p w:rsidR="00B87A68" w:rsidRPr="00C41CD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0.27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(0.22–0.34)</w:t>
            </w:r>
          </w:p>
        </w:tc>
        <w:tc>
          <w:tcPr>
            <w:tcW w:w="1701" w:type="dxa"/>
            <w:gridSpan w:val="3"/>
          </w:tcPr>
          <w:p w:rsidR="00B87A68" w:rsidRPr="00FD2930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0.40</w:t>
            </w:r>
            <w:r w:rsidR="006014FF">
              <w:rPr>
                <w:lang w:val="en-US"/>
              </w:rPr>
              <w:t xml:space="preserve"> </w:t>
            </w:r>
            <w:r>
              <w:rPr>
                <w:lang w:val="en-US"/>
              </w:rPr>
              <w:t>(0.31–0.52)</w:t>
            </w:r>
          </w:p>
        </w:tc>
        <w:tc>
          <w:tcPr>
            <w:tcW w:w="1701" w:type="dxa"/>
            <w:gridSpan w:val="2"/>
          </w:tcPr>
          <w:p w:rsidR="00B87A68" w:rsidRPr="00A47692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8.90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(5.79–</w:t>
            </w:r>
            <w:r w:rsidR="00113073">
              <w:rPr>
                <w:lang w:val="en-US"/>
              </w:rPr>
              <w:t>13.7</w:t>
            </w:r>
            <w:r>
              <w:rPr>
                <w:lang w:val="en-US"/>
              </w:rPr>
              <w:t>)</w:t>
            </w:r>
          </w:p>
        </w:tc>
        <w:tc>
          <w:tcPr>
            <w:tcW w:w="1701" w:type="dxa"/>
            <w:gridSpan w:val="3"/>
          </w:tcPr>
          <w:p w:rsidR="00B87A68" w:rsidRPr="00287279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6.91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(3.38–</w:t>
            </w:r>
            <w:r w:rsidR="00113073">
              <w:rPr>
                <w:lang w:val="en-US"/>
              </w:rPr>
              <w:t>14.1</w:t>
            </w:r>
            <w:r>
              <w:rPr>
                <w:lang w:val="en-US"/>
              </w:rPr>
              <w:t>)</w:t>
            </w:r>
          </w:p>
        </w:tc>
      </w:tr>
      <w:tr w:rsidR="00B87A68" w:rsidTr="00113073">
        <w:tc>
          <w:tcPr>
            <w:tcW w:w="1668" w:type="dxa"/>
            <w:vMerge w:val="restart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Education</w:t>
            </w: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Short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87A68" w:rsidRPr="00287279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Medium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1.63</w:t>
            </w:r>
            <w:r>
              <w:rPr>
                <w:lang w:val="en-US"/>
              </w:rPr>
              <w:t xml:space="preserve"> (1.36–1.98)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1.52</w:t>
            </w:r>
            <w:r>
              <w:rPr>
                <w:lang w:val="en-US"/>
              </w:rPr>
              <w:t xml:space="preserve"> (1.19–1.92)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0.30</w:t>
            </w:r>
            <w:r>
              <w:rPr>
                <w:lang w:val="en-US"/>
              </w:rPr>
              <w:t xml:space="preserve"> (0.19–0.45)</w:t>
            </w:r>
          </w:p>
        </w:tc>
        <w:tc>
          <w:tcPr>
            <w:tcW w:w="1701" w:type="dxa"/>
            <w:gridSpan w:val="3"/>
          </w:tcPr>
          <w:p w:rsidR="00B87A68" w:rsidRPr="00287279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0.25</w:t>
            </w:r>
            <w:r w:rsidR="006014FF"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(0.14–0.45)</w:t>
            </w:r>
          </w:p>
        </w:tc>
      </w:tr>
      <w:tr w:rsidR="00B87A68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1.51</w:t>
            </w:r>
            <w:r>
              <w:rPr>
                <w:lang w:val="en-US"/>
              </w:rPr>
              <w:t xml:space="preserve"> (1.25–1.82)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1.35</w:t>
            </w:r>
            <w:r>
              <w:rPr>
                <w:lang w:val="en-US"/>
              </w:rPr>
              <w:t xml:space="preserve"> (1.06–1.71)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0.20</w:t>
            </w:r>
            <w:r>
              <w:rPr>
                <w:lang w:val="en-US"/>
              </w:rPr>
              <w:t xml:space="preserve"> (0.13–0.31)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0.31</w:t>
            </w:r>
            <w:r>
              <w:rPr>
                <w:lang w:val="en-US"/>
              </w:rPr>
              <w:t xml:space="preserve"> (0.17–0.58)</w:t>
            </w:r>
          </w:p>
        </w:tc>
      </w:tr>
      <w:tr w:rsidR="00B87A68" w:rsidTr="00113073">
        <w:tc>
          <w:tcPr>
            <w:tcW w:w="1668" w:type="dxa"/>
            <w:vMerge w:val="restart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Marital status</w:t>
            </w:r>
          </w:p>
        </w:tc>
        <w:tc>
          <w:tcPr>
            <w:tcW w:w="1134" w:type="dxa"/>
          </w:tcPr>
          <w:p w:rsidR="00B87A68" w:rsidRDefault="004A52ED" w:rsidP="005303C0">
            <w:pPr>
              <w:rPr>
                <w:lang w:val="en-US"/>
              </w:rPr>
            </w:pPr>
            <w:r>
              <w:rPr>
                <w:lang w:val="en-US"/>
              </w:rPr>
              <w:t>Living without a partner</w:t>
            </w:r>
            <w:bookmarkStart w:id="0" w:name="_GoBack"/>
            <w:bookmarkEnd w:id="0"/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87A68" w:rsidRPr="00B64D0D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Living with partner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0.68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(0.59–0.78)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0.60</w:t>
            </w:r>
            <w:r>
              <w:rPr>
                <w:lang w:val="en-US"/>
              </w:rPr>
              <w:t xml:space="preserve"> (0.50–0.71)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0.70</w:t>
            </w:r>
            <w:r>
              <w:rPr>
                <w:lang w:val="en-US"/>
              </w:rPr>
              <w:t xml:space="preserve"> (0.54–0.90)</w:t>
            </w:r>
          </w:p>
        </w:tc>
        <w:tc>
          <w:tcPr>
            <w:tcW w:w="1701" w:type="dxa"/>
            <w:gridSpan w:val="3"/>
          </w:tcPr>
          <w:p w:rsidR="00B87A68" w:rsidRPr="00B64D0D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36D3B">
              <w:rPr>
                <w:lang w:val="en-US"/>
              </w:rPr>
              <w:t>48</w:t>
            </w:r>
            <w:r w:rsidR="006014FF">
              <w:rPr>
                <w:lang w:val="en-US"/>
              </w:rPr>
              <w:t xml:space="preserve"> </w:t>
            </w:r>
            <w:r>
              <w:rPr>
                <w:lang w:val="en-US"/>
              </w:rPr>
              <w:t>(0.94–2.32)</w:t>
            </w:r>
          </w:p>
        </w:tc>
      </w:tr>
      <w:tr w:rsidR="00B87A68" w:rsidTr="00113073">
        <w:tc>
          <w:tcPr>
            <w:tcW w:w="1668" w:type="dxa"/>
            <w:vMerge w:val="restart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Small children</w:t>
            </w: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87A68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1.30</w:t>
            </w:r>
            <w:r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(0.09–1.58)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1.42</w:t>
            </w:r>
            <w:r>
              <w:rPr>
                <w:lang w:val="en-US"/>
              </w:rPr>
              <w:t xml:space="preserve"> (1.14–1.78)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374AA1">
              <w:rPr>
                <w:lang w:val="en-US"/>
              </w:rPr>
              <w:t>78</w:t>
            </w:r>
            <w:r>
              <w:rPr>
                <w:lang w:val="en-US"/>
              </w:rPr>
              <w:t xml:space="preserve"> (0.52–1.16)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AF062B">
              <w:rPr>
                <w:lang w:val="en-US"/>
              </w:rPr>
              <w:t>80</w:t>
            </w:r>
            <w:r>
              <w:rPr>
                <w:lang w:val="en-US"/>
              </w:rPr>
              <w:t xml:space="preserve"> (0.32–1.98)</w:t>
            </w:r>
          </w:p>
        </w:tc>
      </w:tr>
      <w:tr w:rsidR="00B87A68" w:rsidRPr="00B64D0D" w:rsidTr="00113073">
        <w:tc>
          <w:tcPr>
            <w:tcW w:w="1668" w:type="dxa"/>
            <w:vMerge w:val="restart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Smoking</w:t>
            </w: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  <w:gridSpan w:val="3"/>
          </w:tcPr>
          <w:p w:rsidR="00B87A68" w:rsidRPr="00B64D0D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87A68" w:rsidRPr="00B64D0D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 w:rsidRPr="001172FA">
              <w:rPr>
                <w:lang w:val="en-US"/>
              </w:rPr>
              <w:t>1.17</w:t>
            </w:r>
            <w:r>
              <w:rPr>
                <w:lang w:val="en-US"/>
              </w:rPr>
              <w:t xml:space="preserve"> (1.00–1.39)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 w:rsidRPr="006014FF">
              <w:rPr>
                <w:lang w:val="en-US"/>
              </w:rPr>
              <w:t>1.63</w:t>
            </w:r>
            <w:r>
              <w:rPr>
                <w:lang w:val="en-US"/>
              </w:rPr>
              <w:t xml:space="preserve"> (1.31–2.03)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374AA1">
              <w:rPr>
                <w:lang w:val="en-US"/>
              </w:rPr>
              <w:t>68</w:t>
            </w:r>
            <w:r>
              <w:rPr>
                <w:lang w:val="en-US"/>
              </w:rPr>
              <w:t xml:space="preserve"> (0.41–1.12)</w:t>
            </w:r>
          </w:p>
        </w:tc>
        <w:tc>
          <w:tcPr>
            <w:tcW w:w="1701" w:type="dxa"/>
            <w:gridSpan w:val="3"/>
          </w:tcPr>
          <w:p w:rsidR="00B87A68" w:rsidRPr="00B64D0D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336D3B">
              <w:rPr>
                <w:lang w:val="en-US"/>
              </w:rPr>
              <w:t>66</w:t>
            </w:r>
            <w:r>
              <w:rPr>
                <w:lang w:val="en-US"/>
              </w:rPr>
              <w:t xml:space="preserve"> (0.43–1.00)</w:t>
            </w:r>
          </w:p>
        </w:tc>
      </w:tr>
      <w:tr w:rsidR="00B87A68" w:rsidTr="00113073">
        <w:tc>
          <w:tcPr>
            <w:tcW w:w="1668" w:type="dxa"/>
            <w:vMerge w:val="restart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Alcohol ever</w:t>
            </w: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  <w:gridSpan w:val="3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  <w:gridSpan w:val="2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070" w:type="dxa"/>
            <w:gridSpan w:val="4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32" w:type="dxa"/>
          </w:tcPr>
          <w:p w:rsidR="00B87A68" w:rsidRDefault="00B87A68" w:rsidP="0053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B87A68" w:rsidTr="00113073">
        <w:tc>
          <w:tcPr>
            <w:tcW w:w="1668" w:type="dxa"/>
            <w:vMerge/>
          </w:tcPr>
          <w:p w:rsidR="00B87A68" w:rsidRDefault="00B87A68" w:rsidP="005303C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1.03 (0.85–1.26)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0.85 (0.63–1.13)</w:t>
            </w:r>
          </w:p>
        </w:tc>
        <w:tc>
          <w:tcPr>
            <w:tcW w:w="1701" w:type="dxa"/>
            <w:gridSpan w:val="2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Pr="00374AA1">
              <w:rPr>
                <w:lang w:val="en-US"/>
              </w:rPr>
              <w:t>04</w:t>
            </w:r>
            <w:r>
              <w:rPr>
                <w:lang w:val="en-US"/>
              </w:rPr>
              <w:t xml:space="preserve"> (0.79–1.37)</w:t>
            </w:r>
          </w:p>
        </w:tc>
        <w:tc>
          <w:tcPr>
            <w:tcW w:w="1701" w:type="dxa"/>
            <w:gridSpan w:val="3"/>
          </w:tcPr>
          <w:p w:rsidR="00B87A68" w:rsidRDefault="00B87A68" w:rsidP="005303C0">
            <w:pPr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Pr="00336D3B">
              <w:rPr>
                <w:lang w:val="en-US"/>
              </w:rPr>
              <w:t>67</w:t>
            </w:r>
            <w:r>
              <w:rPr>
                <w:lang w:val="en-US"/>
              </w:rPr>
              <w:t xml:space="preserve"> (0.41–1.11)</w:t>
            </w:r>
          </w:p>
        </w:tc>
      </w:tr>
    </w:tbl>
    <w:p w:rsidR="00B87A68" w:rsidRDefault="00B87A68" w:rsidP="00B87A68">
      <w:pPr>
        <w:rPr>
          <w:sz w:val="28"/>
          <w:szCs w:val="28"/>
          <w:lang w:val="en-US"/>
        </w:rPr>
      </w:pPr>
    </w:p>
    <w:p w:rsidR="007D37F0" w:rsidRDefault="007D37F0"/>
    <w:sectPr w:rsidR="007D37F0" w:rsidSect="007D3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87A68"/>
    <w:rsid w:val="00011FCF"/>
    <w:rsid w:val="00020359"/>
    <w:rsid w:val="00074CF6"/>
    <w:rsid w:val="00093AF8"/>
    <w:rsid w:val="000D02DE"/>
    <w:rsid w:val="000E68FE"/>
    <w:rsid w:val="000F13BE"/>
    <w:rsid w:val="00113073"/>
    <w:rsid w:val="001651A7"/>
    <w:rsid w:val="001B1022"/>
    <w:rsid w:val="001B186B"/>
    <w:rsid w:val="001D6B76"/>
    <w:rsid w:val="00247A61"/>
    <w:rsid w:val="00274E77"/>
    <w:rsid w:val="00312CB3"/>
    <w:rsid w:val="003905EE"/>
    <w:rsid w:val="003D7AF1"/>
    <w:rsid w:val="003E6950"/>
    <w:rsid w:val="00407CAE"/>
    <w:rsid w:val="00425EDF"/>
    <w:rsid w:val="00431B90"/>
    <w:rsid w:val="00441023"/>
    <w:rsid w:val="00446A85"/>
    <w:rsid w:val="004653CE"/>
    <w:rsid w:val="00487962"/>
    <w:rsid w:val="004A52ED"/>
    <w:rsid w:val="004C0B7C"/>
    <w:rsid w:val="004D3403"/>
    <w:rsid w:val="004E189B"/>
    <w:rsid w:val="00514F19"/>
    <w:rsid w:val="0052602A"/>
    <w:rsid w:val="00554704"/>
    <w:rsid w:val="00570B83"/>
    <w:rsid w:val="00587F19"/>
    <w:rsid w:val="0059038B"/>
    <w:rsid w:val="005E5678"/>
    <w:rsid w:val="006014FF"/>
    <w:rsid w:val="006559F5"/>
    <w:rsid w:val="00661914"/>
    <w:rsid w:val="00695D8E"/>
    <w:rsid w:val="006A79C2"/>
    <w:rsid w:val="006D70BB"/>
    <w:rsid w:val="006E7C4A"/>
    <w:rsid w:val="006F567B"/>
    <w:rsid w:val="007001F9"/>
    <w:rsid w:val="0072519B"/>
    <w:rsid w:val="00750E40"/>
    <w:rsid w:val="0075370A"/>
    <w:rsid w:val="007A1D49"/>
    <w:rsid w:val="007D37F0"/>
    <w:rsid w:val="007D78E5"/>
    <w:rsid w:val="008049DE"/>
    <w:rsid w:val="00822410"/>
    <w:rsid w:val="00873E4D"/>
    <w:rsid w:val="008B41E7"/>
    <w:rsid w:val="008B704B"/>
    <w:rsid w:val="008D14BF"/>
    <w:rsid w:val="008E7D15"/>
    <w:rsid w:val="00903EE0"/>
    <w:rsid w:val="009070E8"/>
    <w:rsid w:val="0095528E"/>
    <w:rsid w:val="00965672"/>
    <w:rsid w:val="00985E99"/>
    <w:rsid w:val="00993034"/>
    <w:rsid w:val="009A73DF"/>
    <w:rsid w:val="009B35F4"/>
    <w:rsid w:val="00A0724A"/>
    <w:rsid w:val="00A34555"/>
    <w:rsid w:val="00A627A1"/>
    <w:rsid w:val="00A63E0F"/>
    <w:rsid w:val="00A665F7"/>
    <w:rsid w:val="00AB439E"/>
    <w:rsid w:val="00AC2E83"/>
    <w:rsid w:val="00AD70EA"/>
    <w:rsid w:val="00B05620"/>
    <w:rsid w:val="00B2186E"/>
    <w:rsid w:val="00B43B02"/>
    <w:rsid w:val="00B54B84"/>
    <w:rsid w:val="00B65B78"/>
    <w:rsid w:val="00B87A68"/>
    <w:rsid w:val="00BA175D"/>
    <w:rsid w:val="00BC1065"/>
    <w:rsid w:val="00BE2510"/>
    <w:rsid w:val="00BE7C36"/>
    <w:rsid w:val="00C06CC7"/>
    <w:rsid w:val="00C12528"/>
    <w:rsid w:val="00C20001"/>
    <w:rsid w:val="00C30F04"/>
    <w:rsid w:val="00C43846"/>
    <w:rsid w:val="00C94A66"/>
    <w:rsid w:val="00C97996"/>
    <w:rsid w:val="00CB4E0D"/>
    <w:rsid w:val="00CC4116"/>
    <w:rsid w:val="00CD7C5F"/>
    <w:rsid w:val="00CF0699"/>
    <w:rsid w:val="00CF1A97"/>
    <w:rsid w:val="00D251A0"/>
    <w:rsid w:val="00D4572D"/>
    <w:rsid w:val="00D63508"/>
    <w:rsid w:val="00D878BC"/>
    <w:rsid w:val="00DA20FA"/>
    <w:rsid w:val="00E07FE3"/>
    <w:rsid w:val="00E20229"/>
    <w:rsid w:val="00E2170D"/>
    <w:rsid w:val="00E36EE8"/>
    <w:rsid w:val="00E42532"/>
    <w:rsid w:val="00E55560"/>
    <w:rsid w:val="00EF499C"/>
    <w:rsid w:val="00EF523D"/>
    <w:rsid w:val="00F33A1C"/>
    <w:rsid w:val="00F91180"/>
    <w:rsid w:val="00F97C11"/>
    <w:rsid w:val="00FA0550"/>
    <w:rsid w:val="00FC1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68"/>
    <w:rPr>
      <w:rFonts w:eastAsiaTheme="minorEastAsia"/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7A68"/>
    <w:pPr>
      <w:spacing w:after="0" w:line="240" w:lineRule="auto"/>
    </w:pPr>
    <w:rPr>
      <w:rFonts w:eastAsiaTheme="minorEastAsia"/>
      <w:lang w:val="sv-SE" w:eastAsia="sv-S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87A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A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A68"/>
    <w:rPr>
      <w:rFonts w:eastAsiaTheme="minorEastAsia"/>
      <w:sz w:val="20"/>
      <w:szCs w:val="20"/>
      <w:lang w:val="sv-SE"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A68"/>
    <w:rPr>
      <w:rFonts w:ascii="Tahoma" w:eastAsiaTheme="minorEastAsia" w:hAnsi="Tahoma" w:cs="Tahoma"/>
      <w:sz w:val="16"/>
      <w:szCs w:val="16"/>
      <w:lang w:val="sv-SE"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0011694</cp:lastModifiedBy>
  <cp:revision>6</cp:revision>
  <dcterms:created xsi:type="dcterms:W3CDTF">2015-11-29T14:19:00Z</dcterms:created>
  <dcterms:modified xsi:type="dcterms:W3CDTF">2016-04-21T10:24:00Z</dcterms:modified>
</cp:coreProperties>
</file>