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6DF" w:rsidRPr="00FE0C00" w:rsidRDefault="0035719A" w:rsidP="004A66DF">
      <w:pPr>
        <w:spacing w:after="240" w:line="360" w:lineRule="auto"/>
        <w:rPr>
          <w:rFonts w:asciiTheme="minorHAnsi" w:hAnsiTheme="minorHAnsi"/>
          <w:sz w:val="24"/>
          <w:szCs w:val="24"/>
          <w:lang w:val="en-ZA"/>
        </w:rPr>
      </w:pPr>
      <w:r>
        <w:rPr>
          <w:rFonts w:asciiTheme="minorHAnsi" w:hAnsiTheme="minorHAnsi"/>
          <w:sz w:val="24"/>
          <w:szCs w:val="24"/>
          <w:lang w:val="en-ZA"/>
        </w:rPr>
        <w:t>Additional file 2:</w:t>
      </w:r>
      <w:r w:rsidR="004A66DF" w:rsidRPr="00FE0C00">
        <w:rPr>
          <w:rFonts w:asciiTheme="minorHAnsi" w:hAnsiTheme="minorHAnsi"/>
          <w:sz w:val="24"/>
          <w:szCs w:val="24"/>
          <w:lang w:val="en-ZA"/>
        </w:rPr>
        <w:t xml:space="preserve"> Table </w:t>
      </w:r>
      <w:r>
        <w:rPr>
          <w:rFonts w:asciiTheme="minorHAnsi" w:hAnsiTheme="minorHAnsi"/>
          <w:sz w:val="24"/>
          <w:szCs w:val="24"/>
          <w:lang w:val="en-ZA"/>
        </w:rPr>
        <w:t>S1</w:t>
      </w:r>
      <w:r w:rsidR="004A66DF" w:rsidRPr="00FE0C00">
        <w:rPr>
          <w:rFonts w:asciiTheme="minorHAnsi" w:hAnsiTheme="minorHAnsi"/>
          <w:sz w:val="24"/>
          <w:szCs w:val="24"/>
          <w:lang w:val="en-ZA"/>
        </w:rPr>
        <w:t>. Sociodemographic and health-related factors associated with depression symptoms among facility-attending perinatal women in Sehore District, India, 2013-2016.</w:t>
      </w:r>
    </w:p>
    <w:tbl>
      <w:tblPr>
        <w:tblStyle w:val="ListTable3"/>
        <w:tblW w:w="0" w:type="auto"/>
        <w:tblInd w:w="-142" w:type="dxa"/>
        <w:tblBorders>
          <w:left w:val="none" w:sz="0" w:space="0" w:color="auto"/>
          <w:right w:val="none" w:sz="0" w:space="0" w:color="auto"/>
        </w:tblBorders>
        <w:tblLayout w:type="fixed"/>
        <w:tblLook w:val="04A0"/>
      </w:tblPr>
      <w:tblGrid>
        <w:gridCol w:w="392"/>
        <w:gridCol w:w="2683"/>
        <w:gridCol w:w="1837"/>
        <w:gridCol w:w="1170"/>
      </w:tblGrid>
      <w:tr w:rsidR="004A66DF" w:rsidRPr="00FE0C00" w:rsidTr="008C3D04">
        <w:trPr>
          <w:cnfStyle w:val="100000000000"/>
        </w:trPr>
        <w:tc>
          <w:tcPr>
            <w:cnfStyle w:val="001000000100"/>
            <w:tcW w:w="392" w:type="dxa"/>
          </w:tcPr>
          <w:p w:rsidR="004A66DF" w:rsidRPr="00FE0C00" w:rsidRDefault="004A66DF" w:rsidP="008C3D04">
            <w:pPr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2683" w:type="dxa"/>
            <w:tcBorders>
              <w:bottom w:val="nil"/>
            </w:tcBorders>
          </w:tcPr>
          <w:p w:rsidR="004A66DF" w:rsidRPr="00FE0C00" w:rsidRDefault="004A66DF" w:rsidP="008C3D04">
            <w:pPr>
              <w:cnfStyle w:val="100000000000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1837" w:type="dxa"/>
            <w:tcBorders>
              <w:bottom w:val="nil"/>
            </w:tcBorders>
          </w:tcPr>
          <w:p w:rsidR="004A66DF" w:rsidRPr="00FE0C00" w:rsidRDefault="004A66DF" w:rsidP="008C3D04">
            <w:pPr>
              <w:cnfStyle w:val="100000000000"/>
              <w:rPr>
                <w:rFonts w:asciiTheme="minorHAnsi" w:hAnsiTheme="minorHAnsi"/>
                <w:color w:val="auto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color w:val="auto"/>
                <w:sz w:val="24"/>
                <w:szCs w:val="24"/>
              </w:rPr>
              <w:t>PHQ9 score, median (IQR)</w:t>
            </w:r>
          </w:p>
        </w:tc>
        <w:tc>
          <w:tcPr>
            <w:tcW w:w="1170" w:type="dxa"/>
            <w:tcBorders>
              <w:bottom w:val="nil"/>
            </w:tcBorders>
          </w:tcPr>
          <w:p w:rsidR="004A66DF" w:rsidRPr="00FE0C00" w:rsidRDefault="004A66DF" w:rsidP="008C3D04">
            <w:pPr>
              <w:cnfStyle w:val="100000000000"/>
              <w:rPr>
                <w:rFonts w:asciiTheme="minorHAnsi" w:hAnsiTheme="minorHAnsi"/>
                <w:color w:val="auto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color w:val="auto"/>
                <w:sz w:val="24"/>
                <w:szCs w:val="24"/>
              </w:rPr>
              <w:t>PHQ9&gt;=10 (%)</w:t>
            </w:r>
          </w:p>
        </w:tc>
      </w:tr>
      <w:tr w:rsidR="004A66DF" w:rsidRPr="00FE0C00" w:rsidTr="008C3D04">
        <w:trPr>
          <w:cnfStyle w:val="000000100000"/>
        </w:trPr>
        <w:tc>
          <w:tcPr>
            <w:cnfStyle w:val="001000000000"/>
            <w:tcW w:w="3075" w:type="dxa"/>
            <w:gridSpan w:val="2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Total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5 (3-7)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18.5</w:t>
            </w:r>
          </w:p>
        </w:tc>
      </w:tr>
      <w:tr w:rsidR="004A66DF" w:rsidRPr="00FE0C00" w:rsidTr="008C3D04">
        <w:tc>
          <w:tcPr>
            <w:cnfStyle w:val="001000000000"/>
            <w:tcW w:w="3075" w:type="dxa"/>
            <w:gridSpan w:val="2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Age, years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A66DF" w:rsidRPr="00FE0C00" w:rsidTr="008C3D04">
        <w:trPr>
          <w:cnfStyle w:val="000000100000"/>
        </w:trPr>
        <w:tc>
          <w:tcPr>
            <w:cnfStyle w:val="001000000000"/>
            <w:tcW w:w="392" w:type="dxa"/>
            <w:vMerge w:val="restart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18-22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6 (4-8)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22.6</w:t>
            </w:r>
          </w:p>
        </w:tc>
      </w:tr>
      <w:tr w:rsidR="004A66DF" w:rsidRPr="00FE0C00" w:rsidTr="008C3D04">
        <w:tc>
          <w:tcPr>
            <w:cnfStyle w:val="001000000000"/>
            <w:tcW w:w="392" w:type="dxa"/>
            <w:vMerge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23-26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5 (3-7)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12.5</w:t>
            </w:r>
          </w:p>
        </w:tc>
      </w:tr>
      <w:tr w:rsidR="004A66DF" w:rsidRPr="00FE0C00" w:rsidTr="008C3D04">
        <w:trPr>
          <w:cnfStyle w:val="000000100000"/>
        </w:trPr>
        <w:tc>
          <w:tcPr>
            <w:cnfStyle w:val="001000000000"/>
            <w:tcW w:w="392" w:type="dxa"/>
            <w:vMerge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&gt;=27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5 (3-7.5)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17.9</w:t>
            </w:r>
          </w:p>
        </w:tc>
      </w:tr>
      <w:tr w:rsidR="004A66DF" w:rsidRPr="00FE0C00" w:rsidTr="008C3D04">
        <w:tc>
          <w:tcPr>
            <w:cnfStyle w:val="001000000000"/>
            <w:tcW w:w="3075" w:type="dxa"/>
            <w:gridSpan w:val="2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Cs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Education, years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A66DF" w:rsidRPr="00FE0C00" w:rsidTr="008C3D04">
        <w:trPr>
          <w:cnfStyle w:val="000000100000"/>
        </w:trPr>
        <w:tc>
          <w:tcPr>
            <w:cnfStyle w:val="001000000000"/>
            <w:tcW w:w="392" w:type="dxa"/>
            <w:vMerge w:val="restart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0-5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6 (3-7)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18.2</w:t>
            </w:r>
          </w:p>
        </w:tc>
      </w:tr>
      <w:tr w:rsidR="004A66DF" w:rsidRPr="00FE0C00" w:rsidTr="008C3D04">
        <w:tc>
          <w:tcPr>
            <w:cnfStyle w:val="001000000000"/>
            <w:tcW w:w="392" w:type="dxa"/>
            <w:vMerge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6-11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5 (3-7)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18.0</w:t>
            </w:r>
            <w:bookmarkStart w:id="0" w:name="_GoBack"/>
            <w:bookmarkEnd w:id="0"/>
          </w:p>
        </w:tc>
      </w:tr>
      <w:tr w:rsidR="004A66DF" w:rsidRPr="00FE0C00" w:rsidTr="008C3D04">
        <w:trPr>
          <w:cnfStyle w:val="000000100000"/>
        </w:trPr>
        <w:tc>
          <w:tcPr>
            <w:cnfStyle w:val="001000000000"/>
            <w:tcW w:w="392" w:type="dxa"/>
            <w:vMerge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&gt;=12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5 (2.5-8)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19.4</w:t>
            </w:r>
          </w:p>
        </w:tc>
      </w:tr>
      <w:tr w:rsidR="004A66DF" w:rsidRPr="00FE0C00" w:rsidTr="008C3D04">
        <w:tc>
          <w:tcPr>
            <w:cnfStyle w:val="001000000000"/>
            <w:tcW w:w="3075" w:type="dxa"/>
            <w:gridSpan w:val="2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Cs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Religion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A66DF" w:rsidRPr="00FE0C00" w:rsidTr="008C3D04">
        <w:trPr>
          <w:cnfStyle w:val="000000100000"/>
        </w:trPr>
        <w:tc>
          <w:tcPr>
            <w:cnfStyle w:val="001000000000"/>
            <w:tcW w:w="392" w:type="dxa"/>
            <w:vMerge w:val="restart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Muslim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6 (4-9)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23.7</w:t>
            </w:r>
          </w:p>
        </w:tc>
      </w:tr>
      <w:tr w:rsidR="004A66DF" w:rsidRPr="00FE0C00" w:rsidTr="008C3D04">
        <w:tc>
          <w:tcPr>
            <w:cnfStyle w:val="001000000000"/>
            <w:tcW w:w="392" w:type="dxa"/>
            <w:vMerge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Hindu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5 (3-7)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16.3</w:t>
            </w:r>
          </w:p>
        </w:tc>
      </w:tr>
      <w:tr w:rsidR="004A66DF" w:rsidRPr="00FE0C00" w:rsidTr="008C3D04">
        <w:trPr>
          <w:cnfStyle w:val="000000100000"/>
        </w:trPr>
        <w:tc>
          <w:tcPr>
            <w:cnfStyle w:val="001000000000"/>
            <w:tcW w:w="3075" w:type="dxa"/>
            <w:gridSpan w:val="2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Cs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Caste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A66DF" w:rsidRPr="00FE0C00" w:rsidTr="008C3D04">
        <w:tc>
          <w:tcPr>
            <w:cnfStyle w:val="001000000000"/>
            <w:tcW w:w="392" w:type="dxa"/>
            <w:vMerge w:val="restart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Scheduled caste/tribe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4 (3-7)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11.4</w:t>
            </w:r>
          </w:p>
        </w:tc>
      </w:tr>
      <w:tr w:rsidR="004A66DF" w:rsidRPr="00FE0C00" w:rsidTr="008C3D04">
        <w:trPr>
          <w:cnfStyle w:val="000000100000"/>
        </w:trPr>
        <w:tc>
          <w:tcPr>
            <w:cnfStyle w:val="001000000000"/>
            <w:tcW w:w="392" w:type="dxa"/>
            <w:vMerge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Other backwards caste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5 (3-9)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21.5</w:t>
            </w:r>
          </w:p>
        </w:tc>
      </w:tr>
      <w:tr w:rsidR="004A66DF" w:rsidRPr="00FE0C00" w:rsidTr="008C3D04">
        <w:tc>
          <w:tcPr>
            <w:cnfStyle w:val="001000000000"/>
            <w:tcW w:w="392" w:type="dxa"/>
            <w:vMerge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General/none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5.5 (4-8.5)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18.7</w:t>
            </w:r>
          </w:p>
        </w:tc>
      </w:tr>
      <w:tr w:rsidR="004A66DF" w:rsidRPr="00FE0C00" w:rsidTr="008C3D04">
        <w:trPr>
          <w:cnfStyle w:val="000000100000"/>
        </w:trPr>
        <w:tc>
          <w:tcPr>
            <w:cnfStyle w:val="001000000000"/>
            <w:tcW w:w="3075" w:type="dxa"/>
            <w:gridSpan w:val="2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Housing quality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A66DF" w:rsidRPr="00FE0C00" w:rsidTr="008C3D04">
        <w:tc>
          <w:tcPr>
            <w:cnfStyle w:val="001000000000"/>
            <w:tcW w:w="392" w:type="dxa"/>
            <w:vMerge w:val="restart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Low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5 (3-7)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13.0</w:t>
            </w:r>
          </w:p>
        </w:tc>
      </w:tr>
      <w:tr w:rsidR="004A66DF" w:rsidRPr="00FE0C00" w:rsidTr="008C3D04">
        <w:trPr>
          <w:cnfStyle w:val="000000100000"/>
        </w:trPr>
        <w:tc>
          <w:tcPr>
            <w:cnfStyle w:val="001000000000"/>
            <w:tcW w:w="392" w:type="dxa"/>
            <w:vMerge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Intermediate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6 (3-8)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21.0</w:t>
            </w:r>
          </w:p>
        </w:tc>
      </w:tr>
      <w:tr w:rsidR="004A66DF" w:rsidRPr="00FE0C00" w:rsidTr="008C3D04">
        <w:tc>
          <w:tcPr>
            <w:cnfStyle w:val="001000000000"/>
            <w:tcW w:w="392" w:type="dxa"/>
            <w:vMerge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High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6 (4-11)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29.4</w:t>
            </w:r>
          </w:p>
        </w:tc>
      </w:tr>
      <w:tr w:rsidR="004A66DF" w:rsidRPr="00FE0C00" w:rsidTr="008C3D04">
        <w:trPr>
          <w:cnfStyle w:val="000000100000"/>
        </w:trPr>
        <w:tc>
          <w:tcPr>
            <w:cnfStyle w:val="001000000000"/>
            <w:tcW w:w="3075" w:type="dxa"/>
            <w:gridSpan w:val="2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Currently pregnant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A66DF" w:rsidRPr="00FE0C00" w:rsidTr="008C3D04">
        <w:tc>
          <w:tcPr>
            <w:cnfStyle w:val="001000000000"/>
            <w:tcW w:w="392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3 (2-6)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11.1</w:t>
            </w:r>
          </w:p>
        </w:tc>
      </w:tr>
      <w:tr w:rsidR="004A66DF" w:rsidRPr="00FE0C00" w:rsidTr="008C3D04">
        <w:trPr>
          <w:cnfStyle w:val="000000100000"/>
        </w:trPr>
        <w:tc>
          <w:tcPr>
            <w:cnfStyle w:val="001000000000"/>
            <w:tcW w:w="392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6 (4-8)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20.4</w:t>
            </w:r>
          </w:p>
        </w:tc>
      </w:tr>
      <w:tr w:rsidR="004A66DF" w:rsidRPr="00FE0C00" w:rsidTr="008C3D04">
        <w:tc>
          <w:tcPr>
            <w:cnfStyle w:val="001000000000"/>
            <w:tcW w:w="3075" w:type="dxa"/>
            <w:gridSpan w:val="2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Parity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A66DF" w:rsidRPr="00FE0C00" w:rsidTr="008C3D04">
        <w:trPr>
          <w:cnfStyle w:val="000000100000"/>
        </w:trPr>
        <w:tc>
          <w:tcPr>
            <w:cnfStyle w:val="001000000000"/>
            <w:tcW w:w="392" w:type="dxa"/>
            <w:vMerge w:val="restart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Primigravida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5 (3-6)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7.7</w:t>
            </w:r>
          </w:p>
        </w:tc>
      </w:tr>
      <w:tr w:rsidR="004A66DF" w:rsidRPr="00FE0C00" w:rsidTr="008C3D04">
        <w:tc>
          <w:tcPr>
            <w:cnfStyle w:val="001000000000"/>
            <w:tcW w:w="392" w:type="dxa"/>
            <w:vMerge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Daughter(s) only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6 (4-8.5)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21.9</w:t>
            </w:r>
          </w:p>
        </w:tc>
      </w:tr>
      <w:tr w:rsidR="004A66DF" w:rsidRPr="00FE0C00" w:rsidTr="008C3D04">
        <w:trPr>
          <w:cnfStyle w:val="000000100000"/>
        </w:trPr>
        <w:tc>
          <w:tcPr>
            <w:cnfStyle w:val="001000000000"/>
            <w:tcW w:w="392" w:type="dxa"/>
            <w:vMerge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&gt;=1 son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5 (3-9)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23.7</w:t>
            </w:r>
          </w:p>
        </w:tc>
      </w:tr>
      <w:tr w:rsidR="004A66DF" w:rsidRPr="00FE0C00" w:rsidTr="008C3D04">
        <w:tc>
          <w:tcPr>
            <w:cnfStyle w:val="001000000000"/>
            <w:tcW w:w="3075" w:type="dxa"/>
            <w:gridSpan w:val="2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Disability level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A66DF" w:rsidRPr="00FE0C00" w:rsidTr="008C3D04">
        <w:trPr>
          <w:cnfStyle w:val="000000100000"/>
        </w:trPr>
        <w:tc>
          <w:tcPr>
            <w:cnfStyle w:val="001000000000"/>
            <w:tcW w:w="392" w:type="dxa"/>
            <w:vMerge w:val="restart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Lower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3 (2-5)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5.3</w:t>
            </w:r>
          </w:p>
        </w:tc>
      </w:tr>
      <w:tr w:rsidR="004A66DF" w:rsidRPr="00FE0C00" w:rsidTr="008C3D04">
        <w:tc>
          <w:tcPr>
            <w:cnfStyle w:val="001000000000"/>
            <w:tcW w:w="392" w:type="dxa"/>
            <w:vMerge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Average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5 (3-7)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21.0</w:t>
            </w:r>
          </w:p>
        </w:tc>
      </w:tr>
      <w:tr w:rsidR="004A66DF" w:rsidRPr="00FE0C00" w:rsidTr="008C3D04">
        <w:trPr>
          <w:cnfStyle w:val="000000100000"/>
        </w:trPr>
        <w:tc>
          <w:tcPr>
            <w:cnfStyle w:val="001000000000"/>
            <w:tcW w:w="392" w:type="dxa"/>
            <w:vMerge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Higher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6 (5-10)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b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/>
                <w:sz w:val="24"/>
                <w:szCs w:val="24"/>
              </w:rPr>
              <w:t>25.9</w:t>
            </w:r>
          </w:p>
        </w:tc>
      </w:tr>
      <w:tr w:rsidR="004A66DF" w:rsidRPr="00FE0C00" w:rsidTr="008C3D04">
        <w:tc>
          <w:tcPr>
            <w:cnfStyle w:val="001000000000"/>
            <w:tcW w:w="3075" w:type="dxa"/>
            <w:gridSpan w:val="2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b w:val="0"/>
                <w:sz w:val="24"/>
                <w:szCs w:val="24"/>
              </w:rPr>
              <w:t>Suicidal ideation</w:t>
            </w:r>
            <w:r w:rsidRPr="00FE0C00">
              <w:rPr>
                <w:rFonts w:asciiTheme="minorHAnsi" w:hAnsiTheme="minorHAnsi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A66DF" w:rsidRPr="00FE0C00" w:rsidTr="008C3D04">
        <w:trPr>
          <w:cnfStyle w:val="000000100000"/>
        </w:trPr>
        <w:tc>
          <w:tcPr>
            <w:cnfStyle w:val="001000000000"/>
            <w:tcW w:w="392" w:type="dxa"/>
            <w:vMerge w:val="restart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5 (3-7)</w:t>
            </w:r>
            <w:r w:rsidRPr="00FE0C00">
              <w:rPr>
                <w:rFonts w:asciiTheme="minorHAnsi" w:hAnsiTheme="minorHAns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4A66DF" w:rsidRPr="00FE0C00" w:rsidRDefault="004A66DF" w:rsidP="008C3D04">
            <w:pPr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17.9</w:t>
            </w:r>
          </w:p>
        </w:tc>
      </w:tr>
      <w:tr w:rsidR="004A66DF" w:rsidRPr="00FE0C00" w:rsidTr="008C3D04">
        <w:tc>
          <w:tcPr>
            <w:cnfStyle w:val="001000000000"/>
            <w:tcW w:w="392" w:type="dxa"/>
            <w:vMerge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5 (3-10)</w:t>
            </w:r>
            <w:r w:rsidRPr="00FE0C00">
              <w:rPr>
                <w:rFonts w:asciiTheme="minorHAnsi" w:hAnsiTheme="minorHAns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4A66DF" w:rsidRPr="00FE0C00" w:rsidRDefault="004A66DF" w:rsidP="008C3D04">
            <w:pPr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 w:rsidRPr="00FE0C00">
              <w:rPr>
                <w:rFonts w:asciiTheme="minorHAnsi" w:hAnsiTheme="minorHAnsi"/>
                <w:sz w:val="24"/>
                <w:szCs w:val="24"/>
              </w:rPr>
              <w:t>28.6</w:t>
            </w:r>
          </w:p>
        </w:tc>
      </w:tr>
    </w:tbl>
    <w:p w:rsidR="004A66DF" w:rsidRPr="00FE0C00" w:rsidRDefault="004A66DF" w:rsidP="004A66DF">
      <w:pPr>
        <w:rPr>
          <w:rFonts w:asciiTheme="minorHAnsi" w:hAnsiTheme="minorHAnsi"/>
          <w:b/>
          <w:sz w:val="24"/>
          <w:szCs w:val="24"/>
        </w:rPr>
      </w:pPr>
      <w:r w:rsidRPr="00FE0C00">
        <w:rPr>
          <w:rFonts w:asciiTheme="minorHAnsi" w:hAnsiTheme="minorHAnsi"/>
          <w:b/>
          <w:sz w:val="24"/>
          <w:szCs w:val="24"/>
        </w:rPr>
        <w:t>P&lt;0.05</w:t>
      </w:r>
    </w:p>
    <w:p w:rsidR="004A66DF" w:rsidRPr="00FE0C00" w:rsidRDefault="004A66DF" w:rsidP="004A66DF">
      <w:pPr>
        <w:rPr>
          <w:rFonts w:asciiTheme="minorHAnsi" w:hAnsiTheme="minorHAnsi"/>
          <w:sz w:val="24"/>
          <w:szCs w:val="24"/>
        </w:rPr>
      </w:pPr>
      <w:r w:rsidRPr="00FE0C00">
        <w:rPr>
          <w:rFonts w:asciiTheme="minorHAnsi" w:hAnsiTheme="minorHAnsi"/>
          <w:sz w:val="24"/>
          <w:szCs w:val="24"/>
        </w:rPr>
        <w:t>IQR, Interquartile range</w:t>
      </w:r>
    </w:p>
    <w:p w:rsidR="004A66DF" w:rsidRPr="00FE0C00" w:rsidRDefault="004A66DF" w:rsidP="004A66DF">
      <w:pPr>
        <w:rPr>
          <w:rFonts w:asciiTheme="minorHAnsi" w:hAnsiTheme="minorHAnsi"/>
          <w:sz w:val="24"/>
          <w:szCs w:val="24"/>
        </w:rPr>
      </w:pPr>
      <w:r w:rsidRPr="00FE0C00">
        <w:rPr>
          <w:rFonts w:asciiTheme="minorHAnsi" w:hAnsiTheme="minorHAnsi"/>
          <w:sz w:val="24"/>
          <w:szCs w:val="24"/>
        </w:rPr>
        <w:t xml:space="preserve">P value for difference by group calculated with Kruskal-Wallis test, </w:t>
      </w:r>
    </w:p>
    <w:p w:rsidR="004A66DF" w:rsidRPr="00FE0C00" w:rsidRDefault="004A66DF" w:rsidP="004A66DF">
      <w:pPr>
        <w:rPr>
          <w:rFonts w:asciiTheme="minorHAnsi" w:hAnsiTheme="minorHAnsi"/>
          <w:sz w:val="24"/>
          <w:szCs w:val="24"/>
        </w:rPr>
      </w:pPr>
      <w:r w:rsidRPr="00FE0C00">
        <w:rPr>
          <w:rFonts w:asciiTheme="minorHAnsi" w:hAnsiTheme="minorHAnsi"/>
          <w:sz w:val="24"/>
          <w:szCs w:val="24"/>
        </w:rPr>
        <w:t>P value for difference by group calculated with Fisher’s exact.</w:t>
      </w:r>
    </w:p>
    <w:p w:rsidR="006F6E46" w:rsidRPr="004A66DF" w:rsidRDefault="004A66DF" w:rsidP="004A66DF">
      <w:pPr>
        <w:spacing w:after="240"/>
        <w:rPr>
          <w:rFonts w:asciiTheme="minorHAnsi" w:hAnsiTheme="minorHAnsi"/>
          <w:sz w:val="24"/>
          <w:szCs w:val="24"/>
        </w:rPr>
      </w:pPr>
      <w:r w:rsidRPr="00FE0C00">
        <w:rPr>
          <w:rFonts w:asciiTheme="minorHAnsi" w:hAnsiTheme="minorHAnsi"/>
          <w:sz w:val="24"/>
          <w:szCs w:val="24"/>
          <w:vertAlign w:val="superscript"/>
        </w:rPr>
        <w:t>a</w:t>
      </w:r>
      <w:r w:rsidRPr="00FE0C00">
        <w:rPr>
          <w:rFonts w:asciiTheme="minorHAnsi" w:hAnsiTheme="minorHAnsi"/>
          <w:sz w:val="24"/>
          <w:szCs w:val="24"/>
        </w:rPr>
        <w:t xml:space="preserve"> Using sum of PHQ9 items, excluding the suicidality item</w:t>
      </w:r>
    </w:p>
    <w:sectPr w:rsidR="006F6E46" w:rsidRPr="004A66DF" w:rsidSect="00A673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4A66DF"/>
    <w:rsid w:val="0035719A"/>
    <w:rsid w:val="004A66DF"/>
    <w:rsid w:val="006F6E46"/>
    <w:rsid w:val="00A67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6DF"/>
    <w:pPr>
      <w:spacing w:after="0" w:line="240" w:lineRule="auto"/>
    </w:pPr>
    <w:rPr>
      <w:rFonts w:ascii="Cambria" w:hAnsi="Cambria" w:cs="Times New Roman"/>
      <w:sz w:val="20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3">
    <w:name w:val="List Table 3"/>
    <w:basedOn w:val="TableNormal"/>
    <w:uiPriority w:val="48"/>
    <w:rsid w:val="004A66DF"/>
    <w:pPr>
      <w:spacing w:after="0" w:line="240" w:lineRule="auto"/>
    </w:pPr>
    <w:rPr>
      <w:rFonts w:ascii="Cambria" w:hAnsi="Cambria" w:cs="Times New Roman"/>
      <w:sz w:val="20"/>
      <w:szCs w:val="20"/>
      <w:lang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</dc:creator>
  <cp:keywords/>
  <dc:description/>
  <cp:lastModifiedBy>0012761</cp:lastModifiedBy>
  <cp:revision>2</cp:revision>
  <dcterms:created xsi:type="dcterms:W3CDTF">2018-06-14T12:14:00Z</dcterms:created>
  <dcterms:modified xsi:type="dcterms:W3CDTF">2018-11-08T08:28:00Z</dcterms:modified>
</cp:coreProperties>
</file>