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C9C01F3" w14:textId="77777777" w:rsidR="00D47A75" w:rsidRPr="008E18DE" w:rsidRDefault="00D47A75" w:rsidP="00D47A75">
      <w:pPr>
        <w:spacing w:after="0"/>
        <w:jc w:val="both"/>
        <w:rPr>
          <w:rFonts w:ascii="Arial" w:hAnsi="Arial" w:cs="Arial"/>
          <w:b/>
          <w:sz w:val="24"/>
          <w:szCs w:val="24"/>
        </w:rPr>
      </w:pPr>
      <w:r w:rsidRPr="008E18DE">
        <w:rPr>
          <w:rFonts w:ascii="Arial" w:hAnsi="Arial" w:cs="Arial"/>
          <w:b/>
          <w:sz w:val="24"/>
          <w:szCs w:val="24"/>
          <w:lang w:val="en-US"/>
        </w:rPr>
        <w:t>Additional file</w:t>
      </w:r>
      <w:r w:rsidRPr="008E18DE">
        <w:rPr>
          <w:rFonts w:ascii="Arial" w:hAnsi="Arial" w:cs="Arial"/>
          <w:b/>
          <w:sz w:val="24"/>
          <w:szCs w:val="24"/>
        </w:rPr>
        <w:t xml:space="preserve"> </w:t>
      </w:r>
      <w:r>
        <w:rPr>
          <w:rFonts w:ascii="Arial" w:hAnsi="Arial" w:cs="Arial"/>
          <w:b/>
          <w:sz w:val="24"/>
          <w:szCs w:val="24"/>
        </w:rPr>
        <w:t>1</w:t>
      </w:r>
      <w:r w:rsidRPr="008E18DE">
        <w:rPr>
          <w:rFonts w:ascii="Arial" w:hAnsi="Arial" w:cs="Arial"/>
          <w:b/>
          <w:sz w:val="24"/>
          <w:szCs w:val="24"/>
        </w:rPr>
        <w:t xml:space="preserve">: Description of the Intervention </w:t>
      </w:r>
    </w:p>
    <w:tbl>
      <w:tblPr>
        <w:tblStyle w:val="TableGrid"/>
        <w:tblW w:w="9888" w:type="dxa"/>
        <w:tblInd w:w="-431" w:type="dxa"/>
        <w:tblLook w:val="04A0" w:firstRow="1" w:lastRow="0" w:firstColumn="1" w:lastColumn="0" w:noHBand="0" w:noVBand="1"/>
      </w:tblPr>
      <w:tblGrid>
        <w:gridCol w:w="1413"/>
        <w:gridCol w:w="2516"/>
        <w:gridCol w:w="2747"/>
        <w:gridCol w:w="3212"/>
      </w:tblGrid>
      <w:tr w:rsidR="00D47A75" w:rsidRPr="008E18DE" w14:paraId="4BB6C441" w14:textId="77777777" w:rsidTr="00D47A75">
        <w:tc>
          <w:tcPr>
            <w:tcW w:w="1413" w:type="dxa"/>
          </w:tcPr>
          <w:p w14:paraId="58038F5C" w14:textId="77777777" w:rsidR="00D47A75" w:rsidRPr="008E18DE" w:rsidRDefault="00D47A75" w:rsidP="002658B8">
            <w:pPr>
              <w:spacing w:line="276" w:lineRule="auto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8E18DE">
              <w:rPr>
                <w:rFonts w:ascii="Arial" w:hAnsi="Arial" w:cs="Arial"/>
                <w:b/>
                <w:sz w:val="20"/>
                <w:szCs w:val="20"/>
              </w:rPr>
              <w:t xml:space="preserve">Level </w:t>
            </w:r>
          </w:p>
        </w:tc>
        <w:tc>
          <w:tcPr>
            <w:tcW w:w="2516" w:type="dxa"/>
          </w:tcPr>
          <w:p w14:paraId="1B9FA337" w14:textId="77777777" w:rsidR="00D47A75" w:rsidRPr="008E18DE" w:rsidRDefault="00D47A75" w:rsidP="002658B8">
            <w:pPr>
              <w:spacing w:line="276" w:lineRule="auto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8E18DE">
              <w:rPr>
                <w:rFonts w:ascii="Arial" w:hAnsi="Arial" w:cs="Arial"/>
                <w:b/>
                <w:sz w:val="20"/>
                <w:szCs w:val="20"/>
              </w:rPr>
              <w:t>Barriers</w:t>
            </w:r>
          </w:p>
        </w:tc>
        <w:tc>
          <w:tcPr>
            <w:tcW w:w="2747" w:type="dxa"/>
          </w:tcPr>
          <w:p w14:paraId="564547A0" w14:textId="77777777" w:rsidR="00D47A75" w:rsidRPr="008E18DE" w:rsidRDefault="00D47A75" w:rsidP="002658B8">
            <w:pPr>
              <w:spacing w:line="276" w:lineRule="auto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8E18DE">
              <w:rPr>
                <w:rFonts w:ascii="Arial" w:hAnsi="Arial" w:cs="Arial"/>
                <w:b/>
                <w:sz w:val="20"/>
                <w:szCs w:val="20"/>
              </w:rPr>
              <w:t xml:space="preserve">Intervention </w:t>
            </w:r>
          </w:p>
        </w:tc>
        <w:tc>
          <w:tcPr>
            <w:tcW w:w="3212" w:type="dxa"/>
          </w:tcPr>
          <w:p w14:paraId="3AD9AC60" w14:textId="77777777" w:rsidR="00D47A75" w:rsidRPr="008E18DE" w:rsidRDefault="00D47A75" w:rsidP="002658B8">
            <w:pPr>
              <w:spacing w:line="276" w:lineRule="auto"/>
              <w:ind w:hanging="108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8E18DE">
              <w:rPr>
                <w:rFonts w:ascii="Arial" w:hAnsi="Arial" w:cs="Arial"/>
                <w:b/>
                <w:sz w:val="20"/>
                <w:szCs w:val="20"/>
              </w:rPr>
              <w:t xml:space="preserve">Strategy </w:t>
            </w:r>
          </w:p>
        </w:tc>
      </w:tr>
      <w:tr w:rsidR="00D47A75" w:rsidRPr="008E18DE" w14:paraId="36119A04" w14:textId="77777777" w:rsidTr="00D47A75">
        <w:trPr>
          <w:trHeight w:val="485"/>
        </w:trPr>
        <w:tc>
          <w:tcPr>
            <w:tcW w:w="1413" w:type="dxa"/>
            <w:vMerge w:val="restart"/>
          </w:tcPr>
          <w:p w14:paraId="3D93C23D" w14:textId="77777777" w:rsidR="00D47A75" w:rsidRPr="008E18DE" w:rsidRDefault="00D47A75" w:rsidP="002658B8">
            <w:pPr>
              <w:spacing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8E18DE">
              <w:rPr>
                <w:rFonts w:ascii="Arial" w:hAnsi="Arial" w:cs="Arial"/>
                <w:sz w:val="20"/>
                <w:szCs w:val="20"/>
              </w:rPr>
              <w:t>Capability</w:t>
            </w:r>
          </w:p>
        </w:tc>
        <w:tc>
          <w:tcPr>
            <w:tcW w:w="2516" w:type="dxa"/>
            <w:vMerge w:val="restart"/>
          </w:tcPr>
          <w:p w14:paraId="688F62B8" w14:textId="77777777" w:rsidR="00D47A75" w:rsidRPr="008E18DE" w:rsidRDefault="00D47A75" w:rsidP="002658B8">
            <w:pPr>
              <w:spacing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8E18DE">
              <w:rPr>
                <w:rFonts w:ascii="Arial" w:hAnsi="Arial" w:cs="Arial"/>
                <w:sz w:val="20"/>
                <w:szCs w:val="20"/>
              </w:rPr>
              <w:t xml:space="preserve">Not comfortable/familiar using the guidelines </w:t>
            </w:r>
          </w:p>
        </w:tc>
        <w:tc>
          <w:tcPr>
            <w:tcW w:w="2747" w:type="dxa"/>
          </w:tcPr>
          <w:p w14:paraId="5FCB0E66" w14:textId="77777777" w:rsidR="00D47A75" w:rsidRPr="008E18DE" w:rsidRDefault="00D47A75" w:rsidP="002658B8">
            <w:pPr>
              <w:spacing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8E18DE">
              <w:rPr>
                <w:rFonts w:ascii="Arial" w:hAnsi="Arial" w:cs="Arial"/>
                <w:sz w:val="20"/>
                <w:szCs w:val="20"/>
              </w:rPr>
              <w:t>Training that focuses on mental health guideline recommendations</w:t>
            </w:r>
          </w:p>
        </w:tc>
        <w:tc>
          <w:tcPr>
            <w:tcW w:w="3212" w:type="dxa"/>
          </w:tcPr>
          <w:p w14:paraId="0BF44BEE" w14:textId="77777777" w:rsidR="00D47A75" w:rsidRPr="008E18DE" w:rsidRDefault="00D47A75" w:rsidP="002658B8">
            <w:pPr>
              <w:spacing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8E18DE">
              <w:rPr>
                <w:rFonts w:ascii="Arial" w:hAnsi="Arial" w:cs="Arial"/>
                <w:sz w:val="20"/>
                <w:szCs w:val="20"/>
              </w:rPr>
              <w:t>-Sensitize PCPs about the guidelines and how to use them</w:t>
            </w:r>
          </w:p>
        </w:tc>
      </w:tr>
      <w:tr w:rsidR="00D47A75" w:rsidRPr="008E18DE" w14:paraId="6E764DD7" w14:textId="77777777" w:rsidTr="00D47A75">
        <w:tc>
          <w:tcPr>
            <w:tcW w:w="1413" w:type="dxa"/>
            <w:vMerge/>
          </w:tcPr>
          <w:p w14:paraId="5C4E59E7" w14:textId="77777777" w:rsidR="00D47A75" w:rsidRPr="008E18DE" w:rsidRDefault="00D47A75" w:rsidP="002658B8">
            <w:pPr>
              <w:spacing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516" w:type="dxa"/>
            <w:vMerge/>
          </w:tcPr>
          <w:p w14:paraId="44DBD393" w14:textId="77777777" w:rsidR="00D47A75" w:rsidRPr="008E18DE" w:rsidRDefault="00D47A75" w:rsidP="002658B8">
            <w:pPr>
              <w:spacing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747" w:type="dxa"/>
          </w:tcPr>
          <w:p w14:paraId="40509461" w14:textId="77777777" w:rsidR="00D47A75" w:rsidRPr="008E18DE" w:rsidRDefault="00D47A75" w:rsidP="002658B8">
            <w:pPr>
              <w:spacing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8E18DE">
              <w:rPr>
                <w:rFonts w:ascii="Arial" w:hAnsi="Arial" w:cs="Arial"/>
                <w:sz w:val="20"/>
                <w:szCs w:val="20"/>
              </w:rPr>
              <w:t>Making guidelines available</w:t>
            </w:r>
          </w:p>
        </w:tc>
        <w:tc>
          <w:tcPr>
            <w:tcW w:w="3212" w:type="dxa"/>
          </w:tcPr>
          <w:p w14:paraId="6E592F3E" w14:textId="77777777" w:rsidR="00D47A75" w:rsidRPr="008E18DE" w:rsidRDefault="00D47A75" w:rsidP="002658B8">
            <w:pPr>
              <w:spacing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8E18DE">
              <w:rPr>
                <w:rFonts w:ascii="Arial" w:hAnsi="Arial" w:cs="Arial"/>
                <w:sz w:val="20"/>
                <w:szCs w:val="20"/>
              </w:rPr>
              <w:t xml:space="preserve">-Work with PCPs to choose content that should be put on the charts </w:t>
            </w:r>
          </w:p>
        </w:tc>
      </w:tr>
      <w:tr w:rsidR="00D47A75" w:rsidRPr="008E18DE" w14:paraId="116F119C" w14:textId="77777777" w:rsidTr="00D47A75">
        <w:tc>
          <w:tcPr>
            <w:tcW w:w="1413" w:type="dxa"/>
            <w:vMerge/>
          </w:tcPr>
          <w:p w14:paraId="4B9515BC" w14:textId="77777777" w:rsidR="00D47A75" w:rsidRPr="008E18DE" w:rsidRDefault="00D47A75" w:rsidP="002658B8">
            <w:pPr>
              <w:spacing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516" w:type="dxa"/>
            <w:vMerge w:val="restart"/>
          </w:tcPr>
          <w:p w14:paraId="316FA50A" w14:textId="77777777" w:rsidR="00D47A75" w:rsidRPr="008E18DE" w:rsidRDefault="00D47A75" w:rsidP="002658B8">
            <w:pPr>
              <w:spacing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8E18DE">
              <w:rPr>
                <w:rFonts w:ascii="Arial" w:hAnsi="Arial" w:cs="Arial"/>
                <w:sz w:val="20"/>
                <w:szCs w:val="20"/>
              </w:rPr>
              <w:t>limited knowledge about mental disorders</w:t>
            </w:r>
            <w:bookmarkStart w:id="0" w:name="_GoBack"/>
            <w:bookmarkEnd w:id="0"/>
          </w:p>
        </w:tc>
        <w:tc>
          <w:tcPr>
            <w:tcW w:w="2747" w:type="dxa"/>
          </w:tcPr>
          <w:p w14:paraId="231B3F03" w14:textId="77777777" w:rsidR="00D47A75" w:rsidRPr="008E18DE" w:rsidRDefault="00D47A75" w:rsidP="002658B8">
            <w:pPr>
              <w:spacing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8E18DE">
              <w:rPr>
                <w:rFonts w:ascii="Arial" w:hAnsi="Arial" w:cs="Arial"/>
                <w:sz w:val="20"/>
                <w:szCs w:val="20"/>
              </w:rPr>
              <w:t>Support supervision to PCPs</w:t>
            </w:r>
          </w:p>
        </w:tc>
        <w:tc>
          <w:tcPr>
            <w:tcW w:w="3212" w:type="dxa"/>
          </w:tcPr>
          <w:p w14:paraId="674D096A" w14:textId="77777777" w:rsidR="00D47A75" w:rsidRPr="008E18DE" w:rsidRDefault="00D47A75" w:rsidP="002658B8">
            <w:pPr>
              <w:spacing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8E18DE">
              <w:rPr>
                <w:rFonts w:ascii="Arial" w:hAnsi="Arial" w:cs="Arial"/>
                <w:sz w:val="20"/>
                <w:szCs w:val="20"/>
              </w:rPr>
              <w:t>-Provide real time support supervision to the PCPs</w:t>
            </w:r>
          </w:p>
        </w:tc>
      </w:tr>
      <w:tr w:rsidR="00D47A75" w:rsidRPr="008E18DE" w14:paraId="0B12A5BF" w14:textId="77777777" w:rsidTr="00D47A75">
        <w:tc>
          <w:tcPr>
            <w:tcW w:w="1413" w:type="dxa"/>
            <w:vMerge/>
          </w:tcPr>
          <w:p w14:paraId="6D0348F0" w14:textId="77777777" w:rsidR="00D47A75" w:rsidRPr="008E18DE" w:rsidRDefault="00D47A75" w:rsidP="002658B8">
            <w:pPr>
              <w:spacing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516" w:type="dxa"/>
            <w:vMerge/>
          </w:tcPr>
          <w:p w14:paraId="32121307" w14:textId="77777777" w:rsidR="00D47A75" w:rsidRPr="008E18DE" w:rsidRDefault="00D47A75" w:rsidP="002658B8">
            <w:pPr>
              <w:spacing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747" w:type="dxa"/>
          </w:tcPr>
          <w:p w14:paraId="7A70C67C" w14:textId="77777777" w:rsidR="00D47A75" w:rsidRPr="008E18DE" w:rsidRDefault="00D47A75" w:rsidP="002658B8">
            <w:pPr>
              <w:spacing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8E18DE">
              <w:rPr>
                <w:rFonts w:ascii="Arial" w:hAnsi="Arial" w:cs="Arial"/>
                <w:sz w:val="20"/>
                <w:szCs w:val="20"/>
              </w:rPr>
              <w:t>Training that focuses on skills in identification, management &amp; referral of mental disorders</w:t>
            </w:r>
          </w:p>
        </w:tc>
        <w:tc>
          <w:tcPr>
            <w:tcW w:w="3212" w:type="dxa"/>
            <w:vMerge w:val="restart"/>
          </w:tcPr>
          <w:p w14:paraId="537B862C" w14:textId="77777777" w:rsidR="00D47A75" w:rsidRPr="008E18DE" w:rsidRDefault="00D47A75" w:rsidP="002658B8">
            <w:pPr>
              <w:spacing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14:paraId="44D71B07" w14:textId="77777777" w:rsidR="00D47A75" w:rsidRPr="008E18DE" w:rsidRDefault="00D47A75" w:rsidP="002658B8">
            <w:pPr>
              <w:spacing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8E18DE">
              <w:rPr>
                <w:rFonts w:ascii="Arial" w:hAnsi="Arial" w:cs="Arial"/>
                <w:sz w:val="20"/>
                <w:szCs w:val="20"/>
              </w:rPr>
              <w:t>-Training workshop</w:t>
            </w:r>
          </w:p>
          <w:p w14:paraId="0B34BB9B" w14:textId="77777777" w:rsidR="00D47A75" w:rsidRPr="008E18DE" w:rsidRDefault="00D47A75" w:rsidP="002658B8">
            <w:pPr>
              <w:spacing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14:paraId="010DD78B" w14:textId="77777777" w:rsidR="00D47A75" w:rsidRPr="008E18DE" w:rsidRDefault="00D47A75" w:rsidP="002658B8">
            <w:pPr>
              <w:spacing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47A75" w:rsidRPr="008E18DE" w14:paraId="45703F3E" w14:textId="77777777" w:rsidTr="00D47A75">
        <w:trPr>
          <w:trHeight w:val="626"/>
        </w:trPr>
        <w:tc>
          <w:tcPr>
            <w:tcW w:w="1413" w:type="dxa"/>
            <w:vMerge/>
            <w:tcBorders>
              <w:bottom w:val="single" w:sz="4" w:space="0" w:color="auto"/>
            </w:tcBorders>
          </w:tcPr>
          <w:p w14:paraId="656D5758" w14:textId="77777777" w:rsidR="00D47A75" w:rsidRPr="008E18DE" w:rsidRDefault="00D47A75" w:rsidP="002658B8">
            <w:pPr>
              <w:spacing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516" w:type="dxa"/>
            <w:vMerge/>
            <w:tcBorders>
              <w:bottom w:val="single" w:sz="4" w:space="0" w:color="auto"/>
            </w:tcBorders>
          </w:tcPr>
          <w:p w14:paraId="2EBCB0D6" w14:textId="77777777" w:rsidR="00D47A75" w:rsidRPr="008E18DE" w:rsidRDefault="00D47A75" w:rsidP="002658B8">
            <w:pPr>
              <w:spacing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747" w:type="dxa"/>
            <w:tcBorders>
              <w:bottom w:val="single" w:sz="4" w:space="0" w:color="auto"/>
            </w:tcBorders>
          </w:tcPr>
          <w:p w14:paraId="17D8C614" w14:textId="77777777" w:rsidR="00D47A75" w:rsidRPr="008E18DE" w:rsidRDefault="00D47A75" w:rsidP="002658B8">
            <w:pPr>
              <w:spacing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8E18DE">
              <w:rPr>
                <w:rFonts w:ascii="Arial" w:hAnsi="Arial" w:cs="Arial"/>
                <w:sz w:val="20"/>
                <w:szCs w:val="20"/>
              </w:rPr>
              <w:t>Interactive learning / group training</w:t>
            </w:r>
          </w:p>
        </w:tc>
        <w:tc>
          <w:tcPr>
            <w:tcW w:w="3212" w:type="dxa"/>
            <w:vMerge/>
            <w:tcBorders>
              <w:bottom w:val="single" w:sz="4" w:space="0" w:color="auto"/>
            </w:tcBorders>
          </w:tcPr>
          <w:p w14:paraId="7233B9EA" w14:textId="77777777" w:rsidR="00D47A75" w:rsidRPr="008E18DE" w:rsidRDefault="00D47A75" w:rsidP="002658B8">
            <w:pPr>
              <w:spacing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47A75" w:rsidRPr="008E18DE" w14:paraId="0FC4DB1E" w14:textId="77777777" w:rsidTr="00D47A75">
        <w:tc>
          <w:tcPr>
            <w:tcW w:w="1413" w:type="dxa"/>
            <w:vMerge/>
          </w:tcPr>
          <w:p w14:paraId="7E370376" w14:textId="77777777" w:rsidR="00D47A75" w:rsidRPr="008E18DE" w:rsidRDefault="00D47A75" w:rsidP="002658B8">
            <w:pPr>
              <w:spacing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516" w:type="dxa"/>
          </w:tcPr>
          <w:p w14:paraId="1F8CD32F" w14:textId="77777777" w:rsidR="00D47A75" w:rsidRPr="008E18DE" w:rsidRDefault="00D47A75" w:rsidP="002658B8">
            <w:pPr>
              <w:spacing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8E18DE">
              <w:rPr>
                <w:rFonts w:ascii="Arial" w:hAnsi="Arial" w:cs="Arial"/>
                <w:sz w:val="20"/>
                <w:szCs w:val="20"/>
              </w:rPr>
              <w:t>Unfamiliar with what the guidelines say about mental health</w:t>
            </w:r>
          </w:p>
        </w:tc>
        <w:tc>
          <w:tcPr>
            <w:tcW w:w="2747" w:type="dxa"/>
            <w:vMerge w:val="restart"/>
          </w:tcPr>
          <w:p w14:paraId="788E7BBA" w14:textId="77777777" w:rsidR="00D47A75" w:rsidRPr="008E18DE" w:rsidRDefault="00D47A75" w:rsidP="002658B8">
            <w:pPr>
              <w:spacing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8E18DE">
              <w:rPr>
                <w:rFonts w:ascii="Arial" w:hAnsi="Arial" w:cs="Arial"/>
                <w:sz w:val="20"/>
                <w:szCs w:val="20"/>
              </w:rPr>
              <w:t>Educational charts in examination rooms</w:t>
            </w:r>
          </w:p>
        </w:tc>
        <w:tc>
          <w:tcPr>
            <w:tcW w:w="3212" w:type="dxa"/>
            <w:vMerge w:val="restart"/>
          </w:tcPr>
          <w:p w14:paraId="0D2D7D9E" w14:textId="77777777" w:rsidR="00D47A75" w:rsidRPr="008E18DE" w:rsidRDefault="00D47A75" w:rsidP="002658B8">
            <w:pPr>
              <w:spacing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8E18DE">
              <w:rPr>
                <w:rFonts w:ascii="Arial" w:hAnsi="Arial" w:cs="Arial"/>
                <w:sz w:val="20"/>
                <w:szCs w:val="20"/>
              </w:rPr>
              <w:t>-Pin charts in examination rooms</w:t>
            </w:r>
          </w:p>
          <w:p w14:paraId="2538D15E" w14:textId="77777777" w:rsidR="00D47A75" w:rsidRPr="008E18DE" w:rsidRDefault="00D47A75" w:rsidP="002658B8">
            <w:pPr>
              <w:spacing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47A75" w:rsidRPr="008E18DE" w14:paraId="67DFCE90" w14:textId="77777777" w:rsidTr="00D47A75">
        <w:tc>
          <w:tcPr>
            <w:tcW w:w="1413" w:type="dxa"/>
            <w:vMerge/>
          </w:tcPr>
          <w:p w14:paraId="0E16CAD2" w14:textId="77777777" w:rsidR="00D47A75" w:rsidRPr="008E18DE" w:rsidRDefault="00D47A75" w:rsidP="002658B8">
            <w:pPr>
              <w:spacing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516" w:type="dxa"/>
          </w:tcPr>
          <w:p w14:paraId="1B6F8141" w14:textId="77777777" w:rsidR="00D47A75" w:rsidRPr="008E18DE" w:rsidRDefault="00D47A75" w:rsidP="002658B8">
            <w:pPr>
              <w:spacing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8E18DE">
              <w:rPr>
                <w:rFonts w:ascii="Arial" w:hAnsi="Arial" w:cs="Arial"/>
                <w:sz w:val="20"/>
                <w:szCs w:val="20"/>
              </w:rPr>
              <w:t>Insufficient time to keep referring to the guidelines</w:t>
            </w:r>
          </w:p>
        </w:tc>
        <w:tc>
          <w:tcPr>
            <w:tcW w:w="2747" w:type="dxa"/>
            <w:vMerge/>
          </w:tcPr>
          <w:p w14:paraId="1FBE5F7A" w14:textId="77777777" w:rsidR="00D47A75" w:rsidRPr="008E18DE" w:rsidRDefault="00D47A75" w:rsidP="002658B8">
            <w:pPr>
              <w:spacing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12" w:type="dxa"/>
            <w:vMerge/>
          </w:tcPr>
          <w:p w14:paraId="65617C06" w14:textId="77777777" w:rsidR="00D47A75" w:rsidRPr="008E18DE" w:rsidRDefault="00D47A75" w:rsidP="002658B8">
            <w:pPr>
              <w:spacing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47A75" w:rsidRPr="008E18DE" w14:paraId="36D66C47" w14:textId="77777777" w:rsidTr="00D47A75">
        <w:tc>
          <w:tcPr>
            <w:tcW w:w="1413" w:type="dxa"/>
            <w:vMerge w:val="restart"/>
          </w:tcPr>
          <w:p w14:paraId="10046918" w14:textId="77777777" w:rsidR="00D47A75" w:rsidRPr="008E18DE" w:rsidRDefault="00D47A75" w:rsidP="002658B8">
            <w:pPr>
              <w:spacing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8E18DE">
              <w:rPr>
                <w:rFonts w:ascii="Arial" w:hAnsi="Arial" w:cs="Arial"/>
                <w:sz w:val="20"/>
                <w:szCs w:val="20"/>
              </w:rPr>
              <w:t xml:space="preserve">Opportunity </w:t>
            </w:r>
          </w:p>
          <w:p w14:paraId="14407E16" w14:textId="77777777" w:rsidR="00D47A75" w:rsidRPr="008E18DE" w:rsidRDefault="00D47A75" w:rsidP="002658B8">
            <w:pPr>
              <w:spacing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14:paraId="0931C698" w14:textId="77777777" w:rsidR="00D47A75" w:rsidRPr="008E18DE" w:rsidRDefault="00D47A75" w:rsidP="002658B8">
            <w:pPr>
              <w:spacing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516" w:type="dxa"/>
          </w:tcPr>
          <w:p w14:paraId="559C7C53" w14:textId="77777777" w:rsidR="00D47A75" w:rsidRPr="008E18DE" w:rsidRDefault="00D47A75" w:rsidP="002658B8">
            <w:pPr>
              <w:spacing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8E18DE">
              <w:rPr>
                <w:rFonts w:ascii="Arial" w:hAnsi="Arial" w:cs="Arial"/>
                <w:sz w:val="20"/>
                <w:szCs w:val="20"/>
              </w:rPr>
              <w:t>Guidelines unavailable or inaccessible</w:t>
            </w:r>
          </w:p>
        </w:tc>
        <w:tc>
          <w:tcPr>
            <w:tcW w:w="2747" w:type="dxa"/>
          </w:tcPr>
          <w:p w14:paraId="6F5A6473" w14:textId="77777777" w:rsidR="00D47A75" w:rsidRPr="008E18DE" w:rsidRDefault="00D47A75" w:rsidP="002658B8">
            <w:pPr>
              <w:spacing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8E18DE">
              <w:rPr>
                <w:rFonts w:ascii="Arial" w:hAnsi="Arial" w:cs="Arial"/>
                <w:sz w:val="20"/>
                <w:szCs w:val="20"/>
              </w:rPr>
              <w:t>Easy access to guidelines</w:t>
            </w:r>
          </w:p>
        </w:tc>
        <w:tc>
          <w:tcPr>
            <w:tcW w:w="3212" w:type="dxa"/>
          </w:tcPr>
          <w:p w14:paraId="79CC89FB" w14:textId="77777777" w:rsidR="00D47A75" w:rsidRPr="008E18DE" w:rsidRDefault="00D47A75" w:rsidP="002658B8">
            <w:pPr>
              <w:spacing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8E18DE">
              <w:rPr>
                <w:rFonts w:ascii="Arial" w:hAnsi="Arial" w:cs="Arial"/>
                <w:sz w:val="20"/>
                <w:szCs w:val="20"/>
              </w:rPr>
              <w:t>-Provide charts summarizing the guidelines on mental disorders</w:t>
            </w:r>
          </w:p>
        </w:tc>
      </w:tr>
      <w:tr w:rsidR="00D47A75" w:rsidRPr="008E18DE" w14:paraId="6FBB15AC" w14:textId="77777777" w:rsidTr="00D47A75">
        <w:tc>
          <w:tcPr>
            <w:tcW w:w="1413" w:type="dxa"/>
            <w:vMerge/>
          </w:tcPr>
          <w:p w14:paraId="5B04B0A4" w14:textId="77777777" w:rsidR="00D47A75" w:rsidRPr="008E18DE" w:rsidRDefault="00D47A75" w:rsidP="002658B8">
            <w:pPr>
              <w:spacing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516" w:type="dxa"/>
          </w:tcPr>
          <w:p w14:paraId="5DF95D0A" w14:textId="77777777" w:rsidR="00D47A75" w:rsidRPr="008E18DE" w:rsidRDefault="00D47A75" w:rsidP="002658B8">
            <w:pPr>
              <w:spacing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8E18DE">
              <w:rPr>
                <w:rFonts w:ascii="Arial" w:hAnsi="Arial" w:cs="Arial"/>
                <w:sz w:val="20"/>
                <w:szCs w:val="20"/>
              </w:rPr>
              <w:t xml:space="preserve">Not sensitized about the guidelines </w:t>
            </w:r>
          </w:p>
        </w:tc>
        <w:tc>
          <w:tcPr>
            <w:tcW w:w="2747" w:type="dxa"/>
          </w:tcPr>
          <w:p w14:paraId="42734431" w14:textId="77777777" w:rsidR="00D47A75" w:rsidRPr="008E18DE" w:rsidRDefault="00D47A75" w:rsidP="002658B8">
            <w:pPr>
              <w:spacing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8E18DE">
              <w:rPr>
                <w:rFonts w:ascii="Arial" w:hAnsi="Arial" w:cs="Arial"/>
                <w:sz w:val="20"/>
                <w:szCs w:val="20"/>
              </w:rPr>
              <w:t>Awareness campaign about the guidelines</w:t>
            </w:r>
          </w:p>
        </w:tc>
        <w:tc>
          <w:tcPr>
            <w:tcW w:w="3212" w:type="dxa"/>
          </w:tcPr>
          <w:p w14:paraId="5B0BD36E" w14:textId="77777777" w:rsidR="00D47A75" w:rsidRPr="008E18DE" w:rsidRDefault="00D47A75" w:rsidP="002658B8">
            <w:pPr>
              <w:spacing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8E18DE">
              <w:rPr>
                <w:rFonts w:ascii="Arial" w:hAnsi="Arial" w:cs="Arial"/>
                <w:sz w:val="20"/>
                <w:szCs w:val="20"/>
              </w:rPr>
              <w:t>-Provide sensitization meetings on presence and usage of the guidelines</w:t>
            </w:r>
          </w:p>
        </w:tc>
      </w:tr>
      <w:tr w:rsidR="00D47A75" w:rsidRPr="008E18DE" w14:paraId="58F25A06" w14:textId="77777777" w:rsidTr="00D47A75">
        <w:tc>
          <w:tcPr>
            <w:tcW w:w="1413" w:type="dxa"/>
            <w:vMerge/>
          </w:tcPr>
          <w:p w14:paraId="773B6B35" w14:textId="77777777" w:rsidR="00D47A75" w:rsidRPr="008E18DE" w:rsidRDefault="00D47A75" w:rsidP="002658B8">
            <w:pPr>
              <w:spacing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516" w:type="dxa"/>
            <w:vMerge w:val="restart"/>
          </w:tcPr>
          <w:p w14:paraId="3D8CB6AE" w14:textId="77777777" w:rsidR="00D47A75" w:rsidRPr="008E18DE" w:rsidRDefault="00D47A75" w:rsidP="002658B8">
            <w:pPr>
              <w:spacing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8E18DE">
              <w:rPr>
                <w:rFonts w:ascii="Arial" w:hAnsi="Arial" w:cs="Arial"/>
                <w:sz w:val="20"/>
                <w:szCs w:val="20"/>
              </w:rPr>
              <w:t>No cues to remind them to use the guidelines</w:t>
            </w:r>
          </w:p>
        </w:tc>
        <w:tc>
          <w:tcPr>
            <w:tcW w:w="2747" w:type="dxa"/>
          </w:tcPr>
          <w:p w14:paraId="5A4916BD" w14:textId="77777777" w:rsidR="00D47A75" w:rsidRPr="008E18DE" w:rsidRDefault="00D47A75" w:rsidP="002658B8">
            <w:pPr>
              <w:spacing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8E18DE">
              <w:rPr>
                <w:rFonts w:ascii="Arial" w:hAnsi="Arial" w:cs="Arial"/>
                <w:sz w:val="20"/>
                <w:szCs w:val="20"/>
              </w:rPr>
              <w:t>Educational charts in examination rooms</w:t>
            </w:r>
          </w:p>
        </w:tc>
        <w:tc>
          <w:tcPr>
            <w:tcW w:w="3212" w:type="dxa"/>
          </w:tcPr>
          <w:p w14:paraId="40FA2F38" w14:textId="77777777" w:rsidR="00D47A75" w:rsidRPr="008E18DE" w:rsidRDefault="00D47A75" w:rsidP="002658B8">
            <w:pPr>
              <w:spacing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8E18DE">
              <w:rPr>
                <w:rFonts w:ascii="Arial" w:hAnsi="Arial" w:cs="Arial"/>
                <w:sz w:val="20"/>
                <w:szCs w:val="20"/>
              </w:rPr>
              <w:t>Pin charts in all examination rooms</w:t>
            </w:r>
          </w:p>
        </w:tc>
      </w:tr>
      <w:tr w:rsidR="00D47A75" w:rsidRPr="008E18DE" w14:paraId="1A6EB810" w14:textId="77777777" w:rsidTr="00D47A75">
        <w:tc>
          <w:tcPr>
            <w:tcW w:w="1413" w:type="dxa"/>
            <w:vMerge/>
          </w:tcPr>
          <w:p w14:paraId="64747A7C" w14:textId="77777777" w:rsidR="00D47A75" w:rsidRPr="008E18DE" w:rsidRDefault="00D47A75" w:rsidP="002658B8">
            <w:pPr>
              <w:spacing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516" w:type="dxa"/>
            <w:vMerge/>
          </w:tcPr>
          <w:p w14:paraId="638BCCDF" w14:textId="77777777" w:rsidR="00D47A75" w:rsidRPr="008E18DE" w:rsidRDefault="00D47A75" w:rsidP="002658B8">
            <w:pPr>
              <w:spacing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747" w:type="dxa"/>
          </w:tcPr>
          <w:p w14:paraId="053F8173" w14:textId="77777777" w:rsidR="00D47A75" w:rsidRPr="008E18DE" w:rsidRDefault="00D47A75" w:rsidP="002658B8">
            <w:pPr>
              <w:spacing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8E18DE">
              <w:rPr>
                <w:rFonts w:ascii="Arial" w:hAnsi="Arial" w:cs="Arial"/>
                <w:sz w:val="20"/>
                <w:szCs w:val="20"/>
              </w:rPr>
              <w:t>Special registers to gather information on mental health</w:t>
            </w:r>
          </w:p>
        </w:tc>
        <w:tc>
          <w:tcPr>
            <w:tcW w:w="3212" w:type="dxa"/>
          </w:tcPr>
          <w:p w14:paraId="7055C49C" w14:textId="77777777" w:rsidR="00D47A75" w:rsidRPr="008E18DE" w:rsidRDefault="00D47A75" w:rsidP="002658B8">
            <w:pPr>
              <w:spacing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8E18DE">
              <w:rPr>
                <w:rFonts w:ascii="Arial" w:hAnsi="Arial" w:cs="Arial"/>
                <w:sz w:val="20"/>
                <w:szCs w:val="20"/>
              </w:rPr>
              <w:t xml:space="preserve">-Provide registers to collect mental health related information </w:t>
            </w:r>
          </w:p>
          <w:p w14:paraId="2564787A" w14:textId="77777777" w:rsidR="00D47A75" w:rsidRPr="008E18DE" w:rsidRDefault="00D47A75" w:rsidP="002658B8">
            <w:pPr>
              <w:spacing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8E18DE">
              <w:rPr>
                <w:rFonts w:ascii="Arial" w:hAnsi="Arial" w:cs="Arial"/>
                <w:sz w:val="20"/>
                <w:szCs w:val="20"/>
              </w:rPr>
              <w:t>-Regular review of registers</w:t>
            </w:r>
          </w:p>
        </w:tc>
      </w:tr>
      <w:tr w:rsidR="00D47A75" w:rsidRPr="008E18DE" w14:paraId="2C431795" w14:textId="77777777" w:rsidTr="00D47A75">
        <w:tc>
          <w:tcPr>
            <w:tcW w:w="1413" w:type="dxa"/>
            <w:vMerge w:val="restart"/>
          </w:tcPr>
          <w:p w14:paraId="24980C31" w14:textId="77777777" w:rsidR="00D47A75" w:rsidRPr="008E18DE" w:rsidRDefault="00D47A75" w:rsidP="002658B8">
            <w:pPr>
              <w:spacing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8E18DE">
              <w:rPr>
                <w:rFonts w:ascii="Arial" w:hAnsi="Arial" w:cs="Arial"/>
                <w:sz w:val="20"/>
                <w:szCs w:val="20"/>
              </w:rPr>
              <w:t xml:space="preserve">Motivation </w:t>
            </w:r>
          </w:p>
        </w:tc>
        <w:tc>
          <w:tcPr>
            <w:tcW w:w="2516" w:type="dxa"/>
          </w:tcPr>
          <w:p w14:paraId="78186720" w14:textId="77777777" w:rsidR="00D47A75" w:rsidRPr="008E18DE" w:rsidRDefault="00D47A75" w:rsidP="002658B8">
            <w:pPr>
              <w:spacing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8E18DE">
              <w:rPr>
                <w:rFonts w:ascii="Arial" w:hAnsi="Arial" w:cs="Arial"/>
                <w:sz w:val="20"/>
                <w:szCs w:val="20"/>
              </w:rPr>
              <w:t>Guidelines not practical</w:t>
            </w:r>
          </w:p>
        </w:tc>
        <w:tc>
          <w:tcPr>
            <w:tcW w:w="2747" w:type="dxa"/>
          </w:tcPr>
          <w:p w14:paraId="5B3920B9" w14:textId="77777777" w:rsidR="00D47A75" w:rsidRPr="008E18DE" w:rsidRDefault="00D47A75" w:rsidP="002658B8">
            <w:pPr>
              <w:spacing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8E18DE">
              <w:rPr>
                <w:rFonts w:ascii="Arial" w:hAnsi="Arial" w:cs="Arial"/>
                <w:sz w:val="20"/>
                <w:szCs w:val="20"/>
              </w:rPr>
              <w:t>Adapt them to local setting</w:t>
            </w:r>
          </w:p>
        </w:tc>
        <w:tc>
          <w:tcPr>
            <w:tcW w:w="3212" w:type="dxa"/>
          </w:tcPr>
          <w:p w14:paraId="39A93AD7" w14:textId="77777777" w:rsidR="00D47A75" w:rsidRPr="008E18DE" w:rsidRDefault="00D47A75" w:rsidP="002658B8">
            <w:pPr>
              <w:spacing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8E18DE">
              <w:rPr>
                <w:rFonts w:ascii="Arial" w:hAnsi="Arial" w:cs="Arial"/>
                <w:sz w:val="20"/>
                <w:szCs w:val="20"/>
              </w:rPr>
              <w:t>-Support supervision to the PCPs on guideline usage when screening for mental health</w:t>
            </w:r>
          </w:p>
        </w:tc>
      </w:tr>
      <w:tr w:rsidR="00D47A75" w:rsidRPr="008E18DE" w14:paraId="5C7CD4A1" w14:textId="77777777" w:rsidTr="00D47A75">
        <w:tc>
          <w:tcPr>
            <w:tcW w:w="1413" w:type="dxa"/>
            <w:vMerge/>
          </w:tcPr>
          <w:p w14:paraId="24EC81ED" w14:textId="77777777" w:rsidR="00D47A75" w:rsidRPr="008E18DE" w:rsidRDefault="00D47A75" w:rsidP="002658B8">
            <w:pPr>
              <w:spacing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516" w:type="dxa"/>
          </w:tcPr>
          <w:p w14:paraId="20412FED" w14:textId="77777777" w:rsidR="00D47A75" w:rsidRPr="008E18DE" w:rsidRDefault="00D47A75" w:rsidP="002658B8">
            <w:pPr>
              <w:spacing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8E18DE">
              <w:rPr>
                <w:rFonts w:ascii="Arial" w:hAnsi="Arial" w:cs="Arial"/>
                <w:sz w:val="20"/>
                <w:szCs w:val="20"/>
              </w:rPr>
              <w:t>No specific measures to compel them to screen for mental health</w:t>
            </w:r>
          </w:p>
        </w:tc>
        <w:tc>
          <w:tcPr>
            <w:tcW w:w="2747" w:type="dxa"/>
          </w:tcPr>
          <w:p w14:paraId="7FD84DDE" w14:textId="77777777" w:rsidR="00D47A75" w:rsidRPr="008E18DE" w:rsidRDefault="00D47A75" w:rsidP="002658B8">
            <w:pPr>
              <w:spacing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8E18DE">
              <w:rPr>
                <w:rFonts w:ascii="Arial" w:hAnsi="Arial" w:cs="Arial"/>
                <w:sz w:val="20"/>
                <w:szCs w:val="20"/>
              </w:rPr>
              <w:t xml:space="preserve">Interest the District Health Officer to look out for mental health records </w:t>
            </w:r>
          </w:p>
        </w:tc>
        <w:tc>
          <w:tcPr>
            <w:tcW w:w="3212" w:type="dxa"/>
          </w:tcPr>
          <w:p w14:paraId="28303563" w14:textId="77777777" w:rsidR="00D47A75" w:rsidRPr="008E18DE" w:rsidRDefault="00D47A75" w:rsidP="002658B8">
            <w:pPr>
              <w:spacing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8E18DE">
              <w:rPr>
                <w:rFonts w:ascii="Arial" w:hAnsi="Arial" w:cs="Arial"/>
                <w:sz w:val="20"/>
                <w:szCs w:val="20"/>
              </w:rPr>
              <w:t>-Provide copies of report on mental health information collected to the office of the DHO</w:t>
            </w:r>
          </w:p>
        </w:tc>
      </w:tr>
      <w:tr w:rsidR="00D47A75" w:rsidRPr="008E18DE" w14:paraId="3439B270" w14:textId="77777777" w:rsidTr="00D47A75">
        <w:tc>
          <w:tcPr>
            <w:tcW w:w="1413" w:type="dxa"/>
            <w:vMerge/>
          </w:tcPr>
          <w:p w14:paraId="3BF61123" w14:textId="77777777" w:rsidR="00D47A75" w:rsidRPr="008E18DE" w:rsidRDefault="00D47A75" w:rsidP="002658B8">
            <w:pPr>
              <w:spacing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516" w:type="dxa"/>
          </w:tcPr>
          <w:p w14:paraId="69FC2DB9" w14:textId="77777777" w:rsidR="00D47A75" w:rsidRPr="008E18DE" w:rsidRDefault="00D47A75" w:rsidP="002658B8">
            <w:pPr>
              <w:spacing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8E18DE">
              <w:rPr>
                <w:rFonts w:ascii="Arial" w:hAnsi="Arial" w:cs="Arial"/>
                <w:sz w:val="20"/>
                <w:szCs w:val="20"/>
              </w:rPr>
              <w:t>Fear of making a wrong diagnosis</w:t>
            </w:r>
          </w:p>
        </w:tc>
        <w:tc>
          <w:tcPr>
            <w:tcW w:w="2747" w:type="dxa"/>
          </w:tcPr>
          <w:p w14:paraId="0A731363" w14:textId="77777777" w:rsidR="00D47A75" w:rsidRPr="008E18DE" w:rsidRDefault="00D47A75" w:rsidP="002658B8">
            <w:pPr>
              <w:spacing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8E18DE">
              <w:rPr>
                <w:rFonts w:ascii="Arial" w:hAnsi="Arial" w:cs="Arial"/>
                <w:sz w:val="20"/>
                <w:szCs w:val="20"/>
              </w:rPr>
              <w:t>Training on required skills</w:t>
            </w:r>
          </w:p>
        </w:tc>
        <w:tc>
          <w:tcPr>
            <w:tcW w:w="3212" w:type="dxa"/>
          </w:tcPr>
          <w:p w14:paraId="7BBB7622" w14:textId="77777777" w:rsidR="00D47A75" w:rsidRPr="008E18DE" w:rsidRDefault="00D47A75" w:rsidP="002658B8">
            <w:pPr>
              <w:spacing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8E18DE">
              <w:rPr>
                <w:rFonts w:ascii="Arial" w:hAnsi="Arial" w:cs="Arial"/>
                <w:sz w:val="20"/>
                <w:szCs w:val="20"/>
              </w:rPr>
              <w:t>-Training workshop</w:t>
            </w:r>
          </w:p>
          <w:p w14:paraId="61AFE6E4" w14:textId="77777777" w:rsidR="00D47A75" w:rsidRPr="008E18DE" w:rsidRDefault="00D47A75" w:rsidP="002658B8">
            <w:pPr>
              <w:spacing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247F44F6" w14:textId="77777777" w:rsidR="00D47A75" w:rsidRDefault="00D47A75" w:rsidP="00D47A75">
      <w:pPr>
        <w:jc w:val="both"/>
        <w:rPr>
          <w:rFonts w:ascii="Arial" w:hAnsi="Arial" w:cs="Arial"/>
        </w:rPr>
      </w:pPr>
    </w:p>
    <w:p w14:paraId="3E00A066" w14:textId="77777777" w:rsidR="007040CA" w:rsidRDefault="007040CA"/>
    <w:sectPr w:rsidR="007040CA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47A75"/>
    <w:rsid w:val="007040CA"/>
    <w:rsid w:val="00D47A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495ADF0"/>
  <w15:chartTrackingRefBased/>
  <w15:docId w15:val="{B5549C7B-E5C3-4CA6-8EDD-AC69D4896F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47A75"/>
    <w:rPr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D47A75"/>
    <w:pPr>
      <w:spacing w:after="0" w:line="240" w:lineRule="auto"/>
    </w:pPr>
    <w:rPr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281</Words>
  <Characters>1608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Edith Wakida</dc:creator>
  <cp:keywords/>
  <dc:description/>
  <cp:lastModifiedBy>Edith Wakida</cp:lastModifiedBy>
  <cp:revision>1</cp:revision>
  <dcterms:created xsi:type="dcterms:W3CDTF">2019-05-25T20:15:00Z</dcterms:created>
  <dcterms:modified xsi:type="dcterms:W3CDTF">2019-05-25T20:16:00Z</dcterms:modified>
</cp:coreProperties>
</file>