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5E4" w:rsidRPr="00F92C54" w:rsidRDefault="00A075E4" w:rsidP="00A075E4">
      <w:pPr>
        <w:rPr>
          <w:rFonts w:ascii="Times New Roman" w:hAnsi="Times New Roman" w:cs="Times New Roman"/>
          <w:b/>
          <w:szCs w:val="24"/>
          <w:u w:val="single"/>
        </w:rPr>
      </w:pPr>
      <w:r w:rsidRPr="00F92C54">
        <w:rPr>
          <w:rFonts w:ascii="Times New Roman" w:hAnsi="Times New Roman" w:cs="Times New Roman"/>
          <w:b/>
          <w:szCs w:val="24"/>
          <w:u w:val="single"/>
        </w:rPr>
        <w:t xml:space="preserve">Figure </w:t>
      </w:r>
      <w:proofErr w:type="spellStart"/>
      <w:r>
        <w:rPr>
          <w:rFonts w:ascii="Times New Roman" w:hAnsi="Times New Roman" w:cs="Times New Roman"/>
          <w:b/>
          <w:szCs w:val="24"/>
          <w:u w:val="single"/>
        </w:rPr>
        <w:t>S</w:t>
      </w:r>
      <w:r w:rsidRPr="00F92C54">
        <w:rPr>
          <w:rFonts w:ascii="Times New Roman" w:hAnsi="Times New Roman" w:cs="Times New Roman"/>
          <w:b/>
          <w:szCs w:val="24"/>
          <w:u w:val="single"/>
        </w:rPr>
        <w:t>1</w:t>
      </w:r>
      <w:proofErr w:type="spellEnd"/>
      <w:r w:rsidRPr="00F92C54">
        <w:rPr>
          <w:rFonts w:ascii="Times New Roman" w:hAnsi="Times New Roman" w:cs="Times New Roman"/>
          <w:b/>
          <w:szCs w:val="24"/>
          <w:u w:val="single"/>
        </w:rPr>
        <w:t xml:space="preserve">: Implementation and Evaluation timeline for mental health care plan in </w:t>
      </w:r>
      <w:proofErr w:type="spellStart"/>
      <w:r w:rsidRPr="00F92C54">
        <w:rPr>
          <w:rFonts w:ascii="Times New Roman" w:hAnsi="Times New Roman" w:cs="Times New Roman"/>
          <w:b/>
          <w:szCs w:val="24"/>
          <w:u w:val="single"/>
        </w:rPr>
        <w:t>Kamuli</w:t>
      </w:r>
      <w:proofErr w:type="spellEnd"/>
      <w:r w:rsidRPr="00F92C54">
        <w:rPr>
          <w:rFonts w:ascii="Times New Roman" w:hAnsi="Times New Roman" w:cs="Times New Roman"/>
          <w:b/>
          <w:szCs w:val="24"/>
          <w:u w:val="single"/>
        </w:rPr>
        <w:t xml:space="preserve"> District, Uganda</w:t>
      </w:r>
    </w:p>
    <w:tbl>
      <w:tblPr>
        <w:tblStyle w:val="TableGrid"/>
        <w:tblW w:w="10530" w:type="dxa"/>
        <w:jc w:val="center"/>
        <w:tblLook w:val="04A0"/>
      </w:tblPr>
      <w:tblGrid>
        <w:gridCol w:w="663"/>
        <w:gridCol w:w="922"/>
        <w:gridCol w:w="951"/>
        <w:gridCol w:w="1063"/>
        <w:gridCol w:w="1217"/>
        <w:gridCol w:w="841"/>
        <w:gridCol w:w="1256"/>
        <w:gridCol w:w="222"/>
        <w:gridCol w:w="1331"/>
        <w:gridCol w:w="1256"/>
        <w:gridCol w:w="808"/>
      </w:tblGrid>
      <w:tr w:rsidR="00A075E4" w:rsidRPr="00F92C54" w:rsidTr="002323F2">
        <w:trPr>
          <w:trHeight w:val="70"/>
          <w:jc w:val="center"/>
        </w:trPr>
        <w:tc>
          <w:tcPr>
            <w:tcW w:w="663" w:type="dxa"/>
            <w:vMerge w:val="restart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lang w:val="en-ZA"/>
              </w:rPr>
              <w:t>Year</w:t>
            </w:r>
          </w:p>
        </w:tc>
        <w:tc>
          <w:tcPr>
            <w:tcW w:w="922" w:type="dxa"/>
            <w:vMerge w:val="restart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lang w:val="en-ZA"/>
              </w:rPr>
              <w:t>Quarter</w:t>
            </w:r>
          </w:p>
        </w:tc>
        <w:tc>
          <w:tcPr>
            <w:tcW w:w="5328" w:type="dxa"/>
            <w:gridSpan w:val="5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lang w:val="en-ZA"/>
              </w:rPr>
              <w:t>Evaluation</w:t>
            </w:r>
          </w:p>
        </w:tc>
        <w:tc>
          <w:tcPr>
            <w:tcW w:w="222" w:type="dxa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lang w:val="en-ZA"/>
              </w:rPr>
            </w:pPr>
          </w:p>
        </w:tc>
        <w:tc>
          <w:tcPr>
            <w:tcW w:w="3395" w:type="dxa"/>
            <w:gridSpan w:val="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lang w:val="en-ZA"/>
              </w:rPr>
              <w:t>Implementation</w:t>
            </w: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lang w:val="en-ZA"/>
              </w:rPr>
            </w:pPr>
          </w:p>
        </w:tc>
        <w:tc>
          <w:tcPr>
            <w:tcW w:w="951" w:type="dxa"/>
            <w:tcBorders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lang w:val="en-ZA"/>
              </w:rPr>
              <w:t>Epilepsy cohort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lang w:val="en-ZA"/>
              </w:rPr>
              <w:t>Psychosis cohort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lang w:val="en-ZA"/>
              </w:rPr>
              <w:t>Depression cohort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lang w:val="en-ZA"/>
              </w:rPr>
              <w:t>Facility study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lang w:val="en-ZA"/>
              </w:rPr>
              <w:t>Community study</w:t>
            </w:r>
          </w:p>
        </w:tc>
        <w:tc>
          <w:tcPr>
            <w:tcW w:w="222" w:type="dxa"/>
            <w:tcBorders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lang w:val="en-ZA"/>
              </w:rPr>
            </w:pPr>
          </w:p>
        </w:tc>
        <w:tc>
          <w:tcPr>
            <w:tcW w:w="1331" w:type="dxa"/>
            <w:tcBorders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lang w:val="en-ZA"/>
              </w:rPr>
              <w:t>Health organisation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lang w:val="en-ZA"/>
              </w:rPr>
              <w:t>Community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lang w:val="en-ZA"/>
              </w:rPr>
              <w:t>Health facility</w:t>
            </w: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 w:val="restart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2013</w:t>
            </w:r>
          </w:p>
        </w:tc>
        <w:tc>
          <w:tcPr>
            <w:tcW w:w="922" w:type="dxa"/>
            <w:vMerge w:val="restart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1</w:t>
            </w:r>
          </w:p>
        </w:tc>
        <w:tc>
          <w:tcPr>
            <w:tcW w:w="95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 w:val="restart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2</w:t>
            </w:r>
          </w:p>
        </w:tc>
        <w:tc>
          <w:tcPr>
            <w:tcW w:w="95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B6DDE8" w:themeFill="accent5" w:themeFillTint="66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 w:val="restart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3</w:t>
            </w:r>
          </w:p>
        </w:tc>
        <w:tc>
          <w:tcPr>
            <w:tcW w:w="95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bottom w:val="nil"/>
            </w:tcBorders>
            <w:shd w:val="clear" w:color="auto" w:fill="C4BC96" w:themeFill="background2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auto" w:fill="C4BC96" w:themeFill="background2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shd w:val="clear" w:color="auto" w:fill="FFC000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 w:val="restart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4</w:t>
            </w:r>
          </w:p>
        </w:tc>
        <w:tc>
          <w:tcPr>
            <w:tcW w:w="95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bottom w:val="nil"/>
            </w:tcBorders>
            <w:shd w:val="clear" w:color="auto" w:fill="C4BC96" w:themeFill="background2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bottom w:val="nil"/>
            </w:tcBorders>
            <w:shd w:val="clear" w:color="auto" w:fill="FFC000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auto" w:fill="C4BC96" w:themeFill="background2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  <w:shd w:val="clear" w:color="auto" w:fill="FFC000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 w:val="restart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2014</w:t>
            </w:r>
          </w:p>
        </w:tc>
        <w:tc>
          <w:tcPr>
            <w:tcW w:w="922" w:type="dxa"/>
            <w:vMerge w:val="restart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1</w:t>
            </w:r>
          </w:p>
        </w:tc>
        <w:tc>
          <w:tcPr>
            <w:tcW w:w="95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 w:val="restart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2</w:t>
            </w:r>
          </w:p>
        </w:tc>
        <w:tc>
          <w:tcPr>
            <w:tcW w:w="95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 w:val="restart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3</w:t>
            </w:r>
          </w:p>
        </w:tc>
        <w:tc>
          <w:tcPr>
            <w:tcW w:w="95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auto" w:fill="C4BC96" w:themeFill="background2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 w:val="restart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4</w:t>
            </w:r>
          </w:p>
        </w:tc>
        <w:tc>
          <w:tcPr>
            <w:tcW w:w="95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bottom w:val="nil"/>
            </w:tcBorders>
            <w:shd w:val="clear" w:color="auto" w:fill="C4BC96" w:themeFill="background2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 w:val="restart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2015</w:t>
            </w:r>
          </w:p>
        </w:tc>
        <w:tc>
          <w:tcPr>
            <w:tcW w:w="922" w:type="dxa"/>
            <w:vMerge w:val="restart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1</w:t>
            </w:r>
          </w:p>
        </w:tc>
        <w:tc>
          <w:tcPr>
            <w:tcW w:w="951" w:type="dxa"/>
            <w:tcBorders>
              <w:bottom w:val="nil"/>
            </w:tcBorders>
            <w:shd w:val="clear" w:color="auto" w:fill="4BACC6" w:themeFill="accent5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bottom w:val="nil"/>
            </w:tcBorders>
            <w:shd w:val="clear" w:color="auto" w:fill="D99594" w:themeFill="accent2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bottom w:val="nil"/>
            </w:tcBorders>
            <w:shd w:val="clear" w:color="auto" w:fill="FABF8F" w:themeFill="accent6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4BACC6" w:themeFill="accent5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  <w:shd w:val="clear" w:color="auto" w:fill="D99594" w:themeFill="accent2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FABF8F" w:themeFill="accent6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single" w:sz="4" w:space="0" w:color="auto"/>
            </w:tcBorders>
            <w:shd w:val="clear" w:color="auto" w:fill="4BACC6" w:themeFill="accent5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single" w:sz="4" w:space="0" w:color="auto"/>
            </w:tcBorders>
            <w:shd w:val="clear" w:color="auto" w:fill="D99594" w:themeFill="accent2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 w:val="restart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2</w:t>
            </w:r>
          </w:p>
        </w:tc>
        <w:tc>
          <w:tcPr>
            <w:tcW w:w="951" w:type="dxa"/>
            <w:tcBorders>
              <w:bottom w:val="nil"/>
            </w:tcBorders>
            <w:shd w:val="clear" w:color="auto" w:fill="4BACC6" w:themeFill="accent5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bottom w:val="nil"/>
            </w:tcBorders>
            <w:shd w:val="clear" w:color="auto" w:fill="D99594" w:themeFill="accent2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bottom w:val="nil"/>
            </w:tcBorders>
            <w:shd w:val="clear" w:color="auto" w:fill="FABF8F" w:themeFill="accent6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4BACC6" w:themeFill="accent5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  <w:shd w:val="clear" w:color="auto" w:fill="D99594" w:themeFill="accent2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FABF8F" w:themeFill="accent6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single" w:sz="4" w:space="0" w:color="auto"/>
            </w:tcBorders>
            <w:shd w:val="clear" w:color="auto" w:fill="4BACC6" w:themeFill="accent5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single" w:sz="4" w:space="0" w:color="auto"/>
            </w:tcBorders>
            <w:shd w:val="clear" w:color="auto" w:fill="D99594" w:themeFill="accent2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 w:val="restart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3</w:t>
            </w:r>
          </w:p>
        </w:tc>
        <w:tc>
          <w:tcPr>
            <w:tcW w:w="951" w:type="dxa"/>
            <w:tcBorders>
              <w:bottom w:val="nil"/>
            </w:tcBorders>
            <w:shd w:val="clear" w:color="auto" w:fill="4BACC6" w:themeFill="accent5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bottom w:val="nil"/>
            </w:tcBorders>
            <w:shd w:val="clear" w:color="auto" w:fill="D99594" w:themeFill="accent2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bottom w:val="nil"/>
            </w:tcBorders>
            <w:shd w:val="clear" w:color="auto" w:fill="FABF8F" w:themeFill="accent6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4BACC6" w:themeFill="accent5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  <w:shd w:val="clear" w:color="auto" w:fill="D99594" w:themeFill="accent2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FABF8F" w:themeFill="accent6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single" w:sz="4" w:space="0" w:color="auto"/>
            </w:tcBorders>
            <w:shd w:val="clear" w:color="auto" w:fill="4BACC6" w:themeFill="accent5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single" w:sz="4" w:space="0" w:color="auto"/>
            </w:tcBorders>
            <w:shd w:val="clear" w:color="auto" w:fill="D99594" w:themeFill="accent2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 w:val="restart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4</w:t>
            </w:r>
          </w:p>
        </w:tc>
        <w:tc>
          <w:tcPr>
            <w:tcW w:w="951" w:type="dxa"/>
            <w:tcBorders>
              <w:bottom w:val="nil"/>
            </w:tcBorders>
            <w:shd w:val="clear" w:color="auto" w:fill="4BACC6" w:themeFill="accent5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bottom w:val="nil"/>
            </w:tcBorders>
            <w:shd w:val="clear" w:color="auto" w:fill="D99594" w:themeFill="accent2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bottom w:val="nil"/>
            </w:tcBorders>
            <w:shd w:val="clear" w:color="auto" w:fill="FABF8F" w:themeFill="accent6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4BACC6" w:themeFill="accent5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  <w:shd w:val="clear" w:color="auto" w:fill="D99594" w:themeFill="accent2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FABF8F" w:themeFill="accent6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single" w:sz="4" w:space="0" w:color="auto"/>
            </w:tcBorders>
            <w:shd w:val="clear" w:color="auto" w:fill="4BACC6" w:themeFill="accent5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single" w:sz="4" w:space="0" w:color="auto"/>
            </w:tcBorders>
            <w:shd w:val="clear" w:color="auto" w:fill="D99594" w:themeFill="accent2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 w:val="restart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2016</w:t>
            </w:r>
          </w:p>
        </w:tc>
        <w:tc>
          <w:tcPr>
            <w:tcW w:w="922" w:type="dxa"/>
            <w:vMerge w:val="restart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1</w:t>
            </w:r>
          </w:p>
        </w:tc>
        <w:tc>
          <w:tcPr>
            <w:tcW w:w="951" w:type="dxa"/>
            <w:tcBorders>
              <w:bottom w:val="nil"/>
            </w:tcBorders>
            <w:shd w:val="clear" w:color="auto" w:fill="4BACC6" w:themeFill="accent5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bottom w:val="nil"/>
            </w:tcBorders>
            <w:shd w:val="clear" w:color="auto" w:fill="D99594" w:themeFill="accent2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bottom w:val="nil"/>
            </w:tcBorders>
            <w:shd w:val="clear" w:color="auto" w:fill="FABF8F" w:themeFill="accent6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4BACC6" w:themeFill="accent5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  <w:shd w:val="clear" w:color="auto" w:fill="D99594" w:themeFill="accent2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FABF8F" w:themeFill="accent6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auto" w:fill="C4BC96" w:themeFill="background2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single" w:sz="4" w:space="0" w:color="auto"/>
            </w:tcBorders>
            <w:shd w:val="clear" w:color="auto" w:fill="4BACC6" w:themeFill="accent5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single" w:sz="4" w:space="0" w:color="auto"/>
            </w:tcBorders>
            <w:shd w:val="clear" w:color="auto" w:fill="D99594" w:themeFill="accent2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 w:val="restart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2</w:t>
            </w:r>
          </w:p>
        </w:tc>
        <w:tc>
          <w:tcPr>
            <w:tcW w:w="951" w:type="dxa"/>
            <w:tcBorders>
              <w:bottom w:val="nil"/>
            </w:tcBorders>
            <w:shd w:val="clear" w:color="auto" w:fill="4BACC6" w:themeFill="accent5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bottom w:val="nil"/>
            </w:tcBorders>
            <w:shd w:val="clear" w:color="auto" w:fill="D99594" w:themeFill="accent2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bottom w:val="nil"/>
            </w:tcBorders>
            <w:shd w:val="clear" w:color="auto" w:fill="FABF8F" w:themeFill="accent6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bottom w:val="nil"/>
            </w:tcBorders>
            <w:shd w:val="clear" w:color="auto" w:fill="C4BC96" w:themeFill="background2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4BACC6" w:themeFill="accent5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  <w:shd w:val="clear" w:color="auto" w:fill="D99594" w:themeFill="accent2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FABF8F" w:themeFill="accent6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single" w:sz="4" w:space="0" w:color="auto"/>
            </w:tcBorders>
            <w:shd w:val="clear" w:color="auto" w:fill="4BACC6" w:themeFill="accent5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single" w:sz="4" w:space="0" w:color="auto"/>
            </w:tcBorders>
            <w:shd w:val="clear" w:color="auto" w:fill="D99594" w:themeFill="accent2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 w:val="restart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3</w:t>
            </w:r>
          </w:p>
        </w:tc>
        <w:tc>
          <w:tcPr>
            <w:tcW w:w="951" w:type="dxa"/>
            <w:tcBorders>
              <w:bottom w:val="nil"/>
            </w:tcBorders>
            <w:shd w:val="clear" w:color="auto" w:fill="4BACC6" w:themeFill="accent5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bottom w:val="nil"/>
            </w:tcBorders>
            <w:shd w:val="clear" w:color="auto" w:fill="D99594" w:themeFill="accent2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bottom w:val="nil"/>
            </w:tcBorders>
            <w:shd w:val="clear" w:color="auto" w:fill="FABF8F" w:themeFill="accent6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4BACC6" w:themeFill="accent5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  <w:shd w:val="clear" w:color="auto" w:fill="D99594" w:themeFill="accent2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FABF8F" w:themeFill="accent6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B6DDE8" w:themeFill="accent5" w:themeFillTint="66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 w:val="restart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4</w:t>
            </w:r>
          </w:p>
        </w:tc>
        <w:tc>
          <w:tcPr>
            <w:tcW w:w="95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bottom w:val="nil"/>
            </w:tcBorders>
            <w:shd w:val="clear" w:color="auto" w:fill="FABF8F" w:themeFill="accent6" w:themeFillTint="99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shd w:val="clear" w:color="auto" w:fill="B6DDE8" w:themeFill="accent5" w:themeFillTint="66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B6DDE8" w:themeFill="accent5" w:themeFillTint="66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 w:val="restart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2017</w:t>
            </w:r>
          </w:p>
        </w:tc>
        <w:tc>
          <w:tcPr>
            <w:tcW w:w="922" w:type="dxa"/>
            <w:vMerge w:val="restart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1</w:t>
            </w:r>
          </w:p>
        </w:tc>
        <w:tc>
          <w:tcPr>
            <w:tcW w:w="95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shd w:val="clear" w:color="auto" w:fill="B6DDE8" w:themeFill="accent5" w:themeFillTint="66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shd w:val="clear" w:color="auto" w:fill="B6DDE8" w:themeFill="accent5" w:themeFillTint="66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 w:val="restart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2</w:t>
            </w:r>
          </w:p>
        </w:tc>
        <w:tc>
          <w:tcPr>
            <w:tcW w:w="95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 w:val="restart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3</w:t>
            </w:r>
          </w:p>
        </w:tc>
        <w:tc>
          <w:tcPr>
            <w:tcW w:w="95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single" w:sz="4" w:space="0" w:color="auto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22" w:type="dxa"/>
            <w:vMerge w:val="restart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 w:rsidRPr="00F92C54"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4</w:t>
            </w:r>
          </w:p>
        </w:tc>
        <w:tc>
          <w:tcPr>
            <w:tcW w:w="95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lang w:val="en-ZA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  <w:tr w:rsidR="00A075E4" w:rsidRPr="00F92C54" w:rsidTr="002323F2">
        <w:trPr>
          <w:jc w:val="center"/>
        </w:trPr>
        <w:tc>
          <w:tcPr>
            <w:tcW w:w="663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lang w:val="en-ZA"/>
              </w:rPr>
            </w:pPr>
          </w:p>
        </w:tc>
        <w:tc>
          <w:tcPr>
            <w:tcW w:w="922" w:type="dxa"/>
            <w:vMerge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lang w:val="en-ZA"/>
              </w:rPr>
            </w:pPr>
          </w:p>
        </w:tc>
        <w:tc>
          <w:tcPr>
            <w:tcW w:w="951" w:type="dxa"/>
            <w:tcBorders>
              <w:top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063" w:type="dxa"/>
            <w:tcBorders>
              <w:top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17" w:type="dxa"/>
            <w:tcBorders>
              <w:top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41" w:type="dxa"/>
            <w:tcBorders>
              <w:top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222" w:type="dxa"/>
            <w:tcBorders>
              <w:top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331" w:type="dxa"/>
            <w:tcBorders>
              <w:top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1256" w:type="dxa"/>
            <w:tcBorders>
              <w:top w:val="nil"/>
            </w:tcBorders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  <w:tc>
          <w:tcPr>
            <w:tcW w:w="808" w:type="dxa"/>
            <w:tcBorders>
              <w:top w:val="nil"/>
            </w:tcBorders>
            <w:shd w:val="clear" w:color="auto" w:fill="9BBB59" w:themeFill="accent3"/>
            <w:vAlign w:val="center"/>
          </w:tcPr>
          <w:p w:rsidR="00A075E4" w:rsidRPr="00F92C54" w:rsidRDefault="00A075E4" w:rsidP="002323F2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ZA"/>
              </w:rPr>
            </w:pPr>
          </w:p>
        </w:tc>
      </w:tr>
    </w:tbl>
    <w:p w:rsidR="00A075E4" w:rsidRDefault="00A075E4" w:rsidP="00A075E4">
      <w:pPr>
        <w:rPr>
          <w:rFonts w:ascii="Times New Roman" w:hAnsi="Times New Roman" w:cs="Times New Roman"/>
          <w:b/>
          <w:u w:val="single"/>
        </w:rPr>
      </w:pPr>
      <w:r w:rsidRPr="00F92C54">
        <w:rPr>
          <w:rFonts w:ascii="Times New Roman" w:hAnsi="Times New Roman" w:cs="Times New Roman"/>
          <w:b/>
          <w:u w:val="single"/>
        </w:rPr>
        <w:t xml:space="preserve">Figure </w:t>
      </w:r>
      <w:proofErr w:type="spellStart"/>
      <w:r w:rsidR="002323F2">
        <w:rPr>
          <w:rFonts w:ascii="Times New Roman" w:hAnsi="Times New Roman" w:cs="Times New Roman"/>
          <w:b/>
          <w:u w:val="single"/>
        </w:rPr>
        <w:t>S</w:t>
      </w:r>
      <w:r w:rsidRPr="00F92C54">
        <w:rPr>
          <w:rFonts w:ascii="Times New Roman" w:hAnsi="Times New Roman" w:cs="Times New Roman"/>
          <w:b/>
          <w:u w:val="single"/>
        </w:rPr>
        <w:t>2</w:t>
      </w:r>
      <w:proofErr w:type="spellEnd"/>
      <w:r w:rsidRPr="00F92C54">
        <w:rPr>
          <w:rFonts w:ascii="Times New Roman" w:hAnsi="Times New Roman" w:cs="Times New Roman"/>
          <w:b/>
          <w:u w:val="single"/>
        </w:rPr>
        <w:t xml:space="preserve">: Consort diagram – treatment cohort studies for mental health patients of primary health care centers in </w:t>
      </w:r>
      <w:proofErr w:type="spellStart"/>
      <w:r w:rsidRPr="00F92C54">
        <w:rPr>
          <w:rFonts w:ascii="Times New Roman" w:hAnsi="Times New Roman" w:cs="Times New Roman"/>
          <w:b/>
          <w:u w:val="single"/>
        </w:rPr>
        <w:t>Kamuli</w:t>
      </w:r>
      <w:proofErr w:type="spellEnd"/>
      <w:r w:rsidRPr="00F92C54">
        <w:rPr>
          <w:rFonts w:ascii="Times New Roman" w:hAnsi="Times New Roman" w:cs="Times New Roman"/>
          <w:b/>
          <w:u w:val="single"/>
        </w:rPr>
        <w:t xml:space="preserve"> District, Uganda.</w:t>
      </w:r>
    </w:p>
    <w:p w:rsidR="00A075E4" w:rsidRPr="00F92C54" w:rsidRDefault="00A075E4" w:rsidP="00A075E4">
      <w:pPr>
        <w:rPr>
          <w:rFonts w:ascii="Times New Roman" w:hAnsi="Times New Roman" w:cs="Times New Roman"/>
          <w:b/>
          <w:u w:val="single"/>
        </w:rPr>
      </w:pPr>
    </w:p>
    <w:p w:rsidR="00A075E4" w:rsidRPr="00523BDA" w:rsidRDefault="00D55687" w:rsidP="00A075E4">
      <w:pPr>
        <w:jc w:val="both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pict>
          <v:rect id="Rectangle 4" o:spid="_x0000_s1233" style="position:absolute;left:0;text-align:left;margin-left:-16.65pt;margin-top:9.65pt;width:487.5pt;height:30pt;z-index:251660288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" fillcolor="white [3201]" strokecolor="black [3200]" strokeweight="2pt">
            <v:textbox style="mso-next-textbox:#Rectangle 4">
              <w:txbxContent>
                <w:p w:rsidR="002323F2" w:rsidRPr="0021600E" w:rsidRDefault="002323F2" w:rsidP="00A075E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160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Recruitment from 13 implementation facilities in </w:t>
                  </w:r>
                  <w:proofErr w:type="spellStart"/>
                  <w:r w:rsidRPr="002160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Kamuli</w:t>
                  </w:r>
                  <w:proofErr w:type="spellEnd"/>
                  <w:r w:rsidRPr="002160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district</w:t>
                  </w:r>
                </w:p>
              </w:txbxContent>
            </v:textbox>
            <w10:wrap anchorx="margin"/>
          </v:rect>
        </w:pict>
      </w:r>
    </w:p>
    <w:p w:rsidR="00A075E4" w:rsidRPr="00523BDA" w:rsidRDefault="00D55687" w:rsidP="00A075E4">
      <w:pPr>
        <w:jc w:val="both"/>
        <w:rPr>
          <w:sz w:val="16"/>
          <w:szCs w:val="16"/>
        </w:rPr>
      </w:pPr>
      <w:r>
        <w:rPr>
          <w:noProof/>
          <w:sz w:val="16"/>
          <w:szCs w:val="16"/>
        </w:rPr>
        <w:pict>
          <v:group id="Group 63" o:spid="_x0000_s1259" style="position:absolute;left:0;text-align:left;margin-left:324.3pt;margin-top:18.45pt;width:160.5pt;height:420pt;z-index:251674624;mso-position-horizontal-relative:margin;mso-width-relative:margin;mso-height-relative:margin" coordorigin="-95" coordsize="20667,5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">
            <v:rect id="Rectangle 64" o:spid="_x0000_s1260" style="position:absolute;left:95;top:10287;width:19898;height:4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" fillcolor="white [3201]" strokecolor="black [3200]" strokeweight="2pt">
              <v:textbox style="mso-next-textbox:#Rectangle 64">
                <w:txbxContent>
                  <w:p w:rsidR="002323F2" w:rsidRPr="0021600E" w:rsidRDefault="002323F2" w:rsidP="00A075E4">
                    <w:pPr>
                      <w:spacing w:after="0" w:line="240" w:lineRule="auto"/>
                      <w:ind w:left="142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1600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Recruited and baseline completed (n=181)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65" o:spid="_x0000_s1261" type="#_x0000_t32" style="position:absolute;left:10155;width:0;height:29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" strokecolor="black [3040]">
              <v:stroke endarrow="block"/>
            </v:shape>
            <v:rect id="Rectangle 66" o:spid="_x0000_s1262" style="position:absolute;left:95;top:17716;width:20091;height: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" fillcolor="white [3201]" strokecolor="black [3200]" strokeweight="2pt">
              <v:textbox style="mso-next-textbox:#Rectangle 66">
                <w:txbxContent>
                  <w:p w:rsidR="002323F2" w:rsidRPr="0021600E" w:rsidRDefault="002323F2" w:rsidP="00A075E4">
                    <w:pPr>
                      <w:spacing w:after="0" w:line="240" w:lineRule="auto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1600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Lost to follow-up (n=17) </w:t>
                    </w:r>
                  </w:p>
                  <w:p w:rsidR="002323F2" w:rsidRPr="0021600E" w:rsidRDefault="002323F2" w:rsidP="00A075E4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ind w:left="426" w:hanging="219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1600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Relocation (n=6)</w:t>
                    </w:r>
                  </w:p>
                  <w:p w:rsidR="002323F2" w:rsidRPr="0021600E" w:rsidRDefault="002323F2" w:rsidP="00A075E4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ind w:left="426" w:hanging="219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1600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Sickness/death (n=8)</w:t>
                    </w:r>
                  </w:p>
                  <w:p w:rsidR="002323F2" w:rsidRPr="0021600E" w:rsidRDefault="002323F2" w:rsidP="00A075E4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ind w:left="426" w:hanging="219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1600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Not at home (n=2)</w:t>
                    </w:r>
                  </w:p>
                  <w:p w:rsidR="002323F2" w:rsidRPr="0021600E" w:rsidRDefault="002323F2" w:rsidP="00A075E4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ind w:left="426" w:hanging="219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1600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Refusal (n=1)</w:t>
                    </w:r>
                  </w:p>
                </w:txbxContent>
              </v:textbox>
            </v:rect>
            <v:shape id="Straight Arrow Connector 67" o:spid="_x0000_s1263" type="#_x0000_t32" style="position:absolute;left:10351;top:41433;width:0;height:29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" strokecolor="black [3040]">
              <v:stroke endarrow="block"/>
            </v:shape>
            <v:rect id="Rectangle 68" o:spid="_x0000_s1264" style="position:absolute;top:44386;width:20572;height:8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" fillcolor="white [3201]" strokecolor="black [3200]" strokeweight="2pt">
              <v:textbox style="mso-next-textbox:#Rectangle 68">
                <w:txbxContent>
                  <w:p w:rsidR="002323F2" w:rsidRPr="0021600E" w:rsidRDefault="002323F2" w:rsidP="00A075E4">
                    <w:pPr>
                      <w:spacing w:after="0" w:line="240" w:lineRule="auto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1600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All participants included in the analysis</w:t>
                    </w:r>
                  </w:p>
                  <w:p w:rsidR="002323F2" w:rsidRPr="0021600E" w:rsidRDefault="002323F2" w:rsidP="00A075E4">
                    <w:pPr>
                      <w:pStyle w:val="ListParagraph"/>
                      <w:numPr>
                        <w:ilvl w:val="0"/>
                        <w:numId w:val="2"/>
                      </w:numPr>
                      <w:spacing w:after="0" w:line="240" w:lineRule="auto"/>
                      <w:ind w:left="426" w:hanging="219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1600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Baseline (n=181)</w:t>
                    </w:r>
                  </w:p>
                  <w:p w:rsidR="002323F2" w:rsidRPr="0021600E" w:rsidRDefault="002323F2" w:rsidP="00A075E4">
                    <w:pPr>
                      <w:pStyle w:val="ListParagraph"/>
                      <w:numPr>
                        <w:ilvl w:val="0"/>
                        <w:numId w:val="2"/>
                      </w:numPr>
                      <w:spacing w:after="0" w:line="240" w:lineRule="auto"/>
                      <w:ind w:left="426" w:hanging="219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1600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Midline (n=174)</w:t>
                    </w:r>
                  </w:p>
                  <w:p w:rsidR="002323F2" w:rsidRPr="0021600E" w:rsidRDefault="002323F2" w:rsidP="00A075E4">
                    <w:pPr>
                      <w:pStyle w:val="ListParagraph"/>
                      <w:numPr>
                        <w:ilvl w:val="0"/>
                        <w:numId w:val="2"/>
                      </w:numPr>
                      <w:spacing w:after="0" w:line="240" w:lineRule="auto"/>
                      <w:ind w:left="426" w:hanging="219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1600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Endline (n=162)</w:t>
                    </w:r>
                  </w:p>
                  <w:p w:rsidR="002323F2" w:rsidRDefault="002323F2" w:rsidP="00A075E4">
                    <w:pPr>
                      <w:spacing w:after="0" w:line="240" w:lineRule="auto"/>
                      <w:contextualSpacing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</w:p>
                  <w:p w:rsidR="002323F2" w:rsidRPr="00D75F68" w:rsidRDefault="002323F2" w:rsidP="00A075E4">
                    <w:pPr>
                      <w:spacing w:after="40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</w:p>
                </w:txbxContent>
              </v:textbox>
            </v:rect>
            <v:shape id="Straight Arrow Connector 69" o:spid="_x0000_s1265" type="#_x0000_t32" style="position:absolute;left:10060;top:7334;width:0;height:29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" strokecolor="black [3040]">
              <v:stroke endarrow="block"/>
            </v:shape>
            <v:rect id="Rectangle 70" o:spid="_x0000_s1266" style="position:absolute;left:285;top:2952;width:19708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" fillcolor="white [3201]" strokecolor="black [3200]" strokeweight="2pt">
              <v:textbox style="mso-next-textbox:#Rectangle 70">
                <w:txbxContent>
                  <w:p w:rsidR="002323F2" w:rsidRPr="00D75F68" w:rsidRDefault="002323F2" w:rsidP="00A075E4">
                    <w:pPr>
                      <w:spacing w:after="0" w:line="240" w:lineRule="auto"/>
                      <w:ind w:left="142"/>
                      <w:contextualSpacing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  <w:r w:rsidRPr="0021600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Diagnosed</w:t>
                    </w:r>
                    <w:r>
                      <w:rPr>
                        <w:rFonts w:ascii="Arial" w:hAnsi="Arial" w:cs="Arial"/>
                        <w:sz w:val="18"/>
                        <w:szCs w:val="20"/>
                      </w:rPr>
                      <w:t xml:space="preserve"> </w:t>
                    </w:r>
                    <w:r w:rsidRPr="0021600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with epilepsy (n=181)</w:t>
                    </w:r>
                  </w:p>
                </w:txbxContent>
              </v:textbox>
            </v:rect>
            <v:rect id="Rectangle 71" o:spid="_x0000_s1267" style="position:absolute;left:95;top:29622;width:20187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" fillcolor="white [3201]" strokecolor="black [3200]" strokeweight="2pt">
              <v:textbox style="mso-next-textbox:#Rectangle 71">
                <w:txbxContent>
                  <w:p w:rsidR="002323F2" w:rsidRPr="0021600E" w:rsidRDefault="002323F2" w:rsidP="00A075E4">
                    <w:pPr>
                      <w:spacing w:after="0" w:line="240" w:lineRule="auto"/>
                      <w:ind w:left="142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1600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Midline assessment completed (n=174)</w:t>
                    </w:r>
                  </w:p>
                </w:txbxContent>
              </v:textbox>
            </v:rect>
            <v:shape id="Straight Arrow Connector 72" o:spid="_x0000_s1268" type="#_x0000_t32" style="position:absolute;left:10158;top:14859;width:0;height:29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" strokecolor="black [3040]">
              <v:stroke endarrow="block"/>
            </v:shape>
            <v:shape id="Straight Arrow Connector 73" o:spid="_x0000_s1269" type="#_x0000_t32" style="position:absolute;left:10158;top:26670;width:0;height:29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" strokecolor="black [3040]">
              <v:stroke endarrow="block"/>
            </v:shape>
            <v:rect id="Rectangle 74" o:spid="_x0000_s1270" style="position:absolute;left:-95;top:37052;width:20667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" fillcolor="white [3201]" strokecolor="black [3200]" strokeweight="2pt">
              <v:textbox style="mso-next-textbox:#Rectangle 74">
                <w:txbxContent>
                  <w:p w:rsidR="002323F2" w:rsidRPr="0021600E" w:rsidRDefault="002323F2" w:rsidP="00A075E4">
                    <w:pPr>
                      <w:spacing w:after="0" w:line="240" w:lineRule="auto"/>
                      <w:ind w:left="142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1600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Endline assessment completed (n=162)</w:t>
                    </w:r>
                  </w:p>
                </w:txbxContent>
              </v:textbox>
            </v:rect>
            <v:shape id="Straight Arrow Connector 75" o:spid="_x0000_s1271" type="#_x0000_t32" style="position:absolute;left:10351;top:34099;width:0;height:29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" strokecolor="black [3040]">
              <v:stroke endarrow="block"/>
            </v:shape>
            <w10:wrap anchorx="margin"/>
          </v:group>
        </w:pict>
      </w:r>
      <w:r>
        <w:rPr>
          <w:noProof/>
          <w:sz w:val="16"/>
          <w:szCs w:val="16"/>
        </w:rPr>
        <w:pict>
          <v:group id="Group 35" o:spid="_x0000_s1244" style="position:absolute;left:0;text-align:left;margin-left:152.8pt;margin-top:18.45pt;width:156.5pt;height:419.95pt;z-index:251671552;mso-position-horizontal-relative:margin;mso-width-relative:margin;mso-height-relative:margin" coordorigin="-95" coordsize="25387,53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">
            <v:rect id="Rectangle 36" o:spid="_x0000_s1245" style="position:absolute;left:95;top:10285;width:25006;height:46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" fillcolor="white [3201]" strokecolor="black [3200]" strokeweight="2pt">
              <v:textbox style="mso-next-textbox:#Rectangle 36">
                <w:txbxContent>
                  <w:p w:rsidR="002323F2" w:rsidRPr="0021600E" w:rsidRDefault="002323F2" w:rsidP="00A075E4">
                    <w:pPr>
                      <w:spacing w:after="0" w:line="240" w:lineRule="auto"/>
                      <w:ind w:left="142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1600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Recruited and baseline completed (n=51)</w:t>
                    </w:r>
                  </w:p>
                </w:txbxContent>
              </v:textbox>
            </v:rect>
            <v:shape id="Straight Arrow Connector 37" o:spid="_x0000_s1246" type="#_x0000_t32" style="position:absolute;left:12763;width:0;height:29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" strokecolor="black [3040]">
              <v:stroke endarrow="block"/>
            </v:shape>
            <v:rect id="Rectangle 38" o:spid="_x0000_s1247" style="position:absolute;left:95;top:17716;width:25006;height: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" fillcolor="white [3201]" strokecolor="black [3200]" strokeweight="2pt">
              <v:textbox style="mso-next-textbox:#Rectangle 38">
                <w:txbxContent>
                  <w:p w:rsidR="002323F2" w:rsidRPr="0021600E" w:rsidRDefault="002323F2" w:rsidP="00A075E4">
                    <w:pPr>
                      <w:spacing w:after="0" w:line="240" w:lineRule="auto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1600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Lost to follow-up (n=8) </w:t>
                    </w:r>
                  </w:p>
                  <w:p w:rsidR="002323F2" w:rsidRPr="0021600E" w:rsidRDefault="002323F2" w:rsidP="00A075E4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ind w:left="426" w:hanging="219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1600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Relocation (n=5)</w:t>
                    </w:r>
                  </w:p>
                  <w:p w:rsidR="002323F2" w:rsidRPr="0021600E" w:rsidRDefault="002323F2" w:rsidP="00A075E4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ind w:left="426" w:hanging="219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1600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Not at home (n=1)</w:t>
                    </w:r>
                  </w:p>
                  <w:p w:rsidR="002323F2" w:rsidRPr="0021600E" w:rsidRDefault="002323F2" w:rsidP="00A075E4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 w:line="240" w:lineRule="auto"/>
                      <w:ind w:left="426" w:hanging="219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1600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Other reason (n=2)</w:t>
                    </w:r>
                  </w:p>
                </w:txbxContent>
              </v:textbox>
            </v:rect>
            <v:shape id="Straight Arrow Connector 39" o:spid="_x0000_s1248" type="#_x0000_t32" style="position:absolute;left:12573;top:41433;width:0;height:29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" strokecolor="black [3040]">
              <v:stroke endarrow="block"/>
            </v:shape>
            <v:rect id="Rectangle 40" o:spid="_x0000_s1249" style="position:absolute;top:44448;width:25006;height:88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" fillcolor="white [3201]" strokecolor="black [3200]" strokeweight="2pt">
              <v:textbox style="mso-next-textbox:#Rectangle 40">
                <w:txbxContent>
                  <w:p w:rsidR="002323F2" w:rsidRPr="0021600E" w:rsidRDefault="002323F2" w:rsidP="00A075E4">
                    <w:pPr>
                      <w:spacing w:after="0" w:line="240" w:lineRule="auto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1600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All participants included in the analysis</w:t>
                    </w:r>
                  </w:p>
                  <w:p w:rsidR="002323F2" w:rsidRPr="0021600E" w:rsidRDefault="002323F2" w:rsidP="00A075E4">
                    <w:pPr>
                      <w:pStyle w:val="ListParagraph"/>
                      <w:numPr>
                        <w:ilvl w:val="0"/>
                        <w:numId w:val="2"/>
                      </w:numPr>
                      <w:spacing w:after="0" w:line="240" w:lineRule="auto"/>
                      <w:ind w:left="426" w:hanging="219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1600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Baseline (n=51)</w:t>
                    </w:r>
                  </w:p>
                  <w:p w:rsidR="002323F2" w:rsidRPr="0021600E" w:rsidRDefault="002323F2" w:rsidP="00A075E4">
                    <w:pPr>
                      <w:pStyle w:val="ListParagraph"/>
                      <w:numPr>
                        <w:ilvl w:val="0"/>
                        <w:numId w:val="2"/>
                      </w:numPr>
                      <w:spacing w:after="0" w:line="240" w:lineRule="auto"/>
                      <w:ind w:left="426" w:hanging="219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1600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Midline (n=48)</w:t>
                    </w:r>
                  </w:p>
                  <w:p w:rsidR="002323F2" w:rsidRPr="0021600E" w:rsidRDefault="002323F2" w:rsidP="00A075E4">
                    <w:pPr>
                      <w:pStyle w:val="ListParagraph"/>
                      <w:numPr>
                        <w:ilvl w:val="0"/>
                        <w:numId w:val="2"/>
                      </w:numPr>
                      <w:spacing w:after="40" w:line="259" w:lineRule="auto"/>
                      <w:ind w:left="426" w:hanging="219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1600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Endline (n=43)</w:t>
                    </w:r>
                  </w:p>
                  <w:p w:rsidR="002323F2" w:rsidRDefault="002323F2" w:rsidP="00A075E4">
                    <w:pPr>
                      <w:spacing w:after="40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</w:p>
                  <w:p w:rsidR="002323F2" w:rsidRPr="00D75F68" w:rsidRDefault="002323F2" w:rsidP="00A075E4">
                    <w:pPr>
                      <w:spacing w:after="40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</w:p>
                </w:txbxContent>
              </v:textbox>
            </v:rect>
            <v:shape id="Straight Arrow Connector 41" o:spid="_x0000_s1250" type="#_x0000_t32" style="position:absolute;left:12668;top:7334;width:0;height:29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" strokecolor="black [3040]">
              <v:stroke endarrow="block"/>
            </v:shape>
            <v:rect id="Rectangle 49" o:spid="_x0000_s1251" style="position:absolute;left:285;top:2952;width:25007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" fillcolor="white [3201]" strokecolor="black [3200]" strokeweight="2pt">
              <v:textbox style="mso-next-textbox:#Rectangle 49">
                <w:txbxContent>
                  <w:p w:rsidR="002323F2" w:rsidRPr="0021600E" w:rsidRDefault="002323F2" w:rsidP="00A075E4">
                    <w:pPr>
                      <w:spacing w:after="0" w:line="240" w:lineRule="auto"/>
                      <w:ind w:left="142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1600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Diagnosed with psychosis (n=51)</w:t>
                    </w:r>
                  </w:p>
                </w:txbxContent>
              </v:textbox>
            </v:rect>
            <v:rect id="Rectangle 52" o:spid="_x0000_s1252" style="position:absolute;left:95;top:29622;width:25006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" fillcolor="white [3201]" strokecolor="black [3200]" strokeweight="2pt">
              <v:textbox style="mso-next-textbox:#Rectangle 52">
                <w:txbxContent>
                  <w:p w:rsidR="002323F2" w:rsidRPr="0021600E" w:rsidRDefault="002323F2" w:rsidP="00A075E4">
                    <w:pPr>
                      <w:spacing w:after="0" w:line="240" w:lineRule="auto"/>
                      <w:ind w:left="142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1600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Midline assessment completed (n=48)</w:t>
                    </w:r>
                  </w:p>
                </w:txbxContent>
              </v:textbox>
            </v:rect>
            <v:shape id="Straight Arrow Connector 54" o:spid="_x0000_s1253" type="#_x0000_t32" style="position:absolute;left:12573;top:14763;width:0;height:29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" strokecolor="black [3040]">
              <v:stroke endarrow="block"/>
            </v:shape>
            <v:shape id="Straight Arrow Connector 55" o:spid="_x0000_s1254" type="#_x0000_t32" style="position:absolute;left:12573;top:26670;width:0;height:29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" strokecolor="black [3040]">
              <v:stroke endarrow="block"/>
            </v:shape>
            <v:rect id="Rectangle 61" o:spid="_x0000_s1255" style="position:absolute;left:-95;top:37052;width:25006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" fillcolor="white [3201]" strokecolor="black [3200]" strokeweight="2pt">
              <v:textbox style="mso-next-textbox:#Rectangle 61">
                <w:txbxContent>
                  <w:p w:rsidR="002323F2" w:rsidRPr="0021600E" w:rsidRDefault="002323F2" w:rsidP="00A075E4">
                    <w:pPr>
                      <w:spacing w:after="0" w:line="240" w:lineRule="auto"/>
                      <w:ind w:left="142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1600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Endline assessment completed (n=43)</w:t>
                    </w:r>
                  </w:p>
                </w:txbxContent>
              </v:textbox>
            </v:rect>
            <v:shape id="Straight Arrow Connector 62" o:spid="_x0000_s1256" type="#_x0000_t32" style="position:absolute;left:12573;top:34099;width:0;height:29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" strokecolor="black [3040]">
              <v:stroke endarrow="block"/>
            </v:shape>
            <w10:wrap anchorx="margin"/>
          </v:group>
        </w:pict>
      </w:r>
      <w:r>
        <w:rPr>
          <w:noProof/>
          <w:sz w:val="16"/>
          <w:szCs w:val="16"/>
        </w:rPr>
        <w:pict>
          <v:shape id="Straight Arrow Connector 44" o:spid="_x0000_s1236" type="#_x0000_t32" style="position:absolute;left:0;text-align:left;margin-left:55.8pt;margin-top:18.45pt;width:0;height:23.7pt;z-index:251663360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" strokecolor="black [3040]">
            <v:stroke endarrow="block"/>
          </v:shape>
        </w:pict>
      </w:r>
    </w:p>
    <w:p w:rsidR="00A075E4" w:rsidRDefault="00D55687" w:rsidP="00A075E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5" o:spid="_x0000_s1237" style="position:absolute;left:0;text-align:left;margin-left:-16.65pt;margin-top:20.9pt;width:145.45pt;height:28.65pt;z-index:251664384;visibility:visible;mso-wrap-style:square;mso-wrap-distance-left:9pt;mso-wrap-distance-top:0;mso-wrap-distance-right:9pt;mso-wrap-distance-bottom:0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" fillcolor="white [3201]" strokecolor="black [3200]" strokeweight="2pt">
            <v:textbox style="mso-next-textbox:#Rectangle 5">
              <w:txbxContent>
                <w:p w:rsidR="002323F2" w:rsidRPr="0021600E" w:rsidRDefault="002323F2" w:rsidP="00A075E4">
                  <w:pPr>
                    <w:spacing w:after="0" w:line="240" w:lineRule="auto"/>
                    <w:ind w:left="142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160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Diagnosed with depression (n=64)</w:t>
                  </w:r>
                </w:p>
              </w:txbxContent>
            </v:textbox>
          </v:rect>
        </w:pict>
      </w:r>
    </w:p>
    <w:p w:rsidR="00A075E4" w:rsidRDefault="00A075E4" w:rsidP="00A075E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A075E4" w:rsidRDefault="00D55687" w:rsidP="00A075E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25" o:spid="_x0000_s1239" type="#_x0000_t32" style="position:absolute;left:0;text-align:left;margin-left:55.8pt;margin-top:11.55pt;width:0;height:23.7pt;z-index:251666432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" strokecolor="black [3040]">
            <v:stroke endarrow="block"/>
          </v:shape>
        </w:pict>
      </w:r>
    </w:p>
    <w:p w:rsidR="00A075E4" w:rsidRDefault="00D55687" w:rsidP="00A075E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31" o:spid="_x0000_s1234" style="position:absolute;left:0;text-align:left;margin-left:-16.65pt;margin-top:13.4pt;width:145.45pt;height:35.15pt;z-index:251661312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" fillcolor="white [3201]" strokecolor="black [3200]" strokeweight="2pt">
            <v:textbox>
              <w:txbxContent>
                <w:p w:rsidR="002323F2" w:rsidRPr="0021600E" w:rsidRDefault="002323F2" w:rsidP="00A075E4">
                  <w:pPr>
                    <w:spacing w:after="0" w:line="240" w:lineRule="auto"/>
                    <w:ind w:left="142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160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Recruited and baseline completed (n=64)</w:t>
                  </w:r>
                </w:p>
              </w:txbxContent>
            </v:textbox>
          </v:rect>
        </w:pict>
      </w:r>
    </w:p>
    <w:p w:rsidR="00A075E4" w:rsidRDefault="00A075E4" w:rsidP="00A075E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A075E4" w:rsidRDefault="00D55687" w:rsidP="00A075E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6" o:spid="_x0000_s1241" type="#_x0000_t32" style="position:absolute;left:0;text-align:left;margin-left:55.8pt;margin-top:8.55pt;width:0;height:23.7pt;z-index:251668480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" strokecolor="black [3040]">
            <v:stroke endarrow="block"/>
          </v:shape>
        </w:pict>
      </w:r>
    </w:p>
    <w:p w:rsidR="00A075E4" w:rsidRDefault="00D55687" w:rsidP="00A075E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43" o:spid="_x0000_s1235" style="position:absolute;left:0;text-align:left;margin-left:-16.65pt;margin-top:11.65pt;width:145.45pt;height:66.55pt;z-index:251662336;visibility:visible;mso-wrap-style:square;mso-wrap-distance-left:9pt;mso-wrap-distance-top:0;mso-wrap-distance-right:9pt;mso-wrap-distance-bottom:0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" fillcolor="white [3201]" strokecolor="black [3200]" strokeweight="2pt">
            <v:textbox>
              <w:txbxContent>
                <w:p w:rsidR="002323F2" w:rsidRPr="0021600E" w:rsidRDefault="002323F2" w:rsidP="00A075E4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1600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Lost to follow-up (n=7) </w:t>
                  </w:r>
                </w:p>
                <w:p w:rsidR="002323F2" w:rsidRPr="0021600E" w:rsidRDefault="002323F2" w:rsidP="00A075E4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426" w:hanging="21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160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Relocation (n=6)</w:t>
                  </w:r>
                </w:p>
                <w:p w:rsidR="002323F2" w:rsidRPr="0021600E" w:rsidRDefault="002323F2" w:rsidP="00A075E4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426" w:hanging="21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160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Death (n=1)</w:t>
                  </w:r>
                </w:p>
              </w:txbxContent>
            </v:textbox>
          </v:rect>
        </w:pict>
      </w:r>
    </w:p>
    <w:p w:rsidR="00A075E4" w:rsidRDefault="00A075E4" w:rsidP="00A075E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A075E4" w:rsidRDefault="00A075E4" w:rsidP="00A075E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A075E4" w:rsidRDefault="00D55687" w:rsidP="00A075E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10" o:spid="_x0000_s1242" type="#_x0000_t32" style="position:absolute;left:0;text-align:left;margin-left:55.8pt;margin-top:14.55pt;width:0;height:23.7pt;z-index:251669504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" strokecolor="black [3040]">
            <v:stroke endarrow="block"/>
          </v:shape>
        </w:pict>
      </w:r>
    </w:p>
    <w:p w:rsidR="00A075E4" w:rsidRDefault="00D55687" w:rsidP="00A075E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7" o:spid="_x0000_s1238" style="position:absolute;left:0;text-align:left;margin-left:-16.6pt;margin-top:18pt;width:145.4pt;height:35.15pt;z-index:251665408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" fillcolor="white [3201]" strokecolor="black [3200]" strokeweight="2pt">
            <v:textbox>
              <w:txbxContent>
                <w:p w:rsidR="002323F2" w:rsidRPr="0021600E" w:rsidRDefault="002323F2" w:rsidP="00A075E4">
                  <w:pPr>
                    <w:spacing w:after="0" w:line="240" w:lineRule="auto"/>
                    <w:ind w:left="142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160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Midline assessment completed (n=61)</w:t>
                  </w:r>
                </w:p>
              </w:txbxContent>
            </v:textbox>
          </v:rect>
        </w:pict>
      </w:r>
    </w:p>
    <w:p w:rsidR="00A075E4" w:rsidRDefault="00A075E4" w:rsidP="00A075E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A075E4" w:rsidRDefault="00D55687" w:rsidP="00A075E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33" o:spid="_x0000_s1257" type="#_x0000_t32" style="position:absolute;left:0;text-align:left;margin-left:55.8pt;margin-top:8.7pt;width:0;height:23.65pt;z-index:251672576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" strokecolor="black [3040]">
            <v:stroke endarrow="block"/>
          </v:shape>
        </w:pict>
      </w:r>
    </w:p>
    <w:p w:rsidR="00A075E4" w:rsidRDefault="00D55687" w:rsidP="00A075E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32" o:spid="_x0000_s1240" style="position:absolute;left:0;text-align:left;margin-left:-16.6pt;margin-top:10.8pt;width:145.4pt;height:35.15pt;z-index:251667456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" fillcolor="white [3201]" strokecolor="black [3200]" strokeweight="2pt">
            <v:textbox>
              <w:txbxContent>
                <w:p w:rsidR="002323F2" w:rsidRPr="0021600E" w:rsidRDefault="002323F2" w:rsidP="00A075E4">
                  <w:pPr>
                    <w:spacing w:after="0" w:line="240" w:lineRule="auto"/>
                    <w:ind w:left="142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160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Endline assessment completed (n=57)</w:t>
                  </w:r>
                </w:p>
              </w:txbxContent>
            </v:textbox>
          </v:rect>
        </w:pict>
      </w:r>
    </w:p>
    <w:p w:rsidR="00A075E4" w:rsidRDefault="00A075E4" w:rsidP="00A075E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A075E4" w:rsidRDefault="00D55687" w:rsidP="00A075E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46" o:spid="_x0000_s1258" type="#_x0000_t32" style="position:absolute;left:0;text-align:left;margin-left:55.8pt;margin-top:5.55pt;width:0;height:23.7pt;z-index:251673600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" strokecolor="black [3040]">
            <v:stroke endarrow="block"/>
          </v:shape>
        </w:pict>
      </w:r>
    </w:p>
    <w:p w:rsidR="002323F2" w:rsidRDefault="00D55687" w:rsidP="00A075E4">
      <w:pPr>
        <w:jc w:val="both"/>
        <w:rPr>
          <w:rFonts w:ascii="Times New Roman" w:hAnsi="Times New Roman" w:cs="Times New Roman"/>
          <w:b/>
          <w:u w:val="single"/>
        </w:rPr>
      </w:pPr>
      <w:r w:rsidRPr="00D55687">
        <w:rPr>
          <w:rFonts w:ascii="Times New Roman" w:hAnsi="Times New Roman" w:cs="Times New Roman"/>
          <w:noProof/>
          <w:sz w:val="24"/>
          <w:szCs w:val="24"/>
        </w:rPr>
        <w:pict>
          <v:rect id="Rectangle 50" o:spid="_x0000_s1243" style="position:absolute;left:0;text-align:left;margin-left:-16.6pt;margin-top:7.4pt;width:145.45pt;height:69pt;z-index:251670528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" fillcolor="white [3201]" strokecolor="black [3200]" strokeweight="2pt">
            <v:textbox>
              <w:txbxContent>
                <w:p w:rsidR="002323F2" w:rsidRPr="0021600E" w:rsidRDefault="002323F2" w:rsidP="00A075E4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160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All participants included in the analysis</w:t>
                  </w:r>
                </w:p>
                <w:p w:rsidR="002323F2" w:rsidRPr="0021600E" w:rsidRDefault="002323F2" w:rsidP="00A075E4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ind w:left="426" w:hanging="21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160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Baseline (n=64)</w:t>
                  </w:r>
                </w:p>
                <w:p w:rsidR="002323F2" w:rsidRPr="0021600E" w:rsidRDefault="002323F2" w:rsidP="00A075E4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ind w:left="426" w:hanging="21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160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Midline (n=61)</w:t>
                  </w:r>
                </w:p>
                <w:p w:rsidR="002323F2" w:rsidRPr="0021600E" w:rsidRDefault="002323F2" w:rsidP="00A075E4">
                  <w:pPr>
                    <w:pStyle w:val="ListParagraph"/>
                    <w:numPr>
                      <w:ilvl w:val="0"/>
                      <w:numId w:val="2"/>
                    </w:numPr>
                    <w:spacing w:after="40" w:line="259" w:lineRule="auto"/>
                    <w:ind w:left="426" w:hanging="21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160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Endline (n=57)</w:t>
                  </w:r>
                </w:p>
                <w:p w:rsidR="002323F2" w:rsidRDefault="002323F2" w:rsidP="00A075E4">
                  <w:pPr>
                    <w:spacing w:after="40"/>
                    <w:rPr>
                      <w:rFonts w:ascii="Arial" w:hAnsi="Arial" w:cs="Arial"/>
                      <w:sz w:val="18"/>
                      <w:szCs w:val="20"/>
                    </w:rPr>
                  </w:pPr>
                </w:p>
                <w:p w:rsidR="002323F2" w:rsidRPr="00D75F68" w:rsidRDefault="002323F2" w:rsidP="00A075E4">
                  <w:pPr>
                    <w:spacing w:after="40"/>
                    <w:rPr>
                      <w:rFonts w:ascii="Arial" w:hAnsi="Arial" w:cs="Arial"/>
                      <w:sz w:val="18"/>
                      <w:szCs w:val="20"/>
                    </w:rPr>
                  </w:pPr>
                </w:p>
              </w:txbxContent>
            </v:textbox>
          </v:rect>
        </w:pict>
      </w:r>
    </w:p>
    <w:p w:rsidR="002323F2" w:rsidRPr="002323F2" w:rsidRDefault="002323F2" w:rsidP="002323F2">
      <w:pPr>
        <w:rPr>
          <w:rFonts w:ascii="Times New Roman" w:hAnsi="Times New Roman" w:cs="Times New Roman"/>
        </w:rPr>
      </w:pPr>
    </w:p>
    <w:p w:rsidR="002323F2" w:rsidRPr="002323F2" w:rsidRDefault="002323F2" w:rsidP="002323F2">
      <w:pPr>
        <w:rPr>
          <w:rFonts w:ascii="Times New Roman" w:hAnsi="Times New Roman" w:cs="Times New Roman"/>
        </w:rPr>
      </w:pPr>
    </w:p>
    <w:p w:rsidR="002323F2" w:rsidRDefault="002323F2" w:rsidP="002323F2">
      <w:pPr>
        <w:rPr>
          <w:rFonts w:ascii="Times New Roman" w:hAnsi="Times New Roman" w:cs="Times New Roman"/>
        </w:rPr>
      </w:pPr>
    </w:p>
    <w:p w:rsidR="00A075E4" w:rsidRDefault="002323F2" w:rsidP="002323F2">
      <w:pPr>
        <w:tabs>
          <w:tab w:val="left" w:pos="585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323F2" w:rsidRDefault="002323F2" w:rsidP="002323F2">
      <w:pPr>
        <w:spacing w:after="0"/>
        <w:rPr>
          <w:rFonts w:ascii="Times New Roman" w:eastAsia="Times New Roman" w:hAnsi="Times New Roman" w:cs="Times New Roman"/>
          <w:b/>
          <w:color w:val="000000"/>
          <w:lang w:eastAsia="en-GB"/>
        </w:rPr>
      </w:pPr>
      <w:r w:rsidRPr="003A4CC5">
        <w:rPr>
          <w:rFonts w:ascii="Times New Roman" w:hAnsi="Times New Roman" w:cs="Times New Roman"/>
          <w:b/>
        </w:rPr>
        <w:t xml:space="preserve">Table </w:t>
      </w:r>
      <w:proofErr w:type="spellStart"/>
      <w:r w:rsidR="00DF43F3">
        <w:rPr>
          <w:rFonts w:ascii="Times New Roman" w:hAnsi="Times New Roman" w:cs="Times New Roman"/>
          <w:b/>
        </w:rPr>
        <w:t>S1</w:t>
      </w:r>
      <w:proofErr w:type="spellEnd"/>
      <w:r w:rsidRPr="003A4CC5">
        <w:rPr>
          <w:rFonts w:ascii="Times New Roman" w:hAnsi="Times New Roman" w:cs="Times New Roman"/>
          <w:b/>
        </w:rPr>
        <w:t xml:space="preserve">. </w:t>
      </w:r>
      <w:proofErr w:type="gramStart"/>
      <w:r w:rsidRPr="003A4CC5">
        <w:rPr>
          <w:rFonts w:ascii="Times New Roman" w:hAnsi="Times New Roman" w:cs="Times New Roman"/>
          <w:b/>
        </w:rPr>
        <w:t>Inequality of c</w:t>
      </w:r>
      <w:r w:rsidRPr="003A4CC5">
        <w:rPr>
          <w:rFonts w:ascii="Times New Roman" w:eastAsia="Times New Roman" w:hAnsi="Times New Roman" w:cs="Times New Roman"/>
          <w:b/>
          <w:color w:val="000000"/>
          <w:lang w:eastAsia="en-GB"/>
        </w:rPr>
        <w:t xml:space="preserve">ontact with a primary health care provider for adults with probable depression in </w:t>
      </w:r>
      <w:proofErr w:type="spellStart"/>
      <w:r w:rsidRPr="003A4CC5">
        <w:rPr>
          <w:rFonts w:ascii="Times New Roman" w:eastAsia="Times New Roman" w:hAnsi="Times New Roman" w:cs="Times New Roman"/>
          <w:b/>
          <w:color w:val="000000"/>
          <w:lang w:eastAsia="en-GB"/>
        </w:rPr>
        <w:t>Kamuli</w:t>
      </w:r>
      <w:proofErr w:type="spellEnd"/>
      <w:r w:rsidRPr="003A4CC5">
        <w:rPr>
          <w:rFonts w:ascii="Times New Roman" w:eastAsia="Times New Roman" w:hAnsi="Times New Roman" w:cs="Times New Roman"/>
          <w:b/>
          <w:color w:val="000000"/>
          <w:lang w:eastAsia="en-GB"/>
        </w:rPr>
        <w:t xml:space="preserve"> District, Uganda, 2017.</w:t>
      </w:r>
      <w:proofErr w:type="gramEnd"/>
    </w:p>
    <w:p w:rsidR="002323F2" w:rsidRPr="003A4CC5" w:rsidRDefault="002323F2" w:rsidP="002323F2">
      <w:pPr>
        <w:spacing w:after="0"/>
        <w:rPr>
          <w:rFonts w:ascii="Times New Roman" w:hAnsi="Times New Roman" w:cs="Times New Roman"/>
          <w:b/>
        </w:rPr>
      </w:pPr>
    </w:p>
    <w:tbl>
      <w:tblPr>
        <w:tblStyle w:val="TableGrid"/>
        <w:tblW w:w="5812" w:type="dxa"/>
        <w:tblLook w:val="04A0"/>
      </w:tblPr>
      <w:tblGrid>
        <w:gridCol w:w="250"/>
        <w:gridCol w:w="1985"/>
        <w:gridCol w:w="2160"/>
        <w:gridCol w:w="1417"/>
      </w:tblGrid>
      <w:tr w:rsidR="002323F2" w:rsidRPr="008B34D3" w:rsidTr="00482B0C">
        <w:trPr>
          <w:trHeight w:val="300"/>
        </w:trPr>
        <w:tc>
          <w:tcPr>
            <w:tcW w:w="2235" w:type="dxa"/>
            <w:gridSpan w:val="2"/>
            <w:noWrap/>
          </w:tcPr>
          <w:p w:rsidR="002323F2" w:rsidRPr="008B34D3" w:rsidRDefault="002323F2" w:rsidP="002323F2">
            <w:pP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2323F2" w:rsidRPr="008B34D3" w:rsidRDefault="002323F2" w:rsidP="002323F2">
            <w:pP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8B34D3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Characteristic</w:t>
            </w:r>
          </w:p>
        </w:tc>
        <w:tc>
          <w:tcPr>
            <w:tcW w:w="2160" w:type="dxa"/>
            <w:noWrap/>
            <w:hideMark/>
          </w:tcPr>
          <w:p w:rsidR="002323F2" w:rsidRPr="008B34D3" w:rsidRDefault="002323F2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8B34D3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Contact with primary care provider n, (%)</w:t>
            </w:r>
          </w:p>
        </w:tc>
        <w:tc>
          <w:tcPr>
            <w:tcW w:w="1417" w:type="dxa"/>
            <w:hideMark/>
          </w:tcPr>
          <w:p w:rsidR="002323F2" w:rsidRPr="008B34D3" w:rsidRDefault="002323F2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8B34D3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Chi-square P</w:t>
            </w:r>
          </w:p>
        </w:tc>
      </w:tr>
      <w:tr w:rsidR="002323F2" w:rsidRPr="008B34D3" w:rsidTr="00482B0C">
        <w:trPr>
          <w:trHeight w:val="300"/>
        </w:trPr>
        <w:tc>
          <w:tcPr>
            <w:tcW w:w="2235" w:type="dxa"/>
            <w:gridSpan w:val="2"/>
            <w:noWrap/>
            <w:hideMark/>
          </w:tcPr>
          <w:p w:rsidR="002323F2" w:rsidRPr="008B34D3" w:rsidRDefault="002323F2" w:rsidP="002323F2">
            <w:pP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8B34D3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Overall</w:t>
            </w:r>
          </w:p>
        </w:tc>
        <w:tc>
          <w:tcPr>
            <w:tcW w:w="2160" w:type="dxa"/>
            <w:noWrap/>
            <w:hideMark/>
          </w:tcPr>
          <w:p w:rsidR="002323F2" w:rsidRPr="008B34D3" w:rsidRDefault="002323F2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8B34D3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94/452 (19.4)</w:t>
            </w:r>
          </w:p>
        </w:tc>
        <w:tc>
          <w:tcPr>
            <w:tcW w:w="1417" w:type="dxa"/>
          </w:tcPr>
          <w:p w:rsidR="002323F2" w:rsidRPr="008B34D3" w:rsidRDefault="002323F2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323F2" w:rsidRPr="008B34D3" w:rsidTr="00482B0C">
        <w:trPr>
          <w:trHeight w:val="300"/>
        </w:trPr>
        <w:tc>
          <w:tcPr>
            <w:tcW w:w="2235" w:type="dxa"/>
            <w:gridSpan w:val="2"/>
            <w:noWrap/>
          </w:tcPr>
          <w:p w:rsidR="002323F2" w:rsidRPr="008B34D3" w:rsidRDefault="002323F2" w:rsidP="002323F2">
            <w:pP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0" w:type="dxa"/>
            <w:noWrap/>
          </w:tcPr>
          <w:p w:rsidR="002323F2" w:rsidRPr="008B34D3" w:rsidRDefault="002323F2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:rsidR="002323F2" w:rsidRPr="008B34D3" w:rsidRDefault="002323F2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323F2" w:rsidRPr="008B34D3" w:rsidTr="00482B0C">
        <w:trPr>
          <w:trHeight w:val="300"/>
        </w:trPr>
        <w:tc>
          <w:tcPr>
            <w:tcW w:w="2235" w:type="dxa"/>
            <w:gridSpan w:val="2"/>
            <w:noWrap/>
            <w:hideMark/>
          </w:tcPr>
          <w:p w:rsidR="002323F2" w:rsidRPr="008B34D3" w:rsidRDefault="002323F2" w:rsidP="002323F2">
            <w:pP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8B34D3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By sex</w:t>
            </w:r>
          </w:p>
        </w:tc>
        <w:tc>
          <w:tcPr>
            <w:tcW w:w="2160" w:type="dxa"/>
            <w:noWrap/>
          </w:tcPr>
          <w:p w:rsidR="002323F2" w:rsidRPr="008B34D3" w:rsidRDefault="002323F2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:rsidR="002323F2" w:rsidRPr="008B34D3" w:rsidRDefault="002323F2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323F2" w:rsidRPr="008B34D3" w:rsidTr="00482B0C">
        <w:trPr>
          <w:trHeight w:val="300"/>
        </w:trPr>
        <w:tc>
          <w:tcPr>
            <w:tcW w:w="250" w:type="dxa"/>
            <w:noWrap/>
          </w:tcPr>
          <w:p w:rsidR="002323F2" w:rsidRPr="008B34D3" w:rsidRDefault="002323F2" w:rsidP="002323F2">
            <w:pP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5" w:type="dxa"/>
            <w:hideMark/>
          </w:tcPr>
          <w:p w:rsidR="002323F2" w:rsidRPr="008B34D3" w:rsidRDefault="002323F2" w:rsidP="002323F2">
            <w:pP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8B34D3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Men</w:t>
            </w:r>
          </w:p>
        </w:tc>
        <w:tc>
          <w:tcPr>
            <w:tcW w:w="2160" w:type="dxa"/>
            <w:noWrap/>
            <w:hideMark/>
          </w:tcPr>
          <w:p w:rsidR="002323F2" w:rsidRPr="008B34D3" w:rsidRDefault="002323F2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8B34D3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14/101 (13.6)</w:t>
            </w:r>
          </w:p>
        </w:tc>
        <w:tc>
          <w:tcPr>
            <w:tcW w:w="1417" w:type="dxa"/>
            <w:vMerge w:val="restart"/>
            <w:hideMark/>
          </w:tcPr>
          <w:p w:rsidR="002323F2" w:rsidRPr="008B34D3" w:rsidRDefault="002323F2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8B34D3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0.046</w:t>
            </w:r>
          </w:p>
        </w:tc>
      </w:tr>
      <w:tr w:rsidR="002323F2" w:rsidRPr="008B34D3" w:rsidTr="00482B0C">
        <w:trPr>
          <w:trHeight w:val="300"/>
        </w:trPr>
        <w:tc>
          <w:tcPr>
            <w:tcW w:w="250" w:type="dxa"/>
            <w:noWrap/>
          </w:tcPr>
          <w:p w:rsidR="002323F2" w:rsidRPr="008B34D3" w:rsidRDefault="002323F2" w:rsidP="002323F2">
            <w:pP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5" w:type="dxa"/>
            <w:hideMark/>
          </w:tcPr>
          <w:p w:rsidR="002323F2" w:rsidRPr="008B34D3" w:rsidRDefault="002323F2" w:rsidP="002323F2">
            <w:pP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8B34D3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Women</w:t>
            </w:r>
          </w:p>
        </w:tc>
        <w:tc>
          <w:tcPr>
            <w:tcW w:w="2160" w:type="dxa"/>
            <w:noWrap/>
            <w:hideMark/>
          </w:tcPr>
          <w:p w:rsidR="002323F2" w:rsidRPr="008B34D3" w:rsidRDefault="002323F2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8B34D3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87/351 (23.3)</w:t>
            </w:r>
          </w:p>
        </w:tc>
        <w:tc>
          <w:tcPr>
            <w:tcW w:w="1417" w:type="dxa"/>
            <w:vMerge/>
            <w:hideMark/>
          </w:tcPr>
          <w:p w:rsidR="002323F2" w:rsidRPr="008B34D3" w:rsidRDefault="002323F2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323F2" w:rsidRPr="008B34D3" w:rsidTr="00482B0C">
        <w:trPr>
          <w:trHeight w:val="300"/>
        </w:trPr>
        <w:tc>
          <w:tcPr>
            <w:tcW w:w="250" w:type="dxa"/>
            <w:noWrap/>
          </w:tcPr>
          <w:p w:rsidR="002323F2" w:rsidRPr="008B34D3" w:rsidRDefault="002323F2" w:rsidP="002323F2">
            <w:pP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5" w:type="dxa"/>
          </w:tcPr>
          <w:p w:rsidR="002323F2" w:rsidRPr="008B34D3" w:rsidRDefault="002323F2" w:rsidP="002323F2">
            <w:pP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0" w:type="dxa"/>
            <w:noWrap/>
          </w:tcPr>
          <w:p w:rsidR="002323F2" w:rsidRPr="008B34D3" w:rsidRDefault="002323F2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:rsidR="002323F2" w:rsidRPr="008B34D3" w:rsidRDefault="002323F2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323F2" w:rsidRPr="008B34D3" w:rsidTr="00482B0C">
        <w:trPr>
          <w:trHeight w:val="300"/>
        </w:trPr>
        <w:tc>
          <w:tcPr>
            <w:tcW w:w="2235" w:type="dxa"/>
            <w:gridSpan w:val="2"/>
            <w:noWrap/>
            <w:hideMark/>
          </w:tcPr>
          <w:p w:rsidR="002323F2" w:rsidRPr="008B34D3" w:rsidRDefault="002323F2" w:rsidP="002323F2">
            <w:pP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8B34D3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By education</w:t>
            </w:r>
          </w:p>
        </w:tc>
        <w:tc>
          <w:tcPr>
            <w:tcW w:w="2160" w:type="dxa"/>
            <w:noWrap/>
          </w:tcPr>
          <w:p w:rsidR="002323F2" w:rsidRPr="008B34D3" w:rsidRDefault="002323F2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:rsidR="002323F2" w:rsidRPr="008B34D3" w:rsidRDefault="002323F2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323F2" w:rsidRPr="008B34D3" w:rsidTr="00482B0C">
        <w:trPr>
          <w:trHeight w:val="300"/>
        </w:trPr>
        <w:tc>
          <w:tcPr>
            <w:tcW w:w="250" w:type="dxa"/>
            <w:noWrap/>
          </w:tcPr>
          <w:p w:rsidR="002323F2" w:rsidRPr="008B34D3" w:rsidRDefault="002323F2" w:rsidP="002323F2">
            <w:pP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5" w:type="dxa"/>
            <w:hideMark/>
          </w:tcPr>
          <w:p w:rsidR="002323F2" w:rsidRPr="008B34D3" w:rsidRDefault="002323F2" w:rsidP="002323F2">
            <w:pP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8B34D3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Less than primary</w:t>
            </w:r>
          </w:p>
        </w:tc>
        <w:tc>
          <w:tcPr>
            <w:tcW w:w="2160" w:type="dxa"/>
            <w:noWrap/>
            <w:hideMark/>
          </w:tcPr>
          <w:p w:rsidR="002323F2" w:rsidRPr="008B34D3" w:rsidRDefault="002323F2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8B34D3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24/95 (23.8)</w:t>
            </w:r>
          </w:p>
        </w:tc>
        <w:tc>
          <w:tcPr>
            <w:tcW w:w="1417" w:type="dxa"/>
            <w:vMerge w:val="restart"/>
            <w:hideMark/>
          </w:tcPr>
          <w:p w:rsidR="002323F2" w:rsidRPr="008B34D3" w:rsidRDefault="002323F2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8B34D3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0.781</w:t>
            </w:r>
          </w:p>
        </w:tc>
      </w:tr>
      <w:tr w:rsidR="002323F2" w:rsidRPr="008B34D3" w:rsidTr="00482B0C">
        <w:trPr>
          <w:trHeight w:val="300"/>
        </w:trPr>
        <w:tc>
          <w:tcPr>
            <w:tcW w:w="250" w:type="dxa"/>
            <w:noWrap/>
          </w:tcPr>
          <w:p w:rsidR="002323F2" w:rsidRPr="008B34D3" w:rsidRDefault="002323F2" w:rsidP="002323F2">
            <w:pP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5" w:type="dxa"/>
            <w:hideMark/>
          </w:tcPr>
          <w:p w:rsidR="002323F2" w:rsidRPr="008B34D3" w:rsidRDefault="002323F2" w:rsidP="002323F2">
            <w:pP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8B34D3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Primary</w:t>
            </w:r>
          </w:p>
        </w:tc>
        <w:tc>
          <w:tcPr>
            <w:tcW w:w="2160" w:type="dxa"/>
            <w:noWrap/>
            <w:hideMark/>
          </w:tcPr>
          <w:p w:rsidR="002323F2" w:rsidRPr="008B34D3" w:rsidRDefault="002323F2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8B34D3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60/262 (20.4)</w:t>
            </w:r>
          </w:p>
        </w:tc>
        <w:tc>
          <w:tcPr>
            <w:tcW w:w="1417" w:type="dxa"/>
            <w:vMerge/>
            <w:hideMark/>
          </w:tcPr>
          <w:p w:rsidR="002323F2" w:rsidRPr="008B34D3" w:rsidRDefault="002323F2" w:rsidP="002323F2">
            <w:pP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323F2" w:rsidRPr="008B34D3" w:rsidTr="00482B0C">
        <w:trPr>
          <w:trHeight w:val="288"/>
        </w:trPr>
        <w:tc>
          <w:tcPr>
            <w:tcW w:w="250" w:type="dxa"/>
            <w:noWrap/>
            <w:hideMark/>
          </w:tcPr>
          <w:p w:rsidR="002323F2" w:rsidRPr="008B34D3" w:rsidRDefault="002323F2" w:rsidP="002323F2">
            <w:pP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5" w:type="dxa"/>
            <w:hideMark/>
          </w:tcPr>
          <w:p w:rsidR="002323F2" w:rsidRPr="008B34D3" w:rsidRDefault="002323F2" w:rsidP="002323F2">
            <w:pP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8B34D3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Secondary or more</w:t>
            </w:r>
          </w:p>
        </w:tc>
        <w:tc>
          <w:tcPr>
            <w:tcW w:w="2160" w:type="dxa"/>
            <w:noWrap/>
            <w:hideMark/>
          </w:tcPr>
          <w:p w:rsidR="002323F2" w:rsidRPr="008B34D3" w:rsidRDefault="002323F2" w:rsidP="002323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8B34D3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17/95 (19.9)</w:t>
            </w:r>
          </w:p>
        </w:tc>
        <w:tc>
          <w:tcPr>
            <w:tcW w:w="1417" w:type="dxa"/>
            <w:vMerge/>
            <w:hideMark/>
          </w:tcPr>
          <w:p w:rsidR="002323F2" w:rsidRPr="008B34D3" w:rsidRDefault="002323F2" w:rsidP="002323F2">
            <w:pP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2323F2" w:rsidRDefault="002323F2" w:rsidP="002323F2">
      <w:pPr>
        <w:tabs>
          <w:tab w:val="left" w:pos="5851"/>
        </w:tabs>
        <w:rPr>
          <w:rFonts w:ascii="Times New Roman" w:hAnsi="Times New Roman" w:cs="Times New Roman"/>
          <w:sz w:val="18"/>
          <w:szCs w:val="18"/>
        </w:rPr>
      </w:pPr>
      <w:r w:rsidRPr="008B34D3">
        <w:rPr>
          <w:rFonts w:ascii="Times New Roman" w:hAnsi="Times New Roman" w:cs="Times New Roman"/>
          <w:sz w:val="18"/>
          <w:szCs w:val="18"/>
        </w:rPr>
        <w:t>Counts are reported as observed, while proportions and P-values are design-adjusted for the population-based survey design</w:t>
      </w:r>
    </w:p>
    <w:p w:rsidR="002323F2" w:rsidRPr="00C8422B" w:rsidRDefault="002323F2" w:rsidP="002323F2">
      <w:pPr>
        <w:spacing w:after="0"/>
        <w:rPr>
          <w:rFonts w:ascii="Times New Roman" w:hAnsi="Times New Roman" w:cs="Times New Roman"/>
          <w:b/>
        </w:rPr>
      </w:pPr>
      <w:r w:rsidRPr="00C8422B">
        <w:rPr>
          <w:rFonts w:ascii="Times New Roman" w:hAnsi="Times New Roman" w:cs="Times New Roman"/>
          <w:b/>
        </w:rPr>
        <w:t xml:space="preserve">Table </w:t>
      </w:r>
      <w:proofErr w:type="spellStart"/>
      <w:r w:rsidR="00DF43F3">
        <w:rPr>
          <w:rFonts w:ascii="Times New Roman" w:hAnsi="Times New Roman" w:cs="Times New Roman"/>
          <w:b/>
        </w:rPr>
        <w:t>S2</w:t>
      </w:r>
      <w:proofErr w:type="spellEnd"/>
      <w:r w:rsidRPr="00C8422B">
        <w:rPr>
          <w:rFonts w:ascii="Times New Roman" w:hAnsi="Times New Roman" w:cs="Times New Roman"/>
          <w:b/>
        </w:rPr>
        <w:t xml:space="preserve">. Inequality of clinical detection of depression and of alcohol use disorder among adult outpatients in PRIME implementation clinics in </w:t>
      </w:r>
      <w:proofErr w:type="spellStart"/>
      <w:r w:rsidRPr="00C8422B">
        <w:rPr>
          <w:rFonts w:ascii="Times New Roman" w:hAnsi="Times New Roman" w:cs="Times New Roman"/>
          <w:b/>
        </w:rPr>
        <w:t>Kamuli</w:t>
      </w:r>
      <w:proofErr w:type="spellEnd"/>
      <w:r w:rsidRPr="00C8422B">
        <w:rPr>
          <w:rFonts w:ascii="Times New Roman" w:hAnsi="Times New Roman" w:cs="Times New Roman"/>
          <w:b/>
        </w:rPr>
        <w:t>, Uganda, 2014 &amp; 2017.</w:t>
      </w:r>
    </w:p>
    <w:p w:rsidR="002323F2" w:rsidRPr="00C8422B" w:rsidRDefault="002323F2" w:rsidP="002323F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72" w:type="dxa"/>
        <w:tblLayout w:type="fixed"/>
        <w:tblLook w:val="04A0"/>
      </w:tblPr>
      <w:tblGrid>
        <w:gridCol w:w="392"/>
        <w:gridCol w:w="2018"/>
        <w:gridCol w:w="284"/>
        <w:gridCol w:w="1524"/>
        <w:gridCol w:w="1594"/>
        <w:gridCol w:w="283"/>
        <w:gridCol w:w="1417"/>
        <w:gridCol w:w="1560"/>
      </w:tblGrid>
      <w:tr w:rsidR="002323F2" w:rsidRPr="00C8422B" w:rsidTr="00482B0C">
        <w:trPr>
          <w:trHeight w:val="300"/>
        </w:trPr>
        <w:tc>
          <w:tcPr>
            <w:tcW w:w="2410" w:type="dxa"/>
            <w:gridSpan w:val="2"/>
            <w:noWrap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bookmarkStart w:id="0" w:name="_Hlk511810339"/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Characteristic</w:t>
            </w:r>
          </w:p>
        </w:tc>
        <w:tc>
          <w:tcPr>
            <w:tcW w:w="284" w:type="dxa"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gridSpan w:val="2"/>
            <w:noWrap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Midline</w:t>
            </w:r>
          </w:p>
        </w:tc>
        <w:tc>
          <w:tcPr>
            <w:tcW w:w="283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gridSpan w:val="2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Endline</w:t>
            </w:r>
          </w:p>
        </w:tc>
      </w:tr>
      <w:tr w:rsidR="002323F2" w:rsidRPr="00C8422B" w:rsidTr="00482B0C">
        <w:trPr>
          <w:trHeight w:val="300"/>
        </w:trPr>
        <w:tc>
          <w:tcPr>
            <w:tcW w:w="392" w:type="dxa"/>
            <w:noWrap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18" w:type="dxa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Stratum</w:t>
            </w:r>
          </w:p>
        </w:tc>
        <w:tc>
          <w:tcPr>
            <w:tcW w:w="284" w:type="dxa"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4" w:type="dxa"/>
            <w:noWrap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Clinical detection (%)</w:t>
            </w:r>
          </w:p>
        </w:tc>
        <w:tc>
          <w:tcPr>
            <w:tcW w:w="1594" w:type="dxa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Fisher’s Exact P</w:t>
            </w:r>
          </w:p>
        </w:tc>
        <w:tc>
          <w:tcPr>
            <w:tcW w:w="283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Clinical detection (%)</w:t>
            </w:r>
          </w:p>
        </w:tc>
        <w:tc>
          <w:tcPr>
            <w:tcW w:w="1560" w:type="dxa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Fisher’s Exact P</w:t>
            </w:r>
          </w:p>
        </w:tc>
      </w:tr>
      <w:tr w:rsidR="002323F2" w:rsidRPr="00C8422B" w:rsidTr="00482B0C">
        <w:trPr>
          <w:trHeight w:val="300"/>
        </w:trPr>
        <w:tc>
          <w:tcPr>
            <w:tcW w:w="2410" w:type="dxa"/>
            <w:gridSpan w:val="2"/>
            <w:noWrap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Depression</w:t>
            </w:r>
          </w:p>
        </w:tc>
        <w:tc>
          <w:tcPr>
            <w:tcW w:w="284" w:type="dxa"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gridSpan w:val="2"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" w:type="dxa"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gridSpan w:val="2"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2323F2" w:rsidRPr="00C8422B" w:rsidTr="00482B0C">
        <w:trPr>
          <w:trHeight w:val="300"/>
        </w:trPr>
        <w:tc>
          <w:tcPr>
            <w:tcW w:w="2410" w:type="dxa"/>
            <w:gridSpan w:val="2"/>
            <w:noWrap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Overall</w:t>
            </w:r>
          </w:p>
        </w:tc>
        <w:tc>
          <w:tcPr>
            <w:tcW w:w="284" w:type="dxa"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4" w:type="dxa"/>
            <w:noWrap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19/149 (12.7)</w:t>
            </w:r>
          </w:p>
        </w:tc>
        <w:tc>
          <w:tcPr>
            <w:tcW w:w="1594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5/103 (4.8)</w:t>
            </w:r>
          </w:p>
        </w:tc>
        <w:tc>
          <w:tcPr>
            <w:tcW w:w="1560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2323F2" w:rsidRPr="00C8422B" w:rsidTr="00482B0C">
        <w:trPr>
          <w:trHeight w:val="300"/>
        </w:trPr>
        <w:tc>
          <w:tcPr>
            <w:tcW w:w="2410" w:type="dxa"/>
            <w:gridSpan w:val="2"/>
            <w:noWrap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Sex</w:t>
            </w:r>
          </w:p>
        </w:tc>
        <w:tc>
          <w:tcPr>
            <w:tcW w:w="284" w:type="dxa"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4" w:type="dxa"/>
            <w:noWrap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4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2323F2" w:rsidRPr="00C8422B" w:rsidTr="00482B0C">
        <w:trPr>
          <w:trHeight w:val="300"/>
        </w:trPr>
        <w:tc>
          <w:tcPr>
            <w:tcW w:w="392" w:type="dxa"/>
            <w:noWrap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18" w:type="dxa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Men</w:t>
            </w:r>
          </w:p>
        </w:tc>
        <w:tc>
          <w:tcPr>
            <w:tcW w:w="284" w:type="dxa"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4" w:type="dxa"/>
            <w:noWrap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3/34 (8.8)</w:t>
            </w:r>
          </w:p>
        </w:tc>
        <w:tc>
          <w:tcPr>
            <w:tcW w:w="1594" w:type="dxa"/>
            <w:vMerge w:val="restart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0.57</w:t>
            </w:r>
          </w:p>
        </w:tc>
        <w:tc>
          <w:tcPr>
            <w:tcW w:w="283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3/31 (9.7)</w:t>
            </w:r>
          </w:p>
        </w:tc>
        <w:tc>
          <w:tcPr>
            <w:tcW w:w="1560" w:type="dxa"/>
            <w:vMerge w:val="restart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0.16</w:t>
            </w:r>
          </w:p>
        </w:tc>
      </w:tr>
      <w:tr w:rsidR="002323F2" w:rsidRPr="00C8422B" w:rsidTr="00482B0C">
        <w:trPr>
          <w:trHeight w:val="300"/>
        </w:trPr>
        <w:tc>
          <w:tcPr>
            <w:tcW w:w="392" w:type="dxa"/>
            <w:noWrap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18" w:type="dxa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Women</w:t>
            </w:r>
          </w:p>
        </w:tc>
        <w:tc>
          <w:tcPr>
            <w:tcW w:w="284" w:type="dxa"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4" w:type="dxa"/>
            <w:noWrap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16/115 (13.9)</w:t>
            </w:r>
          </w:p>
        </w:tc>
        <w:tc>
          <w:tcPr>
            <w:tcW w:w="1594" w:type="dxa"/>
            <w:vMerge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2/72 (2.8)</w:t>
            </w:r>
          </w:p>
        </w:tc>
        <w:tc>
          <w:tcPr>
            <w:tcW w:w="1560" w:type="dxa"/>
            <w:vMerge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2323F2" w:rsidRPr="00C8422B" w:rsidTr="00482B0C">
        <w:trPr>
          <w:trHeight w:val="300"/>
        </w:trPr>
        <w:tc>
          <w:tcPr>
            <w:tcW w:w="392" w:type="dxa"/>
            <w:noWrap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18" w:type="dxa"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4" w:type="dxa"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4" w:type="dxa"/>
            <w:noWrap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4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2323F2" w:rsidRPr="00C8422B" w:rsidTr="00482B0C">
        <w:trPr>
          <w:trHeight w:val="300"/>
        </w:trPr>
        <w:tc>
          <w:tcPr>
            <w:tcW w:w="2410" w:type="dxa"/>
            <w:gridSpan w:val="2"/>
            <w:noWrap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By education</w:t>
            </w:r>
          </w:p>
        </w:tc>
        <w:tc>
          <w:tcPr>
            <w:tcW w:w="284" w:type="dxa"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4" w:type="dxa"/>
            <w:noWrap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4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2323F2" w:rsidRPr="00C8422B" w:rsidTr="00482B0C">
        <w:trPr>
          <w:trHeight w:val="300"/>
        </w:trPr>
        <w:tc>
          <w:tcPr>
            <w:tcW w:w="392" w:type="dxa"/>
            <w:noWrap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18" w:type="dxa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Less than primary</w:t>
            </w:r>
          </w:p>
        </w:tc>
        <w:tc>
          <w:tcPr>
            <w:tcW w:w="284" w:type="dxa"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4" w:type="dxa"/>
            <w:noWrap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12/54 (22.2)</w:t>
            </w:r>
          </w:p>
        </w:tc>
        <w:tc>
          <w:tcPr>
            <w:tcW w:w="1594" w:type="dxa"/>
            <w:vMerge w:val="restart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283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1/44 (2.3)</w:t>
            </w:r>
          </w:p>
        </w:tc>
        <w:tc>
          <w:tcPr>
            <w:tcW w:w="1560" w:type="dxa"/>
            <w:vMerge w:val="restart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</w:t>
            </w:r>
          </w:p>
        </w:tc>
      </w:tr>
      <w:tr w:rsidR="002323F2" w:rsidRPr="00C8422B" w:rsidTr="00482B0C">
        <w:trPr>
          <w:trHeight w:val="300"/>
        </w:trPr>
        <w:tc>
          <w:tcPr>
            <w:tcW w:w="392" w:type="dxa"/>
            <w:noWrap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18" w:type="dxa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Primary</w:t>
            </w:r>
          </w:p>
        </w:tc>
        <w:tc>
          <w:tcPr>
            <w:tcW w:w="284" w:type="dxa"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4" w:type="dxa"/>
            <w:noWrap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5/77 (6.5)</w:t>
            </w:r>
          </w:p>
        </w:tc>
        <w:tc>
          <w:tcPr>
            <w:tcW w:w="1594" w:type="dxa"/>
            <w:vMerge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1/42 (2.4)</w:t>
            </w:r>
          </w:p>
        </w:tc>
        <w:tc>
          <w:tcPr>
            <w:tcW w:w="1560" w:type="dxa"/>
            <w:vMerge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2323F2" w:rsidRPr="00C8422B" w:rsidTr="00482B0C">
        <w:trPr>
          <w:trHeight w:val="288"/>
        </w:trPr>
        <w:tc>
          <w:tcPr>
            <w:tcW w:w="392" w:type="dxa"/>
            <w:noWrap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18" w:type="dxa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Secondary or more</w:t>
            </w:r>
          </w:p>
        </w:tc>
        <w:tc>
          <w:tcPr>
            <w:tcW w:w="284" w:type="dxa"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4" w:type="dxa"/>
            <w:noWrap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2/18 (11.1)</w:t>
            </w:r>
          </w:p>
        </w:tc>
        <w:tc>
          <w:tcPr>
            <w:tcW w:w="1594" w:type="dxa"/>
            <w:vMerge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3/17 (17.6)</w:t>
            </w:r>
          </w:p>
        </w:tc>
        <w:tc>
          <w:tcPr>
            <w:tcW w:w="1560" w:type="dxa"/>
            <w:vMerge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2323F2" w:rsidRPr="00C8422B" w:rsidTr="00482B0C">
        <w:trPr>
          <w:trHeight w:val="300"/>
        </w:trPr>
        <w:tc>
          <w:tcPr>
            <w:tcW w:w="2410" w:type="dxa"/>
            <w:gridSpan w:val="2"/>
            <w:noWrap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4" w:type="dxa"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4" w:type="dxa"/>
            <w:noWrap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4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2323F2" w:rsidRPr="00C8422B" w:rsidTr="00482B0C">
        <w:trPr>
          <w:trHeight w:val="300"/>
        </w:trPr>
        <w:tc>
          <w:tcPr>
            <w:tcW w:w="2410" w:type="dxa"/>
            <w:gridSpan w:val="2"/>
            <w:noWrap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Alcohol use disorder</w:t>
            </w:r>
          </w:p>
        </w:tc>
        <w:tc>
          <w:tcPr>
            <w:tcW w:w="284" w:type="dxa"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gridSpan w:val="2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gridSpan w:val="2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2323F2" w:rsidRPr="00C8422B" w:rsidTr="00482B0C">
        <w:trPr>
          <w:trHeight w:val="300"/>
        </w:trPr>
        <w:tc>
          <w:tcPr>
            <w:tcW w:w="2410" w:type="dxa"/>
            <w:gridSpan w:val="2"/>
            <w:noWrap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Overall</w:t>
            </w:r>
          </w:p>
        </w:tc>
        <w:tc>
          <w:tcPr>
            <w:tcW w:w="284" w:type="dxa"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4" w:type="dxa"/>
            <w:noWrap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4/32 (12.5)</w:t>
            </w:r>
          </w:p>
        </w:tc>
        <w:tc>
          <w:tcPr>
            <w:tcW w:w="1594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2/38 (5.3)</w:t>
            </w:r>
          </w:p>
        </w:tc>
        <w:tc>
          <w:tcPr>
            <w:tcW w:w="1560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2323F2" w:rsidRPr="00C8422B" w:rsidTr="00482B0C">
        <w:trPr>
          <w:trHeight w:val="300"/>
        </w:trPr>
        <w:tc>
          <w:tcPr>
            <w:tcW w:w="2410" w:type="dxa"/>
            <w:gridSpan w:val="2"/>
            <w:noWrap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By sex</w:t>
            </w:r>
          </w:p>
        </w:tc>
        <w:tc>
          <w:tcPr>
            <w:tcW w:w="284" w:type="dxa"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4" w:type="dxa"/>
            <w:noWrap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4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2323F2" w:rsidRPr="00C8422B" w:rsidTr="00482B0C">
        <w:trPr>
          <w:trHeight w:val="300"/>
        </w:trPr>
        <w:tc>
          <w:tcPr>
            <w:tcW w:w="392" w:type="dxa"/>
            <w:noWrap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18" w:type="dxa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Men</w:t>
            </w:r>
          </w:p>
        </w:tc>
        <w:tc>
          <w:tcPr>
            <w:tcW w:w="284" w:type="dxa"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4" w:type="dxa"/>
            <w:noWrap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3/29 (10.3)</w:t>
            </w:r>
          </w:p>
        </w:tc>
        <w:tc>
          <w:tcPr>
            <w:tcW w:w="1594" w:type="dxa"/>
            <w:vMerge w:val="restart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0.34</w:t>
            </w:r>
          </w:p>
        </w:tc>
        <w:tc>
          <w:tcPr>
            <w:tcW w:w="283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1/27 (3.7)</w:t>
            </w:r>
          </w:p>
        </w:tc>
        <w:tc>
          <w:tcPr>
            <w:tcW w:w="1560" w:type="dxa"/>
            <w:vMerge w:val="restart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0.50</w:t>
            </w:r>
          </w:p>
        </w:tc>
      </w:tr>
      <w:tr w:rsidR="002323F2" w:rsidRPr="00C8422B" w:rsidTr="00482B0C">
        <w:trPr>
          <w:trHeight w:val="300"/>
        </w:trPr>
        <w:tc>
          <w:tcPr>
            <w:tcW w:w="392" w:type="dxa"/>
            <w:noWrap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18" w:type="dxa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Women</w:t>
            </w:r>
          </w:p>
        </w:tc>
        <w:tc>
          <w:tcPr>
            <w:tcW w:w="284" w:type="dxa"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4" w:type="dxa"/>
            <w:noWrap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1/3 (33.3)</w:t>
            </w:r>
          </w:p>
        </w:tc>
        <w:tc>
          <w:tcPr>
            <w:tcW w:w="1594" w:type="dxa"/>
            <w:vMerge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1/11 (9.1)</w:t>
            </w:r>
          </w:p>
        </w:tc>
        <w:tc>
          <w:tcPr>
            <w:tcW w:w="1560" w:type="dxa"/>
            <w:vMerge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2323F2" w:rsidRPr="00C8422B" w:rsidTr="00482B0C">
        <w:trPr>
          <w:trHeight w:val="300"/>
        </w:trPr>
        <w:tc>
          <w:tcPr>
            <w:tcW w:w="392" w:type="dxa"/>
            <w:noWrap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18" w:type="dxa"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4" w:type="dxa"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4" w:type="dxa"/>
            <w:noWrap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4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2323F2" w:rsidRPr="00C8422B" w:rsidTr="00482B0C">
        <w:trPr>
          <w:trHeight w:val="300"/>
        </w:trPr>
        <w:tc>
          <w:tcPr>
            <w:tcW w:w="2410" w:type="dxa"/>
            <w:gridSpan w:val="2"/>
            <w:noWrap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By education</w:t>
            </w:r>
          </w:p>
        </w:tc>
        <w:tc>
          <w:tcPr>
            <w:tcW w:w="284" w:type="dxa"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4" w:type="dxa"/>
            <w:noWrap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4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2323F2" w:rsidRPr="00C8422B" w:rsidTr="00482B0C">
        <w:trPr>
          <w:trHeight w:val="300"/>
        </w:trPr>
        <w:tc>
          <w:tcPr>
            <w:tcW w:w="392" w:type="dxa"/>
            <w:noWrap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18" w:type="dxa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Less than primary</w:t>
            </w:r>
          </w:p>
        </w:tc>
        <w:tc>
          <w:tcPr>
            <w:tcW w:w="284" w:type="dxa"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4" w:type="dxa"/>
            <w:noWrap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1/10 (10.0)</w:t>
            </w:r>
          </w:p>
        </w:tc>
        <w:tc>
          <w:tcPr>
            <w:tcW w:w="1594" w:type="dxa"/>
            <w:vMerge w:val="restart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0.99</w:t>
            </w:r>
          </w:p>
        </w:tc>
        <w:tc>
          <w:tcPr>
            <w:tcW w:w="283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1/17 (5.9)</w:t>
            </w:r>
          </w:p>
        </w:tc>
        <w:tc>
          <w:tcPr>
            <w:tcW w:w="1560" w:type="dxa"/>
            <w:vMerge w:val="restart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0.99</w:t>
            </w:r>
          </w:p>
        </w:tc>
      </w:tr>
      <w:tr w:rsidR="002323F2" w:rsidRPr="00C8422B" w:rsidTr="00482B0C">
        <w:trPr>
          <w:trHeight w:val="300"/>
        </w:trPr>
        <w:tc>
          <w:tcPr>
            <w:tcW w:w="392" w:type="dxa"/>
            <w:noWrap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18" w:type="dxa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Primary</w:t>
            </w:r>
          </w:p>
        </w:tc>
        <w:tc>
          <w:tcPr>
            <w:tcW w:w="284" w:type="dxa"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4" w:type="dxa"/>
            <w:noWrap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2/12 (16.7)</w:t>
            </w:r>
          </w:p>
        </w:tc>
        <w:tc>
          <w:tcPr>
            <w:tcW w:w="1594" w:type="dxa"/>
            <w:vMerge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1/13 (7.7)</w:t>
            </w:r>
          </w:p>
        </w:tc>
        <w:tc>
          <w:tcPr>
            <w:tcW w:w="1560" w:type="dxa"/>
            <w:vMerge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2323F2" w:rsidRPr="00C8422B" w:rsidTr="00482B0C">
        <w:trPr>
          <w:trHeight w:val="288"/>
        </w:trPr>
        <w:tc>
          <w:tcPr>
            <w:tcW w:w="392" w:type="dxa"/>
            <w:noWrap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18" w:type="dxa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Secondary or more</w:t>
            </w:r>
          </w:p>
        </w:tc>
        <w:tc>
          <w:tcPr>
            <w:tcW w:w="284" w:type="dxa"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4" w:type="dxa"/>
            <w:noWrap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1/10 (10.0)</w:t>
            </w:r>
          </w:p>
        </w:tc>
        <w:tc>
          <w:tcPr>
            <w:tcW w:w="1594" w:type="dxa"/>
            <w:vMerge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" w:type="dxa"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8422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0/8 (0.0)</w:t>
            </w:r>
          </w:p>
        </w:tc>
        <w:tc>
          <w:tcPr>
            <w:tcW w:w="1560" w:type="dxa"/>
            <w:vMerge/>
            <w:hideMark/>
          </w:tcPr>
          <w:p w:rsidR="002323F2" w:rsidRPr="00C8422B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bookmarkEnd w:id="0"/>
    </w:tbl>
    <w:p w:rsidR="002323F2" w:rsidRDefault="002323F2" w:rsidP="002323F2">
      <w:pPr>
        <w:tabs>
          <w:tab w:val="left" w:pos="5851"/>
        </w:tabs>
        <w:rPr>
          <w:rFonts w:ascii="Times New Roman" w:hAnsi="Times New Roman" w:cs="Times New Roman"/>
        </w:rPr>
      </w:pPr>
    </w:p>
    <w:p w:rsidR="002323F2" w:rsidRPr="00D00D4D" w:rsidRDefault="002323F2" w:rsidP="002323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0D4D"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spellStart"/>
      <w:r w:rsidR="00DF43F3">
        <w:rPr>
          <w:rFonts w:ascii="Times New Roman" w:hAnsi="Times New Roman" w:cs="Times New Roman"/>
          <w:b/>
          <w:sz w:val="24"/>
          <w:szCs w:val="24"/>
        </w:rPr>
        <w:t>S3</w:t>
      </w:r>
      <w:proofErr w:type="spellEnd"/>
      <w:r w:rsidRPr="00D00D4D">
        <w:rPr>
          <w:rFonts w:ascii="Times New Roman" w:hAnsi="Times New Roman" w:cs="Times New Roman"/>
          <w:b/>
          <w:sz w:val="24"/>
          <w:szCs w:val="24"/>
        </w:rPr>
        <w:t xml:space="preserve">. Inequity of change in symptom severity and impairment score for depression, epilepsy and psychosis patients at PRIME implementation clinics in </w:t>
      </w:r>
      <w:proofErr w:type="spellStart"/>
      <w:r w:rsidRPr="00D00D4D">
        <w:rPr>
          <w:rFonts w:ascii="Times New Roman" w:hAnsi="Times New Roman" w:cs="Times New Roman"/>
          <w:b/>
          <w:sz w:val="24"/>
          <w:szCs w:val="24"/>
        </w:rPr>
        <w:t>Kamuli</w:t>
      </w:r>
      <w:proofErr w:type="spellEnd"/>
      <w:r w:rsidRPr="00D00D4D">
        <w:rPr>
          <w:rFonts w:ascii="Times New Roman" w:hAnsi="Times New Roman" w:cs="Times New Roman"/>
          <w:b/>
          <w:sz w:val="24"/>
          <w:szCs w:val="24"/>
        </w:rPr>
        <w:t>, Uganda, 2015-2017.</w:t>
      </w:r>
    </w:p>
    <w:p w:rsidR="002323F2" w:rsidRPr="00D00D4D" w:rsidRDefault="002323F2" w:rsidP="002323F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/>
      </w:tblPr>
      <w:tblGrid>
        <w:gridCol w:w="244"/>
        <w:gridCol w:w="278"/>
        <w:gridCol w:w="2954"/>
        <w:gridCol w:w="222"/>
        <w:gridCol w:w="1894"/>
        <w:gridCol w:w="905"/>
        <w:gridCol w:w="222"/>
        <w:gridCol w:w="1865"/>
        <w:gridCol w:w="992"/>
      </w:tblGrid>
      <w:tr w:rsidR="002323F2" w:rsidRPr="00D00D4D" w:rsidTr="00C37217">
        <w:trPr>
          <w:trHeight w:val="308"/>
        </w:trPr>
        <w:tc>
          <w:tcPr>
            <w:tcW w:w="1533" w:type="pct"/>
            <w:gridSpan w:val="3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Outcome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4" w:type="pct"/>
            <w:gridSpan w:val="2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Midline </w:t>
            </w: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versus baseline</w:t>
            </w: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12" w:type="pct"/>
            <w:gridSpan w:val="2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Endline versus baseline</w:t>
            </w:r>
          </w:p>
        </w:tc>
      </w:tr>
      <w:tr w:rsidR="002323F2" w:rsidRPr="00D00D4D" w:rsidTr="00C37217">
        <w:trPr>
          <w:trHeight w:val="30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pct"/>
            <w:gridSpan w:val="2"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Stratum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51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Difference (95% </w:t>
            </w: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CI)</w:t>
            </w:r>
          </w:p>
        </w:tc>
        <w:tc>
          <w:tcPr>
            <w:tcW w:w="533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P-</w:t>
            </w: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 xml:space="preserve">value </w:t>
            </w: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Difference (95% </w:t>
            </w: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CI)</w:t>
            </w:r>
          </w:p>
        </w:tc>
        <w:tc>
          <w:tcPr>
            <w:tcW w:w="578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 xml:space="preserve">P-value </w:t>
            </w: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lastRenderedPageBreak/>
              <w:t>b</w:t>
            </w:r>
          </w:p>
        </w:tc>
      </w:tr>
      <w:tr w:rsidR="002323F2" w:rsidRPr="00D00D4D" w:rsidTr="00C37217">
        <w:trPr>
          <w:trHeight w:val="288"/>
        </w:trPr>
        <w:tc>
          <w:tcPr>
            <w:tcW w:w="1533" w:type="pct"/>
            <w:gridSpan w:val="3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Depression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51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33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78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533" w:type="pct"/>
            <w:gridSpan w:val="3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Symptom severity (Mean </w:t>
            </w:r>
            <w:proofErr w:type="spellStart"/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PHQ</w:t>
            </w:r>
            <w:proofErr w:type="spellEnd"/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-9)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51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3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78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pct"/>
            <w:gridSpan w:val="2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Overall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-7.9 (-12.6 to -3.2)</w:t>
            </w:r>
          </w:p>
        </w:tc>
        <w:tc>
          <w:tcPr>
            <w:tcW w:w="53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-9.9 (-14.4 to -5.4)</w:t>
            </w:r>
          </w:p>
        </w:tc>
        <w:tc>
          <w:tcPr>
            <w:tcW w:w="57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pct"/>
            <w:gridSpan w:val="2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034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57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2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-8.2 (-17.9 to 1.6)</w:t>
            </w:r>
          </w:p>
        </w:tc>
        <w:tc>
          <w:tcPr>
            <w:tcW w:w="533" w:type="pct"/>
            <w:vMerge w:val="restart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0.95</w:t>
            </w: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-8.8 (-18.5 to 0.9)</w:t>
            </w:r>
          </w:p>
        </w:tc>
        <w:tc>
          <w:tcPr>
            <w:tcW w:w="578" w:type="pct"/>
            <w:vMerge w:val="restart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0.80</w:t>
            </w: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2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Women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-7.8 (-13.2 to -2.5)</w:t>
            </w:r>
          </w:p>
        </w:tc>
        <w:tc>
          <w:tcPr>
            <w:tcW w:w="533" w:type="pct"/>
            <w:vMerge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-10.2 (-15.3 to -5.2)</w:t>
            </w:r>
          </w:p>
        </w:tc>
        <w:tc>
          <w:tcPr>
            <w:tcW w:w="578" w:type="pct"/>
            <w:vMerge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pct"/>
            <w:gridSpan w:val="2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7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2" w:type="pct"/>
            <w:hideMark/>
          </w:tcPr>
          <w:p w:rsidR="002323F2" w:rsidRPr="00430D1B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430D1B">
              <w:rPr>
                <w:rFonts w:ascii="Times New Roman" w:hAnsi="Times New Roman" w:cs="Times New Roman"/>
                <w:sz w:val="24"/>
                <w:szCs w:val="24"/>
              </w:rPr>
              <w:t>Less than primary school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-6.2 (-16.5 to 4.1)</w:t>
            </w:r>
          </w:p>
        </w:tc>
        <w:tc>
          <w:tcPr>
            <w:tcW w:w="533" w:type="pct"/>
            <w:vMerge w:val="restart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0.93</w:t>
            </w: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-8.9 (-18.5 to 0.6)</w:t>
            </w:r>
          </w:p>
        </w:tc>
        <w:tc>
          <w:tcPr>
            <w:tcW w:w="578" w:type="pct"/>
            <w:vMerge w:val="restart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0.97</w:t>
            </w: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2" w:type="pct"/>
            <w:hideMark/>
          </w:tcPr>
          <w:p w:rsidR="002323F2" w:rsidRPr="00430D1B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430D1B">
              <w:rPr>
                <w:rFonts w:ascii="Times New Roman" w:hAnsi="Times New Roman" w:cs="Times New Roman"/>
                <w:sz w:val="24"/>
                <w:szCs w:val="24"/>
              </w:rPr>
              <w:t>Secondary school achieved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-8.5 (-14.4 to -2.6)</w:t>
            </w:r>
          </w:p>
        </w:tc>
        <w:tc>
          <w:tcPr>
            <w:tcW w:w="533" w:type="pct"/>
            <w:vMerge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-10.3 (-16.1 to -4.6)</w:t>
            </w:r>
          </w:p>
        </w:tc>
        <w:tc>
          <w:tcPr>
            <w:tcW w:w="578" w:type="pct"/>
            <w:vMerge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2" w:type="pct"/>
            <w:hideMark/>
          </w:tcPr>
          <w:p w:rsidR="002323F2" w:rsidRPr="00430D1B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430D1B">
              <w:rPr>
                <w:rFonts w:ascii="Times New Roman" w:hAnsi="Times New Roman" w:cs="Times New Roman"/>
                <w:sz w:val="24"/>
                <w:szCs w:val="24"/>
              </w:rPr>
              <w:t>Tertiary education achieved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-8.3 (-19.5 to 2.9)</w:t>
            </w:r>
          </w:p>
        </w:tc>
        <w:tc>
          <w:tcPr>
            <w:tcW w:w="533" w:type="pct"/>
            <w:vMerge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-10.0 (-20.8 to 0.7)</w:t>
            </w:r>
          </w:p>
        </w:tc>
        <w:tc>
          <w:tcPr>
            <w:tcW w:w="578" w:type="pct"/>
            <w:vMerge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2" w:type="pct"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7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533" w:type="pct"/>
            <w:gridSpan w:val="3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Impairment (Mean </w:t>
            </w:r>
            <w:proofErr w:type="spellStart"/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WHODAS</w:t>
            </w:r>
            <w:proofErr w:type="spellEnd"/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7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pct"/>
            <w:gridSpan w:val="2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Overall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-21.6 (-35.4 to -7.9)</w:t>
            </w:r>
          </w:p>
        </w:tc>
        <w:tc>
          <w:tcPr>
            <w:tcW w:w="53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-25.8 (-39.2 to -12.4)</w:t>
            </w:r>
          </w:p>
        </w:tc>
        <w:tc>
          <w:tcPr>
            <w:tcW w:w="57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pct"/>
            <w:gridSpan w:val="2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7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2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-27.1 (-56.8 to 2.6)</w:t>
            </w:r>
          </w:p>
        </w:tc>
        <w:tc>
          <w:tcPr>
            <w:tcW w:w="533" w:type="pct"/>
            <w:vMerge w:val="restart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0.67</w:t>
            </w: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-29.4 (-35.4 to -4.4)</w:t>
            </w:r>
          </w:p>
        </w:tc>
        <w:tc>
          <w:tcPr>
            <w:tcW w:w="578" w:type="pct"/>
            <w:vMerge w:val="restart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0.77</w:t>
            </w: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2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Women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-19.9 (-35.4 to -4.4)</w:t>
            </w:r>
          </w:p>
        </w:tc>
        <w:tc>
          <w:tcPr>
            <w:tcW w:w="533" w:type="pct"/>
            <w:vMerge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-24.5 (-39.5 to -9.6)</w:t>
            </w:r>
          </w:p>
        </w:tc>
        <w:tc>
          <w:tcPr>
            <w:tcW w:w="578" w:type="pct"/>
            <w:vMerge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pct"/>
            <w:gridSpan w:val="2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7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2" w:type="pct"/>
            <w:hideMark/>
          </w:tcPr>
          <w:p w:rsidR="002323F2" w:rsidRPr="00430D1B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430D1B">
              <w:rPr>
                <w:rFonts w:ascii="Times New Roman" w:hAnsi="Times New Roman" w:cs="Times New Roman"/>
                <w:sz w:val="24"/>
                <w:szCs w:val="24"/>
              </w:rPr>
              <w:t>Less than primary school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-7.2 (-39.7 to 25.2)</w:t>
            </w:r>
          </w:p>
        </w:tc>
        <w:tc>
          <w:tcPr>
            <w:tcW w:w="533" w:type="pct"/>
            <w:vMerge w:val="restart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0.44</w:t>
            </w: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-18.7 (-47.7 to 10.3)</w:t>
            </w:r>
          </w:p>
        </w:tc>
        <w:tc>
          <w:tcPr>
            <w:tcW w:w="578" w:type="pct"/>
            <w:vMerge w:val="restart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0.72</w:t>
            </w: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2" w:type="pct"/>
            <w:hideMark/>
          </w:tcPr>
          <w:p w:rsidR="002323F2" w:rsidRPr="00430D1B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430D1B">
              <w:rPr>
                <w:rFonts w:ascii="Times New Roman" w:hAnsi="Times New Roman" w:cs="Times New Roman"/>
                <w:sz w:val="24"/>
                <w:szCs w:val="24"/>
              </w:rPr>
              <w:t>Secondary school achieved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-23.0 (-40.4 to -5.6)</w:t>
            </w:r>
          </w:p>
        </w:tc>
        <w:tc>
          <w:tcPr>
            <w:tcW w:w="533" w:type="pct"/>
            <w:vMerge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-25.5 (-42.7 to -8.3)</w:t>
            </w:r>
          </w:p>
        </w:tc>
        <w:tc>
          <w:tcPr>
            <w:tcW w:w="578" w:type="pct"/>
            <w:vMerge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2" w:type="pct"/>
            <w:hideMark/>
          </w:tcPr>
          <w:p w:rsidR="002323F2" w:rsidRPr="00430D1B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430D1B">
              <w:rPr>
                <w:rFonts w:ascii="Times New Roman" w:hAnsi="Times New Roman" w:cs="Times New Roman"/>
                <w:sz w:val="24"/>
                <w:szCs w:val="24"/>
              </w:rPr>
              <w:t>Tertiary education achieved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-36.4 (-67.0 to -5.7)</w:t>
            </w:r>
          </w:p>
        </w:tc>
        <w:tc>
          <w:tcPr>
            <w:tcW w:w="533" w:type="pct"/>
            <w:vMerge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-36.1 (-66.8 to -5.4)</w:t>
            </w:r>
          </w:p>
        </w:tc>
        <w:tc>
          <w:tcPr>
            <w:tcW w:w="578" w:type="pct"/>
            <w:vMerge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430"/>
        </w:trPr>
        <w:tc>
          <w:tcPr>
            <w:tcW w:w="1533" w:type="pct"/>
            <w:gridSpan w:val="3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Psychosis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51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33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78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533" w:type="pct"/>
            <w:gridSpan w:val="3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Impairment (Mean </w:t>
            </w:r>
            <w:proofErr w:type="spellStart"/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WHODAS</w:t>
            </w:r>
            <w:proofErr w:type="spellEnd"/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51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3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7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pct"/>
            <w:gridSpan w:val="2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Overall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-20.7 (-31.3 to -10.1)</w:t>
            </w:r>
          </w:p>
        </w:tc>
        <w:tc>
          <w:tcPr>
            <w:tcW w:w="53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-19.2 (-30.1 to -8.4)</w:t>
            </w:r>
          </w:p>
        </w:tc>
        <w:tc>
          <w:tcPr>
            <w:tcW w:w="57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pct"/>
            <w:gridSpan w:val="2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034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57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2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-13.4 (-27.6 to 0.8)</w:t>
            </w:r>
          </w:p>
        </w:tc>
        <w:tc>
          <w:tcPr>
            <w:tcW w:w="533" w:type="pct"/>
            <w:vMerge w:val="restart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0.14</w:t>
            </w: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-13.0 (-27.5 to 1.4)</w:t>
            </w:r>
          </w:p>
        </w:tc>
        <w:tc>
          <w:tcPr>
            <w:tcW w:w="578" w:type="pct"/>
            <w:vMerge w:val="restart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0.22</w:t>
            </w: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2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Women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-29.6 (-45.8 to -13.3)</w:t>
            </w:r>
          </w:p>
        </w:tc>
        <w:tc>
          <w:tcPr>
            <w:tcW w:w="533" w:type="pct"/>
            <w:vMerge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-26.9 (-43.6 to -10.2)</w:t>
            </w:r>
          </w:p>
        </w:tc>
        <w:tc>
          <w:tcPr>
            <w:tcW w:w="578" w:type="pct"/>
            <w:vMerge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pct"/>
            <w:gridSpan w:val="2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7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2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Illiterate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-2.8 (-23.7 to 8.2)</w:t>
            </w:r>
          </w:p>
        </w:tc>
        <w:tc>
          <w:tcPr>
            <w:tcW w:w="533" w:type="pct"/>
            <w:vMerge w:val="restart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0.32</w:t>
            </w: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13.9 (-33.8 to 61.6)</w:t>
            </w:r>
          </w:p>
        </w:tc>
        <w:tc>
          <w:tcPr>
            <w:tcW w:w="578" w:type="pct"/>
            <w:vMerge w:val="restart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0.34</w:t>
            </w: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2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Less than primary school achieved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-20.6 (-36.2 to -5.1)</w:t>
            </w:r>
          </w:p>
        </w:tc>
        <w:tc>
          <w:tcPr>
            <w:tcW w:w="533" w:type="pct"/>
            <w:vMerge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-16.4 (-32.7 to -0.0)</w:t>
            </w:r>
          </w:p>
        </w:tc>
        <w:tc>
          <w:tcPr>
            <w:tcW w:w="578" w:type="pct"/>
            <w:vMerge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2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 xml:space="preserve">Primary school or higher achieved 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-21.1 (-36.2 to -6.0)</w:t>
            </w:r>
          </w:p>
        </w:tc>
        <w:tc>
          <w:tcPr>
            <w:tcW w:w="533" w:type="pct"/>
            <w:vMerge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-22.7 (-37.7 to -7.7)</w:t>
            </w:r>
          </w:p>
        </w:tc>
        <w:tc>
          <w:tcPr>
            <w:tcW w:w="578" w:type="pct"/>
            <w:vMerge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2" w:type="pct"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7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533" w:type="pct"/>
            <w:gridSpan w:val="3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Epilepsy 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51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33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78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2758" w:type="pct"/>
            <w:gridSpan w:val="5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Symptom severity (Median # seizures/30 days)</w:t>
            </w:r>
          </w:p>
        </w:tc>
        <w:tc>
          <w:tcPr>
            <w:tcW w:w="53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7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pct"/>
            <w:gridSpan w:val="2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Overall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-1 (-3 to 1)</w:t>
            </w:r>
          </w:p>
        </w:tc>
        <w:tc>
          <w:tcPr>
            <w:tcW w:w="53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 (-3 to 1)</w:t>
            </w:r>
          </w:p>
        </w:tc>
        <w:tc>
          <w:tcPr>
            <w:tcW w:w="57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pct"/>
            <w:gridSpan w:val="2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7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2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51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 (-3 to 1)</w:t>
            </w:r>
          </w:p>
        </w:tc>
        <w:tc>
          <w:tcPr>
            <w:tcW w:w="533" w:type="pct"/>
            <w:vMerge w:val="restart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0.89 </w:t>
            </w: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c</w:t>
            </w: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 (-3 to 0)</w:t>
            </w:r>
          </w:p>
        </w:tc>
        <w:tc>
          <w:tcPr>
            <w:tcW w:w="578" w:type="pct"/>
            <w:vMerge w:val="restart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0.42 </w:t>
            </w:r>
            <w:r w:rsidRPr="00D00D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c</w:t>
            </w: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2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Women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-1 (-4 to 1)</w:t>
            </w:r>
          </w:p>
        </w:tc>
        <w:tc>
          <w:tcPr>
            <w:tcW w:w="533" w:type="pct"/>
            <w:vMerge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 (-3 to 2)</w:t>
            </w:r>
          </w:p>
        </w:tc>
        <w:tc>
          <w:tcPr>
            <w:tcW w:w="578" w:type="pct"/>
            <w:vMerge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pct"/>
            <w:gridSpan w:val="2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7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2" w:type="pct"/>
            <w:hideMark/>
          </w:tcPr>
          <w:p w:rsidR="002323F2" w:rsidRPr="00430D1B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430D1B">
              <w:rPr>
                <w:rFonts w:ascii="Times New Roman" w:hAnsi="Times New Roman" w:cs="Times New Roman"/>
                <w:sz w:val="24"/>
                <w:szCs w:val="24"/>
              </w:rPr>
              <w:t>Less than primary school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-1 (-4 to 2)</w:t>
            </w:r>
          </w:p>
        </w:tc>
        <w:tc>
          <w:tcPr>
            <w:tcW w:w="533" w:type="pct"/>
            <w:vMerge w:val="restart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0.26 </w:t>
            </w: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d</w:t>
            </w: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 (-4 to 2)</w:t>
            </w:r>
          </w:p>
        </w:tc>
        <w:tc>
          <w:tcPr>
            <w:tcW w:w="578" w:type="pct"/>
            <w:vMerge w:val="restart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0.97 </w:t>
            </w:r>
            <w:r w:rsidRPr="00D00D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d</w:t>
            </w: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2" w:type="pct"/>
            <w:hideMark/>
          </w:tcPr>
          <w:p w:rsidR="002323F2" w:rsidRPr="00430D1B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430D1B">
              <w:rPr>
                <w:rFonts w:ascii="Times New Roman" w:hAnsi="Times New Roman" w:cs="Times New Roman"/>
                <w:sz w:val="24"/>
                <w:szCs w:val="24"/>
              </w:rPr>
              <w:t>Secondary school achieved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-1 (-2.5 to 0.5)</w:t>
            </w:r>
          </w:p>
        </w:tc>
        <w:tc>
          <w:tcPr>
            <w:tcW w:w="533" w:type="pct"/>
            <w:vMerge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 (-3 to 1)</w:t>
            </w:r>
          </w:p>
        </w:tc>
        <w:tc>
          <w:tcPr>
            <w:tcW w:w="578" w:type="pct"/>
            <w:vMerge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2" w:type="pct"/>
            <w:hideMark/>
          </w:tcPr>
          <w:p w:rsidR="002323F2" w:rsidRPr="00430D1B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430D1B">
              <w:rPr>
                <w:rFonts w:ascii="Times New Roman" w:hAnsi="Times New Roman" w:cs="Times New Roman"/>
                <w:sz w:val="24"/>
                <w:szCs w:val="24"/>
              </w:rPr>
              <w:t>Tertiary education achieved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0 (-1 to 13)</w:t>
            </w:r>
          </w:p>
        </w:tc>
        <w:tc>
          <w:tcPr>
            <w:tcW w:w="533" w:type="pct"/>
            <w:vMerge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-0.5 (-2 to 1)</w:t>
            </w:r>
          </w:p>
        </w:tc>
        <w:tc>
          <w:tcPr>
            <w:tcW w:w="578" w:type="pct"/>
            <w:vMerge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2" w:type="pct"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7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533" w:type="pct"/>
            <w:gridSpan w:val="3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 xml:space="preserve">Impairment </w:t>
            </w: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(Mean </w:t>
            </w:r>
            <w:proofErr w:type="spellStart"/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WHODAS</w:t>
            </w:r>
            <w:proofErr w:type="spellEnd"/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7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pct"/>
            <w:gridSpan w:val="2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Overall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51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-9.1 (-17.4 to -0.8)</w:t>
            </w:r>
          </w:p>
        </w:tc>
        <w:tc>
          <w:tcPr>
            <w:tcW w:w="53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-12.4 (-20.5 to -4.4)</w:t>
            </w:r>
          </w:p>
        </w:tc>
        <w:tc>
          <w:tcPr>
            <w:tcW w:w="57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pct"/>
            <w:gridSpan w:val="2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7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2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-8.5 (-20.4 to 3.3)</w:t>
            </w:r>
          </w:p>
        </w:tc>
        <w:tc>
          <w:tcPr>
            <w:tcW w:w="533" w:type="pct"/>
            <w:vMerge w:val="restart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0.90</w:t>
            </w: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-18.4 (-29.0 to -7.8)</w:t>
            </w:r>
          </w:p>
        </w:tc>
        <w:tc>
          <w:tcPr>
            <w:tcW w:w="578" w:type="pct"/>
            <w:vMerge w:val="restart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0.14</w:t>
            </w: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2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Women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-9.7 (-21.2 to 1.9)</w:t>
            </w:r>
          </w:p>
        </w:tc>
        <w:tc>
          <w:tcPr>
            <w:tcW w:w="533" w:type="pct"/>
            <w:vMerge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-6.4 (-18.5 to 5.8)</w:t>
            </w:r>
          </w:p>
        </w:tc>
        <w:tc>
          <w:tcPr>
            <w:tcW w:w="578" w:type="pct"/>
            <w:vMerge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pct"/>
            <w:gridSpan w:val="2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7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2" w:type="pct"/>
            <w:hideMark/>
          </w:tcPr>
          <w:p w:rsidR="002323F2" w:rsidRPr="00430D1B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430D1B">
              <w:rPr>
                <w:rFonts w:ascii="Times New Roman" w:hAnsi="Times New Roman" w:cs="Times New Roman"/>
                <w:sz w:val="24"/>
                <w:szCs w:val="24"/>
              </w:rPr>
              <w:t>Less than primary school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-8.9 (-24.8 to 7.1)</w:t>
            </w:r>
          </w:p>
        </w:tc>
        <w:tc>
          <w:tcPr>
            <w:tcW w:w="533" w:type="pct"/>
            <w:vMerge w:val="restart"/>
            <w:noWrap/>
          </w:tcPr>
          <w:p w:rsidR="002323F2" w:rsidRPr="0084103E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0.83</w:t>
            </w: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-13.6 (-28.7 to 1.5)</w:t>
            </w:r>
          </w:p>
        </w:tc>
        <w:tc>
          <w:tcPr>
            <w:tcW w:w="578" w:type="pct"/>
            <w:vMerge w:val="restart"/>
            <w:noWrap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0.98</w:t>
            </w: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2" w:type="pct"/>
            <w:hideMark/>
          </w:tcPr>
          <w:p w:rsidR="002323F2" w:rsidRPr="00430D1B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430D1B">
              <w:rPr>
                <w:rFonts w:ascii="Times New Roman" w:hAnsi="Times New Roman" w:cs="Times New Roman"/>
                <w:sz w:val="24"/>
                <w:szCs w:val="24"/>
              </w:rPr>
              <w:t>Secondary school achieved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-10.4 (-20.8 to 0.0)</w:t>
            </w:r>
          </w:p>
        </w:tc>
        <w:tc>
          <w:tcPr>
            <w:tcW w:w="533" w:type="pct"/>
            <w:vMerge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-12.2 (-22.5 to -1.8)</w:t>
            </w:r>
          </w:p>
        </w:tc>
        <w:tc>
          <w:tcPr>
            <w:tcW w:w="578" w:type="pct"/>
            <w:vMerge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3F2" w:rsidRPr="00D00D4D" w:rsidTr="00C37217">
        <w:trPr>
          <w:trHeight w:val="288"/>
        </w:trPr>
        <w:tc>
          <w:tcPr>
            <w:tcW w:w="108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3" w:type="pct"/>
            <w:noWrap/>
          </w:tcPr>
          <w:p w:rsidR="002323F2" w:rsidRPr="00D00D4D" w:rsidRDefault="002323F2" w:rsidP="002323F2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2" w:type="pct"/>
            <w:hideMark/>
          </w:tcPr>
          <w:p w:rsidR="002323F2" w:rsidRPr="00430D1B" w:rsidRDefault="002323F2" w:rsidP="002323F2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430D1B">
              <w:rPr>
                <w:rFonts w:ascii="Times New Roman" w:hAnsi="Times New Roman" w:cs="Times New Roman"/>
                <w:sz w:val="24"/>
                <w:szCs w:val="24"/>
              </w:rPr>
              <w:t>Tertiary education achieved</w:t>
            </w:r>
          </w:p>
        </w:tc>
        <w:tc>
          <w:tcPr>
            <w:tcW w:w="175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4D">
              <w:rPr>
                <w:rFonts w:ascii="Times New Roman" w:hAnsi="Times New Roman" w:cs="Times New Roman"/>
                <w:sz w:val="24"/>
                <w:szCs w:val="24"/>
              </w:rPr>
              <w:t>-1.7 (-27.8 to 24.3)</w:t>
            </w:r>
          </w:p>
        </w:tc>
        <w:tc>
          <w:tcPr>
            <w:tcW w:w="533" w:type="pct"/>
            <w:vMerge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4" w:type="pct"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0D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-10.7 (-33.8 to 12.4)</w:t>
            </w:r>
          </w:p>
        </w:tc>
        <w:tc>
          <w:tcPr>
            <w:tcW w:w="578" w:type="pct"/>
            <w:vMerge/>
            <w:hideMark/>
          </w:tcPr>
          <w:p w:rsidR="002323F2" w:rsidRPr="00D00D4D" w:rsidRDefault="002323F2" w:rsidP="002323F2">
            <w:pPr>
              <w:spacing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2323F2" w:rsidRPr="00D00D4D" w:rsidRDefault="002323F2" w:rsidP="002323F2">
      <w:pPr>
        <w:spacing w:before="240"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00D4D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End"/>
      <w:r w:rsidRPr="00D00D4D">
        <w:rPr>
          <w:rFonts w:ascii="Times New Roman" w:hAnsi="Times New Roman" w:cs="Times New Roman"/>
          <w:sz w:val="24"/>
          <w:szCs w:val="24"/>
        </w:rPr>
        <w:t xml:space="preserve"> 3 months for depression, 6 months for psychosis and epilepsy</w:t>
      </w:r>
    </w:p>
    <w:p w:rsidR="002323F2" w:rsidRPr="00D00D4D" w:rsidRDefault="002323F2" w:rsidP="002323F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00D4D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gramEnd"/>
      <w:r w:rsidRPr="00D00D4D">
        <w:rPr>
          <w:rFonts w:ascii="Times New Roman" w:hAnsi="Times New Roman" w:cs="Times New Roman"/>
          <w:sz w:val="24"/>
          <w:szCs w:val="24"/>
        </w:rPr>
        <w:t xml:space="preserve"> P-value from the Wald test of interaction terms in a negative binomial regression model unless otherwise indicated</w:t>
      </w:r>
    </w:p>
    <w:p w:rsidR="002323F2" w:rsidRPr="002323F2" w:rsidRDefault="002323F2" w:rsidP="002323F2">
      <w:pPr>
        <w:tabs>
          <w:tab w:val="left" w:pos="5851"/>
        </w:tabs>
        <w:rPr>
          <w:rFonts w:ascii="Times New Roman" w:hAnsi="Times New Roman" w:cs="Times New Roman"/>
        </w:rPr>
      </w:pPr>
    </w:p>
    <w:sectPr w:rsidR="002323F2" w:rsidRPr="002323F2" w:rsidSect="00687D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87CBD"/>
    <w:multiLevelType w:val="hybridMultilevel"/>
    <w:tmpl w:val="45ECE2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F43D4E"/>
    <w:multiLevelType w:val="hybridMultilevel"/>
    <w:tmpl w:val="3CBA2E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075E4"/>
    <w:rsid w:val="002323F2"/>
    <w:rsid w:val="0035593C"/>
    <w:rsid w:val="00482B0C"/>
    <w:rsid w:val="004C0709"/>
    <w:rsid w:val="00687DB1"/>
    <w:rsid w:val="00A075E4"/>
    <w:rsid w:val="00A605B7"/>
    <w:rsid w:val="00AC2A4D"/>
    <w:rsid w:val="00C37217"/>
    <w:rsid w:val="00D07FE2"/>
    <w:rsid w:val="00D55687"/>
    <w:rsid w:val="00DF4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3"/>
    <o:shapelayout v:ext="edit">
      <o:idmap v:ext="edit" data="1"/>
      <o:rules v:ext="edit">
        <o:r id="V:Rule64" type="connector" idref="#Straight Arrow Connector 37"/>
        <o:r id="V:Rule65" type="connector" idref="#Straight Arrow Connector 25"/>
        <o:r id="V:Rule68" type="connector" idref="#Straight Arrow Connector 6"/>
        <o:r id="V:Rule75" type="connector" idref="#Straight Arrow Connector 33"/>
        <o:r id="V:Rule76" type="connector" idref="#Straight Arrow Connector 54"/>
        <o:r id="V:Rule81" type="connector" idref="#Straight Arrow Connector 55"/>
        <o:r id="V:Rule82" type="connector" idref="#Straight Arrow Connector 10"/>
        <o:r id="V:Rule90" type="connector" idref="#Straight Arrow Connector 39"/>
        <o:r id="V:Rule91" type="connector" idref="#Straight Arrow Connector 41"/>
        <o:r id="V:Rule94" type="connector" idref="#Straight Arrow Connector 44"/>
        <o:r id="V:Rule95" type="connector" idref="#Straight Arrow Connector 69"/>
        <o:r id="V:Rule96" type="connector" idref="#Straight Arrow Connector 72"/>
        <o:r id="V:Rule97" type="connector" idref="#Straight Arrow Connector 65"/>
        <o:r id="V:Rule98" type="connector" idref="#Straight Arrow Connector 46"/>
        <o:r id="V:Rule99" type="connector" idref="#Straight Arrow Connector 75"/>
        <o:r id="V:Rule100" type="connector" idref="#Straight Arrow Connector 62"/>
        <o:r id="V:Rule101" type="connector" idref="#Straight Arrow Connector 67"/>
        <o:r id="V:Rule102" type="connector" idref="#Straight Arrow Connector 7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7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075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0013359</dc:creator>
  <cp:lastModifiedBy>0013359</cp:lastModifiedBy>
  <cp:revision>13</cp:revision>
  <dcterms:created xsi:type="dcterms:W3CDTF">2019-09-18T11:52:00Z</dcterms:created>
  <dcterms:modified xsi:type="dcterms:W3CDTF">2019-09-18T12:23:00Z</dcterms:modified>
</cp:coreProperties>
</file>