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82" w:rsidRPr="00E43C54" w:rsidRDefault="00080A82" w:rsidP="00080A82">
      <w:pPr>
        <w:pStyle w:val="Default"/>
        <w:spacing w:before="24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E43C54">
        <w:rPr>
          <w:rFonts w:ascii="Times New Roman" w:hAnsi="Times New Roman" w:cs="Times New Roman"/>
          <w:b/>
          <w:bCs/>
          <w:color w:val="000000" w:themeColor="text1"/>
        </w:rPr>
        <w:t xml:space="preserve">Table </w:t>
      </w:r>
      <w:r w:rsidR="00E43C54" w:rsidRPr="00E43C54">
        <w:rPr>
          <w:rFonts w:ascii="Times New Roman" w:hAnsi="Times New Roman" w:cs="Times New Roman"/>
          <w:b/>
          <w:bCs/>
          <w:color w:val="000000" w:themeColor="text1"/>
        </w:rPr>
        <w:t>S1</w:t>
      </w:r>
      <w:r w:rsidRPr="00E43C54">
        <w:rPr>
          <w:rFonts w:ascii="Times New Roman" w:hAnsi="Times New Roman" w:cs="Times New Roman"/>
          <w:b/>
          <w:bCs/>
          <w:color w:val="000000" w:themeColor="text1"/>
        </w:rPr>
        <w:t xml:space="preserve"> Attitude of mental health care providers towards attributes of Tele psychiatry services</w:t>
      </w:r>
    </w:p>
    <w:tbl>
      <w:tblPr>
        <w:tblStyle w:val="TableGrid"/>
        <w:tblW w:w="10350" w:type="dxa"/>
        <w:tblInd w:w="-5" w:type="dxa"/>
        <w:tblLook w:val="04A0" w:firstRow="1" w:lastRow="0" w:firstColumn="1" w:lastColumn="0" w:noHBand="0" w:noVBand="1"/>
      </w:tblPr>
      <w:tblGrid>
        <w:gridCol w:w="2340"/>
        <w:gridCol w:w="1350"/>
        <w:gridCol w:w="1368"/>
        <w:gridCol w:w="1236"/>
        <w:gridCol w:w="1356"/>
        <w:gridCol w:w="1440"/>
        <w:gridCol w:w="1260"/>
      </w:tblGrid>
      <w:tr w:rsidR="00E43C54" w:rsidRPr="00E43C54" w:rsidTr="00177ED2">
        <w:trPr>
          <w:trHeight w:val="872"/>
        </w:trPr>
        <w:tc>
          <w:tcPr>
            <w:tcW w:w="2340" w:type="dxa"/>
          </w:tcPr>
          <w:p w:rsidR="00080A82" w:rsidRPr="00E43C54" w:rsidRDefault="00080A82" w:rsidP="00177ED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Attributes of Tele psychiatry attitude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Strongly disagree 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Disagree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Neutral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Agree 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Strongly Agree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 score</w:t>
            </w:r>
          </w:p>
        </w:tc>
      </w:tr>
      <w:tr w:rsidR="00E43C54" w:rsidRPr="00E43C54" w:rsidTr="00177ED2">
        <w:trPr>
          <w:trHeight w:val="345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Relative Advantage</w:t>
            </w:r>
          </w:p>
        </w:tc>
      </w:tr>
      <w:tr w:rsidR="00E43C54" w:rsidRPr="00E43C54" w:rsidTr="00177ED2">
        <w:trPr>
          <w:trHeight w:val="333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Reduce medical errors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16(3.9%) 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46(11.1%)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53(12.8%)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166(40.2%)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132(31.9%)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</w:tr>
      <w:tr w:rsidR="00E43C54" w:rsidRPr="00E43C54" w:rsidTr="00177ED2">
        <w:trPr>
          <w:trHeight w:val="333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Facilitate diagnosis and treatment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8(1.9%)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31(7.5%)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46(11.2%)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206(49.9%)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122(29.9%)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2.54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Increase communication among health care providers 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7(4.1%)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31(17.4%)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33(22.3%)</w:t>
            </w:r>
          </w:p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202(34.9%)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140(21.3%)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2.64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reduce the number of visits to healthcare centers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8(1.9%)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30(7.3%)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35(8.5%)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187(45.3%)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153(37.1%)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</w:tr>
      <w:tr w:rsidR="00E43C54" w:rsidRPr="00E43C54" w:rsidTr="00177ED2">
        <w:trPr>
          <w:trHeight w:val="953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Enables me accomplish my task more quickly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8(1.9%)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29(7.0%)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57(13.8%)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199(48.2%)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120(29.1%)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</w:tr>
      <w:tr w:rsidR="00E43C54" w:rsidRPr="00E43C54" w:rsidTr="00177ED2">
        <w:trPr>
          <w:trHeight w:val="53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Improve clinical decisions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13(3.1%)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46(11.1%)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83(20.1%)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148(35.8%)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123(29.8%)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2.8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Provide more comprehensive healthcare services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5(1.2%)</w:t>
            </w:r>
          </w:p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44(10.7%)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71(17.2%)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176(42.6%) 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117(28.3%)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2.62</w:t>
            </w:r>
          </w:p>
        </w:tc>
      </w:tr>
      <w:tr w:rsidR="00E43C54" w:rsidRPr="00E43C54" w:rsidTr="00177ED2">
        <w:trPr>
          <w:trHeight w:val="333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mean score                                                                                                                     2.67</w:t>
            </w:r>
          </w:p>
        </w:tc>
      </w:tr>
      <w:tr w:rsidR="00E43C54" w:rsidRPr="00E43C54" w:rsidTr="00177ED2">
        <w:trPr>
          <w:trHeight w:val="333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Compatibility</w:t>
            </w:r>
          </w:p>
        </w:tc>
      </w:tr>
      <w:tr w:rsidR="00E43C54" w:rsidRPr="00E43C54" w:rsidTr="00177ED2">
        <w:trPr>
          <w:trHeight w:val="1015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my opinion, Tele psychiatry is compatible with all aspects of my work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152(37%) </w:t>
            </w:r>
          </w:p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74(17.9%)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90(21.8%)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152(36.8%)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82(19.9%)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2.52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Tele psychiatry is completely compatible with my current situation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17(4.1%)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72(17.4%)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92(22.3%)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144(34.9%)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88(21.3%)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2.59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think Tele psychiatry fits well with the way I like to work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180(1.4%)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61(14.8%)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74(17.9%)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180(43.6%)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92(22.3%)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2.44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Using Tele psychiatry fits well into my work style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10(2.4%)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72(17.4%)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83(20.1%)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158(38.3%)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90(21.8%)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2.52</w:t>
            </w:r>
          </w:p>
        </w:tc>
      </w:tr>
      <w:tr w:rsidR="00E43C54" w:rsidRPr="00E43C54" w:rsidTr="00177ED2">
        <w:trPr>
          <w:trHeight w:val="333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mean score                                                                                                                          2.52</w:t>
            </w:r>
          </w:p>
        </w:tc>
      </w:tr>
      <w:tr w:rsidR="00E43C54" w:rsidRPr="00E43C54" w:rsidTr="00177ED2">
        <w:trPr>
          <w:trHeight w:val="345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Complexity </w:t>
            </w:r>
          </w:p>
        </w:tc>
      </w:tr>
      <w:tr w:rsidR="00E43C54" w:rsidRPr="00E43C54" w:rsidTr="00177ED2">
        <w:trPr>
          <w:trHeight w:val="668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believe using Tele psychiatry requires a lot of effort 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25(6.1%)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170(41.2%)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65(15.1%)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87(21.1%)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66(15.9%)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2.57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Learning to operate Tele psychiatry is hard for me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29(7.1%)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256(61.9%)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50(12.1%)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61(14.8%)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17(4.1%)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2.24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think Tele psychiatry Increase staff work load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37(8.9%)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256(55.9%)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50(11.9%)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70(16.9%)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17(6.3%)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2.32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think Tele psychiatry Create new responsibilities for staff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20(4.8%)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109(26.4)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73(17.7%)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153(37.1%)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58(14.1%)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2.32</w:t>
            </w:r>
          </w:p>
        </w:tc>
      </w:tr>
      <w:tr w:rsidR="00E43C54" w:rsidRPr="00E43C54" w:rsidTr="00177ED2">
        <w:trPr>
          <w:trHeight w:val="1015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 my opinion, Tele psychiatry Threaten information confidentiality and patient privacy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30(7.3%)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93(22.5%)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59(14.3%)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06467679"/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154(37.</w:t>
            </w:r>
            <w:bookmarkEnd w:id="0"/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77(18.6%)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2.47</w:t>
            </w:r>
          </w:p>
        </w:tc>
      </w:tr>
      <w:tr w:rsidR="00E43C54" w:rsidRPr="00E43C54" w:rsidTr="00177ED2">
        <w:trPr>
          <w:trHeight w:val="345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mean score                                                                                                                          2.38</w:t>
            </w:r>
          </w:p>
        </w:tc>
      </w:tr>
      <w:tr w:rsidR="00E43C54" w:rsidRPr="00E43C54" w:rsidTr="00177ED2">
        <w:trPr>
          <w:trHeight w:val="333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Trial ability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believe to try Tele psychiatry applications is a great opportunity 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8(1.9%)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23(5.6%)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47(11.4%)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235(56.9%)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100(24.2%)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2.31</w:t>
            </w:r>
          </w:p>
        </w:tc>
      </w:tr>
      <w:tr w:rsidR="00E43C54" w:rsidRPr="00E43C54" w:rsidTr="00177ED2">
        <w:trPr>
          <w:trHeight w:val="668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do not have to take very much effort to try out Tele psychiatry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21(5.1%)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59(14.3%)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78(18.9%)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183(44.4%)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21(17.4%)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2.33</w:t>
            </w:r>
          </w:p>
        </w:tc>
      </w:tr>
      <w:tr w:rsidR="00E43C54" w:rsidRPr="00E43C54" w:rsidTr="00177ED2">
        <w:trPr>
          <w:trHeight w:val="1015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believe, using Tele psychiatry on a trial basis is enough to see what it could do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13(3.2%)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47(11.4%)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51(12.4%)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225(54.5%)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77(18.6%)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would like to try out Tele psychiatry applications before using it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9(2.2%)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54(13.1%)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41(9.9%)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224(53.8%)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87(21.1%)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2.237</w:t>
            </w:r>
          </w:p>
        </w:tc>
      </w:tr>
      <w:tr w:rsidR="00E43C54" w:rsidRPr="00E43C54" w:rsidTr="00177ED2">
        <w:trPr>
          <w:trHeight w:val="345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Total mean score                           </w:t>
            </w:r>
            <w:bookmarkStart w:id="1" w:name="_GoBack"/>
            <w:bookmarkEnd w:id="1"/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2.27</w:t>
            </w:r>
          </w:p>
        </w:tc>
      </w:tr>
      <w:tr w:rsidR="00E43C54" w:rsidRPr="00E43C54" w:rsidTr="00177ED2">
        <w:trPr>
          <w:trHeight w:val="333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Observability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the hospital, I see Tele psychiatry being used for many tasks 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45(10.9%)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170(41.2%)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43(10.4%)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81(19.6%)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74(17.9%)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2.663</w:t>
            </w:r>
          </w:p>
        </w:tc>
      </w:tr>
      <w:tr w:rsidR="00E43C54" w:rsidRPr="00E43C54" w:rsidTr="00177ED2">
        <w:trPr>
          <w:trHeight w:val="680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Tele psychiatry is very visible in the hospital where I work 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51(12.4%)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184(44.6%)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29(7.0%)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82(19.9%)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67(16.2%)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2.605</w:t>
            </w:r>
          </w:p>
        </w:tc>
      </w:tr>
      <w:tr w:rsidR="00E43C54" w:rsidRPr="00E43C54" w:rsidTr="00177ED2">
        <w:trPr>
          <w:trHeight w:val="668"/>
        </w:trPr>
        <w:tc>
          <w:tcPr>
            <w:tcW w:w="23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 have seen what other hospital staffs do with Tele psychiatry </w:t>
            </w:r>
          </w:p>
        </w:tc>
        <w:tc>
          <w:tcPr>
            <w:tcW w:w="135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52(12.6%)</w:t>
            </w:r>
          </w:p>
        </w:tc>
        <w:tc>
          <w:tcPr>
            <w:tcW w:w="1368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177(42.9%)</w:t>
            </w:r>
          </w:p>
        </w:tc>
        <w:tc>
          <w:tcPr>
            <w:tcW w:w="123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26(6.3%)</w:t>
            </w:r>
          </w:p>
        </w:tc>
        <w:tc>
          <w:tcPr>
            <w:tcW w:w="1356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82(19.8%)</w:t>
            </w:r>
          </w:p>
        </w:tc>
        <w:tc>
          <w:tcPr>
            <w:tcW w:w="144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76(18.4%)</w:t>
            </w:r>
          </w:p>
        </w:tc>
        <w:tc>
          <w:tcPr>
            <w:tcW w:w="1260" w:type="dxa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2.668</w:t>
            </w:r>
          </w:p>
        </w:tc>
      </w:tr>
      <w:tr w:rsidR="00E43C54" w:rsidRPr="00E43C54" w:rsidTr="00177ED2">
        <w:trPr>
          <w:trHeight w:val="244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Total mean score                                                                                                                         2.645</w:t>
            </w:r>
          </w:p>
        </w:tc>
      </w:tr>
      <w:tr w:rsidR="00080A82" w:rsidRPr="00E43C54" w:rsidTr="00177ED2">
        <w:trPr>
          <w:trHeight w:val="170"/>
        </w:trPr>
        <w:tc>
          <w:tcPr>
            <w:tcW w:w="10350" w:type="dxa"/>
            <w:gridSpan w:val="7"/>
          </w:tcPr>
          <w:p w:rsidR="00080A82" w:rsidRPr="00E43C54" w:rsidRDefault="00080A82" w:rsidP="00177ED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43C5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Overall attitude means score                                                                                                      0.644</w:t>
            </w:r>
          </w:p>
        </w:tc>
      </w:tr>
    </w:tbl>
    <w:p w:rsidR="00C96959" w:rsidRPr="00E43C54" w:rsidRDefault="00C96959">
      <w:pPr>
        <w:rPr>
          <w:color w:val="000000" w:themeColor="text1"/>
        </w:rPr>
      </w:pPr>
    </w:p>
    <w:sectPr w:rsidR="00C96959" w:rsidRPr="00E43C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2pt;height:11.2pt" o:bullet="t">
        <v:imagedata r:id="rId1" o:title="mso7337"/>
      </v:shape>
    </w:pict>
  </w:numPicBullet>
  <w:abstractNum w:abstractNumId="0" w15:restartNumberingAfterBreak="0">
    <w:nsid w:val="577D0EF6"/>
    <w:multiLevelType w:val="hybridMultilevel"/>
    <w:tmpl w:val="8ADA48FC"/>
    <w:lvl w:ilvl="0" w:tplc="04090007">
      <w:start w:val="1"/>
      <w:numFmt w:val="bullet"/>
      <w:pStyle w:val="TOCHeading"/>
      <w:lvlText w:val=""/>
      <w:lvlPicBulletId w:val="0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1587A11"/>
    <w:multiLevelType w:val="multilevel"/>
    <w:tmpl w:val="4BEC1D28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666" w:hanging="576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ind w:left="360" w:hanging="36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82"/>
    <w:rsid w:val="00017677"/>
    <w:rsid w:val="00080A82"/>
    <w:rsid w:val="004E77C5"/>
    <w:rsid w:val="00C96959"/>
    <w:rsid w:val="00D42CAA"/>
    <w:rsid w:val="00E43C54"/>
    <w:rsid w:val="00F9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B101B03-6B85-45EF-8387-13CF0AF3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A82"/>
  </w:style>
  <w:style w:type="paragraph" w:styleId="Heading1">
    <w:name w:val="heading 1"/>
    <w:basedOn w:val="Normal"/>
    <w:next w:val="Normal"/>
    <w:link w:val="Heading1Char"/>
    <w:uiPriority w:val="9"/>
    <w:qFormat/>
    <w:rsid w:val="004E77C5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77C5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77C5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77C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7C5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E77C5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7C5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7C5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7C5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77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77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E77C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7C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E77C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7C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7C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7C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4E77C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E77C5"/>
    <w:rPr>
      <w:i/>
      <w:iCs/>
    </w:rPr>
  </w:style>
  <w:style w:type="paragraph" w:styleId="NoSpacing">
    <w:name w:val="No Spacing"/>
    <w:uiPriority w:val="1"/>
    <w:qFormat/>
    <w:rsid w:val="004E77C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4E77C5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E77C5"/>
  </w:style>
  <w:style w:type="paragraph" w:styleId="TOCHeading">
    <w:name w:val="TOC Heading"/>
    <w:basedOn w:val="Heading1"/>
    <w:next w:val="Normal"/>
    <w:uiPriority w:val="39"/>
    <w:unhideWhenUsed/>
    <w:qFormat/>
    <w:rsid w:val="004E77C5"/>
    <w:pPr>
      <w:numPr>
        <w:numId w:val="10"/>
      </w:numPr>
      <w:outlineLvl w:val="9"/>
    </w:pPr>
  </w:style>
  <w:style w:type="paragraph" w:customStyle="1" w:styleId="Default">
    <w:name w:val="Default"/>
    <w:link w:val="DefaultChar"/>
    <w:rsid w:val="00080A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080A82"/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80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Jibril</dc:creator>
  <cp:keywords/>
  <dc:description/>
  <cp:lastModifiedBy>Nithya sudalai</cp:lastModifiedBy>
  <cp:revision>2</cp:revision>
  <dcterms:created xsi:type="dcterms:W3CDTF">2022-10-19T09:44:00Z</dcterms:created>
  <dcterms:modified xsi:type="dcterms:W3CDTF">2023-09-02T08:13:00Z</dcterms:modified>
</cp:coreProperties>
</file>