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F1D887" w14:textId="3F52A3D5" w:rsidR="00C16D71" w:rsidRPr="006100E9" w:rsidRDefault="00162900" w:rsidP="006100E9">
      <w:pPr>
        <w:pStyle w:val="EndNoteBibliography"/>
        <w:ind w:left="-90"/>
        <w:rPr>
          <w:rFonts w:ascii="Times New Roman" w:hAnsi="Times New Roman" w:cs="Times New Roman"/>
          <w:sz w:val="20"/>
          <w:szCs w:val="20"/>
        </w:rPr>
      </w:pPr>
      <w:r w:rsidRPr="006100E9">
        <w:rPr>
          <w:rFonts w:ascii="Times New Roman" w:hAnsi="Times New Roman" w:cs="Times New Roman"/>
          <w:sz w:val="20"/>
          <w:szCs w:val="20"/>
        </w:rPr>
        <w:t>Supplementary Table 4</w:t>
      </w:r>
      <w:r w:rsidR="00C16D71" w:rsidRPr="006100E9">
        <w:rPr>
          <w:rFonts w:ascii="Times New Roman" w:hAnsi="Times New Roman" w:cs="Times New Roman"/>
          <w:sz w:val="20"/>
          <w:szCs w:val="20"/>
        </w:rPr>
        <w:t xml:space="preserve">: Cross-Trait, Cross-Twin Correlation </w:t>
      </w:r>
    </w:p>
    <w:tbl>
      <w:tblPr>
        <w:tblStyle w:val="TableGrid"/>
        <w:tblW w:w="9266" w:type="dxa"/>
        <w:tblLook w:val="04A0" w:firstRow="1" w:lastRow="0" w:firstColumn="1" w:lastColumn="0" w:noHBand="0" w:noVBand="1"/>
      </w:tblPr>
      <w:tblGrid>
        <w:gridCol w:w="4633"/>
        <w:gridCol w:w="4633"/>
      </w:tblGrid>
      <w:tr w:rsidR="00C16D71" w:rsidRPr="006100E9" w14:paraId="02D3046B" w14:textId="77777777" w:rsidTr="006100E9">
        <w:trPr>
          <w:trHeight w:val="286"/>
        </w:trPr>
        <w:tc>
          <w:tcPr>
            <w:tcW w:w="4633" w:type="dxa"/>
          </w:tcPr>
          <w:p w14:paraId="740C9D5D" w14:textId="77777777" w:rsidR="00C16D71" w:rsidRPr="006100E9" w:rsidRDefault="00C16D71" w:rsidP="006100E9">
            <w:pPr>
              <w:pStyle w:val="EndNoteBibliography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6100E9">
              <w:rPr>
                <w:rFonts w:ascii="Times New Roman" w:hAnsi="Times New Roman" w:cs="Times New Roman"/>
                <w:sz w:val="20"/>
                <w:szCs w:val="20"/>
              </w:rPr>
              <w:t>Comparison</w:t>
            </w:r>
          </w:p>
        </w:tc>
        <w:tc>
          <w:tcPr>
            <w:tcW w:w="4633" w:type="dxa"/>
          </w:tcPr>
          <w:p w14:paraId="22FDEF53" w14:textId="77777777" w:rsidR="00C16D71" w:rsidRPr="006100E9" w:rsidRDefault="00C16D71" w:rsidP="006100E9">
            <w:pPr>
              <w:pStyle w:val="EndNoteBibliography"/>
              <w:rPr>
                <w:rFonts w:ascii="Times New Roman" w:hAnsi="Times New Roman" w:cs="Times New Roman"/>
                <w:sz w:val="20"/>
                <w:szCs w:val="20"/>
              </w:rPr>
            </w:pPr>
            <w:r w:rsidRPr="006100E9">
              <w:rPr>
                <w:rFonts w:ascii="Times New Roman" w:hAnsi="Times New Roman" w:cs="Times New Roman"/>
                <w:sz w:val="20"/>
                <w:szCs w:val="20"/>
              </w:rPr>
              <w:t xml:space="preserve">Correlation </w:t>
            </w:r>
          </w:p>
        </w:tc>
      </w:tr>
      <w:tr w:rsidR="00C16D71" w:rsidRPr="006100E9" w14:paraId="5377B355" w14:textId="77777777" w:rsidTr="006100E9">
        <w:trPr>
          <w:trHeight w:val="817"/>
        </w:trPr>
        <w:tc>
          <w:tcPr>
            <w:tcW w:w="4633" w:type="dxa"/>
          </w:tcPr>
          <w:p w14:paraId="745D385C" w14:textId="77777777" w:rsidR="00C16D71" w:rsidRPr="006100E9" w:rsidRDefault="00C16D71" w:rsidP="006100E9">
            <w:pPr>
              <w:pStyle w:val="EndNoteBibliography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0E9">
              <w:rPr>
                <w:rFonts w:ascii="Times New Roman" w:hAnsi="Times New Roman" w:cs="Times New Roman"/>
                <w:sz w:val="20"/>
                <w:szCs w:val="20"/>
              </w:rPr>
              <w:t>Total MPA score of one twin with total raw SRS score of co-twin</w:t>
            </w:r>
          </w:p>
        </w:tc>
        <w:tc>
          <w:tcPr>
            <w:tcW w:w="4633" w:type="dxa"/>
          </w:tcPr>
          <w:p w14:paraId="37482A2B" w14:textId="2C95C80A" w:rsidR="00C16D71" w:rsidRPr="006100E9" w:rsidRDefault="009D4415" w:rsidP="006100E9">
            <w:pPr>
              <w:pStyle w:val="EndNoteBibliography"/>
              <w:rPr>
                <w:rFonts w:ascii="Times New Roman" w:hAnsi="Times New Roman" w:cs="Times New Roman"/>
                <w:sz w:val="20"/>
                <w:szCs w:val="20"/>
              </w:rPr>
            </w:pPr>
            <w:r w:rsidRPr="006100E9">
              <w:rPr>
                <w:rFonts w:ascii="Times New Roman" w:hAnsi="Times New Roman" w:cs="Times New Roman"/>
                <w:sz w:val="20"/>
                <w:szCs w:val="20"/>
              </w:rPr>
              <w:t>Beta</w:t>
            </w:r>
            <w:r w:rsidR="00C16D71" w:rsidRPr="006100E9">
              <w:rPr>
                <w:rFonts w:ascii="Times New Roman" w:hAnsi="Times New Roman" w:cs="Times New Roman"/>
                <w:sz w:val="20"/>
                <w:szCs w:val="20"/>
              </w:rPr>
              <w:t>: 3.34</w:t>
            </w:r>
          </w:p>
          <w:p w14:paraId="6686910E" w14:textId="77777777" w:rsidR="00C16D71" w:rsidRPr="006100E9" w:rsidRDefault="00C16D71" w:rsidP="006100E9">
            <w:pPr>
              <w:pStyle w:val="EndNoteBibliography"/>
              <w:rPr>
                <w:rFonts w:ascii="Times New Roman" w:hAnsi="Times New Roman" w:cs="Times New Roman"/>
                <w:sz w:val="20"/>
                <w:szCs w:val="20"/>
              </w:rPr>
            </w:pPr>
            <w:r w:rsidRPr="006100E9">
              <w:rPr>
                <w:rFonts w:ascii="Times New Roman" w:hAnsi="Times New Roman" w:cs="Times New Roman"/>
                <w:sz w:val="20"/>
                <w:szCs w:val="20"/>
              </w:rPr>
              <w:t>(95% CI= 1.39-5.30), p&lt;.001</w:t>
            </w:r>
          </w:p>
        </w:tc>
      </w:tr>
      <w:tr w:rsidR="00C16D71" w:rsidRPr="006100E9" w14:paraId="47301EC2" w14:textId="77777777" w:rsidTr="006100E9">
        <w:trPr>
          <w:trHeight w:val="276"/>
        </w:trPr>
        <w:tc>
          <w:tcPr>
            <w:tcW w:w="4633" w:type="dxa"/>
          </w:tcPr>
          <w:p w14:paraId="32279746" w14:textId="77777777" w:rsidR="00C16D71" w:rsidRPr="006100E9" w:rsidRDefault="00C16D71" w:rsidP="006100E9">
            <w:pPr>
              <w:pStyle w:val="EndNoteBibliography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0E9">
              <w:rPr>
                <w:rFonts w:ascii="Times New Roman" w:hAnsi="Times New Roman" w:cs="Times New Roman"/>
                <w:sz w:val="20"/>
                <w:szCs w:val="20"/>
              </w:rPr>
              <w:t>Total MPA score of one twin with IQ of co-twin</w:t>
            </w:r>
          </w:p>
        </w:tc>
        <w:tc>
          <w:tcPr>
            <w:tcW w:w="4633" w:type="dxa"/>
          </w:tcPr>
          <w:p w14:paraId="33E338A4" w14:textId="5B08C1D4" w:rsidR="00C16D71" w:rsidRPr="006100E9" w:rsidRDefault="009D4415" w:rsidP="006100E9">
            <w:pPr>
              <w:pStyle w:val="EndNoteBibliography"/>
              <w:rPr>
                <w:rFonts w:ascii="Times New Roman" w:hAnsi="Times New Roman" w:cs="Times New Roman"/>
                <w:sz w:val="20"/>
                <w:szCs w:val="20"/>
              </w:rPr>
            </w:pPr>
            <w:r w:rsidRPr="006100E9">
              <w:rPr>
                <w:rFonts w:ascii="Times New Roman" w:hAnsi="Times New Roman" w:cs="Times New Roman"/>
                <w:sz w:val="20"/>
                <w:szCs w:val="20"/>
              </w:rPr>
              <w:t>Beta</w:t>
            </w:r>
            <w:r w:rsidR="00C16D71" w:rsidRPr="006100E9">
              <w:rPr>
                <w:rFonts w:ascii="Times New Roman" w:hAnsi="Times New Roman" w:cs="Times New Roman"/>
                <w:sz w:val="20"/>
                <w:szCs w:val="20"/>
              </w:rPr>
              <w:t>: -.88</w:t>
            </w:r>
          </w:p>
          <w:p w14:paraId="2F00A7BF" w14:textId="77777777" w:rsidR="00C16D71" w:rsidRPr="006100E9" w:rsidRDefault="00C16D71" w:rsidP="006100E9">
            <w:pPr>
              <w:pStyle w:val="EndNoteBibliography"/>
              <w:rPr>
                <w:rFonts w:ascii="Times New Roman" w:hAnsi="Times New Roman" w:cs="Times New Roman"/>
                <w:sz w:val="20"/>
                <w:szCs w:val="20"/>
              </w:rPr>
            </w:pPr>
            <w:r w:rsidRPr="006100E9">
              <w:rPr>
                <w:rFonts w:ascii="Times New Roman" w:hAnsi="Times New Roman" w:cs="Times New Roman"/>
                <w:sz w:val="20"/>
                <w:szCs w:val="20"/>
              </w:rPr>
              <w:t>(95% CI=-1.52- -.24), p=.007</w:t>
            </w:r>
          </w:p>
        </w:tc>
      </w:tr>
    </w:tbl>
    <w:p w14:paraId="1C18C02F" w14:textId="5637077F" w:rsidR="00807E23" w:rsidRPr="006100E9" w:rsidRDefault="006100E9" w:rsidP="006100E9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6100E9">
        <w:rPr>
          <w:rFonts w:ascii="Times New Roman" w:hAnsi="Times New Roman" w:cs="Times New Roman"/>
          <w:sz w:val="20"/>
          <w:szCs w:val="20"/>
          <w:lang w:val="en-US"/>
        </w:rPr>
        <w:t>Cross-trait associations between the MPA score in one twin with the total raw SRS-2 score or IQ for the other twin to explore the genetic correlation of the measures.</w:t>
      </w:r>
    </w:p>
    <w:sectPr w:rsidR="00807E23" w:rsidRPr="006100E9" w:rsidSect="00641F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9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D71"/>
    <w:rsid w:val="00011400"/>
    <w:rsid w:val="0011082F"/>
    <w:rsid w:val="00117AC1"/>
    <w:rsid w:val="00162900"/>
    <w:rsid w:val="00165FE7"/>
    <w:rsid w:val="00201949"/>
    <w:rsid w:val="002041D9"/>
    <w:rsid w:val="00221FE5"/>
    <w:rsid w:val="00227B36"/>
    <w:rsid w:val="002507DF"/>
    <w:rsid w:val="00271C00"/>
    <w:rsid w:val="00280288"/>
    <w:rsid w:val="002D397B"/>
    <w:rsid w:val="002F7FE1"/>
    <w:rsid w:val="003615DB"/>
    <w:rsid w:val="00386CA0"/>
    <w:rsid w:val="003973C9"/>
    <w:rsid w:val="003C1F9C"/>
    <w:rsid w:val="00400D19"/>
    <w:rsid w:val="00406FA2"/>
    <w:rsid w:val="00412D1C"/>
    <w:rsid w:val="00430C8E"/>
    <w:rsid w:val="004319BC"/>
    <w:rsid w:val="00451B5A"/>
    <w:rsid w:val="0047660C"/>
    <w:rsid w:val="004A66E9"/>
    <w:rsid w:val="004B40D6"/>
    <w:rsid w:val="004F6F2F"/>
    <w:rsid w:val="005371B8"/>
    <w:rsid w:val="005430DB"/>
    <w:rsid w:val="00572B80"/>
    <w:rsid w:val="0058274F"/>
    <w:rsid w:val="00593213"/>
    <w:rsid w:val="00596619"/>
    <w:rsid w:val="005D1DE8"/>
    <w:rsid w:val="006100E9"/>
    <w:rsid w:val="00627F1B"/>
    <w:rsid w:val="00641FFB"/>
    <w:rsid w:val="00643162"/>
    <w:rsid w:val="006562E9"/>
    <w:rsid w:val="00657FCE"/>
    <w:rsid w:val="006B1953"/>
    <w:rsid w:val="006B793F"/>
    <w:rsid w:val="006F4022"/>
    <w:rsid w:val="00711086"/>
    <w:rsid w:val="007168C1"/>
    <w:rsid w:val="00740E8B"/>
    <w:rsid w:val="00765021"/>
    <w:rsid w:val="00792FF3"/>
    <w:rsid w:val="007D09C6"/>
    <w:rsid w:val="007F47BB"/>
    <w:rsid w:val="00807E23"/>
    <w:rsid w:val="0083133F"/>
    <w:rsid w:val="0084271B"/>
    <w:rsid w:val="00854981"/>
    <w:rsid w:val="00872211"/>
    <w:rsid w:val="008F05D4"/>
    <w:rsid w:val="008F0FD9"/>
    <w:rsid w:val="00914FD8"/>
    <w:rsid w:val="00942E49"/>
    <w:rsid w:val="00951E49"/>
    <w:rsid w:val="00966B2F"/>
    <w:rsid w:val="009718A9"/>
    <w:rsid w:val="00974776"/>
    <w:rsid w:val="00984F29"/>
    <w:rsid w:val="00987BC4"/>
    <w:rsid w:val="009B4F8A"/>
    <w:rsid w:val="009D4415"/>
    <w:rsid w:val="009D4417"/>
    <w:rsid w:val="009D51BE"/>
    <w:rsid w:val="00A06D58"/>
    <w:rsid w:val="00A104A0"/>
    <w:rsid w:val="00A10A6C"/>
    <w:rsid w:val="00A122AB"/>
    <w:rsid w:val="00A144F6"/>
    <w:rsid w:val="00A7452C"/>
    <w:rsid w:val="00A779EE"/>
    <w:rsid w:val="00AA0190"/>
    <w:rsid w:val="00AB4633"/>
    <w:rsid w:val="00AC49A9"/>
    <w:rsid w:val="00AC77D5"/>
    <w:rsid w:val="00AE0669"/>
    <w:rsid w:val="00AF492B"/>
    <w:rsid w:val="00B124AF"/>
    <w:rsid w:val="00B46199"/>
    <w:rsid w:val="00B73CB2"/>
    <w:rsid w:val="00B82411"/>
    <w:rsid w:val="00B84235"/>
    <w:rsid w:val="00B96F89"/>
    <w:rsid w:val="00BB52B1"/>
    <w:rsid w:val="00BC1797"/>
    <w:rsid w:val="00BD0BF2"/>
    <w:rsid w:val="00BE2BA5"/>
    <w:rsid w:val="00BE3074"/>
    <w:rsid w:val="00BE602B"/>
    <w:rsid w:val="00C03132"/>
    <w:rsid w:val="00C16D71"/>
    <w:rsid w:val="00C23ED9"/>
    <w:rsid w:val="00C4121C"/>
    <w:rsid w:val="00C554AE"/>
    <w:rsid w:val="00C87DBA"/>
    <w:rsid w:val="00C92C3B"/>
    <w:rsid w:val="00CA0909"/>
    <w:rsid w:val="00CA4CE4"/>
    <w:rsid w:val="00CE5C51"/>
    <w:rsid w:val="00CE5E26"/>
    <w:rsid w:val="00D55FA2"/>
    <w:rsid w:val="00D649A6"/>
    <w:rsid w:val="00E20BEE"/>
    <w:rsid w:val="00E4413E"/>
    <w:rsid w:val="00E64519"/>
    <w:rsid w:val="00E83D91"/>
    <w:rsid w:val="00EC12F2"/>
    <w:rsid w:val="00EC358C"/>
    <w:rsid w:val="00ED20C3"/>
    <w:rsid w:val="00ED7ECD"/>
    <w:rsid w:val="00EE0570"/>
    <w:rsid w:val="00EF3503"/>
    <w:rsid w:val="00F07E8D"/>
    <w:rsid w:val="00F72C37"/>
    <w:rsid w:val="00FB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10AD7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16D71"/>
    <w:pPr>
      <w:spacing w:after="160" w:line="259" w:lineRule="auto"/>
    </w:pPr>
    <w:rPr>
      <w:sz w:val="22"/>
      <w:szCs w:val="22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rsid w:val="00C16D71"/>
    <w:pPr>
      <w:spacing w:line="240" w:lineRule="auto"/>
    </w:pPr>
    <w:rPr>
      <w:rFonts w:ascii="Cambria" w:hAnsi="Cambria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16D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6D71"/>
    <w:pPr>
      <w:spacing w:after="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6D71"/>
    <w:rPr>
      <w:sz w:val="20"/>
      <w:szCs w:val="20"/>
    </w:rPr>
  </w:style>
  <w:style w:type="table" w:styleId="ListTable3">
    <w:name w:val="List Table 3"/>
    <w:basedOn w:val="TableNormal"/>
    <w:uiPriority w:val="48"/>
    <w:rsid w:val="00C16D71"/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Grid">
    <w:name w:val="Table Grid"/>
    <w:basedOn w:val="TableNormal"/>
    <w:uiPriority w:val="39"/>
    <w:rsid w:val="006562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</Words>
  <Characters>378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Lynnea Myers</dc:creator>
  <cp:keywords/>
  <dc:description/>
  <cp:lastModifiedBy>Lynnea Myers</cp:lastModifiedBy>
  <cp:revision>6</cp:revision>
  <dcterms:created xsi:type="dcterms:W3CDTF">2017-10-04T16:43:00Z</dcterms:created>
  <dcterms:modified xsi:type="dcterms:W3CDTF">2017-11-07T13:13:00Z</dcterms:modified>
</cp:coreProperties>
</file>