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343EE3" w14:textId="63914234" w:rsidR="003C0399" w:rsidRDefault="003C0399" w:rsidP="003C0399">
      <w:pPr>
        <w:pStyle w:val="MDPI22heading2"/>
        <w:spacing w:before="240"/>
        <w:ind w:left="851" w:right="735"/>
        <w:jc w:val="both"/>
        <w:rPr>
          <w:rFonts w:ascii="Times New Roman" w:hAnsi="Times New Roman"/>
          <w:i w:val="0"/>
          <w:iCs/>
          <w:sz w:val="24"/>
          <w:szCs w:val="24"/>
          <w:lang w:val="en-GB"/>
        </w:rPr>
      </w:pPr>
      <w:bookmarkStart w:id="0" w:name="_GoBack"/>
      <w:r w:rsidRPr="00A05CE0">
        <w:rPr>
          <w:rFonts w:ascii="Times New Roman" w:hAnsi="Times New Roman"/>
          <w:b/>
          <w:bCs/>
          <w:i w:val="0"/>
          <w:iCs/>
          <w:sz w:val="24"/>
          <w:szCs w:val="24"/>
        </w:rPr>
        <w:t xml:space="preserve">Table </w:t>
      </w:r>
      <w:r w:rsidR="000C66B1">
        <w:rPr>
          <w:rFonts w:ascii="Times New Roman" w:hAnsi="Times New Roman"/>
          <w:b/>
          <w:bCs/>
          <w:i w:val="0"/>
          <w:iCs/>
          <w:sz w:val="24"/>
          <w:szCs w:val="24"/>
        </w:rPr>
        <w:t>S1</w:t>
      </w:r>
      <w:r w:rsidRPr="00A05CE0">
        <w:rPr>
          <w:rFonts w:ascii="Times New Roman" w:hAnsi="Times New Roman"/>
          <w:b/>
          <w:bCs/>
          <w:i w:val="0"/>
          <w:iCs/>
          <w:sz w:val="24"/>
          <w:szCs w:val="24"/>
        </w:rPr>
        <w:t xml:space="preserve">. </w:t>
      </w:r>
      <w:r w:rsidRPr="00281777">
        <w:rPr>
          <w:rFonts w:ascii="Times New Roman" w:hAnsi="Times New Roman"/>
          <w:i w:val="0"/>
          <w:iCs/>
          <w:sz w:val="24"/>
          <w:szCs w:val="24"/>
          <w:lang w:val="en-GB"/>
        </w:rPr>
        <w:t xml:space="preserve">Effects of development of gestational diabetes mellitus on children’s CBCL </w:t>
      </w:r>
      <w:r>
        <w:rPr>
          <w:rFonts w:ascii="Times New Roman" w:hAnsi="Times New Roman"/>
          <w:i w:val="0"/>
          <w:iCs/>
          <w:sz w:val="24"/>
          <w:szCs w:val="24"/>
          <w:lang w:val="en-GB"/>
        </w:rPr>
        <w:t>scores</w:t>
      </w:r>
      <w:r w:rsidRPr="00281777">
        <w:rPr>
          <w:rFonts w:ascii="Times New Roman" w:hAnsi="Times New Roman"/>
          <w:i w:val="0"/>
          <w:iCs/>
          <w:sz w:val="24"/>
          <w:szCs w:val="24"/>
          <w:lang w:val="en-GB"/>
        </w:rPr>
        <w:t xml:space="preserve"> at 3.5 years </w:t>
      </w:r>
      <w:r w:rsidR="00D11DF8">
        <w:rPr>
          <w:rFonts w:ascii="Times New Roman" w:hAnsi="Times New Roman"/>
          <w:i w:val="0"/>
          <w:iCs/>
          <w:sz w:val="24"/>
          <w:szCs w:val="24"/>
          <w:lang w:val="en-GB"/>
        </w:rPr>
        <w:t>old</w:t>
      </w:r>
    </w:p>
    <w:p w14:paraId="1A5D4643" w14:textId="77777777" w:rsidR="003C0399" w:rsidRPr="00314C46" w:rsidRDefault="003C0399" w:rsidP="003C0399">
      <w:pPr>
        <w:pStyle w:val="MDPI22heading2"/>
        <w:spacing w:before="240"/>
        <w:ind w:left="851" w:right="735"/>
        <w:jc w:val="both"/>
        <w:rPr>
          <w:rFonts w:ascii="Times New Roman" w:hAnsi="Times New Roman"/>
          <w:i w:val="0"/>
          <w:iCs/>
          <w:sz w:val="24"/>
          <w:szCs w:val="24"/>
          <w:lang w:val="en-GB"/>
        </w:rPr>
      </w:pPr>
    </w:p>
    <w:tbl>
      <w:tblPr>
        <w:tblW w:w="1335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2"/>
        <w:gridCol w:w="1139"/>
        <w:gridCol w:w="1250"/>
        <w:gridCol w:w="850"/>
        <w:gridCol w:w="1250"/>
        <w:gridCol w:w="1250"/>
        <w:gridCol w:w="850"/>
        <w:gridCol w:w="1150"/>
        <w:gridCol w:w="1150"/>
        <w:gridCol w:w="995"/>
      </w:tblGrid>
      <w:tr w:rsidR="003C0399" w:rsidRPr="0022055B" w14:paraId="7DA114B1" w14:textId="77777777" w:rsidTr="000341F2">
        <w:trPr>
          <w:cantSplit/>
          <w:trHeight w:val="385"/>
          <w:jc w:val="center"/>
        </w:trPr>
        <w:tc>
          <w:tcPr>
            <w:tcW w:w="3472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75D29DF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C1C05F6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</w:rPr>
            </w:pPr>
            <w:r w:rsidRPr="0022055B">
              <w:rPr>
                <w:b/>
                <w:sz w:val="20"/>
              </w:rPr>
              <w:t>Normal weight (n=71)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A1D7FD0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vertAlign w:val="superscript"/>
              </w:rPr>
            </w:pPr>
            <w:r w:rsidRPr="0022055B">
              <w:rPr>
                <w:b/>
                <w:sz w:val="20"/>
              </w:rPr>
              <w:t>p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8BD3969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</w:rPr>
            </w:pPr>
            <w:r w:rsidRPr="0022055B">
              <w:rPr>
                <w:b/>
                <w:sz w:val="20"/>
              </w:rPr>
              <w:t>Overweight (n=45)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E504BE1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vertAlign w:val="superscript"/>
              </w:rPr>
            </w:pPr>
            <w:r w:rsidRPr="0022055B">
              <w:rPr>
                <w:b/>
                <w:sz w:val="20"/>
              </w:rPr>
              <w:t>p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97BF5AB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</w:rPr>
            </w:pPr>
            <w:r w:rsidRPr="0022055B">
              <w:rPr>
                <w:b/>
                <w:sz w:val="20"/>
              </w:rPr>
              <w:t>Obese (n=40)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38C6F92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vertAlign w:val="superscript"/>
              </w:rPr>
            </w:pPr>
            <w:r w:rsidRPr="0022055B">
              <w:rPr>
                <w:b/>
                <w:sz w:val="20"/>
              </w:rPr>
              <w:t>p</w:t>
            </w:r>
          </w:p>
        </w:tc>
      </w:tr>
      <w:tr w:rsidR="003C0399" w:rsidRPr="0022055B" w14:paraId="502A559E" w14:textId="77777777" w:rsidTr="000341F2">
        <w:trPr>
          <w:cantSplit/>
          <w:trHeight w:val="385"/>
          <w:jc w:val="center"/>
        </w:trPr>
        <w:tc>
          <w:tcPr>
            <w:tcW w:w="3472" w:type="dxa"/>
            <w:shd w:val="clear" w:color="000000" w:fill="FFFFFF"/>
            <w:vAlign w:val="center"/>
            <w:hideMark/>
          </w:tcPr>
          <w:p w14:paraId="27A3D6A5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36E33A9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lang w:eastAsia="es-ES"/>
              </w:rPr>
            </w:pPr>
            <w:r w:rsidRPr="0022055B">
              <w:rPr>
                <w:b/>
                <w:sz w:val="20"/>
                <w:lang w:eastAsia="es-ES"/>
              </w:rPr>
              <w:t>NO GDM (n=51)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5C0AB51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lang w:eastAsia="es-ES"/>
              </w:rPr>
            </w:pPr>
            <w:r w:rsidRPr="0022055B">
              <w:rPr>
                <w:b/>
                <w:sz w:val="20"/>
                <w:lang w:eastAsia="es-ES"/>
              </w:rPr>
              <w:t xml:space="preserve">GDM </w:t>
            </w:r>
          </w:p>
          <w:p w14:paraId="0B7922DD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lang w:eastAsia="es-ES"/>
              </w:rPr>
            </w:pPr>
            <w:r w:rsidRPr="0022055B">
              <w:rPr>
                <w:b/>
                <w:sz w:val="20"/>
                <w:lang w:eastAsia="es-ES"/>
              </w:rPr>
              <w:t>(n=20)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13B22FF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4BA58A5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lang w:eastAsia="es-ES"/>
              </w:rPr>
            </w:pPr>
            <w:r w:rsidRPr="0022055B">
              <w:rPr>
                <w:b/>
                <w:sz w:val="20"/>
                <w:lang w:eastAsia="es-ES"/>
              </w:rPr>
              <w:t xml:space="preserve">NO GDM </w:t>
            </w:r>
          </w:p>
          <w:p w14:paraId="4BE77AC5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lang w:eastAsia="es-ES"/>
              </w:rPr>
            </w:pPr>
            <w:r w:rsidRPr="0022055B">
              <w:rPr>
                <w:b/>
                <w:sz w:val="20"/>
                <w:lang w:eastAsia="es-ES"/>
              </w:rPr>
              <w:t>(n=31)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A5DC6B0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lang w:eastAsia="es-ES"/>
              </w:rPr>
            </w:pPr>
            <w:r w:rsidRPr="0022055B">
              <w:rPr>
                <w:b/>
                <w:sz w:val="20"/>
                <w:lang w:eastAsia="es-ES"/>
              </w:rPr>
              <w:t xml:space="preserve">GDM </w:t>
            </w:r>
          </w:p>
          <w:p w14:paraId="4A9C0FB9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lang w:eastAsia="es-ES"/>
              </w:rPr>
            </w:pPr>
            <w:r w:rsidRPr="0022055B">
              <w:rPr>
                <w:b/>
                <w:sz w:val="20"/>
                <w:lang w:eastAsia="es-ES"/>
              </w:rPr>
              <w:t>(n=14)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014187A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DFBEC37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lang w:eastAsia="es-ES"/>
              </w:rPr>
            </w:pPr>
            <w:r w:rsidRPr="0022055B">
              <w:rPr>
                <w:b/>
                <w:sz w:val="20"/>
                <w:lang w:eastAsia="es-ES"/>
              </w:rPr>
              <w:t xml:space="preserve">NO GDM </w:t>
            </w:r>
          </w:p>
          <w:p w14:paraId="44A1E966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lang w:eastAsia="es-ES"/>
              </w:rPr>
            </w:pPr>
            <w:r w:rsidRPr="0022055B">
              <w:rPr>
                <w:b/>
                <w:sz w:val="20"/>
                <w:lang w:eastAsia="es-ES"/>
              </w:rPr>
              <w:t>(n=26)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283CBCB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lang w:eastAsia="es-ES"/>
              </w:rPr>
            </w:pPr>
            <w:r w:rsidRPr="0022055B">
              <w:rPr>
                <w:b/>
                <w:sz w:val="20"/>
                <w:lang w:eastAsia="es-ES"/>
              </w:rPr>
              <w:t xml:space="preserve">GDM </w:t>
            </w:r>
          </w:p>
          <w:p w14:paraId="652DE723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lang w:eastAsia="es-ES"/>
              </w:rPr>
            </w:pPr>
            <w:r w:rsidRPr="0022055B">
              <w:rPr>
                <w:b/>
                <w:sz w:val="20"/>
                <w:lang w:eastAsia="es-ES"/>
              </w:rPr>
              <w:t>(n=14)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D0912FE" w14:textId="77777777" w:rsidR="003C0399" w:rsidRPr="0022055B" w:rsidRDefault="003C0399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</w:p>
        </w:tc>
      </w:tr>
      <w:tr w:rsidR="003C0399" w:rsidRPr="0022055B" w14:paraId="489B7161" w14:textId="77777777" w:rsidTr="000341F2">
        <w:trPr>
          <w:cantSplit/>
          <w:trHeight w:val="385"/>
          <w:jc w:val="center"/>
        </w:trPr>
        <w:tc>
          <w:tcPr>
            <w:tcW w:w="3472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32362D9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Emotionally Reactive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F93C724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54.29±5.58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34BA5A4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56.10±6.45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81E7531" w14:textId="77777777" w:rsidR="003C0399" w:rsidRPr="0022055B" w:rsidRDefault="003C0399" w:rsidP="000341F2">
            <w:pPr>
              <w:snapToGrid w:val="0"/>
              <w:spacing w:line="0" w:lineRule="atLeast"/>
              <w:ind w:left="-72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0.275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382D93A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56.84±6.24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DD46CA5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59.00±7.78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958E968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0.284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2FF112C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56.08±6.87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E42AF62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58.21±5.38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F4F19BE" w14:textId="77777777" w:rsidR="003C0399" w:rsidRPr="0022055B" w:rsidRDefault="003C0399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22055B">
              <w:rPr>
                <w:sz w:val="20"/>
              </w:rPr>
              <w:t>0.304</w:t>
            </w:r>
          </w:p>
        </w:tc>
      </w:tr>
      <w:tr w:rsidR="003C0399" w:rsidRPr="0022055B" w14:paraId="762436BF" w14:textId="77777777" w:rsidTr="000341F2">
        <w:trPr>
          <w:cantSplit/>
          <w:trHeight w:val="385"/>
          <w:jc w:val="center"/>
        </w:trPr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E596AB0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Anxious/ Depressed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75E8A40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54.69±5.08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0EA8874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54.65±6.72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0817D64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0.983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2B44875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57.10±7.47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94C9642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58.29±7.32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A2D2F14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0.560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273E895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56.19±5.82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3AE7F8E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57.50±6.94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8606C37" w14:textId="77777777" w:rsidR="003C0399" w:rsidRPr="0022055B" w:rsidRDefault="003C0399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22055B">
              <w:rPr>
                <w:sz w:val="20"/>
              </w:rPr>
              <w:t>0.533</w:t>
            </w:r>
          </w:p>
        </w:tc>
      </w:tr>
      <w:tr w:rsidR="003C0399" w:rsidRPr="0022055B" w14:paraId="0C0A6A10" w14:textId="77777777" w:rsidTr="000341F2">
        <w:trPr>
          <w:cantSplit/>
          <w:trHeight w:val="385"/>
          <w:jc w:val="center"/>
        </w:trPr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6552323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Somatic Complaints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B31E954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55.80±6.91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4D11FC4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54.25±5.08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5BCA3E8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0.398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0E8BEF2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56.90±7.83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BF1FE36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59.00±7.57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DB25595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0.350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D89ECCE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55.62±6.57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F4E4CBC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58.64±7.34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9E2C772" w14:textId="77777777" w:rsidR="003C0399" w:rsidRPr="0022055B" w:rsidRDefault="003C0399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22055B">
              <w:rPr>
                <w:sz w:val="20"/>
              </w:rPr>
              <w:t>0.191</w:t>
            </w:r>
          </w:p>
        </w:tc>
      </w:tr>
      <w:tr w:rsidR="003C0399" w:rsidRPr="0022055B" w14:paraId="5A39832B" w14:textId="77777777" w:rsidTr="000341F2">
        <w:trPr>
          <w:cantSplit/>
          <w:trHeight w:val="385"/>
          <w:jc w:val="center"/>
        </w:trPr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6938EDB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bCs/>
                <w:sz w:val="20"/>
                <w:lang w:eastAsia="es-ES"/>
              </w:rPr>
            </w:pPr>
            <w:r w:rsidRPr="0022055B">
              <w:rPr>
                <w:bCs/>
                <w:sz w:val="20"/>
                <w:lang w:eastAsia="es-ES"/>
              </w:rPr>
              <w:t>Withdrawn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5DC0D05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56.47±6.39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5EC7220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56.50±7.03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AE31264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0.987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44534DD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59.03±8.04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E09AE0B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58.86±7.81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466B8D6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0.938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3CD9F3E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55.92±5.55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262DB86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56.50±7.75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58C80E3" w14:textId="77777777" w:rsidR="003C0399" w:rsidRPr="0022055B" w:rsidRDefault="003C0399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22055B">
              <w:rPr>
                <w:sz w:val="20"/>
              </w:rPr>
              <w:t>0.803</w:t>
            </w:r>
          </w:p>
        </w:tc>
      </w:tr>
      <w:tr w:rsidR="003C0399" w:rsidRPr="0022055B" w14:paraId="7B8E3B41" w14:textId="77777777" w:rsidTr="000341F2">
        <w:trPr>
          <w:cantSplit/>
          <w:trHeight w:val="385"/>
          <w:jc w:val="center"/>
        </w:trPr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B69E861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Sleep Problems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904B052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56.55±8.68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3ED26F6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54.30±6.29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BFC77CB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0.265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F8C8B12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58.35±8.42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DC03A0F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55.07±6.93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280297D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0.183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9C48AA8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55.08±4.96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4083E9A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57.00±7.98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B565F2E" w14:textId="77777777" w:rsidR="003C0399" w:rsidRPr="0022055B" w:rsidRDefault="003C0399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22055B">
              <w:rPr>
                <w:sz w:val="20"/>
              </w:rPr>
              <w:t>0.448</w:t>
            </w:r>
          </w:p>
        </w:tc>
      </w:tr>
      <w:tr w:rsidR="003C0399" w:rsidRPr="0022055B" w14:paraId="11F1B531" w14:textId="77777777" w:rsidTr="000341F2">
        <w:trPr>
          <w:cantSplit/>
          <w:trHeight w:val="385"/>
          <w:jc w:val="center"/>
        </w:trPr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A841AC3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Attention Problems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9035EEA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54.22±5.56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15D1A0F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52.25±3.11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BBDB699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0.127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812DCE1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54.97±4.51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6B080A6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54.93±5.31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C444323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0.980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1D05F99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54.08±4.45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1F027CE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54.43±5.03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533DEA8" w14:textId="77777777" w:rsidR="003C0399" w:rsidRPr="0022055B" w:rsidRDefault="003C0399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22055B">
              <w:rPr>
                <w:sz w:val="20"/>
              </w:rPr>
              <w:t>0.827</w:t>
            </w:r>
          </w:p>
        </w:tc>
      </w:tr>
      <w:tr w:rsidR="003C0399" w:rsidRPr="0022055B" w14:paraId="39FA4987" w14:textId="77777777" w:rsidTr="000341F2">
        <w:trPr>
          <w:cantSplit/>
          <w:trHeight w:val="385"/>
          <w:jc w:val="center"/>
        </w:trPr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0C0CA55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Aggressive Behaviour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F1ED4D3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53.24±3.91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CD79A76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54.05±4.12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64D9754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0.522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9B35205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54.61±5.07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F5E8838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56.86±7.40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89CB6AB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0.150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F188E5E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53.81±4.12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C1A9A97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58.07±6.11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3A98905" w14:textId="77777777" w:rsidR="003C0399" w:rsidRPr="0022055B" w:rsidRDefault="003C0399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b/>
                <w:sz w:val="20"/>
              </w:rPr>
            </w:pPr>
            <w:r w:rsidRPr="0022055B">
              <w:rPr>
                <w:b/>
                <w:sz w:val="20"/>
              </w:rPr>
              <w:t>0.008</w:t>
            </w:r>
          </w:p>
        </w:tc>
      </w:tr>
      <w:tr w:rsidR="003C0399" w:rsidRPr="0022055B" w14:paraId="32CAD00E" w14:textId="77777777" w:rsidTr="000341F2">
        <w:trPr>
          <w:cantSplit/>
          <w:trHeight w:val="385"/>
          <w:jc w:val="center"/>
        </w:trPr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1E3892C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Internalizing Problems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112419E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53.22±8.44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46BFBB3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52.40±10.51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DA3EFCC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0.745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53342EC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56.65±10.18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A9B1B18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58.64±10.35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B6B4CDF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0.515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E70E919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54.12±9.53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CAB0EB8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56.93±9.21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96069E1" w14:textId="77777777" w:rsidR="003C0399" w:rsidRPr="0022055B" w:rsidRDefault="003C0399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22055B">
              <w:rPr>
                <w:sz w:val="20"/>
              </w:rPr>
              <w:t>0.373</w:t>
            </w:r>
          </w:p>
        </w:tc>
      </w:tr>
      <w:tr w:rsidR="003C0399" w:rsidRPr="0022055B" w14:paraId="44CA20A6" w14:textId="77777777" w:rsidTr="000341F2">
        <w:trPr>
          <w:cantSplit/>
          <w:trHeight w:val="385"/>
          <w:jc w:val="center"/>
        </w:trPr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99C7178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Externalizing Problems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1B9CDE6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50.16±7.47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01CF170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50.50±7.87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166F2FB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0.865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5848837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52.55±7.58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86A5F9A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54.93±8.68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3E26492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0.336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F3915C5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51.69±6.86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C051384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55.57±8.48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9CA6679" w14:textId="77777777" w:rsidR="003C0399" w:rsidRPr="0022055B" w:rsidRDefault="003C0399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22055B">
              <w:rPr>
                <w:sz w:val="20"/>
              </w:rPr>
              <w:t>0.128</w:t>
            </w:r>
          </w:p>
        </w:tc>
      </w:tr>
      <w:tr w:rsidR="003C0399" w:rsidRPr="0022055B" w14:paraId="0A9DC39B" w14:textId="77777777" w:rsidTr="000341F2">
        <w:trPr>
          <w:cantSplit/>
          <w:trHeight w:val="385"/>
          <w:jc w:val="center"/>
        </w:trPr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9536157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Total Problems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ECA02B3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52.08±8.00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6D65A6E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51.95±8.57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857F9CA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0.955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2168D55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55.71±9.00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638AC47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56.79±9.83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735F4B0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0.699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BF8D60F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53.54±8.92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438DA4A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57.43±8.43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41AFE62" w14:textId="77777777" w:rsidR="003C0399" w:rsidRPr="0022055B" w:rsidRDefault="003C0399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22055B">
              <w:rPr>
                <w:sz w:val="20"/>
              </w:rPr>
              <w:t>0.176</w:t>
            </w:r>
          </w:p>
        </w:tc>
      </w:tr>
      <w:tr w:rsidR="003C0399" w:rsidRPr="0022055B" w14:paraId="538A718E" w14:textId="77777777" w:rsidTr="000341F2">
        <w:trPr>
          <w:cantSplit/>
          <w:trHeight w:val="385"/>
          <w:jc w:val="center"/>
        </w:trPr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165C828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Affective Problems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8BC7EE0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55.71±6.06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25C10C6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56.50±6.36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0FC34A6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0.645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67CB167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59.19±8.26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8AE81E0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55.79±5.03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9B956D3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0.107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644BE70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56.00±5.09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64A83BD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58.14±7.63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3ACB437" w14:textId="77777777" w:rsidR="003C0399" w:rsidRPr="0022055B" w:rsidRDefault="003C0399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22055B">
              <w:rPr>
                <w:sz w:val="20"/>
              </w:rPr>
              <w:t>0.324</w:t>
            </w:r>
          </w:p>
        </w:tc>
      </w:tr>
      <w:tr w:rsidR="003C0399" w:rsidRPr="0022055B" w14:paraId="47BF39DB" w14:textId="77777777" w:rsidTr="000341F2">
        <w:trPr>
          <w:cantSplit/>
          <w:trHeight w:val="385"/>
          <w:jc w:val="center"/>
        </w:trPr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1332AAF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Anxiety Problems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2F923BD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55.14±6.27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ADCCAEC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54.05±6.95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361AD18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0.591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53A3C59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58.10±9.12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629F8E0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58.86±8.73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33D7B59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0.758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8B1D43A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57.54±8.22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927BF89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58.50±7.37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4EBDE62" w14:textId="77777777" w:rsidR="003C0399" w:rsidRPr="0022055B" w:rsidRDefault="003C0399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22055B">
              <w:rPr>
                <w:sz w:val="20"/>
              </w:rPr>
              <w:t>0.705</w:t>
            </w:r>
          </w:p>
        </w:tc>
      </w:tr>
      <w:tr w:rsidR="003C0399" w:rsidRPr="0022055B" w14:paraId="5191EE9B" w14:textId="77777777" w:rsidTr="000341F2">
        <w:trPr>
          <w:cantSplit/>
          <w:trHeight w:val="385"/>
          <w:jc w:val="center"/>
        </w:trPr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E1B61C0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 xml:space="preserve">Pervasive Developmental </w:t>
            </w:r>
          </w:p>
          <w:p w14:paraId="4B81B866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Problems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A8BFCFE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56.65±6.62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775713D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55.10±5.98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F86309C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0.405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A03CFD4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58.81±7.52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F48B4EF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58.71±8.19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3520227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0.968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C295706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56.35±7.36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8FC7E9D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57.79±6.84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9920335" w14:textId="77777777" w:rsidR="003C0399" w:rsidRPr="0022055B" w:rsidRDefault="003C0399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22055B">
              <w:rPr>
                <w:sz w:val="20"/>
              </w:rPr>
              <w:t>0.537</w:t>
            </w:r>
          </w:p>
        </w:tc>
      </w:tr>
      <w:tr w:rsidR="003C0399" w:rsidRPr="0022055B" w14:paraId="41773B36" w14:textId="77777777" w:rsidTr="000341F2">
        <w:trPr>
          <w:cantSplit/>
          <w:trHeight w:val="385"/>
          <w:jc w:val="center"/>
        </w:trPr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67B8ECB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Attention Deficit/</w:t>
            </w:r>
            <w:proofErr w:type="spellStart"/>
            <w:r w:rsidRPr="0022055B">
              <w:rPr>
                <w:sz w:val="20"/>
                <w:lang w:eastAsia="es-ES"/>
              </w:rPr>
              <w:t>Hyperactiviy</w:t>
            </w:r>
            <w:proofErr w:type="spellEnd"/>
            <w:r w:rsidRPr="0022055B">
              <w:rPr>
                <w:sz w:val="20"/>
                <w:lang w:eastAsia="es-ES"/>
              </w:rPr>
              <w:t xml:space="preserve"> Problems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D21DD76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53.57±5.08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739B7EF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52.80±3.75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C520AEA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0.559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2798A9A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55.13±5.28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BC6F663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54.64±4.13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AE6EF88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0.762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88034C0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54.00±4.27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9747A26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57.14±6.99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47ED9D2" w14:textId="77777777" w:rsidR="003C0399" w:rsidRPr="0022055B" w:rsidRDefault="003C0399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22055B">
              <w:rPr>
                <w:sz w:val="20"/>
              </w:rPr>
              <w:t>0.059</w:t>
            </w:r>
          </w:p>
        </w:tc>
      </w:tr>
      <w:tr w:rsidR="003C0399" w:rsidRPr="0022055B" w14:paraId="60520513" w14:textId="77777777" w:rsidTr="000341F2">
        <w:trPr>
          <w:cantSplit/>
          <w:trHeight w:val="385"/>
          <w:jc w:val="center"/>
        </w:trPr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6274C14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Oppositional Defiant Problems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C9E5D59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53.51±4.05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270277A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53.95±4.72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3A74ED0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0.749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4872CB9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54.29±5.41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0CB80AA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55.86±8.06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A13A9DC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0.351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F684E4B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54.15±4.59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F903FE8" w14:textId="77777777" w:rsidR="003C0399" w:rsidRPr="0022055B" w:rsidRDefault="003C0399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22055B">
              <w:rPr>
                <w:sz w:val="20"/>
                <w:lang w:eastAsia="es-ES"/>
              </w:rPr>
              <w:t>59.14±6.56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BF064A6" w14:textId="77777777" w:rsidR="003C0399" w:rsidRPr="0022055B" w:rsidRDefault="003C0399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b/>
                <w:sz w:val="20"/>
              </w:rPr>
            </w:pPr>
            <w:r w:rsidRPr="0022055B">
              <w:rPr>
                <w:b/>
                <w:sz w:val="20"/>
              </w:rPr>
              <w:t>0.004</w:t>
            </w:r>
          </w:p>
        </w:tc>
      </w:tr>
    </w:tbl>
    <w:p w14:paraId="32F85B56" w14:textId="284181CA" w:rsidR="00DC44FF" w:rsidRPr="003C0399" w:rsidRDefault="003C0399" w:rsidP="003C0399">
      <w:pPr>
        <w:snapToGrid w:val="0"/>
        <w:spacing w:line="0" w:lineRule="atLeast"/>
        <w:ind w:left="851" w:right="118"/>
        <w:contextualSpacing/>
        <w:rPr>
          <w:sz w:val="20"/>
        </w:rPr>
      </w:pPr>
      <w:r w:rsidRPr="00B7202D">
        <w:rPr>
          <w:sz w:val="20"/>
        </w:rPr>
        <w:t xml:space="preserve">Data are expressed as Mean ± Standard Deviation. P =Analysis Univariate of variance. GDM: Gestational diabetes mellitus. Bold: </w:t>
      </w:r>
      <w:r w:rsidRPr="00B7202D">
        <w:rPr>
          <w:i/>
          <w:iCs/>
          <w:sz w:val="20"/>
        </w:rPr>
        <w:t>p</w:t>
      </w:r>
      <w:r w:rsidRPr="00B7202D">
        <w:rPr>
          <w:sz w:val="20"/>
        </w:rPr>
        <w:t>-value &lt; 0.05.</w:t>
      </w:r>
      <w:bookmarkEnd w:id="0"/>
    </w:p>
    <w:sectPr w:rsidR="00DC44FF" w:rsidRPr="003C0399" w:rsidSect="003C039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399"/>
    <w:rsid w:val="000C66B1"/>
    <w:rsid w:val="003C0399"/>
    <w:rsid w:val="00D11DF8"/>
    <w:rsid w:val="00DC4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92916"/>
  <w15:chartTrackingRefBased/>
  <w15:docId w15:val="{262DD681-2F77-4C42-AEB8-343567978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399"/>
    <w:pPr>
      <w:spacing w:line="300" w:lineRule="exact"/>
    </w:pPr>
    <w:rPr>
      <w:rFonts w:ascii="Times New Roman" w:eastAsia="Times New Roman" w:hAnsi="Times New Roman" w:cs="Times New Roman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22heading2">
    <w:name w:val="MDPI_2.2_heading2"/>
    <w:qFormat/>
    <w:rsid w:val="003C0399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szCs w:val="22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Nieto</dc:creator>
  <cp:keywords/>
  <dc:description/>
  <cp:lastModifiedBy>Swathi Raghuvaran</cp:lastModifiedBy>
  <cp:revision>3</cp:revision>
  <dcterms:created xsi:type="dcterms:W3CDTF">2023-01-10T19:06:00Z</dcterms:created>
  <dcterms:modified xsi:type="dcterms:W3CDTF">2023-03-10T19:40:00Z</dcterms:modified>
</cp:coreProperties>
</file>