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E1759" w14:textId="77777777" w:rsidR="005D2CC1" w:rsidRPr="005D2CC1" w:rsidRDefault="005D2CC1" w:rsidP="005D2CC1">
      <w:pPr>
        <w:rPr>
          <w:rFonts w:ascii="Times New Roman" w:hAnsi="Times New Roman" w:cs="Times New Roman"/>
          <w:b/>
          <w:sz w:val="24"/>
          <w:szCs w:val="24"/>
          <w:lang w:val="en-CA"/>
        </w:rPr>
      </w:pPr>
      <w:r w:rsidRPr="005D2CC1">
        <w:rPr>
          <w:rFonts w:ascii="Times New Roman" w:hAnsi="Times New Roman" w:cs="Times New Roman"/>
          <w:b/>
          <w:sz w:val="24"/>
          <w:szCs w:val="24"/>
          <w:lang w:val="en-CA"/>
        </w:rPr>
        <w:t>Additional file 1</w:t>
      </w:r>
    </w:p>
    <w:p w14:paraId="2CB2361C" w14:textId="33C290CB" w:rsidR="00992D95" w:rsidRDefault="005D2CC1" w:rsidP="005D2CC1">
      <w:pPr>
        <w:rPr>
          <w:rFonts w:ascii="Times New Roman" w:hAnsi="Times New Roman" w:cs="Times New Roman"/>
          <w:b/>
          <w:sz w:val="24"/>
          <w:szCs w:val="24"/>
          <w:lang w:val="en-CA"/>
        </w:rPr>
      </w:pPr>
      <w:r w:rsidRPr="005D2CC1">
        <w:rPr>
          <w:rFonts w:ascii="Times New Roman" w:hAnsi="Times New Roman" w:cs="Times New Roman"/>
          <w:b/>
          <w:sz w:val="24"/>
          <w:szCs w:val="24"/>
          <w:lang w:val="en-CA"/>
        </w:rPr>
        <w:t>Supplementary Information</w:t>
      </w:r>
    </w:p>
    <w:p w14:paraId="169DEBEF" w14:textId="77777777" w:rsidR="005D2CC1" w:rsidRPr="00F86F6A" w:rsidRDefault="005D2CC1" w:rsidP="005D2CC1">
      <w:pPr>
        <w:rPr>
          <w:rFonts w:ascii="Times New Roman" w:hAnsi="Times New Roman" w:cs="Times New Roman"/>
          <w:b/>
          <w:sz w:val="24"/>
          <w:szCs w:val="24"/>
          <w:lang w:val="en-CA"/>
        </w:rPr>
      </w:pPr>
    </w:p>
    <w:p w14:paraId="43F8FBAD" w14:textId="0D709C9A" w:rsidR="00992D95" w:rsidRPr="00F86F6A" w:rsidRDefault="00992D95" w:rsidP="00992D95">
      <w:pPr>
        <w:rPr>
          <w:rFonts w:ascii="Times New Roman" w:hAnsi="Times New Roman" w:cs="Times New Roman"/>
          <w:b/>
          <w:sz w:val="24"/>
          <w:szCs w:val="24"/>
          <w:lang w:val="en-US" w:bidi="en-US"/>
        </w:rPr>
      </w:pPr>
      <w:r w:rsidRPr="00F86F6A">
        <w:rPr>
          <w:rFonts w:ascii="Times New Roman" w:hAnsi="Times New Roman" w:cs="Times New Roman"/>
          <w:b/>
          <w:sz w:val="24"/>
          <w:szCs w:val="24"/>
          <w:lang w:val="en-US" w:bidi="en-US"/>
        </w:rPr>
        <w:t xml:space="preserve">Mental </w:t>
      </w:r>
      <w:r w:rsidR="005D2CC1">
        <w:rPr>
          <w:rFonts w:ascii="Times New Roman" w:hAnsi="Times New Roman" w:cs="Times New Roman"/>
          <w:b/>
          <w:sz w:val="24"/>
          <w:szCs w:val="24"/>
          <w:lang w:val="en-US" w:bidi="en-US"/>
        </w:rPr>
        <w:t>h</w:t>
      </w:r>
      <w:r w:rsidRPr="00F86F6A">
        <w:rPr>
          <w:rFonts w:ascii="Times New Roman" w:hAnsi="Times New Roman" w:cs="Times New Roman"/>
          <w:b/>
          <w:sz w:val="24"/>
          <w:szCs w:val="24"/>
          <w:lang w:val="en-US" w:bidi="en-US"/>
        </w:rPr>
        <w:t xml:space="preserve">ealth of </w:t>
      </w:r>
      <w:r w:rsidR="005D2CC1">
        <w:rPr>
          <w:rFonts w:ascii="Times New Roman" w:hAnsi="Times New Roman" w:cs="Times New Roman"/>
          <w:b/>
          <w:sz w:val="24"/>
          <w:szCs w:val="24"/>
          <w:lang w:val="en-US" w:bidi="en-US"/>
        </w:rPr>
        <w:t>n</w:t>
      </w:r>
      <w:r w:rsidRPr="00F86F6A">
        <w:rPr>
          <w:rFonts w:ascii="Times New Roman" w:hAnsi="Times New Roman" w:cs="Times New Roman"/>
          <w:b/>
          <w:sz w:val="24"/>
          <w:szCs w:val="24"/>
          <w:lang w:val="en-US" w:bidi="en-US"/>
        </w:rPr>
        <w:t>on-</w:t>
      </w:r>
      <w:r w:rsidR="005D2CC1">
        <w:rPr>
          <w:rFonts w:ascii="Times New Roman" w:hAnsi="Times New Roman" w:cs="Times New Roman"/>
          <w:b/>
          <w:sz w:val="24"/>
          <w:szCs w:val="24"/>
          <w:lang w:val="en-US" w:bidi="en-US"/>
        </w:rPr>
        <w:t>b</w:t>
      </w:r>
      <w:r w:rsidRPr="00F86F6A">
        <w:rPr>
          <w:rFonts w:ascii="Times New Roman" w:hAnsi="Times New Roman" w:cs="Times New Roman"/>
          <w:b/>
          <w:sz w:val="24"/>
          <w:szCs w:val="24"/>
          <w:lang w:val="en-US" w:bidi="en-US"/>
        </w:rPr>
        <w:t xml:space="preserve">inary </w:t>
      </w:r>
      <w:r w:rsidR="005D2CC1">
        <w:rPr>
          <w:rFonts w:ascii="Times New Roman" w:hAnsi="Times New Roman" w:cs="Times New Roman"/>
          <w:b/>
          <w:sz w:val="24"/>
          <w:szCs w:val="24"/>
          <w:lang w:val="en-US" w:bidi="en-US"/>
        </w:rPr>
        <w:t>y</w:t>
      </w:r>
      <w:r w:rsidRPr="00F86F6A">
        <w:rPr>
          <w:rFonts w:ascii="Times New Roman" w:hAnsi="Times New Roman" w:cs="Times New Roman"/>
          <w:b/>
          <w:sz w:val="24"/>
          <w:szCs w:val="24"/>
          <w:lang w:val="en-US" w:bidi="en-US"/>
        </w:rPr>
        <w:t xml:space="preserve">outh: </w:t>
      </w:r>
      <w:r w:rsidR="0037326F">
        <w:rPr>
          <w:rFonts w:ascii="Times New Roman" w:hAnsi="Times New Roman" w:cs="Times New Roman"/>
          <w:b/>
          <w:sz w:val="24"/>
          <w:szCs w:val="24"/>
          <w:lang w:val="en-US" w:bidi="en-US"/>
        </w:rPr>
        <w:t>a</w:t>
      </w:r>
      <w:r w:rsidRPr="00F86F6A">
        <w:rPr>
          <w:rFonts w:ascii="Times New Roman" w:hAnsi="Times New Roman" w:cs="Times New Roman"/>
          <w:b/>
          <w:sz w:val="24"/>
          <w:szCs w:val="24"/>
          <w:lang w:val="en-US" w:bidi="en-US"/>
        </w:rPr>
        <w:t xml:space="preserve"> </w:t>
      </w:r>
      <w:r w:rsidR="005D2CC1">
        <w:rPr>
          <w:rFonts w:ascii="Times New Roman" w:hAnsi="Times New Roman" w:cs="Times New Roman"/>
          <w:b/>
          <w:sz w:val="24"/>
          <w:szCs w:val="24"/>
          <w:lang w:val="en-US" w:bidi="en-US"/>
        </w:rPr>
        <w:t>s</w:t>
      </w:r>
      <w:r w:rsidRPr="00F86F6A">
        <w:rPr>
          <w:rFonts w:ascii="Times New Roman" w:hAnsi="Times New Roman" w:cs="Times New Roman"/>
          <w:b/>
          <w:sz w:val="24"/>
          <w:szCs w:val="24"/>
          <w:lang w:val="en-US" w:bidi="en-US"/>
        </w:rPr>
        <w:t xml:space="preserve">ystematic </w:t>
      </w:r>
      <w:r w:rsidR="005D2CC1">
        <w:rPr>
          <w:rFonts w:ascii="Times New Roman" w:hAnsi="Times New Roman" w:cs="Times New Roman"/>
          <w:b/>
          <w:sz w:val="24"/>
          <w:szCs w:val="24"/>
          <w:lang w:val="en-US" w:bidi="en-US"/>
        </w:rPr>
        <w:t>r</w:t>
      </w:r>
      <w:r w:rsidRPr="00F86F6A">
        <w:rPr>
          <w:rFonts w:ascii="Times New Roman" w:hAnsi="Times New Roman" w:cs="Times New Roman"/>
          <w:b/>
          <w:sz w:val="24"/>
          <w:szCs w:val="24"/>
          <w:lang w:val="en-US" w:bidi="en-US"/>
        </w:rPr>
        <w:t xml:space="preserve">eview and </w:t>
      </w:r>
      <w:r w:rsidR="005D2CC1">
        <w:rPr>
          <w:rFonts w:ascii="Times New Roman" w:hAnsi="Times New Roman" w:cs="Times New Roman"/>
          <w:b/>
          <w:sz w:val="24"/>
          <w:szCs w:val="24"/>
          <w:lang w:val="en-US" w:bidi="en-US"/>
        </w:rPr>
        <w:t>m</w:t>
      </w:r>
      <w:r w:rsidRPr="00F86F6A">
        <w:rPr>
          <w:rFonts w:ascii="Times New Roman" w:hAnsi="Times New Roman" w:cs="Times New Roman"/>
          <w:b/>
          <w:sz w:val="24"/>
          <w:szCs w:val="24"/>
          <w:lang w:val="en-US" w:bidi="en-US"/>
        </w:rPr>
        <w:t>eta-</w:t>
      </w:r>
      <w:r w:rsidR="005D2CC1">
        <w:rPr>
          <w:rFonts w:ascii="Times New Roman" w:hAnsi="Times New Roman" w:cs="Times New Roman"/>
          <w:b/>
          <w:sz w:val="24"/>
          <w:szCs w:val="24"/>
          <w:lang w:val="en-US" w:bidi="en-US"/>
        </w:rPr>
        <w:t>a</w:t>
      </w:r>
      <w:r w:rsidRPr="00F86F6A">
        <w:rPr>
          <w:rFonts w:ascii="Times New Roman" w:hAnsi="Times New Roman" w:cs="Times New Roman"/>
          <w:b/>
          <w:sz w:val="24"/>
          <w:szCs w:val="24"/>
          <w:lang w:val="en-US" w:bidi="en-US"/>
        </w:rPr>
        <w:t>nalysis</w:t>
      </w:r>
    </w:p>
    <w:p w14:paraId="2AB8DE7F" w14:textId="23F3A526" w:rsidR="00992D95" w:rsidRPr="00F86F6A" w:rsidRDefault="00872BD5">
      <w:pPr>
        <w:rPr>
          <w:rFonts w:ascii="Times New Roman" w:hAnsi="Times New Roman" w:cs="Times New Roman"/>
          <w:bCs/>
          <w:sz w:val="24"/>
          <w:szCs w:val="24"/>
        </w:rPr>
      </w:pPr>
      <w:r w:rsidRPr="00F86F6A">
        <w:rPr>
          <w:rFonts w:ascii="Times New Roman" w:hAnsi="Times New Roman" w:cs="Times New Roman"/>
          <w:bCs/>
          <w:sz w:val="24"/>
          <w:szCs w:val="24"/>
        </w:rPr>
        <w:t>Diana Klinger,</w:t>
      </w:r>
      <w:r w:rsidR="00992D95" w:rsidRPr="00F86F6A">
        <w:rPr>
          <w:rFonts w:ascii="Times New Roman" w:hAnsi="Times New Roman" w:cs="Times New Roman"/>
          <w:bCs/>
          <w:sz w:val="24"/>
          <w:szCs w:val="24"/>
        </w:rPr>
        <w:t xml:space="preserve"> Sofia-Marie </w:t>
      </w:r>
      <w:proofErr w:type="spellStart"/>
      <w:r w:rsidR="00992D95" w:rsidRPr="00F86F6A">
        <w:rPr>
          <w:rFonts w:ascii="Times New Roman" w:hAnsi="Times New Roman" w:cs="Times New Roman"/>
          <w:bCs/>
          <w:sz w:val="24"/>
          <w:szCs w:val="24"/>
        </w:rPr>
        <w:t>Oehlke</w:t>
      </w:r>
      <w:proofErr w:type="spellEnd"/>
      <w:r w:rsidRPr="00F86F6A">
        <w:rPr>
          <w:rFonts w:ascii="Times New Roman" w:hAnsi="Times New Roman" w:cs="Times New Roman"/>
          <w:bCs/>
          <w:sz w:val="24"/>
          <w:szCs w:val="24"/>
        </w:rPr>
        <w:t>,</w:t>
      </w:r>
      <w:r w:rsidR="00992D95" w:rsidRPr="00F86F6A">
        <w:rPr>
          <w:rFonts w:ascii="Times New Roman" w:hAnsi="Times New Roman" w:cs="Times New Roman"/>
          <w:bCs/>
          <w:sz w:val="24"/>
          <w:szCs w:val="24"/>
        </w:rPr>
        <w:t xml:space="preserve"> </w:t>
      </w:r>
      <w:r w:rsidRPr="00F86F6A">
        <w:rPr>
          <w:rFonts w:ascii="Times New Roman" w:hAnsi="Times New Roman" w:cs="Times New Roman"/>
          <w:bCs/>
          <w:sz w:val="24"/>
          <w:szCs w:val="24"/>
        </w:rPr>
        <w:t>Stefan Riedl,</w:t>
      </w:r>
      <w:r w:rsidR="00992D95" w:rsidRPr="00F86F6A">
        <w:rPr>
          <w:rFonts w:ascii="Times New Roman" w:hAnsi="Times New Roman" w:cs="Times New Roman"/>
          <w:bCs/>
          <w:sz w:val="24"/>
          <w:szCs w:val="24"/>
        </w:rPr>
        <w:t xml:space="preserve"> Ken </w:t>
      </w:r>
      <w:proofErr w:type="spellStart"/>
      <w:r w:rsidR="00992D95" w:rsidRPr="00F86F6A">
        <w:rPr>
          <w:rFonts w:ascii="Times New Roman" w:hAnsi="Times New Roman" w:cs="Times New Roman"/>
          <w:bCs/>
          <w:sz w:val="24"/>
          <w:szCs w:val="24"/>
        </w:rPr>
        <w:t>Eschbaum</w:t>
      </w:r>
      <w:proofErr w:type="spellEnd"/>
      <w:r w:rsidR="00992D95" w:rsidRPr="00F86F6A">
        <w:rPr>
          <w:rFonts w:ascii="Times New Roman" w:hAnsi="Times New Roman" w:cs="Times New Roman"/>
          <w:bCs/>
          <w:sz w:val="24"/>
          <w:szCs w:val="24"/>
        </w:rPr>
        <w:t xml:space="preserve">, Heidi Elisabeth </w:t>
      </w:r>
      <w:proofErr w:type="spellStart"/>
      <w:r w:rsidR="00992D95" w:rsidRPr="00F86F6A">
        <w:rPr>
          <w:rFonts w:ascii="Times New Roman" w:hAnsi="Times New Roman" w:cs="Times New Roman"/>
          <w:bCs/>
          <w:sz w:val="24"/>
          <w:szCs w:val="24"/>
        </w:rPr>
        <w:t>Zesch</w:t>
      </w:r>
      <w:proofErr w:type="spellEnd"/>
      <w:r w:rsidRPr="00F86F6A">
        <w:rPr>
          <w:rFonts w:ascii="Times New Roman" w:hAnsi="Times New Roman" w:cs="Times New Roman"/>
          <w:bCs/>
          <w:sz w:val="24"/>
          <w:szCs w:val="24"/>
        </w:rPr>
        <w:t>,</w:t>
      </w:r>
      <w:r w:rsidR="00992D95" w:rsidRPr="00F86F6A">
        <w:rPr>
          <w:rFonts w:ascii="Times New Roman" w:hAnsi="Times New Roman" w:cs="Times New Roman"/>
          <w:bCs/>
          <w:sz w:val="24"/>
          <w:szCs w:val="24"/>
        </w:rPr>
        <w:t xml:space="preserve"> </w:t>
      </w:r>
      <w:r w:rsidRPr="00F86F6A">
        <w:rPr>
          <w:rFonts w:ascii="Times New Roman" w:hAnsi="Times New Roman" w:cs="Times New Roman"/>
          <w:bCs/>
          <w:sz w:val="24"/>
          <w:szCs w:val="24"/>
        </w:rPr>
        <w:t xml:space="preserve">Andreas </w:t>
      </w:r>
      <w:proofErr w:type="spellStart"/>
      <w:r w:rsidRPr="00F86F6A">
        <w:rPr>
          <w:rFonts w:ascii="Times New Roman" w:hAnsi="Times New Roman" w:cs="Times New Roman"/>
          <w:bCs/>
          <w:sz w:val="24"/>
          <w:szCs w:val="24"/>
        </w:rPr>
        <w:t>Karwautz</w:t>
      </w:r>
      <w:proofErr w:type="spellEnd"/>
      <w:r w:rsidRPr="00F86F6A">
        <w:rPr>
          <w:rFonts w:ascii="Times New Roman" w:hAnsi="Times New Roman" w:cs="Times New Roman"/>
          <w:bCs/>
          <w:sz w:val="24"/>
          <w:szCs w:val="24"/>
        </w:rPr>
        <w:t>,</w:t>
      </w:r>
      <w:r w:rsidR="00992D95" w:rsidRPr="00F86F6A">
        <w:rPr>
          <w:rFonts w:ascii="Times New Roman" w:hAnsi="Times New Roman" w:cs="Times New Roman"/>
          <w:bCs/>
          <w:sz w:val="24"/>
          <w:szCs w:val="24"/>
        </w:rPr>
        <w:t xml:space="preserve"> Paul L. Plener, Oswald D. </w:t>
      </w:r>
      <w:proofErr w:type="spellStart"/>
      <w:r w:rsidR="00992D95" w:rsidRPr="00F86F6A">
        <w:rPr>
          <w:rFonts w:ascii="Times New Roman" w:hAnsi="Times New Roman" w:cs="Times New Roman"/>
          <w:bCs/>
          <w:sz w:val="24"/>
          <w:szCs w:val="24"/>
        </w:rPr>
        <w:t>Kothgassner</w:t>
      </w:r>
      <w:proofErr w:type="spellEnd"/>
    </w:p>
    <w:p w14:paraId="6A07EFEF" w14:textId="77777777" w:rsidR="00992D95" w:rsidRPr="00F86F6A" w:rsidRDefault="00992D95">
      <w:pPr>
        <w:rPr>
          <w:rFonts w:ascii="Times New Roman" w:hAnsi="Times New Roman" w:cs="Times New Roman"/>
          <w:bCs/>
          <w:sz w:val="24"/>
          <w:szCs w:val="24"/>
        </w:rPr>
      </w:pPr>
    </w:p>
    <w:p w14:paraId="094B6A20" w14:textId="77777777" w:rsidR="00875167" w:rsidRPr="00F86F6A" w:rsidRDefault="00875167">
      <w:pPr>
        <w:rPr>
          <w:rFonts w:ascii="Times New Roman" w:hAnsi="Times New Roman" w:cs="Times New Roman"/>
          <w:b/>
          <w:sz w:val="24"/>
          <w:szCs w:val="24"/>
        </w:rPr>
      </w:pPr>
      <w:r w:rsidRPr="00F86F6A">
        <w:rPr>
          <w:rFonts w:ascii="Times New Roman" w:hAnsi="Times New Roman" w:cs="Times New Roman"/>
          <w:b/>
          <w:sz w:val="24"/>
          <w:szCs w:val="24"/>
        </w:rPr>
        <w:br w:type="page"/>
      </w:r>
    </w:p>
    <w:p w14:paraId="10D803AF" w14:textId="0B933F8A" w:rsidR="00F86F6A" w:rsidRDefault="00992D95" w:rsidP="00707A98">
      <w:pPr>
        <w:rPr>
          <w:rFonts w:ascii="Times New Roman" w:hAnsi="Times New Roman" w:cs="Times New Roman"/>
          <w:b/>
          <w:sz w:val="24"/>
          <w:szCs w:val="24"/>
          <w:lang w:val="en-CA"/>
        </w:rPr>
      </w:pPr>
      <w:r w:rsidRPr="00F86F6A">
        <w:rPr>
          <w:rFonts w:ascii="Times New Roman" w:hAnsi="Times New Roman" w:cs="Times New Roman"/>
          <w:b/>
          <w:sz w:val="24"/>
          <w:szCs w:val="24"/>
          <w:lang w:val="en-CA"/>
        </w:rPr>
        <w:lastRenderedPageBreak/>
        <w:t xml:space="preserve">Table </w:t>
      </w:r>
      <w:r w:rsidR="00DF0087">
        <w:rPr>
          <w:rFonts w:ascii="Times New Roman" w:hAnsi="Times New Roman" w:cs="Times New Roman"/>
          <w:b/>
          <w:sz w:val="24"/>
          <w:szCs w:val="24"/>
          <w:lang w:val="en-CA"/>
        </w:rPr>
        <w:t>S</w:t>
      </w:r>
      <w:r w:rsidRPr="00F86F6A">
        <w:rPr>
          <w:rFonts w:ascii="Times New Roman" w:hAnsi="Times New Roman" w:cs="Times New Roman"/>
          <w:b/>
          <w:sz w:val="24"/>
          <w:szCs w:val="24"/>
          <w:lang w:val="en-CA"/>
        </w:rPr>
        <w:t>1</w:t>
      </w:r>
    </w:p>
    <w:p w14:paraId="0F06B50E" w14:textId="25CEFD4C" w:rsidR="009A6F5A" w:rsidRPr="00F86F6A" w:rsidRDefault="009A6F5A" w:rsidP="00707A98">
      <w:pPr>
        <w:rPr>
          <w:rFonts w:ascii="Times New Roman" w:hAnsi="Times New Roman" w:cs="Times New Roman"/>
          <w:bCs/>
          <w:i/>
          <w:iCs/>
          <w:sz w:val="24"/>
          <w:szCs w:val="24"/>
          <w:lang w:val="en-CA"/>
        </w:rPr>
      </w:pPr>
      <w:r w:rsidRPr="00F86F6A">
        <w:rPr>
          <w:rFonts w:ascii="Times New Roman" w:hAnsi="Times New Roman" w:cs="Times New Roman"/>
          <w:bCs/>
          <w:i/>
          <w:iCs/>
          <w:sz w:val="24"/>
          <w:szCs w:val="24"/>
          <w:lang w:val="en-CA"/>
        </w:rPr>
        <w:t>Prisma 2020 Checklist</w:t>
      </w:r>
    </w:p>
    <w:tbl>
      <w:tblPr>
        <w:tblW w:w="15200" w:type="dxa"/>
        <w:tblBorders>
          <w:top w:val="nil"/>
          <w:left w:val="nil"/>
          <w:bottom w:val="nil"/>
          <w:right w:val="nil"/>
        </w:tblBorders>
        <w:tblLook w:val="0000" w:firstRow="0" w:lastRow="0" w:firstColumn="0" w:lastColumn="0" w:noHBand="0" w:noVBand="0"/>
      </w:tblPr>
      <w:tblGrid>
        <w:gridCol w:w="1659"/>
        <w:gridCol w:w="696"/>
        <w:gridCol w:w="10602"/>
        <w:gridCol w:w="2243"/>
      </w:tblGrid>
      <w:tr w:rsidR="009A6F5A" w:rsidRPr="0037326F" w14:paraId="1A20DD43" w14:textId="77777777" w:rsidTr="006713BF">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F5C82A0" w14:textId="77777777" w:rsidR="009A6F5A" w:rsidRPr="00F86F6A" w:rsidRDefault="009A6F5A" w:rsidP="006713BF">
            <w:pPr>
              <w:pStyle w:val="Default"/>
              <w:rPr>
                <w:rFonts w:ascii="Times New Roman" w:hAnsi="Times New Roman" w:cs="Times New Roman"/>
                <w:color w:val="FFFFFF"/>
              </w:rPr>
            </w:pPr>
            <w:r w:rsidRPr="00F86F6A">
              <w:rPr>
                <w:rFonts w:ascii="Times New Roman" w:hAnsi="Times New Roman" w:cs="Times New Roman"/>
                <w:b/>
                <w:bCs/>
                <w:color w:val="FFFFFF"/>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B0BF1DD" w14:textId="77777777" w:rsidR="009A6F5A" w:rsidRPr="00F86F6A" w:rsidRDefault="009A6F5A" w:rsidP="006713BF">
            <w:pPr>
              <w:pStyle w:val="Default"/>
              <w:rPr>
                <w:rFonts w:ascii="Times New Roman" w:hAnsi="Times New Roman" w:cs="Times New Roman"/>
                <w:b/>
                <w:bCs/>
                <w:color w:val="FFFFFF"/>
              </w:rPr>
            </w:pPr>
            <w:r w:rsidRPr="00F86F6A">
              <w:rPr>
                <w:rFonts w:ascii="Times New Roman" w:hAnsi="Times New Roman" w:cs="Times New Roman"/>
                <w:b/>
                <w:bCs/>
                <w:color w:val="FFFFFF"/>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44A9EE6" w14:textId="77777777" w:rsidR="009A6F5A" w:rsidRPr="00F86F6A" w:rsidRDefault="009A6F5A" w:rsidP="006713BF">
            <w:pPr>
              <w:pStyle w:val="Default"/>
              <w:rPr>
                <w:rFonts w:ascii="Times New Roman" w:hAnsi="Times New Roman" w:cs="Times New Roman"/>
                <w:color w:val="FFFFFF"/>
              </w:rPr>
            </w:pPr>
            <w:r w:rsidRPr="00F86F6A">
              <w:rPr>
                <w:rFonts w:ascii="Times New Roman" w:hAnsi="Times New Roman" w:cs="Times New Roman"/>
                <w:b/>
                <w:bCs/>
                <w:color w:val="FFFFFF"/>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DBEC1E1" w14:textId="77777777" w:rsidR="009A6F5A" w:rsidRPr="00F86F6A" w:rsidRDefault="009A6F5A" w:rsidP="006713BF">
            <w:pPr>
              <w:pStyle w:val="Default"/>
              <w:rPr>
                <w:rFonts w:ascii="Times New Roman" w:hAnsi="Times New Roman" w:cs="Times New Roman"/>
                <w:color w:val="FFFFFF"/>
              </w:rPr>
            </w:pPr>
            <w:r w:rsidRPr="00F86F6A">
              <w:rPr>
                <w:rFonts w:ascii="Times New Roman" w:hAnsi="Times New Roman" w:cs="Times New Roman"/>
                <w:b/>
                <w:bCs/>
                <w:color w:val="FFFFFF"/>
              </w:rPr>
              <w:t xml:space="preserve">Location where item is reported </w:t>
            </w:r>
          </w:p>
        </w:tc>
      </w:tr>
      <w:tr w:rsidR="009A6F5A" w:rsidRPr="00F86F6A" w14:paraId="187446C0" w14:textId="77777777" w:rsidTr="006713BF">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9D50504" w14:textId="77777777" w:rsidR="009A6F5A" w:rsidRPr="00F86F6A" w:rsidRDefault="009A6F5A" w:rsidP="006713BF">
            <w:pPr>
              <w:pStyle w:val="Default"/>
              <w:rPr>
                <w:rFonts w:ascii="Times New Roman" w:hAnsi="Times New Roman" w:cs="Times New Roman"/>
              </w:rPr>
            </w:pPr>
            <w:r w:rsidRPr="00F86F6A">
              <w:rPr>
                <w:rFonts w:ascii="Times New Roman" w:hAnsi="Times New Roman" w:cs="Times New Roman"/>
                <w:b/>
                <w:bCs/>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C2E54B3" w14:textId="77777777" w:rsidR="009A6F5A" w:rsidRPr="00F86F6A" w:rsidRDefault="009A6F5A" w:rsidP="006713BF">
            <w:pPr>
              <w:pStyle w:val="Default"/>
              <w:jc w:val="right"/>
              <w:rPr>
                <w:rFonts w:ascii="Times New Roman" w:hAnsi="Times New Roman" w:cs="Times New Roman"/>
                <w:color w:val="auto"/>
              </w:rPr>
            </w:pPr>
          </w:p>
        </w:tc>
      </w:tr>
      <w:tr w:rsidR="009A6F5A" w:rsidRPr="00F86F6A" w14:paraId="04F96295" w14:textId="77777777" w:rsidTr="006713BF">
        <w:trPr>
          <w:trHeight w:val="48"/>
        </w:trPr>
        <w:tc>
          <w:tcPr>
            <w:tcW w:w="1668" w:type="dxa"/>
            <w:tcBorders>
              <w:top w:val="single" w:sz="5" w:space="0" w:color="000000"/>
              <w:left w:val="single" w:sz="5" w:space="0" w:color="000000"/>
              <w:bottom w:val="double" w:sz="2" w:space="0" w:color="FFFFCC"/>
              <w:right w:val="single" w:sz="5" w:space="0" w:color="000000"/>
            </w:tcBorders>
          </w:tcPr>
          <w:p w14:paraId="3FCAE0A2"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6518791F" w14:textId="77777777" w:rsidR="009A6F5A" w:rsidRPr="00F86F6A" w:rsidRDefault="009A6F5A" w:rsidP="006713BF">
            <w:pPr>
              <w:pStyle w:val="Default"/>
              <w:spacing w:before="40" w:after="40"/>
              <w:jc w:val="right"/>
              <w:rPr>
                <w:rFonts w:ascii="Times New Roman" w:hAnsi="Times New Roman" w:cs="Times New Roman"/>
              </w:rPr>
            </w:pPr>
            <w:r w:rsidRPr="00F86F6A">
              <w:rPr>
                <w:rFonts w:ascii="Times New Roman" w:hAnsi="Times New Roman" w:cs="Times New Roman"/>
              </w:rPr>
              <w:t>1</w:t>
            </w:r>
          </w:p>
        </w:tc>
        <w:tc>
          <w:tcPr>
            <w:tcW w:w="11745" w:type="dxa"/>
            <w:tcBorders>
              <w:top w:val="single" w:sz="5" w:space="0" w:color="000000"/>
              <w:left w:val="single" w:sz="5" w:space="0" w:color="000000"/>
              <w:bottom w:val="double" w:sz="5" w:space="0" w:color="000000"/>
              <w:right w:val="single" w:sz="5" w:space="0" w:color="000000"/>
            </w:tcBorders>
          </w:tcPr>
          <w:p w14:paraId="76EB8508"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445B7DE4" w14:textId="2CE81DA0" w:rsidR="009A6F5A" w:rsidRPr="00F86F6A" w:rsidRDefault="00E775DD" w:rsidP="006713BF">
            <w:pPr>
              <w:pStyle w:val="Default"/>
              <w:spacing w:before="40" w:after="40"/>
              <w:rPr>
                <w:rFonts w:ascii="Times New Roman" w:hAnsi="Times New Roman" w:cs="Times New Roman"/>
                <w:color w:val="auto"/>
              </w:rPr>
            </w:pPr>
            <w:r w:rsidRPr="00F86F6A">
              <w:rPr>
                <w:rFonts w:ascii="Times New Roman" w:hAnsi="Times New Roman" w:cs="Times New Roman"/>
                <w:color w:val="auto"/>
              </w:rPr>
              <w:t>Title</w:t>
            </w:r>
          </w:p>
        </w:tc>
      </w:tr>
      <w:tr w:rsidR="009A6F5A" w:rsidRPr="00F86F6A" w14:paraId="4C8C9A01" w14:textId="77777777" w:rsidTr="006713BF">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E479DEE" w14:textId="77777777" w:rsidR="009A6F5A" w:rsidRPr="00F86F6A" w:rsidRDefault="009A6F5A" w:rsidP="006713BF">
            <w:pPr>
              <w:pStyle w:val="Default"/>
              <w:rPr>
                <w:rFonts w:ascii="Times New Roman" w:hAnsi="Times New Roman" w:cs="Times New Roman"/>
              </w:rPr>
            </w:pPr>
            <w:r w:rsidRPr="00F86F6A">
              <w:rPr>
                <w:rFonts w:ascii="Times New Roman" w:hAnsi="Times New Roman" w:cs="Times New Roman"/>
                <w:b/>
                <w:bCs/>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82AF51" w14:textId="77777777" w:rsidR="009A6F5A" w:rsidRPr="00F86F6A" w:rsidRDefault="009A6F5A" w:rsidP="006713BF">
            <w:pPr>
              <w:pStyle w:val="Default"/>
              <w:jc w:val="right"/>
              <w:rPr>
                <w:rFonts w:ascii="Times New Roman" w:hAnsi="Times New Roman" w:cs="Times New Roman"/>
                <w:color w:val="auto"/>
              </w:rPr>
            </w:pPr>
          </w:p>
        </w:tc>
      </w:tr>
      <w:tr w:rsidR="009A6F5A" w:rsidRPr="00F86F6A" w14:paraId="0B956DCC" w14:textId="77777777" w:rsidTr="006713BF">
        <w:trPr>
          <w:trHeight w:val="48"/>
        </w:trPr>
        <w:tc>
          <w:tcPr>
            <w:tcW w:w="1668" w:type="dxa"/>
            <w:tcBorders>
              <w:top w:val="single" w:sz="5" w:space="0" w:color="000000"/>
              <w:left w:val="single" w:sz="5" w:space="0" w:color="000000"/>
              <w:bottom w:val="double" w:sz="2" w:space="0" w:color="FFFFCC"/>
              <w:right w:val="single" w:sz="5" w:space="0" w:color="000000"/>
            </w:tcBorders>
          </w:tcPr>
          <w:p w14:paraId="48FD0190"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2D31CC0D" w14:textId="77777777" w:rsidR="009A6F5A" w:rsidRPr="00F86F6A" w:rsidRDefault="009A6F5A" w:rsidP="006713BF">
            <w:pPr>
              <w:pStyle w:val="Default"/>
              <w:spacing w:before="40" w:after="40"/>
              <w:jc w:val="right"/>
              <w:rPr>
                <w:rFonts w:ascii="Times New Roman" w:hAnsi="Times New Roman" w:cs="Times New Roman"/>
              </w:rPr>
            </w:pPr>
            <w:r w:rsidRPr="00F86F6A">
              <w:rPr>
                <w:rFonts w:ascii="Times New Roman" w:hAnsi="Times New Roman" w:cs="Times New Roman"/>
              </w:rPr>
              <w:t>2</w:t>
            </w:r>
          </w:p>
        </w:tc>
        <w:tc>
          <w:tcPr>
            <w:tcW w:w="11745" w:type="dxa"/>
            <w:tcBorders>
              <w:top w:val="single" w:sz="5" w:space="0" w:color="000000"/>
              <w:left w:val="single" w:sz="5" w:space="0" w:color="000000"/>
              <w:bottom w:val="double" w:sz="5" w:space="0" w:color="000000"/>
              <w:right w:val="single" w:sz="5" w:space="0" w:color="000000"/>
            </w:tcBorders>
          </w:tcPr>
          <w:p w14:paraId="6A6DE749"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See the PRISMA 2020 for Abstracts checklist.</w:t>
            </w:r>
          </w:p>
        </w:tc>
        <w:tc>
          <w:tcPr>
            <w:tcW w:w="1200" w:type="dxa"/>
            <w:tcBorders>
              <w:top w:val="single" w:sz="5" w:space="0" w:color="000000"/>
              <w:left w:val="single" w:sz="5" w:space="0" w:color="000000"/>
              <w:bottom w:val="double" w:sz="5" w:space="0" w:color="000000"/>
              <w:right w:val="single" w:sz="5" w:space="0" w:color="000000"/>
            </w:tcBorders>
          </w:tcPr>
          <w:p w14:paraId="154ED030" w14:textId="741EA163" w:rsidR="009A6F5A" w:rsidRPr="00F86F6A" w:rsidRDefault="00E775DD" w:rsidP="006713BF">
            <w:pPr>
              <w:pStyle w:val="Default"/>
              <w:spacing w:before="40" w:after="40"/>
              <w:rPr>
                <w:rFonts w:ascii="Times New Roman" w:hAnsi="Times New Roman" w:cs="Times New Roman"/>
                <w:color w:val="auto"/>
              </w:rPr>
            </w:pPr>
            <w:r w:rsidRPr="00F86F6A">
              <w:rPr>
                <w:rFonts w:ascii="Times New Roman" w:hAnsi="Times New Roman" w:cs="Times New Roman"/>
                <w:color w:val="auto"/>
              </w:rPr>
              <w:t>N/A</w:t>
            </w:r>
          </w:p>
        </w:tc>
      </w:tr>
      <w:tr w:rsidR="009A6F5A" w:rsidRPr="00F86F6A" w14:paraId="6EFB910E" w14:textId="77777777" w:rsidTr="006713BF">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EA1F2F6" w14:textId="77777777" w:rsidR="009A6F5A" w:rsidRPr="00F86F6A" w:rsidRDefault="009A6F5A" w:rsidP="006713BF">
            <w:pPr>
              <w:pStyle w:val="Default"/>
              <w:rPr>
                <w:rFonts w:ascii="Times New Roman" w:hAnsi="Times New Roman" w:cs="Times New Roman"/>
              </w:rPr>
            </w:pPr>
            <w:r w:rsidRPr="00F86F6A">
              <w:rPr>
                <w:rFonts w:ascii="Times New Roman" w:hAnsi="Times New Roman" w:cs="Times New Roman"/>
                <w:b/>
                <w:bCs/>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F2CEFD" w14:textId="77777777" w:rsidR="009A6F5A" w:rsidRPr="00F86F6A" w:rsidRDefault="009A6F5A" w:rsidP="006713BF">
            <w:pPr>
              <w:pStyle w:val="Default"/>
              <w:jc w:val="right"/>
              <w:rPr>
                <w:rFonts w:ascii="Times New Roman" w:hAnsi="Times New Roman" w:cs="Times New Roman"/>
                <w:color w:val="auto"/>
              </w:rPr>
            </w:pPr>
          </w:p>
        </w:tc>
      </w:tr>
      <w:tr w:rsidR="009A6F5A" w:rsidRPr="00F86F6A" w14:paraId="59F49B03" w14:textId="77777777" w:rsidTr="006713BF">
        <w:trPr>
          <w:trHeight w:val="48"/>
        </w:trPr>
        <w:tc>
          <w:tcPr>
            <w:tcW w:w="1668" w:type="dxa"/>
            <w:tcBorders>
              <w:top w:val="single" w:sz="5" w:space="0" w:color="000000"/>
              <w:left w:val="single" w:sz="5" w:space="0" w:color="000000"/>
              <w:bottom w:val="single" w:sz="5" w:space="0" w:color="000000"/>
              <w:right w:val="single" w:sz="5" w:space="0" w:color="000000"/>
            </w:tcBorders>
          </w:tcPr>
          <w:p w14:paraId="43F8BB6C"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383B0975" w14:textId="77777777" w:rsidR="009A6F5A" w:rsidRPr="00F86F6A" w:rsidRDefault="009A6F5A" w:rsidP="006713BF">
            <w:pPr>
              <w:pStyle w:val="Default"/>
              <w:spacing w:before="40" w:after="40"/>
              <w:jc w:val="right"/>
              <w:rPr>
                <w:rFonts w:ascii="Times New Roman" w:hAnsi="Times New Roman" w:cs="Times New Roman"/>
              </w:rPr>
            </w:pPr>
            <w:r w:rsidRPr="00F86F6A">
              <w:rPr>
                <w:rFonts w:ascii="Times New Roman" w:hAnsi="Times New Roman" w:cs="Times New Roman"/>
              </w:rPr>
              <w:t>3</w:t>
            </w:r>
          </w:p>
        </w:tc>
        <w:tc>
          <w:tcPr>
            <w:tcW w:w="11745" w:type="dxa"/>
            <w:tcBorders>
              <w:top w:val="single" w:sz="5" w:space="0" w:color="000000"/>
              <w:left w:val="single" w:sz="5" w:space="0" w:color="000000"/>
              <w:bottom w:val="single" w:sz="5" w:space="0" w:color="000000"/>
              <w:right w:val="single" w:sz="5" w:space="0" w:color="000000"/>
            </w:tcBorders>
          </w:tcPr>
          <w:p w14:paraId="4BE6A492"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6A44516C" w14:textId="1E50E22A" w:rsidR="009A6F5A" w:rsidRPr="00F86F6A" w:rsidRDefault="00E775DD" w:rsidP="006713BF">
            <w:pPr>
              <w:pStyle w:val="Default"/>
              <w:spacing w:before="40" w:after="40"/>
              <w:rPr>
                <w:rFonts w:ascii="Times New Roman" w:hAnsi="Times New Roman" w:cs="Times New Roman"/>
                <w:color w:val="auto"/>
              </w:rPr>
            </w:pPr>
            <w:r w:rsidRPr="00F86F6A">
              <w:rPr>
                <w:rFonts w:ascii="Times New Roman" w:hAnsi="Times New Roman" w:cs="Times New Roman"/>
                <w:color w:val="auto"/>
              </w:rPr>
              <w:t>Background</w:t>
            </w:r>
          </w:p>
        </w:tc>
      </w:tr>
      <w:tr w:rsidR="009A6F5A" w:rsidRPr="00F86F6A" w14:paraId="2C3C1179" w14:textId="77777777" w:rsidTr="006713BF">
        <w:trPr>
          <w:trHeight w:val="48"/>
        </w:trPr>
        <w:tc>
          <w:tcPr>
            <w:tcW w:w="1668" w:type="dxa"/>
            <w:tcBorders>
              <w:top w:val="single" w:sz="5" w:space="0" w:color="000000"/>
              <w:left w:val="single" w:sz="5" w:space="0" w:color="000000"/>
              <w:bottom w:val="double" w:sz="2" w:space="0" w:color="FFFFCC"/>
              <w:right w:val="single" w:sz="5" w:space="0" w:color="000000"/>
            </w:tcBorders>
          </w:tcPr>
          <w:p w14:paraId="17EBA8D2"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46B834E3" w14:textId="77777777" w:rsidR="009A6F5A" w:rsidRPr="00F86F6A" w:rsidRDefault="009A6F5A" w:rsidP="006713BF">
            <w:pPr>
              <w:pStyle w:val="Default"/>
              <w:spacing w:before="40" w:after="40"/>
              <w:jc w:val="right"/>
              <w:rPr>
                <w:rFonts w:ascii="Times New Roman" w:hAnsi="Times New Roman" w:cs="Times New Roman"/>
              </w:rPr>
            </w:pPr>
            <w:r w:rsidRPr="00F86F6A">
              <w:rPr>
                <w:rFonts w:ascii="Times New Roman" w:hAnsi="Times New Roman" w:cs="Times New Roman"/>
              </w:rPr>
              <w:t>4</w:t>
            </w:r>
          </w:p>
        </w:tc>
        <w:tc>
          <w:tcPr>
            <w:tcW w:w="11745" w:type="dxa"/>
            <w:tcBorders>
              <w:top w:val="single" w:sz="5" w:space="0" w:color="000000"/>
              <w:left w:val="single" w:sz="5" w:space="0" w:color="000000"/>
              <w:bottom w:val="double" w:sz="5" w:space="0" w:color="000000"/>
              <w:right w:val="single" w:sz="5" w:space="0" w:color="000000"/>
            </w:tcBorders>
          </w:tcPr>
          <w:p w14:paraId="23D1D5F0"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44091A20" w14:textId="24A1F42D" w:rsidR="009A6F5A" w:rsidRPr="00F86F6A" w:rsidRDefault="00E775DD" w:rsidP="006713BF">
            <w:pPr>
              <w:pStyle w:val="Default"/>
              <w:spacing w:before="40" w:after="40"/>
              <w:rPr>
                <w:rFonts w:ascii="Times New Roman" w:hAnsi="Times New Roman" w:cs="Times New Roman"/>
                <w:color w:val="auto"/>
              </w:rPr>
            </w:pPr>
            <w:r w:rsidRPr="00F86F6A">
              <w:rPr>
                <w:rFonts w:ascii="Times New Roman" w:hAnsi="Times New Roman" w:cs="Times New Roman"/>
                <w:color w:val="auto"/>
              </w:rPr>
              <w:t>Background</w:t>
            </w:r>
          </w:p>
        </w:tc>
      </w:tr>
      <w:tr w:rsidR="009A6F5A" w:rsidRPr="00F86F6A" w14:paraId="08EA98B5" w14:textId="77777777" w:rsidTr="006713BF">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7770C40" w14:textId="77777777" w:rsidR="009A6F5A" w:rsidRPr="00F86F6A" w:rsidRDefault="009A6F5A" w:rsidP="006713BF">
            <w:pPr>
              <w:pStyle w:val="Default"/>
              <w:rPr>
                <w:rFonts w:ascii="Times New Roman" w:hAnsi="Times New Roman" w:cs="Times New Roman"/>
              </w:rPr>
            </w:pPr>
            <w:r w:rsidRPr="00F86F6A">
              <w:rPr>
                <w:rFonts w:ascii="Times New Roman" w:hAnsi="Times New Roman" w:cs="Times New Roman"/>
                <w:b/>
                <w:bCs/>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D1DBD0E" w14:textId="77777777" w:rsidR="009A6F5A" w:rsidRPr="00F86F6A" w:rsidRDefault="009A6F5A" w:rsidP="006713BF">
            <w:pPr>
              <w:pStyle w:val="Default"/>
              <w:jc w:val="right"/>
              <w:rPr>
                <w:rFonts w:ascii="Times New Roman" w:hAnsi="Times New Roman" w:cs="Times New Roman"/>
                <w:color w:val="auto"/>
              </w:rPr>
            </w:pPr>
          </w:p>
        </w:tc>
      </w:tr>
      <w:tr w:rsidR="009A6F5A" w:rsidRPr="0037326F" w14:paraId="67FBFE4E" w14:textId="77777777" w:rsidTr="006713BF">
        <w:trPr>
          <w:trHeight w:val="48"/>
        </w:trPr>
        <w:tc>
          <w:tcPr>
            <w:tcW w:w="1668" w:type="dxa"/>
            <w:tcBorders>
              <w:top w:val="single" w:sz="5" w:space="0" w:color="000000"/>
              <w:left w:val="single" w:sz="5" w:space="0" w:color="000000"/>
              <w:bottom w:val="single" w:sz="5" w:space="0" w:color="000000"/>
              <w:right w:val="single" w:sz="5" w:space="0" w:color="000000"/>
            </w:tcBorders>
          </w:tcPr>
          <w:p w14:paraId="2AF10A55"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7C2629A7" w14:textId="77777777" w:rsidR="009A6F5A" w:rsidRPr="00F86F6A" w:rsidRDefault="009A6F5A" w:rsidP="006713BF">
            <w:pPr>
              <w:pStyle w:val="Default"/>
              <w:spacing w:before="40" w:after="40"/>
              <w:jc w:val="right"/>
              <w:rPr>
                <w:rFonts w:ascii="Times New Roman" w:hAnsi="Times New Roman" w:cs="Times New Roman"/>
              </w:rPr>
            </w:pPr>
            <w:r w:rsidRPr="00F86F6A">
              <w:rPr>
                <w:rFonts w:ascii="Times New Roman" w:hAnsi="Times New Roman" w:cs="Times New Roman"/>
              </w:rPr>
              <w:t>5</w:t>
            </w:r>
          </w:p>
        </w:tc>
        <w:tc>
          <w:tcPr>
            <w:tcW w:w="11745" w:type="dxa"/>
            <w:tcBorders>
              <w:top w:val="single" w:sz="5" w:space="0" w:color="000000"/>
              <w:left w:val="single" w:sz="5" w:space="0" w:color="000000"/>
              <w:bottom w:val="single" w:sz="5" w:space="0" w:color="000000"/>
              <w:right w:val="single" w:sz="5" w:space="0" w:color="000000"/>
            </w:tcBorders>
          </w:tcPr>
          <w:p w14:paraId="5F18F682"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5BB5C965" w14:textId="6FE3B50B" w:rsidR="009A6F5A" w:rsidRPr="00F86F6A" w:rsidRDefault="00E775DD" w:rsidP="006713BF">
            <w:pPr>
              <w:pStyle w:val="Default"/>
              <w:spacing w:before="40" w:after="40"/>
              <w:rPr>
                <w:rFonts w:ascii="Times New Roman" w:hAnsi="Times New Roman" w:cs="Times New Roman"/>
                <w:color w:val="auto"/>
              </w:rPr>
            </w:pPr>
            <w:r w:rsidRPr="00F86F6A">
              <w:rPr>
                <w:rFonts w:ascii="Times New Roman" w:hAnsi="Times New Roman" w:cs="Times New Roman"/>
                <w:color w:val="auto"/>
              </w:rPr>
              <w:t>Methods/ Inclusion and exclusion criteria</w:t>
            </w:r>
          </w:p>
        </w:tc>
      </w:tr>
      <w:tr w:rsidR="009A6F5A" w:rsidRPr="0037326F" w14:paraId="1C0C02F0" w14:textId="77777777" w:rsidTr="006713BF">
        <w:trPr>
          <w:trHeight w:val="191"/>
        </w:trPr>
        <w:tc>
          <w:tcPr>
            <w:tcW w:w="1668" w:type="dxa"/>
            <w:tcBorders>
              <w:top w:val="single" w:sz="5" w:space="0" w:color="000000"/>
              <w:left w:val="single" w:sz="5" w:space="0" w:color="000000"/>
              <w:bottom w:val="single" w:sz="5" w:space="0" w:color="000000"/>
              <w:right w:val="single" w:sz="5" w:space="0" w:color="000000"/>
            </w:tcBorders>
          </w:tcPr>
          <w:p w14:paraId="4957F5A4"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4E775F5B" w14:textId="77777777" w:rsidR="009A6F5A" w:rsidRPr="00F86F6A" w:rsidRDefault="009A6F5A" w:rsidP="006713BF">
            <w:pPr>
              <w:pStyle w:val="Default"/>
              <w:spacing w:before="40" w:after="40"/>
              <w:jc w:val="right"/>
              <w:rPr>
                <w:rFonts w:ascii="Times New Roman" w:hAnsi="Times New Roman" w:cs="Times New Roman"/>
              </w:rPr>
            </w:pPr>
            <w:r w:rsidRPr="00F86F6A">
              <w:rPr>
                <w:rFonts w:ascii="Times New Roman" w:hAnsi="Times New Roman" w:cs="Times New Roman"/>
              </w:rPr>
              <w:t>6</w:t>
            </w:r>
          </w:p>
        </w:tc>
        <w:tc>
          <w:tcPr>
            <w:tcW w:w="11745" w:type="dxa"/>
            <w:tcBorders>
              <w:top w:val="single" w:sz="5" w:space="0" w:color="000000"/>
              <w:left w:val="single" w:sz="5" w:space="0" w:color="000000"/>
              <w:bottom w:val="single" w:sz="5" w:space="0" w:color="000000"/>
              <w:right w:val="single" w:sz="5" w:space="0" w:color="000000"/>
            </w:tcBorders>
          </w:tcPr>
          <w:p w14:paraId="54920A89"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01AB19DE" w14:textId="60BDE414" w:rsidR="009A6F5A" w:rsidRPr="00F86F6A" w:rsidRDefault="00E775DD" w:rsidP="006713BF">
            <w:pPr>
              <w:pStyle w:val="Default"/>
              <w:spacing w:before="40" w:after="40"/>
              <w:rPr>
                <w:rFonts w:ascii="Times New Roman" w:hAnsi="Times New Roman" w:cs="Times New Roman"/>
                <w:color w:val="auto"/>
              </w:rPr>
            </w:pPr>
            <w:r w:rsidRPr="00F86F6A">
              <w:rPr>
                <w:rFonts w:ascii="Times New Roman" w:hAnsi="Times New Roman" w:cs="Times New Roman"/>
                <w:color w:val="auto"/>
              </w:rPr>
              <w:t>Methods/ Data sources and search strategy</w:t>
            </w:r>
          </w:p>
        </w:tc>
      </w:tr>
      <w:tr w:rsidR="009A6F5A" w:rsidRPr="0037326F" w14:paraId="38183E9B" w14:textId="77777777" w:rsidTr="006713BF">
        <w:trPr>
          <w:trHeight w:val="48"/>
        </w:trPr>
        <w:tc>
          <w:tcPr>
            <w:tcW w:w="1668" w:type="dxa"/>
            <w:tcBorders>
              <w:top w:val="single" w:sz="5" w:space="0" w:color="000000"/>
              <w:left w:val="single" w:sz="5" w:space="0" w:color="000000"/>
              <w:bottom w:val="single" w:sz="5" w:space="0" w:color="000000"/>
              <w:right w:val="single" w:sz="5" w:space="0" w:color="000000"/>
            </w:tcBorders>
          </w:tcPr>
          <w:p w14:paraId="13D967E4"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167350E0" w14:textId="77777777" w:rsidR="009A6F5A" w:rsidRPr="00F86F6A" w:rsidRDefault="009A6F5A" w:rsidP="006713BF">
            <w:pPr>
              <w:pStyle w:val="Default"/>
              <w:spacing w:before="40" w:after="40"/>
              <w:jc w:val="right"/>
              <w:rPr>
                <w:rFonts w:ascii="Times New Roman" w:hAnsi="Times New Roman" w:cs="Times New Roman"/>
              </w:rPr>
            </w:pPr>
            <w:r w:rsidRPr="00F86F6A">
              <w:rPr>
                <w:rFonts w:ascii="Times New Roman" w:hAnsi="Times New Roman" w:cs="Times New Roman"/>
              </w:rPr>
              <w:t>7</w:t>
            </w:r>
          </w:p>
        </w:tc>
        <w:tc>
          <w:tcPr>
            <w:tcW w:w="11745" w:type="dxa"/>
            <w:tcBorders>
              <w:top w:val="single" w:sz="5" w:space="0" w:color="000000"/>
              <w:left w:val="single" w:sz="5" w:space="0" w:color="000000"/>
              <w:bottom w:val="single" w:sz="5" w:space="0" w:color="000000"/>
              <w:right w:val="single" w:sz="5" w:space="0" w:color="000000"/>
            </w:tcBorders>
          </w:tcPr>
          <w:p w14:paraId="60F259F2"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 xml:space="preserve">Present the full search strategies for all databases, </w:t>
            </w:r>
            <w:proofErr w:type="gramStart"/>
            <w:r w:rsidRPr="00F86F6A">
              <w:rPr>
                <w:rFonts w:ascii="Times New Roman" w:hAnsi="Times New Roman" w:cs="Times New Roman"/>
              </w:rPr>
              <w:t>registers</w:t>
            </w:r>
            <w:proofErr w:type="gramEnd"/>
            <w:r w:rsidRPr="00F86F6A">
              <w:rPr>
                <w:rFonts w:ascii="Times New Roman" w:hAnsi="Times New Roman" w:cs="Times New Roman"/>
              </w:rPr>
              <w:t xml:space="preserve">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4C717813" w14:textId="0DA568C6" w:rsidR="009A6F5A" w:rsidRPr="00F86F6A" w:rsidRDefault="00E775DD" w:rsidP="006713BF">
            <w:pPr>
              <w:pStyle w:val="Default"/>
              <w:spacing w:before="40" w:after="40"/>
              <w:rPr>
                <w:rFonts w:ascii="Times New Roman" w:hAnsi="Times New Roman" w:cs="Times New Roman"/>
                <w:color w:val="auto"/>
              </w:rPr>
            </w:pPr>
            <w:r w:rsidRPr="00F86F6A">
              <w:rPr>
                <w:rFonts w:ascii="Times New Roman" w:hAnsi="Times New Roman" w:cs="Times New Roman"/>
                <w:color w:val="auto"/>
              </w:rPr>
              <w:t>Methods/ Data sources and search strategy</w:t>
            </w:r>
          </w:p>
        </w:tc>
      </w:tr>
      <w:tr w:rsidR="009A6F5A" w:rsidRPr="0037326F" w14:paraId="5D2A6386" w14:textId="77777777" w:rsidTr="006713BF">
        <w:trPr>
          <w:trHeight w:val="48"/>
        </w:trPr>
        <w:tc>
          <w:tcPr>
            <w:tcW w:w="1668" w:type="dxa"/>
            <w:tcBorders>
              <w:top w:val="single" w:sz="5" w:space="0" w:color="000000"/>
              <w:left w:val="single" w:sz="5" w:space="0" w:color="000000"/>
              <w:bottom w:val="single" w:sz="5" w:space="0" w:color="000000"/>
              <w:right w:val="single" w:sz="5" w:space="0" w:color="000000"/>
            </w:tcBorders>
          </w:tcPr>
          <w:p w14:paraId="152681A6"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01487FC5" w14:textId="77777777" w:rsidR="009A6F5A" w:rsidRPr="00F86F6A" w:rsidRDefault="009A6F5A" w:rsidP="006713BF">
            <w:pPr>
              <w:pStyle w:val="Default"/>
              <w:spacing w:before="40" w:after="40"/>
              <w:jc w:val="right"/>
              <w:rPr>
                <w:rFonts w:ascii="Times New Roman" w:hAnsi="Times New Roman" w:cs="Times New Roman"/>
              </w:rPr>
            </w:pPr>
            <w:r w:rsidRPr="00F86F6A">
              <w:rPr>
                <w:rFonts w:ascii="Times New Roman" w:hAnsi="Times New Roman" w:cs="Times New Roman"/>
              </w:rPr>
              <w:t>8</w:t>
            </w:r>
          </w:p>
        </w:tc>
        <w:tc>
          <w:tcPr>
            <w:tcW w:w="11745" w:type="dxa"/>
            <w:tcBorders>
              <w:top w:val="single" w:sz="5" w:space="0" w:color="000000"/>
              <w:left w:val="single" w:sz="5" w:space="0" w:color="000000"/>
              <w:bottom w:val="single" w:sz="5" w:space="0" w:color="000000"/>
              <w:right w:val="single" w:sz="5" w:space="0" w:color="000000"/>
            </w:tcBorders>
          </w:tcPr>
          <w:p w14:paraId="555A6076"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7337C0B" w14:textId="1C1EC44A" w:rsidR="009A6F5A" w:rsidRPr="00F86F6A" w:rsidRDefault="00E775DD" w:rsidP="006713BF">
            <w:pPr>
              <w:pStyle w:val="Default"/>
              <w:spacing w:before="40" w:after="40"/>
              <w:rPr>
                <w:rFonts w:ascii="Times New Roman" w:hAnsi="Times New Roman" w:cs="Times New Roman"/>
                <w:color w:val="auto"/>
              </w:rPr>
            </w:pPr>
            <w:r w:rsidRPr="00F86F6A">
              <w:rPr>
                <w:rFonts w:ascii="Times New Roman" w:hAnsi="Times New Roman" w:cs="Times New Roman"/>
                <w:color w:val="auto"/>
              </w:rPr>
              <w:t>Methods/Screening and selection process</w:t>
            </w:r>
          </w:p>
        </w:tc>
      </w:tr>
      <w:tr w:rsidR="009A6F5A" w:rsidRPr="00F86F6A" w14:paraId="16FBF676" w14:textId="77777777" w:rsidTr="006713BF">
        <w:trPr>
          <w:trHeight w:val="152"/>
        </w:trPr>
        <w:tc>
          <w:tcPr>
            <w:tcW w:w="1668" w:type="dxa"/>
            <w:tcBorders>
              <w:top w:val="single" w:sz="5" w:space="0" w:color="000000"/>
              <w:left w:val="single" w:sz="5" w:space="0" w:color="000000"/>
              <w:bottom w:val="single" w:sz="5" w:space="0" w:color="000000"/>
              <w:right w:val="single" w:sz="5" w:space="0" w:color="000000"/>
            </w:tcBorders>
          </w:tcPr>
          <w:p w14:paraId="3E38E7FE"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2828CCB9" w14:textId="77777777" w:rsidR="009A6F5A" w:rsidRPr="00F86F6A" w:rsidRDefault="009A6F5A" w:rsidP="006713BF">
            <w:pPr>
              <w:pStyle w:val="Default"/>
              <w:spacing w:before="40" w:after="40"/>
              <w:jc w:val="right"/>
              <w:rPr>
                <w:rFonts w:ascii="Times New Roman" w:hAnsi="Times New Roman" w:cs="Times New Roman"/>
              </w:rPr>
            </w:pPr>
            <w:r w:rsidRPr="00F86F6A">
              <w:rPr>
                <w:rFonts w:ascii="Times New Roman" w:hAnsi="Times New Roman" w:cs="Times New Roman"/>
              </w:rPr>
              <w:t>9</w:t>
            </w:r>
          </w:p>
        </w:tc>
        <w:tc>
          <w:tcPr>
            <w:tcW w:w="11745" w:type="dxa"/>
            <w:tcBorders>
              <w:top w:val="single" w:sz="5" w:space="0" w:color="000000"/>
              <w:left w:val="single" w:sz="5" w:space="0" w:color="000000"/>
              <w:bottom w:val="single" w:sz="5" w:space="0" w:color="000000"/>
              <w:right w:val="single" w:sz="5" w:space="0" w:color="000000"/>
            </w:tcBorders>
          </w:tcPr>
          <w:p w14:paraId="404299B1"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560EF5E3" w14:textId="571BCE15" w:rsidR="009A6F5A" w:rsidRPr="00F86F6A" w:rsidRDefault="00E775DD" w:rsidP="006713BF">
            <w:pPr>
              <w:pStyle w:val="Default"/>
              <w:spacing w:before="40" w:after="40"/>
              <w:rPr>
                <w:rFonts w:ascii="Times New Roman" w:hAnsi="Times New Roman" w:cs="Times New Roman"/>
                <w:color w:val="auto"/>
              </w:rPr>
            </w:pPr>
            <w:r w:rsidRPr="00F86F6A">
              <w:rPr>
                <w:rFonts w:ascii="Times New Roman" w:hAnsi="Times New Roman" w:cs="Times New Roman"/>
                <w:color w:val="auto"/>
              </w:rPr>
              <w:t>Methods/Data extraction</w:t>
            </w:r>
          </w:p>
        </w:tc>
      </w:tr>
      <w:tr w:rsidR="009A6F5A" w:rsidRPr="00F86F6A" w14:paraId="14F9BA4F" w14:textId="77777777" w:rsidTr="006713BF">
        <w:trPr>
          <w:trHeight w:val="48"/>
        </w:trPr>
        <w:tc>
          <w:tcPr>
            <w:tcW w:w="1668" w:type="dxa"/>
            <w:vMerge w:val="restart"/>
            <w:tcBorders>
              <w:top w:val="single" w:sz="5" w:space="0" w:color="000000"/>
              <w:left w:val="single" w:sz="5" w:space="0" w:color="000000"/>
              <w:right w:val="single" w:sz="5" w:space="0" w:color="000000"/>
            </w:tcBorders>
          </w:tcPr>
          <w:p w14:paraId="5B2ABD0B"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lastRenderedPageBreak/>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11A34756" w14:textId="77777777" w:rsidR="009A6F5A" w:rsidRPr="00F86F6A" w:rsidRDefault="009A6F5A" w:rsidP="006713BF">
            <w:pPr>
              <w:pStyle w:val="Default"/>
              <w:spacing w:before="40" w:after="40"/>
              <w:jc w:val="right"/>
              <w:rPr>
                <w:rFonts w:ascii="Times New Roman" w:hAnsi="Times New Roman" w:cs="Times New Roman"/>
              </w:rPr>
            </w:pPr>
            <w:r w:rsidRPr="00F86F6A">
              <w:rPr>
                <w:rFonts w:ascii="Times New Roman" w:hAnsi="Times New Roman" w:cs="Times New Roman"/>
              </w:rPr>
              <w:t>10a</w:t>
            </w:r>
          </w:p>
        </w:tc>
        <w:tc>
          <w:tcPr>
            <w:tcW w:w="11745" w:type="dxa"/>
            <w:tcBorders>
              <w:top w:val="single" w:sz="5" w:space="0" w:color="000000"/>
              <w:left w:val="single" w:sz="5" w:space="0" w:color="000000"/>
              <w:bottom w:val="single" w:sz="5" w:space="0" w:color="000000"/>
              <w:right w:val="single" w:sz="5" w:space="0" w:color="000000"/>
            </w:tcBorders>
          </w:tcPr>
          <w:p w14:paraId="3FF456C7"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BB1F466" w14:textId="6244A82A" w:rsidR="009A6F5A" w:rsidRPr="00F86F6A" w:rsidRDefault="00E775DD" w:rsidP="006713BF">
            <w:pPr>
              <w:pStyle w:val="Default"/>
              <w:spacing w:before="40" w:after="40"/>
              <w:rPr>
                <w:rFonts w:ascii="Times New Roman" w:hAnsi="Times New Roman" w:cs="Times New Roman"/>
                <w:color w:val="auto"/>
              </w:rPr>
            </w:pPr>
            <w:r w:rsidRPr="00F86F6A">
              <w:rPr>
                <w:rFonts w:ascii="Times New Roman" w:hAnsi="Times New Roman" w:cs="Times New Roman"/>
                <w:color w:val="auto"/>
              </w:rPr>
              <w:t>Methods/Data extraction</w:t>
            </w:r>
          </w:p>
        </w:tc>
      </w:tr>
      <w:tr w:rsidR="009A6F5A" w:rsidRPr="00F86F6A" w14:paraId="08335ABB" w14:textId="77777777" w:rsidTr="006713BF">
        <w:trPr>
          <w:trHeight w:val="48"/>
        </w:trPr>
        <w:tc>
          <w:tcPr>
            <w:tcW w:w="1668" w:type="dxa"/>
            <w:vMerge/>
            <w:tcBorders>
              <w:left w:val="single" w:sz="5" w:space="0" w:color="000000"/>
              <w:bottom w:val="single" w:sz="5" w:space="0" w:color="000000"/>
              <w:right w:val="single" w:sz="5" w:space="0" w:color="000000"/>
            </w:tcBorders>
          </w:tcPr>
          <w:p w14:paraId="4B6D2697" w14:textId="77777777" w:rsidR="009A6F5A" w:rsidRPr="00F86F6A" w:rsidRDefault="009A6F5A" w:rsidP="006713BF">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356E4A0B" w14:textId="77777777" w:rsidR="009A6F5A" w:rsidRPr="00F86F6A" w:rsidRDefault="009A6F5A" w:rsidP="006713BF">
            <w:pPr>
              <w:pStyle w:val="Default"/>
              <w:spacing w:before="40" w:after="40"/>
              <w:jc w:val="right"/>
              <w:rPr>
                <w:rFonts w:ascii="Times New Roman" w:hAnsi="Times New Roman" w:cs="Times New Roman"/>
              </w:rPr>
            </w:pPr>
            <w:r w:rsidRPr="00F86F6A">
              <w:rPr>
                <w:rFonts w:ascii="Times New Roman" w:hAnsi="Times New Roman" w:cs="Times New Roman"/>
              </w:rPr>
              <w:t>10b</w:t>
            </w:r>
          </w:p>
        </w:tc>
        <w:tc>
          <w:tcPr>
            <w:tcW w:w="11745" w:type="dxa"/>
            <w:tcBorders>
              <w:top w:val="single" w:sz="5" w:space="0" w:color="000000"/>
              <w:left w:val="single" w:sz="5" w:space="0" w:color="000000"/>
              <w:bottom w:val="single" w:sz="5" w:space="0" w:color="000000"/>
              <w:right w:val="single" w:sz="5" w:space="0" w:color="000000"/>
            </w:tcBorders>
          </w:tcPr>
          <w:p w14:paraId="631B6402"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2CD87CAA" w14:textId="7EF43CE7" w:rsidR="009A6F5A" w:rsidRPr="00F86F6A" w:rsidRDefault="00E775DD" w:rsidP="006713BF">
            <w:pPr>
              <w:pStyle w:val="Default"/>
              <w:spacing w:before="40" w:after="40"/>
              <w:rPr>
                <w:rFonts w:ascii="Times New Roman" w:hAnsi="Times New Roman" w:cs="Times New Roman"/>
                <w:color w:val="auto"/>
              </w:rPr>
            </w:pPr>
            <w:r w:rsidRPr="00F86F6A">
              <w:rPr>
                <w:rFonts w:ascii="Times New Roman" w:hAnsi="Times New Roman" w:cs="Times New Roman"/>
                <w:color w:val="auto"/>
              </w:rPr>
              <w:t>Methods/Data extraction</w:t>
            </w:r>
          </w:p>
        </w:tc>
      </w:tr>
      <w:tr w:rsidR="009A6F5A" w:rsidRPr="00F86F6A" w14:paraId="2026D4BC" w14:textId="77777777" w:rsidTr="006713BF">
        <w:trPr>
          <w:trHeight w:val="48"/>
        </w:trPr>
        <w:tc>
          <w:tcPr>
            <w:tcW w:w="1668" w:type="dxa"/>
            <w:tcBorders>
              <w:top w:val="single" w:sz="5" w:space="0" w:color="000000"/>
              <w:left w:val="single" w:sz="5" w:space="0" w:color="000000"/>
              <w:bottom w:val="single" w:sz="5" w:space="0" w:color="000000"/>
              <w:right w:val="single" w:sz="5" w:space="0" w:color="000000"/>
            </w:tcBorders>
          </w:tcPr>
          <w:p w14:paraId="352C6AA9"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0404AE1D" w14:textId="77777777" w:rsidR="009A6F5A" w:rsidRPr="00F86F6A" w:rsidRDefault="009A6F5A" w:rsidP="006713BF">
            <w:pPr>
              <w:pStyle w:val="Default"/>
              <w:spacing w:before="40" w:after="40"/>
              <w:jc w:val="right"/>
              <w:rPr>
                <w:rFonts w:ascii="Times New Roman" w:hAnsi="Times New Roman" w:cs="Times New Roman"/>
              </w:rPr>
            </w:pPr>
            <w:r w:rsidRPr="00F86F6A">
              <w:rPr>
                <w:rFonts w:ascii="Times New Roman" w:hAnsi="Times New Roman" w:cs="Times New Roman"/>
              </w:rPr>
              <w:t>11</w:t>
            </w:r>
          </w:p>
        </w:tc>
        <w:tc>
          <w:tcPr>
            <w:tcW w:w="11745" w:type="dxa"/>
            <w:tcBorders>
              <w:top w:val="single" w:sz="5" w:space="0" w:color="000000"/>
              <w:left w:val="single" w:sz="5" w:space="0" w:color="000000"/>
              <w:bottom w:val="single" w:sz="5" w:space="0" w:color="000000"/>
              <w:right w:val="single" w:sz="5" w:space="0" w:color="000000"/>
            </w:tcBorders>
          </w:tcPr>
          <w:p w14:paraId="42984469"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66853A9F" w14:textId="25FA2B79" w:rsidR="009A6F5A" w:rsidRPr="00F86F6A" w:rsidRDefault="00E775DD" w:rsidP="006713BF">
            <w:pPr>
              <w:pStyle w:val="Default"/>
              <w:spacing w:before="40" w:after="40"/>
              <w:rPr>
                <w:rFonts w:ascii="Times New Roman" w:hAnsi="Times New Roman" w:cs="Times New Roman"/>
                <w:color w:val="auto"/>
              </w:rPr>
            </w:pPr>
            <w:r w:rsidRPr="00F86F6A">
              <w:rPr>
                <w:rFonts w:ascii="Times New Roman" w:hAnsi="Times New Roman" w:cs="Times New Roman"/>
                <w:color w:val="auto"/>
              </w:rPr>
              <w:t>Methods/Quality assessment</w:t>
            </w:r>
          </w:p>
        </w:tc>
      </w:tr>
      <w:tr w:rsidR="009A6F5A" w:rsidRPr="0037326F" w14:paraId="2B422232" w14:textId="77777777" w:rsidTr="006713BF">
        <w:trPr>
          <w:trHeight w:val="48"/>
        </w:trPr>
        <w:tc>
          <w:tcPr>
            <w:tcW w:w="1668" w:type="dxa"/>
            <w:tcBorders>
              <w:top w:val="single" w:sz="5" w:space="0" w:color="000000"/>
              <w:left w:val="single" w:sz="5" w:space="0" w:color="000000"/>
              <w:bottom w:val="single" w:sz="5" w:space="0" w:color="000000"/>
              <w:right w:val="single" w:sz="5" w:space="0" w:color="000000"/>
            </w:tcBorders>
          </w:tcPr>
          <w:p w14:paraId="0CBBE427"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1F2C53F5" w14:textId="77777777" w:rsidR="009A6F5A" w:rsidRPr="00F86F6A" w:rsidRDefault="009A6F5A" w:rsidP="006713BF">
            <w:pPr>
              <w:pStyle w:val="Default"/>
              <w:spacing w:before="40" w:after="40"/>
              <w:jc w:val="right"/>
              <w:rPr>
                <w:rFonts w:ascii="Times New Roman" w:hAnsi="Times New Roman" w:cs="Times New Roman"/>
              </w:rPr>
            </w:pPr>
            <w:r w:rsidRPr="00F86F6A">
              <w:rPr>
                <w:rFonts w:ascii="Times New Roman" w:hAnsi="Times New Roman" w:cs="Times New Roman"/>
              </w:rPr>
              <w:t>12</w:t>
            </w:r>
          </w:p>
        </w:tc>
        <w:tc>
          <w:tcPr>
            <w:tcW w:w="11745" w:type="dxa"/>
            <w:tcBorders>
              <w:top w:val="single" w:sz="5" w:space="0" w:color="000000"/>
              <w:left w:val="single" w:sz="5" w:space="0" w:color="000000"/>
              <w:bottom w:val="single" w:sz="5" w:space="0" w:color="000000"/>
              <w:right w:val="single" w:sz="5" w:space="0" w:color="000000"/>
            </w:tcBorders>
          </w:tcPr>
          <w:p w14:paraId="029DA2CB"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747AEF7A" w14:textId="54D6B13A" w:rsidR="009A6F5A" w:rsidRPr="00F86F6A" w:rsidRDefault="00E775DD" w:rsidP="006713BF">
            <w:pPr>
              <w:pStyle w:val="Default"/>
              <w:spacing w:before="40" w:after="40"/>
              <w:rPr>
                <w:rFonts w:ascii="Times New Roman" w:hAnsi="Times New Roman" w:cs="Times New Roman"/>
                <w:color w:val="auto"/>
              </w:rPr>
            </w:pPr>
            <w:r w:rsidRPr="00F86F6A">
              <w:rPr>
                <w:rFonts w:ascii="Times New Roman" w:hAnsi="Times New Roman" w:cs="Times New Roman"/>
                <w:color w:val="auto"/>
              </w:rPr>
              <w:t>Methods/</w:t>
            </w:r>
            <w:r w:rsidRPr="00F86F6A">
              <w:rPr>
                <w:rFonts w:ascii="Times New Roman" w:hAnsi="Times New Roman" w:cs="Times New Roman"/>
              </w:rPr>
              <w:t xml:space="preserve"> </w:t>
            </w:r>
            <w:r w:rsidRPr="00F86F6A">
              <w:rPr>
                <w:rFonts w:ascii="Times New Roman" w:hAnsi="Times New Roman" w:cs="Times New Roman"/>
                <w:color w:val="auto"/>
              </w:rPr>
              <w:t>Data synthesis and statistical analysis</w:t>
            </w:r>
          </w:p>
        </w:tc>
      </w:tr>
      <w:tr w:rsidR="009A6F5A" w:rsidRPr="0037326F" w14:paraId="55EA3862" w14:textId="77777777" w:rsidTr="006713BF">
        <w:trPr>
          <w:trHeight w:val="48"/>
        </w:trPr>
        <w:tc>
          <w:tcPr>
            <w:tcW w:w="1668" w:type="dxa"/>
            <w:vMerge w:val="restart"/>
            <w:tcBorders>
              <w:top w:val="single" w:sz="5" w:space="0" w:color="000000"/>
              <w:left w:val="single" w:sz="5" w:space="0" w:color="000000"/>
              <w:right w:val="single" w:sz="5" w:space="0" w:color="000000"/>
            </w:tcBorders>
          </w:tcPr>
          <w:p w14:paraId="2326A0EC"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1BF83F86" w14:textId="77777777" w:rsidR="009A6F5A" w:rsidRPr="00F86F6A" w:rsidRDefault="009A6F5A" w:rsidP="006713BF">
            <w:pPr>
              <w:pStyle w:val="Default"/>
              <w:spacing w:before="40" w:after="40"/>
              <w:jc w:val="right"/>
              <w:rPr>
                <w:rFonts w:ascii="Times New Roman" w:hAnsi="Times New Roman" w:cs="Times New Roman"/>
              </w:rPr>
            </w:pPr>
            <w:r w:rsidRPr="00F86F6A">
              <w:rPr>
                <w:rFonts w:ascii="Times New Roman" w:hAnsi="Times New Roman" w:cs="Times New Roman"/>
              </w:rPr>
              <w:t>13a</w:t>
            </w:r>
          </w:p>
        </w:tc>
        <w:tc>
          <w:tcPr>
            <w:tcW w:w="11745" w:type="dxa"/>
            <w:tcBorders>
              <w:top w:val="single" w:sz="5" w:space="0" w:color="000000"/>
              <w:left w:val="single" w:sz="5" w:space="0" w:color="000000"/>
              <w:bottom w:val="single" w:sz="5" w:space="0" w:color="000000"/>
              <w:right w:val="single" w:sz="5" w:space="0" w:color="000000"/>
            </w:tcBorders>
          </w:tcPr>
          <w:p w14:paraId="1DA9BD97"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13DB0F64" w14:textId="17E62D7A" w:rsidR="009A6F5A" w:rsidRPr="00F86F6A" w:rsidRDefault="00E775DD" w:rsidP="006713BF">
            <w:pPr>
              <w:pStyle w:val="Default"/>
              <w:spacing w:before="40" w:after="40"/>
              <w:rPr>
                <w:rFonts w:ascii="Times New Roman" w:hAnsi="Times New Roman" w:cs="Times New Roman"/>
                <w:color w:val="auto"/>
              </w:rPr>
            </w:pPr>
            <w:r w:rsidRPr="00F86F6A">
              <w:rPr>
                <w:rFonts w:ascii="Times New Roman" w:hAnsi="Times New Roman" w:cs="Times New Roman"/>
                <w:color w:val="auto"/>
              </w:rPr>
              <w:t>Methods/</w:t>
            </w:r>
            <w:r w:rsidRPr="00F86F6A">
              <w:rPr>
                <w:rFonts w:ascii="Times New Roman" w:hAnsi="Times New Roman" w:cs="Times New Roman"/>
              </w:rPr>
              <w:t xml:space="preserve"> </w:t>
            </w:r>
            <w:r w:rsidRPr="00F86F6A">
              <w:rPr>
                <w:rFonts w:ascii="Times New Roman" w:hAnsi="Times New Roman" w:cs="Times New Roman"/>
                <w:color w:val="auto"/>
              </w:rPr>
              <w:t>Data synthesis and statistical analysis</w:t>
            </w:r>
          </w:p>
        </w:tc>
      </w:tr>
      <w:tr w:rsidR="009A6F5A" w:rsidRPr="0037326F" w14:paraId="41BCBAD8" w14:textId="77777777" w:rsidTr="006713BF">
        <w:trPr>
          <w:trHeight w:val="48"/>
        </w:trPr>
        <w:tc>
          <w:tcPr>
            <w:tcW w:w="1668" w:type="dxa"/>
            <w:vMerge/>
            <w:tcBorders>
              <w:left w:val="single" w:sz="5" w:space="0" w:color="000000"/>
              <w:right w:val="single" w:sz="5" w:space="0" w:color="000000"/>
            </w:tcBorders>
          </w:tcPr>
          <w:p w14:paraId="1581E544" w14:textId="77777777" w:rsidR="009A6F5A" w:rsidRPr="00F86F6A" w:rsidRDefault="009A6F5A" w:rsidP="006713BF">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33451721" w14:textId="77777777" w:rsidR="009A6F5A" w:rsidRPr="00F86F6A" w:rsidRDefault="009A6F5A" w:rsidP="006713BF">
            <w:pPr>
              <w:pStyle w:val="Default"/>
              <w:spacing w:before="40" w:after="40"/>
              <w:jc w:val="right"/>
              <w:rPr>
                <w:rFonts w:ascii="Times New Roman" w:hAnsi="Times New Roman" w:cs="Times New Roman"/>
              </w:rPr>
            </w:pPr>
            <w:r w:rsidRPr="00F86F6A">
              <w:rPr>
                <w:rFonts w:ascii="Times New Roman" w:hAnsi="Times New Roman" w:cs="Times New Roman"/>
              </w:rPr>
              <w:t>13b</w:t>
            </w:r>
          </w:p>
        </w:tc>
        <w:tc>
          <w:tcPr>
            <w:tcW w:w="11745" w:type="dxa"/>
            <w:tcBorders>
              <w:top w:val="single" w:sz="5" w:space="0" w:color="000000"/>
              <w:left w:val="single" w:sz="5" w:space="0" w:color="000000"/>
              <w:bottom w:val="single" w:sz="5" w:space="0" w:color="000000"/>
              <w:right w:val="single" w:sz="5" w:space="0" w:color="000000"/>
            </w:tcBorders>
          </w:tcPr>
          <w:p w14:paraId="7C951404"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E2DE525" w14:textId="746B643A" w:rsidR="009A6F5A" w:rsidRPr="00F86F6A" w:rsidRDefault="00E775DD" w:rsidP="006713BF">
            <w:pPr>
              <w:pStyle w:val="Default"/>
              <w:spacing w:before="40" w:after="40"/>
              <w:rPr>
                <w:rFonts w:ascii="Times New Roman" w:hAnsi="Times New Roman" w:cs="Times New Roman"/>
                <w:color w:val="auto"/>
              </w:rPr>
            </w:pPr>
            <w:r w:rsidRPr="00F86F6A">
              <w:rPr>
                <w:rFonts w:ascii="Times New Roman" w:hAnsi="Times New Roman" w:cs="Times New Roman"/>
                <w:color w:val="auto"/>
              </w:rPr>
              <w:t>Methods/</w:t>
            </w:r>
            <w:r w:rsidRPr="00F86F6A">
              <w:rPr>
                <w:rFonts w:ascii="Times New Roman" w:hAnsi="Times New Roman" w:cs="Times New Roman"/>
              </w:rPr>
              <w:t xml:space="preserve"> </w:t>
            </w:r>
            <w:r w:rsidRPr="00F86F6A">
              <w:rPr>
                <w:rFonts w:ascii="Times New Roman" w:hAnsi="Times New Roman" w:cs="Times New Roman"/>
                <w:color w:val="auto"/>
              </w:rPr>
              <w:t>Data synthesis and statistical analysis</w:t>
            </w:r>
          </w:p>
        </w:tc>
      </w:tr>
      <w:tr w:rsidR="009A6F5A" w:rsidRPr="0037326F" w14:paraId="2FFB1E6A" w14:textId="77777777" w:rsidTr="006713BF">
        <w:trPr>
          <w:trHeight w:val="48"/>
        </w:trPr>
        <w:tc>
          <w:tcPr>
            <w:tcW w:w="1668" w:type="dxa"/>
            <w:vMerge/>
            <w:tcBorders>
              <w:left w:val="single" w:sz="5" w:space="0" w:color="000000"/>
              <w:right w:val="single" w:sz="5" w:space="0" w:color="000000"/>
            </w:tcBorders>
          </w:tcPr>
          <w:p w14:paraId="0058DACC" w14:textId="77777777" w:rsidR="009A6F5A" w:rsidRPr="00F86F6A" w:rsidRDefault="009A6F5A" w:rsidP="006713BF">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6BCE6DEB" w14:textId="77777777" w:rsidR="009A6F5A" w:rsidRPr="00F86F6A" w:rsidRDefault="009A6F5A" w:rsidP="006713BF">
            <w:pPr>
              <w:pStyle w:val="Default"/>
              <w:spacing w:before="40" w:after="40"/>
              <w:jc w:val="right"/>
              <w:rPr>
                <w:rFonts w:ascii="Times New Roman" w:hAnsi="Times New Roman" w:cs="Times New Roman"/>
              </w:rPr>
            </w:pPr>
            <w:r w:rsidRPr="00F86F6A">
              <w:rPr>
                <w:rFonts w:ascii="Times New Roman" w:hAnsi="Times New Roman" w:cs="Times New Roman"/>
              </w:rPr>
              <w:t>13c</w:t>
            </w:r>
          </w:p>
        </w:tc>
        <w:tc>
          <w:tcPr>
            <w:tcW w:w="11745" w:type="dxa"/>
            <w:tcBorders>
              <w:top w:val="single" w:sz="5" w:space="0" w:color="000000"/>
              <w:left w:val="single" w:sz="5" w:space="0" w:color="000000"/>
              <w:bottom w:val="single" w:sz="5" w:space="0" w:color="000000"/>
              <w:right w:val="single" w:sz="5" w:space="0" w:color="000000"/>
            </w:tcBorders>
          </w:tcPr>
          <w:p w14:paraId="695BB7D9"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7EA8E236" w14:textId="56F10D24" w:rsidR="009A6F5A" w:rsidRPr="00F86F6A" w:rsidRDefault="00E775DD" w:rsidP="006713BF">
            <w:pPr>
              <w:pStyle w:val="Default"/>
              <w:spacing w:before="40" w:after="40"/>
              <w:rPr>
                <w:rFonts w:ascii="Times New Roman" w:hAnsi="Times New Roman" w:cs="Times New Roman"/>
                <w:color w:val="auto"/>
              </w:rPr>
            </w:pPr>
            <w:r w:rsidRPr="00F86F6A">
              <w:rPr>
                <w:rFonts w:ascii="Times New Roman" w:hAnsi="Times New Roman" w:cs="Times New Roman"/>
                <w:color w:val="auto"/>
              </w:rPr>
              <w:t>Methods/</w:t>
            </w:r>
            <w:r w:rsidRPr="00F86F6A">
              <w:rPr>
                <w:rFonts w:ascii="Times New Roman" w:hAnsi="Times New Roman" w:cs="Times New Roman"/>
              </w:rPr>
              <w:t xml:space="preserve"> </w:t>
            </w:r>
            <w:r w:rsidRPr="00F86F6A">
              <w:rPr>
                <w:rFonts w:ascii="Times New Roman" w:hAnsi="Times New Roman" w:cs="Times New Roman"/>
                <w:color w:val="auto"/>
              </w:rPr>
              <w:t>Data synthesis and statistical analysis</w:t>
            </w:r>
          </w:p>
        </w:tc>
      </w:tr>
      <w:tr w:rsidR="009A6F5A" w:rsidRPr="0037326F" w14:paraId="30C59BA7" w14:textId="77777777" w:rsidTr="006713BF">
        <w:trPr>
          <w:trHeight w:val="48"/>
        </w:trPr>
        <w:tc>
          <w:tcPr>
            <w:tcW w:w="1668" w:type="dxa"/>
            <w:vMerge/>
            <w:tcBorders>
              <w:left w:val="single" w:sz="5" w:space="0" w:color="000000"/>
              <w:right w:val="single" w:sz="5" w:space="0" w:color="000000"/>
            </w:tcBorders>
          </w:tcPr>
          <w:p w14:paraId="4FCA9875" w14:textId="77777777" w:rsidR="009A6F5A" w:rsidRPr="00F86F6A" w:rsidRDefault="009A6F5A" w:rsidP="006713BF">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2A479314" w14:textId="77777777" w:rsidR="009A6F5A" w:rsidRPr="00F86F6A" w:rsidRDefault="009A6F5A" w:rsidP="006713BF">
            <w:pPr>
              <w:pStyle w:val="Default"/>
              <w:spacing w:before="40" w:after="40"/>
              <w:jc w:val="right"/>
              <w:rPr>
                <w:rFonts w:ascii="Times New Roman" w:hAnsi="Times New Roman" w:cs="Times New Roman"/>
              </w:rPr>
            </w:pPr>
            <w:r w:rsidRPr="00F86F6A">
              <w:rPr>
                <w:rFonts w:ascii="Times New Roman" w:hAnsi="Times New Roman" w:cs="Times New Roman"/>
              </w:rPr>
              <w:t>13d</w:t>
            </w:r>
          </w:p>
        </w:tc>
        <w:tc>
          <w:tcPr>
            <w:tcW w:w="11745" w:type="dxa"/>
            <w:tcBorders>
              <w:top w:val="single" w:sz="5" w:space="0" w:color="000000"/>
              <w:left w:val="single" w:sz="5" w:space="0" w:color="000000"/>
              <w:bottom w:val="single" w:sz="5" w:space="0" w:color="000000"/>
              <w:right w:val="single" w:sz="5" w:space="0" w:color="000000"/>
            </w:tcBorders>
          </w:tcPr>
          <w:p w14:paraId="16E22030"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7BF99492" w14:textId="7891F285" w:rsidR="009A6F5A" w:rsidRPr="00F86F6A" w:rsidRDefault="00E775DD" w:rsidP="006713BF">
            <w:pPr>
              <w:pStyle w:val="Default"/>
              <w:spacing w:before="40" w:after="40"/>
              <w:rPr>
                <w:rFonts w:ascii="Times New Roman" w:hAnsi="Times New Roman" w:cs="Times New Roman"/>
                <w:color w:val="auto"/>
              </w:rPr>
            </w:pPr>
            <w:r w:rsidRPr="00F86F6A">
              <w:rPr>
                <w:rFonts w:ascii="Times New Roman" w:hAnsi="Times New Roman" w:cs="Times New Roman"/>
                <w:color w:val="auto"/>
              </w:rPr>
              <w:t>Methods/</w:t>
            </w:r>
            <w:r w:rsidRPr="00F86F6A">
              <w:rPr>
                <w:rFonts w:ascii="Times New Roman" w:hAnsi="Times New Roman" w:cs="Times New Roman"/>
              </w:rPr>
              <w:t xml:space="preserve"> </w:t>
            </w:r>
            <w:r w:rsidRPr="00F86F6A">
              <w:rPr>
                <w:rFonts w:ascii="Times New Roman" w:hAnsi="Times New Roman" w:cs="Times New Roman"/>
                <w:color w:val="auto"/>
              </w:rPr>
              <w:t>Data synthesis and statistical analysis</w:t>
            </w:r>
          </w:p>
        </w:tc>
      </w:tr>
      <w:tr w:rsidR="009A6F5A" w:rsidRPr="0037326F" w14:paraId="0B52DAC0" w14:textId="77777777" w:rsidTr="006713BF">
        <w:trPr>
          <w:trHeight w:val="48"/>
        </w:trPr>
        <w:tc>
          <w:tcPr>
            <w:tcW w:w="1668" w:type="dxa"/>
            <w:vMerge/>
            <w:tcBorders>
              <w:left w:val="single" w:sz="5" w:space="0" w:color="000000"/>
              <w:right w:val="single" w:sz="5" w:space="0" w:color="000000"/>
            </w:tcBorders>
          </w:tcPr>
          <w:p w14:paraId="27F11DD3" w14:textId="77777777" w:rsidR="009A6F5A" w:rsidRPr="00F86F6A" w:rsidRDefault="009A6F5A" w:rsidP="006713BF">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6811FE6B" w14:textId="77777777" w:rsidR="009A6F5A" w:rsidRPr="00F86F6A" w:rsidRDefault="009A6F5A" w:rsidP="006713BF">
            <w:pPr>
              <w:pStyle w:val="Default"/>
              <w:spacing w:before="40" w:after="40"/>
              <w:jc w:val="right"/>
              <w:rPr>
                <w:rFonts w:ascii="Times New Roman" w:hAnsi="Times New Roman" w:cs="Times New Roman"/>
              </w:rPr>
            </w:pPr>
            <w:r w:rsidRPr="00F86F6A">
              <w:rPr>
                <w:rFonts w:ascii="Times New Roman" w:hAnsi="Times New Roman" w:cs="Times New Roman"/>
              </w:rPr>
              <w:t>13e</w:t>
            </w:r>
          </w:p>
        </w:tc>
        <w:tc>
          <w:tcPr>
            <w:tcW w:w="11745" w:type="dxa"/>
            <w:tcBorders>
              <w:top w:val="single" w:sz="5" w:space="0" w:color="000000"/>
              <w:left w:val="single" w:sz="5" w:space="0" w:color="000000"/>
              <w:bottom w:val="single" w:sz="5" w:space="0" w:color="000000"/>
              <w:right w:val="single" w:sz="5" w:space="0" w:color="000000"/>
            </w:tcBorders>
          </w:tcPr>
          <w:p w14:paraId="155A35C0"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40CCC949" w14:textId="44AC1C46" w:rsidR="009A6F5A" w:rsidRPr="00F86F6A" w:rsidRDefault="00E775DD" w:rsidP="006713BF">
            <w:pPr>
              <w:pStyle w:val="Default"/>
              <w:spacing w:before="40" w:after="40"/>
              <w:rPr>
                <w:rFonts w:ascii="Times New Roman" w:hAnsi="Times New Roman" w:cs="Times New Roman"/>
                <w:color w:val="auto"/>
              </w:rPr>
            </w:pPr>
            <w:r w:rsidRPr="00F86F6A">
              <w:rPr>
                <w:rFonts w:ascii="Times New Roman" w:hAnsi="Times New Roman" w:cs="Times New Roman"/>
                <w:color w:val="auto"/>
              </w:rPr>
              <w:t>Methods/</w:t>
            </w:r>
            <w:r w:rsidRPr="00F86F6A">
              <w:rPr>
                <w:rFonts w:ascii="Times New Roman" w:hAnsi="Times New Roman" w:cs="Times New Roman"/>
              </w:rPr>
              <w:t xml:space="preserve"> </w:t>
            </w:r>
            <w:r w:rsidRPr="00F86F6A">
              <w:rPr>
                <w:rFonts w:ascii="Times New Roman" w:hAnsi="Times New Roman" w:cs="Times New Roman"/>
                <w:color w:val="auto"/>
              </w:rPr>
              <w:t>Data synthesis and statistical analysis</w:t>
            </w:r>
          </w:p>
        </w:tc>
      </w:tr>
      <w:tr w:rsidR="009A6F5A" w:rsidRPr="0037326F" w14:paraId="728D3707" w14:textId="77777777" w:rsidTr="006713BF">
        <w:trPr>
          <w:trHeight w:val="50"/>
        </w:trPr>
        <w:tc>
          <w:tcPr>
            <w:tcW w:w="1668" w:type="dxa"/>
            <w:vMerge/>
            <w:tcBorders>
              <w:left w:val="single" w:sz="5" w:space="0" w:color="000000"/>
              <w:bottom w:val="single" w:sz="5" w:space="0" w:color="000000"/>
              <w:right w:val="single" w:sz="5" w:space="0" w:color="000000"/>
            </w:tcBorders>
          </w:tcPr>
          <w:p w14:paraId="049EBA71" w14:textId="77777777" w:rsidR="009A6F5A" w:rsidRPr="00F86F6A" w:rsidRDefault="009A6F5A" w:rsidP="006713BF">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5863277D" w14:textId="77777777" w:rsidR="009A6F5A" w:rsidRPr="00F86F6A" w:rsidRDefault="009A6F5A" w:rsidP="006713BF">
            <w:pPr>
              <w:pStyle w:val="Default"/>
              <w:spacing w:before="40" w:after="40"/>
              <w:jc w:val="right"/>
              <w:rPr>
                <w:rFonts w:ascii="Times New Roman" w:hAnsi="Times New Roman" w:cs="Times New Roman"/>
              </w:rPr>
            </w:pPr>
            <w:r w:rsidRPr="00F86F6A">
              <w:rPr>
                <w:rFonts w:ascii="Times New Roman" w:hAnsi="Times New Roman" w:cs="Times New Roman"/>
              </w:rPr>
              <w:t>13f</w:t>
            </w:r>
          </w:p>
        </w:tc>
        <w:tc>
          <w:tcPr>
            <w:tcW w:w="11745" w:type="dxa"/>
            <w:tcBorders>
              <w:top w:val="single" w:sz="5" w:space="0" w:color="000000"/>
              <w:left w:val="single" w:sz="5" w:space="0" w:color="000000"/>
              <w:bottom w:val="single" w:sz="5" w:space="0" w:color="000000"/>
              <w:right w:val="single" w:sz="5" w:space="0" w:color="000000"/>
            </w:tcBorders>
          </w:tcPr>
          <w:p w14:paraId="6EEEC737"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595D7CE5" w14:textId="347A679D" w:rsidR="009A6F5A" w:rsidRPr="00F86F6A" w:rsidRDefault="00024148" w:rsidP="006713BF">
            <w:pPr>
              <w:pStyle w:val="Default"/>
              <w:spacing w:before="40" w:after="40"/>
              <w:rPr>
                <w:rFonts w:ascii="Times New Roman" w:hAnsi="Times New Roman" w:cs="Times New Roman"/>
                <w:color w:val="auto"/>
              </w:rPr>
            </w:pPr>
            <w:r w:rsidRPr="00F86F6A">
              <w:rPr>
                <w:rFonts w:ascii="Times New Roman" w:hAnsi="Times New Roman" w:cs="Times New Roman"/>
                <w:color w:val="auto"/>
              </w:rPr>
              <w:t>Methods/</w:t>
            </w:r>
            <w:r w:rsidRPr="00F86F6A">
              <w:rPr>
                <w:rFonts w:ascii="Times New Roman" w:hAnsi="Times New Roman" w:cs="Times New Roman"/>
              </w:rPr>
              <w:t xml:space="preserve"> </w:t>
            </w:r>
            <w:r w:rsidRPr="00F86F6A">
              <w:rPr>
                <w:rFonts w:ascii="Times New Roman" w:hAnsi="Times New Roman" w:cs="Times New Roman"/>
                <w:color w:val="auto"/>
              </w:rPr>
              <w:t>Data synthesis and statistical analysis</w:t>
            </w:r>
          </w:p>
        </w:tc>
      </w:tr>
      <w:tr w:rsidR="009A6F5A" w:rsidRPr="00F86F6A" w14:paraId="148A67D2" w14:textId="77777777" w:rsidTr="006713BF">
        <w:trPr>
          <w:trHeight w:val="48"/>
        </w:trPr>
        <w:tc>
          <w:tcPr>
            <w:tcW w:w="1668" w:type="dxa"/>
            <w:tcBorders>
              <w:top w:val="single" w:sz="5" w:space="0" w:color="000000"/>
              <w:left w:val="single" w:sz="5" w:space="0" w:color="000000"/>
              <w:bottom w:val="single" w:sz="5" w:space="0" w:color="000000"/>
              <w:right w:val="single" w:sz="5" w:space="0" w:color="000000"/>
            </w:tcBorders>
          </w:tcPr>
          <w:p w14:paraId="2E84FF94"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3F4DAA4E" w14:textId="77777777" w:rsidR="009A6F5A" w:rsidRPr="00F86F6A" w:rsidRDefault="009A6F5A" w:rsidP="006713BF">
            <w:pPr>
              <w:pStyle w:val="Default"/>
              <w:spacing w:before="40" w:after="40"/>
              <w:jc w:val="right"/>
              <w:rPr>
                <w:rFonts w:ascii="Times New Roman" w:hAnsi="Times New Roman" w:cs="Times New Roman"/>
              </w:rPr>
            </w:pPr>
            <w:r w:rsidRPr="00F86F6A">
              <w:rPr>
                <w:rFonts w:ascii="Times New Roman" w:hAnsi="Times New Roman" w:cs="Times New Roman"/>
              </w:rPr>
              <w:t>14</w:t>
            </w:r>
          </w:p>
        </w:tc>
        <w:tc>
          <w:tcPr>
            <w:tcW w:w="11745" w:type="dxa"/>
            <w:tcBorders>
              <w:top w:val="single" w:sz="5" w:space="0" w:color="000000"/>
              <w:left w:val="single" w:sz="5" w:space="0" w:color="000000"/>
              <w:bottom w:val="single" w:sz="5" w:space="0" w:color="000000"/>
              <w:right w:val="single" w:sz="5" w:space="0" w:color="000000"/>
            </w:tcBorders>
          </w:tcPr>
          <w:p w14:paraId="218B4E80"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784F4802" w14:textId="4A81DF2F" w:rsidR="009A6F5A" w:rsidRPr="00F86F6A" w:rsidRDefault="00024148" w:rsidP="006713BF">
            <w:pPr>
              <w:pStyle w:val="Default"/>
              <w:spacing w:before="40" w:after="40"/>
              <w:rPr>
                <w:rFonts w:ascii="Times New Roman" w:hAnsi="Times New Roman" w:cs="Times New Roman"/>
                <w:color w:val="auto"/>
              </w:rPr>
            </w:pPr>
            <w:r w:rsidRPr="00F86F6A">
              <w:rPr>
                <w:rFonts w:ascii="Times New Roman" w:hAnsi="Times New Roman" w:cs="Times New Roman"/>
                <w:color w:val="auto"/>
              </w:rPr>
              <w:t>N/A</w:t>
            </w:r>
          </w:p>
        </w:tc>
      </w:tr>
      <w:tr w:rsidR="009A6F5A" w:rsidRPr="00F86F6A" w14:paraId="794540B6" w14:textId="77777777" w:rsidTr="006713BF">
        <w:trPr>
          <w:trHeight w:val="48"/>
        </w:trPr>
        <w:tc>
          <w:tcPr>
            <w:tcW w:w="1668" w:type="dxa"/>
            <w:tcBorders>
              <w:top w:val="single" w:sz="5" w:space="0" w:color="000000"/>
              <w:left w:val="single" w:sz="5" w:space="0" w:color="000000"/>
              <w:bottom w:val="single" w:sz="5" w:space="0" w:color="000000"/>
              <w:right w:val="single" w:sz="5" w:space="0" w:color="000000"/>
            </w:tcBorders>
          </w:tcPr>
          <w:p w14:paraId="1CBD96C4"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304DAEE0" w14:textId="77777777" w:rsidR="009A6F5A" w:rsidRPr="00F86F6A" w:rsidRDefault="009A6F5A" w:rsidP="006713BF">
            <w:pPr>
              <w:pStyle w:val="Default"/>
              <w:spacing w:before="40" w:after="40"/>
              <w:jc w:val="right"/>
              <w:rPr>
                <w:rFonts w:ascii="Times New Roman" w:hAnsi="Times New Roman" w:cs="Times New Roman"/>
              </w:rPr>
            </w:pPr>
            <w:r w:rsidRPr="00F86F6A">
              <w:rPr>
                <w:rFonts w:ascii="Times New Roman" w:hAnsi="Times New Roman" w:cs="Times New Roman"/>
              </w:rPr>
              <w:t>15</w:t>
            </w:r>
          </w:p>
        </w:tc>
        <w:tc>
          <w:tcPr>
            <w:tcW w:w="11745" w:type="dxa"/>
            <w:tcBorders>
              <w:top w:val="single" w:sz="5" w:space="0" w:color="000000"/>
              <w:left w:val="single" w:sz="5" w:space="0" w:color="000000"/>
              <w:bottom w:val="single" w:sz="5" w:space="0" w:color="000000"/>
              <w:right w:val="single" w:sz="5" w:space="0" w:color="000000"/>
            </w:tcBorders>
          </w:tcPr>
          <w:p w14:paraId="2F3AA0C4"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7364D6D" w14:textId="4724EA42" w:rsidR="009A6F5A" w:rsidRPr="00F86F6A" w:rsidRDefault="00024148" w:rsidP="006713BF">
            <w:pPr>
              <w:pStyle w:val="Default"/>
              <w:spacing w:before="40" w:after="40"/>
              <w:rPr>
                <w:rFonts w:ascii="Times New Roman" w:hAnsi="Times New Roman" w:cs="Times New Roman"/>
                <w:color w:val="auto"/>
              </w:rPr>
            </w:pPr>
            <w:r w:rsidRPr="00F86F6A">
              <w:rPr>
                <w:rFonts w:ascii="Times New Roman" w:hAnsi="Times New Roman" w:cs="Times New Roman"/>
                <w:color w:val="auto"/>
              </w:rPr>
              <w:t>N/A</w:t>
            </w:r>
          </w:p>
        </w:tc>
      </w:tr>
      <w:tr w:rsidR="009A6F5A" w:rsidRPr="00F86F6A" w14:paraId="6B4D5151" w14:textId="77777777" w:rsidTr="006713BF">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0D07888" w14:textId="77777777" w:rsidR="009A6F5A" w:rsidRPr="00F86F6A" w:rsidRDefault="009A6F5A" w:rsidP="006713BF">
            <w:pPr>
              <w:pStyle w:val="Default"/>
              <w:rPr>
                <w:rFonts w:ascii="Times New Roman" w:hAnsi="Times New Roman" w:cs="Times New Roman"/>
              </w:rPr>
            </w:pPr>
            <w:r w:rsidRPr="00F86F6A">
              <w:rPr>
                <w:rFonts w:ascii="Times New Roman" w:hAnsi="Times New Roman" w:cs="Times New Roman"/>
                <w:b/>
                <w:bCs/>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8ACE156" w14:textId="77777777" w:rsidR="009A6F5A" w:rsidRPr="00F86F6A" w:rsidRDefault="009A6F5A" w:rsidP="006713BF">
            <w:pPr>
              <w:pStyle w:val="Default"/>
              <w:jc w:val="center"/>
              <w:rPr>
                <w:rFonts w:ascii="Times New Roman" w:hAnsi="Times New Roman" w:cs="Times New Roman"/>
                <w:color w:val="auto"/>
              </w:rPr>
            </w:pPr>
          </w:p>
        </w:tc>
      </w:tr>
      <w:tr w:rsidR="009A6F5A" w:rsidRPr="00F86F6A" w14:paraId="1653997E" w14:textId="77777777" w:rsidTr="006713BF">
        <w:trPr>
          <w:trHeight w:val="48"/>
        </w:trPr>
        <w:tc>
          <w:tcPr>
            <w:tcW w:w="1668" w:type="dxa"/>
            <w:vMerge w:val="restart"/>
            <w:tcBorders>
              <w:top w:val="single" w:sz="5" w:space="0" w:color="000000"/>
              <w:left w:val="single" w:sz="5" w:space="0" w:color="000000"/>
              <w:right w:val="single" w:sz="5" w:space="0" w:color="000000"/>
            </w:tcBorders>
          </w:tcPr>
          <w:p w14:paraId="10358FA8"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71D4E3FD" w14:textId="77777777" w:rsidR="009A6F5A" w:rsidRPr="00F86F6A" w:rsidRDefault="009A6F5A" w:rsidP="006713BF">
            <w:pPr>
              <w:pStyle w:val="Default"/>
              <w:spacing w:before="40" w:after="40"/>
              <w:jc w:val="right"/>
              <w:rPr>
                <w:rFonts w:ascii="Times New Roman" w:hAnsi="Times New Roman" w:cs="Times New Roman"/>
              </w:rPr>
            </w:pPr>
            <w:r w:rsidRPr="00F86F6A">
              <w:rPr>
                <w:rFonts w:ascii="Times New Roman" w:hAnsi="Times New Roman" w:cs="Times New Roman"/>
              </w:rPr>
              <w:t>16a</w:t>
            </w:r>
          </w:p>
        </w:tc>
        <w:tc>
          <w:tcPr>
            <w:tcW w:w="11745" w:type="dxa"/>
            <w:tcBorders>
              <w:top w:val="single" w:sz="5" w:space="0" w:color="000000"/>
              <w:left w:val="single" w:sz="5" w:space="0" w:color="000000"/>
              <w:bottom w:val="single" w:sz="5" w:space="0" w:color="000000"/>
              <w:right w:val="single" w:sz="5" w:space="0" w:color="000000"/>
            </w:tcBorders>
          </w:tcPr>
          <w:p w14:paraId="0F3B5773"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Describe the results of the search and selection process, from the number of records identified in the search to the number of studies included in the review, ideally using a flow diagram.</w:t>
            </w:r>
          </w:p>
        </w:tc>
        <w:tc>
          <w:tcPr>
            <w:tcW w:w="1200" w:type="dxa"/>
            <w:tcBorders>
              <w:top w:val="single" w:sz="5" w:space="0" w:color="000000"/>
              <w:left w:val="single" w:sz="5" w:space="0" w:color="000000"/>
              <w:bottom w:val="single" w:sz="5" w:space="0" w:color="000000"/>
              <w:right w:val="single" w:sz="5" w:space="0" w:color="000000"/>
            </w:tcBorders>
          </w:tcPr>
          <w:p w14:paraId="7296980A" w14:textId="56FA1664" w:rsidR="009A6F5A" w:rsidRPr="00F86F6A" w:rsidRDefault="00024148" w:rsidP="006713BF">
            <w:pPr>
              <w:pStyle w:val="Default"/>
              <w:spacing w:before="40" w:after="40"/>
              <w:rPr>
                <w:rFonts w:ascii="Times New Roman" w:hAnsi="Times New Roman" w:cs="Times New Roman"/>
                <w:color w:val="auto"/>
              </w:rPr>
            </w:pPr>
            <w:r w:rsidRPr="00F86F6A">
              <w:rPr>
                <w:rFonts w:ascii="Times New Roman" w:hAnsi="Times New Roman" w:cs="Times New Roman"/>
                <w:color w:val="auto"/>
              </w:rPr>
              <w:t>Results/Study selection, Figure 1</w:t>
            </w:r>
          </w:p>
        </w:tc>
      </w:tr>
      <w:tr w:rsidR="009A6F5A" w:rsidRPr="0037326F" w14:paraId="50CC23C0" w14:textId="77777777" w:rsidTr="006713BF">
        <w:trPr>
          <w:trHeight w:val="48"/>
        </w:trPr>
        <w:tc>
          <w:tcPr>
            <w:tcW w:w="1668" w:type="dxa"/>
            <w:vMerge/>
            <w:tcBorders>
              <w:left w:val="single" w:sz="5" w:space="0" w:color="000000"/>
              <w:bottom w:val="single" w:sz="5" w:space="0" w:color="000000"/>
              <w:right w:val="single" w:sz="5" w:space="0" w:color="000000"/>
            </w:tcBorders>
          </w:tcPr>
          <w:p w14:paraId="203432F1" w14:textId="77777777" w:rsidR="009A6F5A" w:rsidRPr="00F86F6A" w:rsidRDefault="009A6F5A" w:rsidP="006713BF">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0D931BEC" w14:textId="77777777" w:rsidR="009A6F5A" w:rsidRPr="00F86F6A" w:rsidRDefault="009A6F5A" w:rsidP="006713BF">
            <w:pPr>
              <w:pStyle w:val="Default"/>
              <w:spacing w:before="40" w:after="40"/>
              <w:jc w:val="right"/>
              <w:rPr>
                <w:rFonts w:ascii="Times New Roman" w:hAnsi="Times New Roman" w:cs="Times New Roman"/>
              </w:rPr>
            </w:pPr>
            <w:r w:rsidRPr="00F86F6A">
              <w:rPr>
                <w:rFonts w:ascii="Times New Roman" w:hAnsi="Times New Roman" w:cs="Times New Roman"/>
              </w:rPr>
              <w:t>16b</w:t>
            </w:r>
          </w:p>
        </w:tc>
        <w:tc>
          <w:tcPr>
            <w:tcW w:w="11745" w:type="dxa"/>
            <w:tcBorders>
              <w:top w:val="single" w:sz="5" w:space="0" w:color="000000"/>
              <w:left w:val="single" w:sz="5" w:space="0" w:color="000000"/>
              <w:bottom w:val="single" w:sz="5" w:space="0" w:color="000000"/>
              <w:right w:val="single" w:sz="5" w:space="0" w:color="000000"/>
            </w:tcBorders>
          </w:tcPr>
          <w:p w14:paraId="5FA2F470"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09886660" w14:textId="67C2AA33" w:rsidR="009A6F5A" w:rsidRPr="00F86F6A" w:rsidRDefault="00024148" w:rsidP="006713BF">
            <w:pPr>
              <w:pStyle w:val="Default"/>
              <w:spacing w:before="40" w:after="40"/>
              <w:rPr>
                <w:rFonts w:ascii="Times New Roman" w:hAnsi="Times New Roman" w:cs="Times New Roman"/>
                <w:color w:val="auto"/>
              </w:rPr>
            </w:pPr>
            <w:r w:rsidRPr="00F86F6A">
              <w:rPr>
                <w:rFonts w:ascii="Times New Roman" w:hAnsi="Times New Roman" w:cs="Times New Roman"/>
                <w:color w:val="auto"/>
              </w:rPr>
              <w:t xml:space="preserve">Results/Study selection, </w:t>
            </w:r>
            <w:r w:rsidR="001A6B9E" w:rsidRPr="00F86F6A">
              <w:rPr>
                <w:rFonts w:ascii="Times New Roman" w:hAnsi="Times New Roman" w:cs="Times New Roman"/>
                <w:color w:val="auto"/>
              </w:rPr>
              <w:t>Table S3</w:t>
            </w:r>
          </w:p>
        </w:tc>
      </w:tr>
      <w:tr w:rsidR="009A6F5A" w:rsidRPr="00F86F6A" w14:paraId="61059D26" w14:textId="77777777" w:rsidTr="006713BF">
        <w:trPr>
          <w:trHeight w:val="103"/>
        </w:trPr>
        <w:tc>
          <w:tcPr>
            <w:tcW w:w="1668" w:type="dxa"/>
            <w:tcBorders>
              <w:top w:val="single" w:sz="5" w:space="0" w:color="000000"/>
              <w:left w:val="single" w:sz="5" w:space="0" w:color="000000"/>
              <w:bottom w:val="single" w:sz="5" w:space="0" w:color="000000"/>
              <w:right w:val="single" w:sz="5" w:space="0" w:color="000000"/>
            </w:tcBorders>
          </w:tcPr>
          <w:p w14:paraId="42846367"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6BE63A69" w14:textId="77777777" w:rsidR="009A6F5A" w:rsidRPr="00F86F6A" w:rsidRDefault="009A6F5A" w:rsidP="006713BF">
            <w:pPr>
              <w:pStyle w:val="Default"/>
              <w:spacing w:before="40" w:after="40"/>
              <w:jc w:val="right"/>
              <w:rPr>
                <w:rFonts w:ascii="Times New Roman" w:hAnsi="Times New Roman" w:cs="Times New Roman"/>
              </w:rPr>
            </w:pPr>
            <w:r w:rsidRPr="00F86F6A">
              <w:rPr>
                <w:rFonts w:ascii="Times New Roman" w:hAnsi="Times New Roman" w:cs="Times New Roman"/>
              </w:rPr>
              <w:t>17</w:t>
            </w:r>
          </w:p>
        </w:tc>
        <w:tc>
          <w:tcPr>
            <w:tcW w:w="11745" w:type="dxa"/>
            <w:tcBorders>
              <w:top w:val="single" w:sz="5" w:space="0" w:color="000000"/>
              <w:left w:val="single" w:sz="5" w:space="0" w:color="000000"/>
              <w:bottom w:val="single" w:sz="5" w:space="0" w:color="000000"/>
              <w:right w:val="single" w:sz="5" w:space="0" w:color="000000"/>
            </w:tcBorders>
          </w:tcPr>
          <w:p w14:paraId="7A5BBFBC"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CD77739" w14:textId="11EF6195" w:rsidR="009A6F5A" w:rsidRPr="00F86F6A" w:rsidRDefault="001A6B9E" w:rsidP="006713BF">
            <w:pPr>
              <w:pStyle w:val="Default"/>
              <w:spacing w:before="40" w:after="40"/>
              <w:rPr>
                <w:rFonts w:ascii="Times New Roman" w:hAnsi="Times New Roman" w:cs="Times New Roman"/>
                <w:color w:val="auto"/>
              </w:rPr>
            </w:pPr>
            <w:r w:rsidRPr="00F86F6A">
              <w:rPr>
                <w:rFonts w:ascii="Times New Roman" w:hAnsi="Times New Roman" w:cs="Times New Roman"/>
                <w:color w:val="auto"/>
              </w:rPr>
              <w:t>Results/Study characteristics, Table 1</w:t>
            </w:r>
          </w:p>
        </w:tc>
      </w:tr>
      <w:tr w:rsidR="009A6F5A" w:rsidRPr="0037326F" w14:paraId="411B1C9C" w14:textId="77777777" w:rsidTr="006713BF">
        <w:trPr>
          <w:trHeight w:val="48"/>
        </w:trPr>
        <w:tc>
          <w:tcPr>
            <w:tcW w:w="1668" w:type="dxa"/>
            <w:tcBorders>
              <w:top w:val="single" w:sz="5" w:space="0" w:color="000000"/>
              <w:left w:val="single" w:sz="5" w:space="0" w:color="000000"/>
              <w:bottom w:val="single" w:sz="5" w:space="0" w:color="000000"/>
              <w:right w:val="single" w:sz="5" w:space="0" w:color="000000"/>
            </w:tcBorders>
          </w:tcPr>
          <w:p w14:paraId="2F6A93AC"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26AFF14C" w14:textId="77777777" w:rsidR="009A6F5A" w:rsidRPr="00F86F6A" w:rsidRDefault="009A6F5A" w:rsidP="006713BF">
            <w:pPr>
              <w:pStyle w:val="Default"/>
              <w:spacing w:before="40" w:after="40"/>
              <w:jc w:val="right"/>
              <w:rPr>
                <w:rFonts w:ascii="Times New Roman" w:hAnsi="Times New Roman" w:cs="Times New Roman"/>
              </w:rPr>
            </w:pPr>
            <w:r w:rsidRPr="00F86F6A">
              <w:rPr>
                <w:rFonts w:ascii="Times New Roman" w:hAnsi="Times New Roman" w:cs="Times New Roman"/>
              </w:rPr>
              <w:t>18</w:t>
            </w:r>
          </w:p>
        </w:tc>
        <w:tc>
          <w:tcPr>
            <w:tcW w:w="11745" w:type="dxa"/>
            <w:tcBorders>
              <w:top w:val="single" w:sz="5" w:space="0" w:color="000000"/>
              <w:left w:val="single" w:sz="5" w:space="0" w:color="000000"/>
              <w:bottom w:val="single" w:sz="5" w:space="0" w:color="000000"/>
              <w:right w:val="single" w:sz="5" w:space="0" w:color="000000"/>
            </w:tcBorders>
          </w:tcPr>
          <w:p w14:paraId="46C8B2D9"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1C81F830" w14:textId="71FB58DA" w:rsidR="009A6F5A" w:rsidRPr="00F86F6A" w:rsidRDefault="001A6B9E" w:rsidP="006713BF">
            <w:pPr>
              <w:pStyle w:val="Default"/>
              <w:spacing w:before="40" w:after="40"/>
              <w:rPr>
                <w:rFonts w:ascii="Times New Roman" w:hAnsi="Times New Roman" w:cs="Times New Roman"/>
                <w:color w:val="auto"/>
              </w:rPr>
            </w:pPr>
            <w:r w:rsidRPr="00F86F6A">
              <w:rPr>
                <w:rFonts w:ascii="Times New Roman" w:hAnsi="Times New Roman" w:cs="Times New Roman"/>
                <w:color w:val="auto"/>
              </w:rPr>
              <w:t>Results/Quality assessment results</w:t>
            </w:r>
            <w:r w:rsidR="002E3619" w:rsidRPr="00F86F6A">
              <w:rPr>
                <w:rFonts w:ascii="Times New Roman" w:hAnsi="Times New Roman" w:cs="Times New Roman"/>
                <w:color w:val="auto"/>
              </w:rPr>
              <w:t>, Table S2</w:t>
            </w:r>
          </w:p>
        </w:tc>
      </w:tr>
      <w:tr w:rsidR="009A6F5A" w:rsidRPr="00F86F6A" w14:paraId="67187F0F" w14:textId="77777777" w:rsidTr="006713BF">
        <w:trPr>
          <w:trHeight w:val="48"/>
        </w:trPr>
        <w:tc>
          <w:tcPr>
            <w:tcW w:w="1668" w:type="dxa"/>
            <w:tcBorders>
              <w:top w:val="single" w:sz="5" w:space="0" w:color="000000"/>
              <w:left w:val="single" w:sz="5" w:space="0" w:color="000000"/>
              <w:bottom w:val="single" w:sz="5" w:space="0" w:color="000000"/>
              <w:right w:val="single" w:sz="5" w:space="0" w:color="000000"/>
            </w:tcBorders>
          </w:tcPr>
          <w:p w14:paraId="482557FA"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5BACDA59" w14:textId="77777777" w:rsidR="009A6F5A" w:rsidRPr="00F86F6A" w:rsidRDefault="009A6F5A" w:rsidP="006713BF">
            <w:pPr>
              <w:pStyle w:val="Default"/>
              <w:spacing w:before="40" w:after="40"/>
              <w:jc w:val="right"/>
              <w:rPr>
                <w:rFonts w:ascii="Times New Roman" w:hAnsi="Times New Roman" w:cs="Times New Roman"/>
              </w:rPr>
            </w:pPr>
            <w:r w:rsidRPr="00F86F6A">
              <w:rPr>
                <w:rFonts w:ascii="Times New Roman" w:hAnsi="Times New Roman" w:cs="Times New Roman"/>
              </w:rPr>
              <w:t>19</w:t>
            </w:r>
          </w:p>
        </w:tc>
        <w:tc>
          <w:tcPr>
            <w:tcW w:w="11745" w:type="dxa"/>
            <w:tcBorders>
              <w:top w:val="single" w:sz="5" w:space="0" w:color="000000"/>
              <w:left w:val="single" w:sz="5" w:space="0" w:color="000000"/>
              <w:bottom w:val="single" w:sz="5" w:space="0" w:color="000000"/>
              <w:right w:val="single" w:sz="5" w:space="0" w:color="000000"/>
            </w:tcBorders>
          </w:tcPr>
          <w:p w14:paraId="114181F2"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 xml:space="preserve">For all outcomes, present, for each study: (a) summary statistics for each group (where appropriate) and (b) an effect </w:t>
            </w:r>
            <w:proofErr w:type="gramStart"/>
            <w:r w:rsidRPr="00F86F6A">
              <w:rPr>
                <w:rFonts w:ascii="Times New Roman" w:hAnsi="Times New Roman" w:cs="Times New Roman"/>
              </w:rPr>
              <w:t>estimate</w:t>
            </w:r>
            <w:proofErr w:type="gramEnd"/>
            <w:r w:rsidRPr="00F86F6A">
              <w:rPr>
                <w:rFonts w:ascii="Times New Roman" w:hAnsi="Times New Roman" w:cs="Times New Roman"/>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1922CCD3" w14:textId="09F8C819" w:rsidR="009A6F5A" w:rsidRPr="00F86F6A" w:rsidRDefault="00FB2D82" w:rsidP="006713BF">
            <w:pPr>
              <w:pStyle w:val="Default"/>
              <w:spacing w:before="40" w:after="40"/>
              <w:rPr>
                <w:rFonts w:ascii="Times New Roman" w:hAnsi="Times New Roman" w:cs="Times New Roman"/>
                <w:color w:val="auto"/>
              </w:rPr>
            </w:pPr>
            <w:r w:rsidRPr="00F86F6A">
              <w:rPr>
                <w:rFonts w:ascii="Times New Roman" w:hAnsi="Times New Roman" w:cs="Times New Roman"/>
                <w:color w:val="auto"/>
              </w:rPr>
              <w:t>Results</w:t>
            </w:r>
          </w:p>
        </w:tc>
      </w:tr>
      <w:tr w:rsidR="009A6F5A" w:rsidRPr="00F86F6A" w14:paraId="6594F627" w14:textId="77777777" w:rsidTr="006713BF">
        <w:trPr>
          <w:trHeight w:val="48"/>
        </w:trPr>
        <w:tc>
          <w:tcPr>
            <w:tcW w:w="1668" w:type="dxa"/>
            <w:vMerge w:val="restart"/>
            <w:tcBorders>
              <w:top w:val="single" w:sz="5" w:space="0" w:color="000000"/>
              <w:left w:val="single" w:sz="5" w:space="0" w:color="000000"/>
              <w:right w:val="single" w:sz="5" w:space="0" w:color="000000"/>
            </w:tcBorders>
          </w:tcPr>
          <w:p w14:paraId="31CF5C6F"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7B19DD12" w14:textId="77777777" w:rsidR="009A6F5A" w:rsidRPr="00F86F6A" w:rsidRDefault="009A6F5A" w:rsidP="006713BF">
            <w:pPr>
              <w:pStyle w:val="Default"/>
              <w:spacing w:before="40" w:after="40"/>
              <w:jc w:val="right"/>
              <w:rPr>
                <w:rFonts w:ascii="Times New Roman" w:hAnsi="Times New Roman" w:cs="Times New Roman"/>
              </w:rPr>
            </w:pPr>
            <w:r w:rsidRPr="00F86F6A">
              <w:rPr>
                <w:rFonts w:ascii="Times New Roman" w:hAnsi="Times New Roman" w:cs="Times New Roman"/>
              </w:rPr>
              <w:t>20a</w:t>
            </w:r>
          </w:p>
        </w:tc>
        <w:tc>
          <w:tcPr>
            <w:tcW w:w="11745" w:type="dxa"/>
            <w:tcBorders>
              <w:top w:val="single" w:sz="5" w:space="0" w:color="000000"/>
              <w:left w:val="single" w:sz="5" w:space="0" w:color="000000"/>
              <w:bottom w:val="single" w:sz="5" w:space="0" w:color="000000"/>
              <w:right w:val="single" w:sz="5" w:space="0" w:color="000000"/>
            </w:tcBorders>
          </w:tcPr>
          <w:p w14:paraId="2A42F812"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6633A02E" w14:textId="1702FC5A" w:rsidR="009A6F5A" w:rsidRPr="00F86F6A" w:rsidRDefault="00B35917" w:rsidP="006713BF">
            <w:pPr>
              <w:pStyle w:val="Default"/>
              <w:spacing w:before="40" w:after="40"/>
              <w:rPr>
                <w:rFonts w:ascii="Times New Roman" w:hAnsi="Times New Roman" w:cs="Times New Roman"/>
                <w:color w:val="auto"/>
              </w:rPr>
            </w:pPr>
            <w:r w:rsidRPr="00F86F6A">
              <w:rPr>
                <w:rFonts w:ascii="Times New Roman" w:hAnsi="Times New Roman" w:cs="Times New Roman"/>
                <w:color w:val="auto"/>
              </w:rPr>
              <w:t>Results</w:t>
            </w:r>
          </w:p>
        </w:tc>
      </w:tr>
      <w:tr w:rsidR="009A6F5A" w:rsidRPr="00F86F6A" w14:paraId="624ABCF0" w14:textId="77777777" w:rsidTr="006713BF">
        <w:trPr>
          <w:trHeight w:val="203"/>
        </w:trPr>
        <w:tc>
          <w:tcPr>
            <w:tcW w:w="1668" w:type="dxa"/>
            <w:vMerge/>
            <w:tcBorders>
              <w:left w:val="single" w:sz="5" w:space="0" w:color="000000"/>
              <w:right w:val="single" w:sz="5" w:space="0" w:color="000000"/>
            </w:tcBorders>
          </w:tcPr>
          <w:p w14:paraId="1EB41029" w14:textId="77777777" w:rsidR="009A6F5A" w:rsidRPr="00F86F6A" w:rsidRDefault="009A6F5A" w:rsidP="006713BF">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7CDCAE23" w14:textId="77777777" w:rsidR="009A6F5A" w:rsidRPr="00F86F6A" w:rsidRDefault="009A6F5A" w:rsidP="006713BF">
            <w:pPr>
              <w:pStyle w:val="Default"/>
              <w:spacing w:before="40" w:after="40"/>
              <w:jc w:val="right"/>
              <w:rPr>
                <w:rFonts w:ascii="Times New Roman" w:hAnsi="Times New Roman" w:cs="Times New Roman"/>
              </w:rPr>
            </w:pPr>
            <w:r w:rsidRPr="00F86F6A">
              <w:rPr>
                <w:rFonts w:ascii="Times New Roman" w:hAnsi="Times New Roman" w:cs="Times New Roman"/>
              </w:rPr>
              <w:t>20b</w:t>
            </w:r>
          </w:p>
        </w:tc>
        <w:tc>
          <w:tcPr>
            <w:tcW w:w="11745" w:type="dxa"/>
            <w:tcBorders>
              <w:top w:val="single" w:sz="5" w:space="0" w:color="000000"/>
              <w:left w:val="single" w:sz="5" w:space="0" w:color="000000"/>
              <w:bottom w:val="single" w:sz="5" w:space="0" w:color="000000"/>
              <w:right w:val="single" w:sz="5" w:space="0" w:color="000000"/>
            </w:tcBorders>
          </w:tcPr>
          <w:p w14:paraId="39116C3A"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6C71BC1E" w14:textId="7665054E" w:rsidR="009A6F5A" w:rsidRPr="00F86F6A" w:rsidRDefault="00B35917" w:rsidP="006713BF">
            <w:pPr>
              <w:pStyle w:val="Default"/>
              <w:spacing w:before="40" w:after="40"/>
              <w:rPr>
                <w:rFonts w:ascii="Times New Roman" w:hAnsi="Times New Roman" w:cs="Times New Roman"/>
                <w:color w:val="auto"/>
              </w:rPr>
            </w:pPr>
            <w:r w:rsidRPr="00F86F6A">
              <w:rPr>
                <w:rFonts w:ascii="Times New Roman" w:hAnsi="Times New Roman" w:cs="Times New Roman"/>
                <w:color w:val="auto"/>
              </w:rPr>
              <w:t>Results, Figures 2-4</w:t>
            </w:r>
          </w:p>
        </w:tc>
      </w:tr>
      <w:tr w:rsidR="009A6F5A" w:rsidRPr="00F86F6A" w14:paraId="092F5D80" w14:textId="77777777" w:rsidTr="006713BF">
        <w:trPr>
          <w:trHeight w:val="48"/>
        </w:trPr>
        <w:tc>
          <w:tcPr>
            <w:tcW w:w="1668" w:type="dxa"/>
            <w:vMerge/>
            <w:tcBorders>
              <w:left w:val="single" w:sz="5" w:space="0" w:color="000000"/>
              <w:right w:val="single" w:sz="5" w:space="0" w:color="000000"/>
            </w:tcBorders>
          </w:tcPr>
          <w:p w14:paraId="683F2EB5" w14:textId="77777777" w:rsidR="009A6F5A" w:rsidRPr="00F86F6A" w:rsidRDefault="009A6F5A" w:rsidP="006713BF">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5AEFC8B1" w14:textId="77777777" w:rsidR="009A6F5A" w:rsidRPr="00F86F6A" w:rsidRDefault="009A6F5A" w:rsidP="006713BF">
            <w:pPr>
              <w:pStyle w:val="Default"/>
              <w:spacing w:before="40" w:after="40"/>
              <w:jc w:val="right"/>
              <w:rPr>
                <w:rFonts w:ascii="Times New Roman" w:hAnsi="Times New Roman" w:cs="Times New Roman"/>
              </w:rPr>
            </w:pPr>
            <w:r w:rsidRPr="00F86F6A">
              <w:rPr>
                <w:rFonts w:ascii="Times New Roman" w:hAnsi="Times New Roman" w:cs="Times New Roman"/>
              </w:rPr>
              <w:t>20c</w:t>
            </w:r>
          </w:p>
        </w:tc>
        <w:tc>
          <w:tcPr>
            <w:tcW w:w="11745" w:type="dxa"/>
            <w:tcBorders>
              <w:top w:val="single" w:sz="5" w:space="0" w:color="000000"/>
              <w:left w:val="single" w:sz="5" w:space="0" w:color="000000"/>
              <w:bottom w:val="single" w:sz="5" w:space="0" w:color="000000"/>
              <w:right w:val="single" w:sz="5" w:space="0" w:color="000000"/>
            </w:tcBorders>
          </w:tcPr>
          <w:p w14:paraId="3BF32091"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79353496" w14:textId="5B4CE568" w:rsidR="009A6F5A" w:rsidRPr="00F86F6A" w:rsidRDefault="002E3619" w:rsidP="006713BF">
            <w:pPr>
              <w:pStyle w:val="Default"/>
              <w:spacing w:before="40" w:after="40"/>
              <w:rPr>
                <w:rFonts w:ascii="Times New Roman" w:hAnsi="Times New Roman" w:cs="Times New Roman"/>
                <w:color w:val="auto"/>
              </w:rPr>
            </w:pPr>
            <w:r w:rsidRPr="00F86F6A">
              <w:rPr>
                <w:rFonts w:ascii="Times New Roman" w:hAnsi="Times New Roman" w:cs="Times New Roman"/>
                <w:color w:val="auto"/>
              </w:rPr>
              <w:t>Results</w:t>
            </w:r>
          </w:p>
        </w:tc>
      </w:tr>
      <w:tr w:rsidR="009A6F5A" w:rsidRPr="00F86F6A" w14:paraId="1386D472" w14:textId="77777777" w:rsidTr="006713BF">
        <w:trPr>
          <w:trHeight w:val="48"/>
        </w:trPr>
        <w:tc>
          <w:tcPr>
            <w:tcW w:w="1668" w:type="dxa"/>
            <w:vMerge/>
            <w:tcBorders>
              <w:left w:val="single" w:sz="5" w:space="0" w:color="000000"/>
              <w:bottom w:val="single" w:sz="5" w:space="0" w:color="000000"/>
              <w:right w:val="single" w:sz="5" w:space="0" w:color="000000"/>
            </w:tcBorders>
          </w:tcPr>
          <w:p w14:paraId="7922A67A" w14:textId="77777777" w:rsidR="009A6F5A" w:rsidRPr="00F86F6A" w:rsidRDefault="009A6F5A" w:rsidP="006713BF">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41599241" w14:textId="77777777" w:rsidR="009A6F5A" w:rsidRPr="00F86F6A" w:rsidRDefault="009A6F5A" w:rsidP="006713BF">
            <w:pPr>
              <w:pStyle w:val="Default"/>
              <w:spacing w:before="40" w:after="40"/>
              <w:jc w:val="right"/>
              <w:rPr>
                <w:rFonts w:ascii="Times New Roman" w:hAnsi="Times New Roman" w:cs="Times New Roman"/>
              </w:rPr>
            </w:pPr>
            <w:r w:rsidRPr="00F86F6A">
              <w:rPr>
                <w:rFonts w:ascii="Times New Roman" w:hAnsi="Times New Roman" w:cs="Times New Roman"/>
              </w:rPr>
              <w:t>20d</w:t>
            </w:r>
          </w:p>
        </w:tc>
        <w:tc>
          <w:tcPr>
            <w:tcW w:w="11745" w:type="dxa"/>
            <w:tcBorders>
              <w:top w:val="single" w:sz="5" w:space="0" w:color="000000"/>
              <w:left w:val="single" w:sz="5" w:space="0" w:color="000000"/>
              <w:bottom w:val="single" w:sz="5" w:space="0" w:color="000000"/>
              <w:right w:val="single" w:sz="5" w:space="0" w:color="000000"/>
            </w:tcBorders>
          </w:tcPr>
          <w:p w14:paraId="244C8BE0"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279ED60F" w14:textId="732DB512" w:rsidR="009A6F5A" w:rsidRPr="00F86F6A" w:rsidRDefault="002E3619" w:rsidP="006713BF">
            <w:pPr>
              <w:pStyle w:val="Default"/>
              <w:spacing w:before="40" w:after="40"/>
              <w:rPr>
                <w:rFonts w:ascii="Times New Roman" w:hAnsi="Times New Roman" w:cs="Times New Roman"/>
                <w:color w:val="auto"/>
              </w:rPr>
            </w:pPr>
            <w:r w:rsidRPr="00F86F6A">
              <w:rPr>
                <w:rFonts w:ascii="Times New Roman" w:hAnsi="Times New Roman" w:cs="Times New Roman"/>
                <w:color w:val="auto"/>
              </w:rPr>
              <w:t>Results/Sensitivity analysis</w:t>
            </w:r>
          </w:p>
        </w:tc>
      </w:tr>
      <w:tr w:rsidR="009A6F5A" w:rsidRPr="00F86F6A" w14:paraId="566F6DE2" w14:textId="77777777" w:rsidTr="006713BF">
        <w:trPr>
          <w:trHeight w:val="48"/>
        </w:trPr>
        <w:tc>
          <w:tcPr>
            <w:tcW w:w="1668" w:type="dxa"/>
            <w:tcBorders>
              <w:top w:val="single" w:sz="5" w:space="0" w:color="000000"/>
              <w:left w:val="single" w:sz="5" w:space="0" w:color="000000"/>
              <w:bottom w:val="single" w:sz="5" w:space="0" w:color="000000"/>
              <w:right w:val="single" w:sz="5" w:space="0" w:color="000000"/>
            </w:tcBorders>
          </w:tcPr>
          <w:p w14:paraId="3690C878"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6B678021" w14:textId="77777777" w:rsidR="009A6F5A" w:rsidRPr="00F86F6A" w:rsidRDefault="009A6F5A" w:rsidP="006713BF">
            <w:pPr>
              <w:pStyle w:val="Default"/>
              <w:spacing w:before="40" w:after="40"/>
              <w:jc w:val="right"/>
              <w:rPr>
                <w:rFonts w:ascii="Times New Roman" w:hAnsi="Times New Roman" w:cs="Times New Roman"/>
              </w:rPr>
            </w:pPr>
            <w:r w:rsidRPr="00F86F6A">
              <w:rPr>
                <w:rFonts w:ascii="Times New Roman" w:hAnsi="Times New Roman" w:cs="Times New Roman"/>
              </w:rPr>
              <w:t>21</w:t>
            </w:r>
          </w:p>
        </w:tc>
        <w:tc>
          <w:tcPr>
            <w:tcW w:w="11745" w:type="dxa"/>
            <w:tcBorders>
              <w:top w:val="single" w:sz="5" w:space="0" w:color="000000"/>
              <w:left w:val="single" w:sz="5" w:space="0" w:color="000000"/>
              <w:bottom w:val="single" w:sz="5" w:space="0" w:color="000000"/>
              <w:right w:val="single" w:sz="5" w:space="0" w:color="000000"/>
            </w:tcBorders>
          </w:tcPr>
          <w:p w14:paraId="7CAB5856"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5468E03D" w14:textId="519F18F0" w:rsidR="009A6F5A" w:rsidRPr="00F86F6A" w:rsidRDefault="002E3619" w:rsidP="006713BF">
            <w:pPr>
              <w:pStyle w:val="Default"/>
              <w:spacing w:before="40" w:after="40"/>
              <w:rPr>
                <w:rFonts w:ascii="Times New Roman" w:hAnsi="Times New Roman" w:cs="Times New Roman"/>
                <w:color w:val="auto"/>
              </w:rPr>
            </w:pPr>
            <w:r w:rsidRPr="00F86F6A">
              <w:rPr>
                <w:rFonts w:ascii="Times New Roman" w:hAnsi="Times New Roman" w:cs="Times New Roman"/>
                <w:color w:val="auto"/>
              </w:rPr>
              <w:t>N/A</w:t>
            </w:r>
          </w:p>
        </w:tc>
      </w:tr>
      <w:tr w:rsidR="009A6F5A" w:rsidRPr="00F86F6A" w14:paraId="042D632D" w14:textId="77777777" w:rsidTr="006713BF">
        <w:trPr>
          <w:trHeight w:val="48"/>
        </w:trPr>
        <w:tc>
          <w:tcPr>
            <w:tcW w:w="1668" w:type="dxa"/>
            <w:tcBorders>
              <w:top w:val="single" w:sz="5" w:space="0" w:color="000000"/>
              <w:left w:val="single" w:sz="5" w:space="0" w:color="000000"/>
              <w:bottom w:val="single" w:sz="5" w:space="0" w:color="000000"/>
              <w:right w:val="single" w:sz="5" w:space="0" w:color="000000"/>
            </w:tcBorders>
          </w:tcPr>
          <w:p w14:paraId="0BD75C42"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5FFB0BB1" w14:textId="77777777" w:rsidR="009A6F5A" w:rsidRPr="00F86F6A" w:rsidRDefault="009A6F5A" w:rsidP="006713BF">
            <w:pPr>
              <w:pStyle w:val="Default"/>
              <w:spacing w:before="40" w:after="40"/>
              <w:jc w:val="right"/>
              <w:rPr>
                <w:rFonts w:ascii="Times New Roman" w:hAnsi="Times New Roman" w:cs="Times New Roman"/>
              </w:rPr>
            </w:pPr>
            <w:r w:rsidRPr="00F86F6A">
              <w:rPr>
                <w:rFonts w:ascii="Times New Roman" w:hAnsi="Times New Roman" w:cs="Times New Roman"/>
              </w:rPr>
              <w:t>22</w:t>
            </w:r>
          </w:p>
        </w:tc>
        <w:tc>
          <w:tcPr>
            <w:tcW w:w="11745" w:type="dxa"/>
            <w:tcBorders>
              <w:top w:val="single" w:sz="5" w:space="0" w:color="000000"/>
              <w:left w:val="single" w:sz="5" w:space="0" w:color="000000"/>
              <w:bottom w:val="single" w:sz="5" w:space="0" w:color="000000"/>
              <w:right w:val="single" w:sz="5" w:space="0" w:color="000000"/>
            </w:tcBorders>
          </w:tcPr>
          <w:p w14:paraId="3CFC7C96"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3D4466ED" w14:textId="526775F5" w:rsidR="009A6F5A" w:rsidRPr="00F86F6A" w:rsidRDefault="002E3619" w:rsidP="006713BF">
            <w:pPr>
              <w:pStyle w:val="Default"/>
              <w:spacing w:before="40" w:after="40"/>
              <w:rPr>
                <w:rFonts w:ascii="Times New Roman" w:hAnsi="Times New Roman" w:cs="Times New Roman"/>
                <w:color w:val="auto"/>
              </w:rPr>
            </w:pPr>
            <w:r w:rsidRPr="00F86F6A">
              <w:rPr>
                <w:rFonts w:ascii="Times New Roman" w:hAnsi="Times New Roman" w:cs="Times New Roman"/>
                <w:color w:val="auto"/>
              </w:rPr>
              <w:t>N/A</w:t>
            </w:r>
          </w:p>
        </w:tc>
      </w:tr>
      <w:tr w:rsidR="009A6F5A" w:rsidRPr="00F86F6A" w14:paraId="1C532F91" w14:textId="77777777" w:rsidTr="006713BF">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C4256FD" w14:textId="77777777" w:rsidR="009A6F5A" w:rsidRPr="00F86F6A" w:rsidRDefault="009A6F5A" w:rsidP="006713BF">
            <w:pPr>
              <w:pStyle w:val="Default"/>
              <w:rPr>
                <w:rFonts w:ascii="Times New Roman" w:hAnsi="Times New Roman" w:cs="Times New Roman"/>
              </w:rPr>
            </w:pPr>
            <w:r w:rsidRPr="00F86F6A">
              <w:rPr>
                <w:rFonts w:ascii="Times New Roman" w:hAnsi="Times New Roman" w:cs="Times New Roman"/>
                <w:b/>
                <w:bCs/>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810171A" w14:textId="77777777" w:rsidR="009A6F5A" w:rsidRPr="00F86F6A" w:rsidRDefault="009A6F5A" w:rsidP="006713BF">
            <w:pPr>
              <w:pStyle w:val="Default"/>
              <w:jc w:val="center"/>
              <w:rPr>
                <w:rFonts w:ascii="Times New Roman" w:hAnsi="Times New Roman" w:cs="Times New Roman"/>
                <w:color w:val="auto"/>
              </w:rPr>
            </w:pPr>
          </w:p>
        </w:tc>
      </w:tr>
      <w:tr w:rsidR="009A6F5A" w:rsidRPr="00F86F6A" w14:paraId="5C49F762" w14:textId="77777777" w:rsidTr="006713BF">
        <w:trPr>
          <w:trHeight w:val="48"/>
        </w:trPr>
        <w:tc>
          <w:tcPr>
            <w:tcW w:w="1668" w:type="dxa"/>
            <w:vMerge w:val="restart"/>
            <w:tcBorders>
              <w:top w:val="single" w:sz="5" w:space="0" w:color="000000"/>
              <w:left w:val="single" w:sz="5" w:space="0" w:color="000000"/>
              <w:right w:val="single" w:sz="5" w:space="0" w:color="000000"/>
            </w:tcBorders>
          </w:tcPr>
          <w:p w14:paraId="3E548F8A"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4D136E02" w14:textId="77777777" w:rsidR="009A6F5A" w:rsidRPr="00F86F6A" w:rsidRDefault="009A6F5A" w:rsidP="006713BF">
            <w:pPr>
              <w:pStyle w:val="Default"/>
              <w:spacing w:before="40" w:after="40"/>
              <w:jc w:val="right"/>
              <w:rPr>
                <w:rFonts w:ascii="Times New Roman" w:hAnsi="Times New Roman" w:cs="Times New Roman"/>
              </w:rPr>
            </w:pPr>
            <w:r w:rsidRPr="00F86F6A">
              <w:rPr>
                <w:rFonts w:ascii="Times New Roman" w:hAnsi="Times New Roman" w:cs="Times New Roman"/>
              </w:rPr>
              <w:t>23a</w:t>
            </w:r>
          </w:p>
        </w:tc>
        <w:tc>
          <w:tcPr>
            <w:tcW w:w="11745" w:type="dxa"/>
            <w:tcBorders>
              <w:top w:val="single" w:sz="5" w:space="0" w:color="000000"/>
              <w:left w:val="single" w:sz="5" w:space="0" w:color="000000"/>
              <w:bottom w:val="single" w:sz="5" w:space="0" w:color="000000"/>
              <w:right w:val="single" w:sz="5" w:space="0" w:color="000000"/>
            </w:tcBorders>
          </w:tcPr>
          <w:p w14:paraId="7D702A80"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531B604B" w14:textId="40C6FAA4" w:rsidR="009A6F5A" w:rsidRPr="00F86F6A" w:rsidRDefault="002E3619" w:rsidP="006713BF">
            <w:pPr>
              <w:pStyle w:val="Default"/>
              <w:spacing w:before="40" w:after="40"/>
              <w:rPr>
                <w:rFonts w:ascii="Times New Roman" w:hAnsi="Times New Roman" w:cs="Times New Roman"/>
                <w:color w:val="auto"/>
              </w:rPr>
            </w:pPr>
            <w:r w:rsidRPr="00F86F6A">
              <w:rPr>
                <w:rFonts w:ascii="Times New Roman" w:hAnsi="Times New Roman" w:cs="Times New Roman"/>
                <w:color w:val="auto"/>
              </w:rPr>
              <w:t>Discussion</w:t>
            </w:r>
          </w:p>
        </w:tc>
      </w:tr>
      <w:tr w:rsidR="009A6F5A" w:rsidRPr="00F86F6A" w14:paraId="47D6E7FF" w14:textId="77777777" w:rsidTr="006713BF">
        <w:trPr>
          <w:trHeight w:val="48"/>
        </w:trPr>
        <w:tc>
          <w:tcPr>
            <w:tcW w:w="1668" w:type="dxa"/>
            <w:vMerge/>
            <w:tcBorders>
              <w:left w:val="single" w:sz="5" w:space="0" w:color="000000"/>
              <w:right w:val="single" w:sz="5" w:space="0" w:color="000000"/>
            </w:tcBorders>
          </w:tcPr>
          <w:p w14:paraId="1CA45826" w14:textId="77777777" w:rsidR="009A6F5A" w:rsidRPr="00F86F6A" w:rsidRDefault="009A6F5A" w:rsidP="006713BF">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67D672B5" w14:textId="77777777" w:rsidR="009A6F5A" w:rsidRPr="00F86F6A" w:rsidRDefault="009A6F5A" w:rsidP="006713BF">
            <w:pPr>
              <w:pStyle w:val="Default"/>
              <w:spacing w:before="40" w:after="40"/>
              <w:jc w:val="right"/>
              <w:rPr>
                <w:rFonts w:ascii="Times New Roman" w:hAnsi="Times New Roman" w:cs="Times New Roman"/>
              </w:rPr>
            </w:pPr>
            <w:r w:rsidRPr="00F86F6A">
              <w:rPr>
                <w:rFonts w:ascii="Times New Roman" w:hAnsi="Times New Roman" w:cs="Times New Roman"/>
              </w:rPr>
              <w:t>23b</w:t>
            </w:r>
          </w:p>
        </w:tc>
        <w:tc>
          <w:tcPr>
            <w:tcW w:w="11745" w:type="dxa"/>
            <w:tcBorders>
              <w:top w:val="single" w:sz="5" w:space="0" w:color="000000"/>
              <w:left w:val="single" w:sz="5" w:space="0" w:color="000000"/>
              <w:bottom w:val="single" w:sz="5" w:space="0" w:color="000000"/>
              <w:right w:val="single" w:sz="5" w:space="0" w:color="000000"/>
            </w:tcBorders>
          </w:tcPr>
          <w:p w14:paraId="28FB7FD8"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3643F22" w14:textId="672E18C3" w:rsidR="009A6F5A" w:rsidRPr="00F86F6A" w:rsidRDefault="002E3619" w:rsidP="006713BF">
            <w:pPr>
              <w:pStyle w:val="Default"/>
              <w:spacing w:before="40" w:after="40"/>
              <w:rPr>
                <w:rFonts w:ascii="Times New Roman" w:hAnsi="Times New Roman" w:cs="Times New Roman"/>
                <w:color w:val="auto"/>
              </w:rPr>
            </w:pPr>
            <w:r w:rsidRPr="00F86F6A">
              <w:rPr>
                <w:rFonts w:ascii="Times New Roman" w:hAnsi="Times New Roman" w:cs="Times New Roman"/>
                <w:color w:val="auto"/>
              </w:rPr>
              <w:t>Discussion/Strengths and limitations</w:t>
            </w:r>
          </w:p>
        </w:tc>
      </w:tr>
      <w:tr w:rsidR="009A6F5A" w:rsidRPr="00F86F6A" w14:paraId="7863C8C1" w14:textId="77777777" w:rsidTr="006713BF">
        <w:trPr>
          <w:trHeight w:val="48"/>
        </w:trPr>
        <w:tc>
          <w:tcPr>
            <w:tcW w:w="1668" w:type="dxa"/>
            <w:vMerge/>
            <w:tcBorders>
              <w:left w:val="single" w:sz="5" w:space="0" w:color="000000"/>
              <w:right w:val="single" w:sz="5" w:space="0" w:color="000000"/>
            </w:tcBorders>
          </w:tcPr>
          <w:p w14:paraId="1A8F0A04" w14:textId="77777777" w:rsidR="009A6F5A" w:rsidRPr="00F86F6A" w:rsidRDefault="009A6F5A" w:rsidP="006713BF">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4" w:space="0" w:color="auto"/>
              <w:right w:val="single" w:sz="5" w:space="0" w:color="000000"/>
            </w:tcBorders>
          </w:tcPr>
          <w:p w14:paraId="7C7FEFE6" w14:textId="77777777" w:rsidR="009A6F5A" w:rsidRPr="00F86F6A" w:rsidRDefault="009A6F5A" w:rsidP="006713BF">
            <w:pPr>
              <w:pStyle w:val="Default"/>
              <w:spacing w:before="40" w:after="40"/>
              <w:jc w:val="right"/>
              <w:rPr>
                <w:rFonts w:ascii="Times New Roman" w:hAnsi="Times New Roman" w:cs="Times New Roman"/>
              </w:rPr>
            </w:pPr>
            <w:r w:rsidRPr="00F86F6A">
              <w:rPr>
                <w:rFonts w:ascii="Times New Roman" w:hAnsi="Times New Roman" w:cs="Times New Roman"/>
              </w:rPr>
              <w:t>23c</w:t>
            </w:r>
          </w:p>
        </w:tc>
        <w:tc>
          <w:tcPr>
            <w:tcW w:w="11745" w:type="dxa"/>
            <w:tcBorders>
              <w:top w:val="single" w:sz="5" w:space="0" w:color="000000"/>
              <w:left w:val="single" w:sz="5" w:space="0" w:color="000000"/>
              <w:bottom w:val="single" w:sz="5" w:space="0" w:color="000000"/>
              <w:right w:val="single" w:sz="5" w:space="0" w:color="000000"/>
            </w:tcBorders>
          </w:tcPr>
          <w:p w14:paraId="53235073"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0CD23C66" w14:textId="78C09E62" w:rsidR="009A6F5A" w:rsidRPr="00F86F6A" w:rsidRDefault="002E3619" w:rsidP="006713BF">
            <w:pPr>
              <w:pStyle w:val="Default"/>
              <w:spacing w:before="40" w:after="40"/>
              <w:rPr>
                <w:rFonts w:ascii="Times New Roman" w:hAnsi="Times New Roman" w:cs="Times New Roman"/>
                <w:color w:val="auto"/>
              </w:rPr>
            </w:pPr>
            <w:r w:rsidRPr="00F86F6A">
              <w:rPr>
                <w:rFonts w:ascii="Times New Roman" w:hAnsi="Times New Roman" w:cs="Times New Roman"/>
                <w:color w:val="auto"/>
              </w:rPr>
              <w:t>Discussion/Strengths and limitations</w:t>
            </w:r>
          </w:p>
        </w:tc>
      </w:tr>
      <w:tr w:rsidR="009A6F5A" w:rsidRPr="00F86F6A" w14:paraId="49EF93D5" w14:textId="77777777" w:rsidTr="006713BF">
        <w:trPr>
          <w:trHeight w:val="48"/>
        </w:trPr>
        <w:tc>
          <w:tcPr>
            <w:tcW w:w="1668" w:type="dxa"/>
            <w:vMerge/>
            <w:tcBorders>
              <w:left w:val="single" w:sz="5" w:space="0" w:color="000000"/>
              <w:bottom w:val="single" w:sz="4" w:space="0" w:color="auto"/>
              <w:right w:val="single" w:sz="5" w:space="0" w:color="000000"/>
            </w:tcBorders>
          </w:tcPr>
          <w:p w14:paraId="27197AB1" w14:textId="77777777" w:rsidR="009A6F5A" w:rsidRPr="00F86F6A" w:rsidRDefault="009A6F5A" w:rsidP="006713BF">
            <w:pPr>
              <w:pStyle w:val="Default"/>
              <w:spacing w:before="40" w:after="40"/>
              <w:rPr>
                <w:rFonts w:ascii="Times New Roman" w:hAnsi="Times New Roman" w:cs="Times New Roman"/>
              </w:rPr>
            </w:pPr>
          </w:p>
        </w:tc>
        <w:tc>
          <w:tcPr>
            <w:tcW w:w="587" w:type="dxa"/>
            <w:tcBorders>
              <w:top w:val="single" w:sz="4" w:space="0" w:color="auto"/>
              <w:left w:val="single" w:sz="5" w:space="0" w:color="000000"/>
              <w:bottom w:val="single" w:sz="4" w:space="0" w:color="auto"/>
              <w:right w:val="single" w:sz="4" w:space="0" w:color="auto"/>
            </w:tcBorders>
          </w:tcPr>
          <w:p w14:paraId="1784A568" w14:textId="77777777" w:rsidR="009A6F5A" w:rsidRPr="00F86F6A" w:rsidRDefault="009A6F5A" w:rsidP="006713BF">
            <w:pPr>
              <w:pStyle w:val="Default"/>
              <w:spacing w:before="40" w:after="40"/>
              <w:jc w:val="right"/>
              <w:rPr>
                <w:rFonts w:ascii="Times New Roman" w:hAnsi="Times New Roman" w:cs="Times New Roman"/>
              </w:rPr>
            </w:pPr>
            <w:r w:rsidRPr="00F86F6A">
              <w:rPr>
                <w:rFonts w:ascii="Times New Roman" w:hAnsi="Times New Roman" w:cs="Times New Roman"/>
              </w:rPr>
              <w:t>23d</w:t>
            </w:r>
          </w:p>
        </w:tc>
        <w:tc>
          <w:tcPr>
            <w:tcW w:w="11745" w:type="dxa"/>
            <w:tcBorders>
              <w:top w:val="single" w:sz="5" w:space="0" w:color="000000"/>
              <w:left w:val="single" w:sz="4" w:space="0" w:color="auto"/>
              <w:bottom w:val="double" w:sz="5" w:space="0" w:color="000000"/>
              <w:right w:val="single" w:sz="5" w:space="0" w:color="000000"/>
            </w:tcBorders>
          </w:tcPr>
          <w:p w14:paraId="56CA36BC"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26A2ADBB" w14:textId="738A0A6D" w:rsidR="009A6F5A" w:rsidRPr="00F86F6A" w:rsidRDefault="002E3619" w:rsidP="006713BF">
            <w:pPr>
              <w:pStyle w:val="Default"/>
              <w:spacing w:before="40" w:after="40"/>
              <w:rPr>
                <w:rFonts w:ascii="Times New Roman" w:hAnsi="Times New Roman" w:cs="Times New Roman"/>
                <w:color w:val="auto"/>
              </w:rPr>
            </w:pPr>
            <w:r w:rsidRPr="00F86F6A">
              <w:rPr>
                <w:rFonts w:ascii="Times New Roman" w:hAnsi="Times New Roman" w:cs="Times New Roman"/>
                <w:color w:val="auto"/>
              </w:rPr>
              <w:t>Discussion</w:t>
            </w:r>
          </w:p>
        </w:tc>
      </w:tr>
      <w:tr w:rsidR="009A6F5A" w:rsidRPr="00F86F6A" w14:paraId="49721381" w14:textId="77777777" w:rsidTr="006713BF">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707355D" w14:textId="77777777" w:rsidR="009A6F5A" w:rsidRPr="00F86F6A" w:rsidRDefault="009A6F5A" w:rsidP="006713BF">
            <w:pPr>
              <w:pStyle w:val="Default"/>
              <w:rPr>
                <w:rFonts w:ascii="Times New Roman" w:hAnsi="Times New Roman" w:cs="Times New Roman"/>
              </w:rPr>
            </w:pPr>
            <w:r w:rsidRPr="00F86F6A">
              <w:rPr>
                <w:rFonts w:ascii="Times New Roman" w:hAnsi="Times New Roman" w:cs="Times New Roman"/>
                <w:b/>
                <w:bCs/>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A96E23D" w14:textId="77777777" w:rsidR="009A6F5A" w:rsidRPr="00F86F6A" w:rsidRDefault="009A6F5A" w:rsidP="006713BF">
            <w:pPr>
              <w:pStyle w:val="Default"/>
              <w:jc w:val="center"/>
              <w:rPr>
                <w:rFonts w:ascii="Times New Roman" w:hAnsi="Times New Roman" w:cs="Times New Roman"/>
                <w:color w:val="auto"/>
              </w:rPr>
            </w:pPr>
          </w:p>
        </w:tc>
      </w:tr>
      <w:tr w:rsidR="009A6F5A" w:rsidRPr="00F86F6A" w14:paraId="7DA47E9D" w14:textId="77777777" w:rsidTr="006713BF">
        <w:trPr>
          <w:trHeight w:val="48"/>
        </w:trPr>
        <w:tc>
          <w:tcPr>
            <w:tcW w:w="1668" w:type="dxa"/>
            <w:vMerge w:val="restart"/>
            <w:tcBorders>
              <w:top w:val="single" w:sz="5" w:space="0" w:color="000000"/>
              <w:left w:val="single" w:sz="5" w:space="0" w:color="000000"/>
              <w:right w:val="single" w:sz="5" w:space="0" w:color="000000"/>
            </w:tcBorders>
          </w:tcPr>
          <w:p w14:paraId="3863116F"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4BA0936F" w14:textId="77777777" w:rsidR="009A6F5A" w:rsidRPr="00F86F6A" w:rsidRDefault="009A6F5A" w:rsidP="006713BF">
            <w:pPr>
              <w:pStyle w:val="Default"/>
              <w:spacing w:before="40" w:after="40"/>
              <w:jc w:val="right"/>
              <w:rPr>
                <w:rFonts w:ascii="Times New Roman" w:hAnsi="Times New Roman" w:cs="Times New Roman"/>
              </w:rPr>
            </w:pPr>
            <w:r w:rsidRPr="00F86F6A">
              <w:rPr>
                <w:rFonts w:ascii="Times New Roman" w:hAnsi="Times New Roman" w:cs="Times New Roman"/>
              </w:rPr>
              <w:t>24a</w:t>
            </w:r>
          </w:p>
        </w:tc>
        <w:tc>
          <w:tcPr>
            <w:tcW w:w="11745" w:type="dxa"/>
            <w:tcBorders>
              <w:top w:val="single" w:sz="5" w:space="0" w:color="000000"/>
              <w:left w:val="single" w:sz="5" w:space="0" w:color="000000"/>
              <w:bottom w:val="single" w:sz="5" w:space="0" w:color="000000"/>
              <w:right w:val="single" w:sz="5" w:space="0" w:color="000000"/>
            </w:tcBorders>
          </w:tcPr>
          <w:p w14:paraId="6A44E76F"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706F6C8E" w14:textId="25730D98" w:rsidR="009A6F5A" w:rsidRPr="00F86F6A" w:rsidRDefault="002E3619" w:rsidP="006713BF">
            <w:pPr>
              <w:pStyle w:val="Default"/>
              <w:spacing w:before="40" w:after="40"/>
              <w:rPr>
                <w:rFonts w:ascii="Times New Roman" w:hAnsi="Times New Roman" w:cs="Times New Roman"/>
                <w:color w:val="auto"/>
              </w:rPr>
            </w:pPr>
            <w:r w:rsidRPr="00F86F6A">
              <w:rPr>
                <w:rFonts w:ascii="Times New Roman" w:hAnsi="Times New Roman" w:cs="Times New Roman"/>
                <w:color w:val="auto"/>
              </w:rPr>
              <w:t>N/A</w:t>
            </w:r>
          </w:p>
        </w:tc>
      </w:tr>
      <w:tr w:rsidR="009A6F5A" w:rsidRPr="00F86F6A" w14:paraId="69C20526" w14:textId="77777777" w:rsidTr="006713BF">
        <w:trPr>
          <w:trHeight w:val="57"/>
        </w:trPr>
        <w:tc>
          <w:tcPr>
            <w:tcW w:w="1668" w:type="dxa"/>
            <w:vMerge/>
            <w:tcBorders>
              <w:left w:val="single" w:sz="5" w:space="0" w:color="000000"/>
              <w:right w:val="single" w:sz="5" w:space="0" w:color="000000"/>
            </w:tcBorders>
          </w:tcPr>
          <w:p w14:paraId="2A9A5721" w14:textId="77777777" w:rsidR="009A6F5A" w:rsidRPr="00F86F6A" w:rsidRDefault="009A6F5A" w:rsidP="006713BF">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7E0D5DD5" w14:textId="77777777" w:rsidR="009A6F5A" w:rsidRPr="00F86F6A" w:rsidRDefault="009A6F5A" w:rsidP="006713BF">
            <w:pPr>
              <w:pStyle w:val="Default"/>
              <w:spacing w:before="40" w:after="40"/>
              <w:jc w:val="right"/>
              <w:rPr>
                <w:rFonts w:ascii="Times New Roman" w:hAnsi="Times New Roman" w:cs="Times New Roman"/>
              </w:rPr>
            </w:pPr>
            <w:r w:rsidRPr="00F86F6A">
              <w:rPr>
                <w:rFonts w:ascii="Times New Roman" w:hAnsi="Times New Roman" w:cs="Times New Roman"/>
              </w:rPr>
              <w:t>24b</w:t>
            </w:r>
          </w:p>
        </w:tc>
        <w:tc>
          <w:tcPr>
            <w:tcW w:w="11745" w:type="dxa"/>
            <w:tcBorders>
              <w:top w:val="single" w:sz="5" w:space="0" w:color="000000"/>
              <w:left w:val="single" w:sz="5" w:space="0" w:color="000000"/>
              <w:bottom w:val="single" w:sz="5" w:space="0" w:color="000000"/>
              <w:right w:val="single" w:sz="5" w:space="0" w:color="000000"/>
            </w:tcBorders>
          </w:tcPr>
          <w:p w14:paraId="61D5B434"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E6F2A98" w14:textId="62A14EC9" w:rsidR="009A6F5A" w:rsidRPr="00F86F6A" w:rsidRDefault="002E3619" w:rsidP="006713BF">
            <w:pPr>
              <w:pStyle w:val="Default"/>
              <w:spacing w:before="40" w:after="40"/>
              <w:rPr>
                <w:rFonts w:ascii="Times New Roman" w:hAnsi="Times New Roman" w:cs="Times New Roman"/>
                <w:color w:val="auto"/>
              </w:rPr>
            </w:pPr>
            <w:r w:rsidRPr="00F86F6A">
              <w:rPr>
                <w:rFonts w:ascii="Times New Roman" w:hAnsi="Times New Roman" w:cs="Times New Roman"/>
                <w:color w:val="auto"/>
              </w:rPr>
              <w:t>N/A</w:t>
            </w:r>
          </w:p>
        </w:tc>
      </w:tr>
      <w:tr w:rsidR="009A6F5A" w:rsidRPr="00F86F6A" w14:paraId="798D1852" w14:textId="77777777" w:rsidTr="006713BF">
        <w:trPr>
          <w:trHeight w:val="48"/>
        </w:trPr>
        <w:tc>
          <w:tcPr>
            <w:tcW w:w="1668" w:type="dxa"/>
            <w:vMerge/>
            <w:tcBorders>
              <w:left w:val="single" w:sz="5" w:space="0" w:color="000000"/>
              <w:bottom w:val="single" w:sz="5" w:space="0" w:color="000000"/>
              <w:right w:val="single" w:sz="5" w:space="0" w:color="000000"/>
            </w:tcBorders>
          </w:tcPr>
          <w:p w14:paraId="534C6D47" w14:textId="77777777" w:rsidR="009A6F5A" w:rsidRPr="00F86F6A" w:rsidRDefault="009A6F5A" w:rsidP="006713BF">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36091AE7" w14:textId="77777777" w:rsidR="009A6F5A" w:rsidRPr="00F86F6A" w:rsidRDefault="009A6F5A" w:rsidP="006713BF">
            <w:pPr>
              <w:pStyle w:val="Default"/>
              <w:spacing w:before="40" w:after="40"/>
              <w:jc w:val="right"/>
              <w:rPr>
                <w:rFonts w:ascii="Times New Roman" w:hAnsi="Times New Roman" w:cs="Times New Roman"/>
              </w:rPr>
            </w:pPr>
            <w:r w:rsidRPr="00F86F6A">
              <w:rPr>
                <w:rFonts w:ascii="Times New Roman" w:hAnsi="Times New Roman" w:cs="Times New Roman"/>
              </w:rPr>
              <w:t>24c</w:t>
            </w:r>
          </w:p>
        </w:tc>
        <w:tc>
          <w:tcPr>
            <w:tcW w:w="11745" w:type="dxa"/>
            <w:tcBorders>
              <w:top w:val="single" w:sz="5" w:space="0" w:color="000000"/>
              <w:left w:val="single" w:sz="5" w:space="0" w:color="000000"/>
              <w:bottom w:val="single" w:sz="5" w:space="0" w:color="000000"/>
              <w:right w:val="single" w:sz="5" w:space="0" w:color="000000"/>
            </w:tcBorders>
          </w:tcPr>
          <w:p w14:paraId="1659EF28"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13387FD7" w14:textId="194E009D" w:rsidR="009A6F5A" w:rsidRPr="00F86F6A" w:rsidRDefault="002E3619" w:rsidP="006713BF">
            <w:pPr>
              <w:pStyle w:val="Default"/>
              <w:spacing w:before="40" w:after="40"/>
              <w:rPr>
                <w:rFonts w:ascii="Times New Roman" w:hAnsi="Times New Roman" w:cs="Times New Roman"/>
                <w:color w:val="auto"/>
              </w:rPr>
            </w:pPr>
            <w:r w:rsidRPr="00F86F6A">
              <w:rPr>
                <w:rFonts w:ascii="Times New Roman" w:hAnsi="Times New Roman" w:cs="Times New Roman"/>
                <w:color w:val="auto"/>
              </w:rPr>
              <w:t>N/A</w:t>
            </w:r>
          </w:p>
        </w:tc>
      </w:tr>
      <w:tr w:rsidR="009A6F5A" w:rsidRPr="00F86F6A" w14:paraId="7DDBDAC8" w14:textId="77777777" w:rsidTr="006713BF">
        <w:trPr>
          <w:trHeight w:val="48"/>
        </w:trPr>
        <w:tc>
          <w:tcPr>
            <w:tcW w:w="1668" w:type="dxa"/>
            <w:tcBorders>
              <w:top w:val="single" w:sz="5" w:space="0" w:color="000000"/>
              <w:left w:val="single" w:sz="5" w:space="0" w:color="000000"/>
              <w:bottom w:val="single" w:sz="5" w:space="0" w:color="000000"/>
              <w:right w:val="single" w:sz="5" w:space="0" w:color="000000"/>
            </w:tcBorders>
          </w:tcPr>
          <w:p w14:paraId="34EAEAFD"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Support</w:t>
            </w:r>
          </w:p>
        </w:tc>
        <w:tc>
          <w:tcPr>
            <w:tcW w:w="587" w:type="dxa"/>
            <w:tcBorders>
              <w:top w:val="single" w:sz="5" w:space="0" w:color="000000"/>
              <w:left w:val="single" w:sz="5" w:space="0" w:color="000000"/>
              <w:bottom w:val="single" w:sz="5" w:space="0" w:color="000000"/>
              <w:right w:val="single" w:sz="5" w:space="0" w:color="000000"/>
            </w:tcBorders>
          </w:tcPr>
          <w:p w14:paraId="3345C6A6" w14:textId="77777777" w:rsidR="009A6F5A" w:rsidRPr="00F86F6A" w:rsidRDefault="009A6F5A" w:rsidP="006713BF">
            <w:pPr>
              <w:pStyle w:val="Default"/>
              <w:spacing w:before="40" w:after="40"/>
              <w:jc w:val="right"/>
              <w:rPr>
                <w:rFonts w:ascii="Times New Roman" w:hAnsi="Times New Roman" w:cs="Times New Roman"/>
              </w:rPr>
            </w:pPr>
            <w:r w:rsidRPr="00F86F6A">
              <w:rPr>
                <w:rFonts w:ascii="Times New Roman" w:hAnsi="Times New Roman" w:cs="Times New Roman"/>
              </w:rPr>
              <w:t>25</w:t>
            </w:r>
          </w:p>
        </w:tc>
        <w:tc>
          <w:tcPr>
            <w:tcW w:w="11745" w:type="dxa"/>
            <w:tcBorders>
              <w:top w:val="single" w:sz="5" w:space="0" w:color="000000"/>
              <w:left w:val="single" w:sz="5" w:space="0" w:color="000000"/>
              <w:bottom w:val="single" w:sz="5" w:space="0" w:color="000000"/>
              <w:right w:val="single" w:sz="5" w:space="0" w:color="000000"/>
            </w:tcBorders>
          </w:tcPr>
          <w:p w14:paraId="16E2A6DF"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0288751" w14:textId="607A545C" w:rsidR="009A6F5A" w:rsidRPr="00F86F6A" w:rsidRDefault="002E3619" w:rsidP="006713BF">
            <w:pPr>
              <w:pStyle w:val="Default"/>
              <w:spacing w:before="40" w:after="40"/>
              <w:rPr>
                <w:rFonts w:ascii="Times New Roman" w:hAnsi="Times New Roman" w:cs="Times New Roman"/>
                <w:color w:val="auto"/>
              </w:rPr>
            </w:pPr>
            <w:r w:rsidRPr="00F86F6A">
              <w:rPr>
                <w:rFonts w:ascii="Times New Roman" w:hAnsi="Times New Roman" w:cs="Times New Roman"/>
                <w:color w:val="auto"/>
              </w:rPr>
              <w:t>N/A</w:t>
            </w:r>
          </w:p>
        </w:tc>
      </w:tr>
      <w:tr w:rsidR="009A6F5A" w:rsidRPr="00F86F6A" w14:paraId="2173A1D8" w14:textId="77777777" w:rsidTr="006713BF">
        <w:trPr>
          <w:trHeight w:val="48"/>
        </w:trPr>
        <w:tc>
          <w:tcPr>
            <w:tcW w:w="1668" w:type="dxa"/>
            <w:tcBorders>
              <w:top w:val="single" w:sz="5" w:space="0" w:color="000000"/>
              <w:left w:val="single" w:sz="5" w:space="0" w:color="000000"/>
              <w:bottom w:val="single" w:sz="5" w:space="0" w:color="000000"/>
              <w:right w:val="single" w:sz="5" w:space="0" w:color="000000"/>
            </w:tcBorders>
          </w:tcPr>
          <w:p w14:paraId="766518DF"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1F782AB6" w14:textId="77777777" w:rsidR="009A6F5A" w:rsidRPr="00F86F6A" w:rsidRDefault="009A6F5A" w:rsidP="006713BF">
            <w:pPr>
              <w:pStyle w:val="Default"/>
              <w:spacing w:before="40" w:after="40"/>
              <w:jc w:val="right"/>
              <w:rPr>
                <w:rFonts w:ascii="Times New Roman" w:hAnsi="Times New Roman" w:cs="Times New Roman"/>
              </w:rPr>
            </w:pPr>
            <w:r w:rsidRPr="00F86F6A">
              <w:rPr>
                <w:rFonts w:ascii="Times New Roman" w:hAnsi="Times New Roman" w:cs="Times New Roman"/>
              </w:rPr>
              <w:t>26</w:t>
            </w:r>
          </w:p>
        </w:tc>
        <w:tc>
          <w:tcPr>
            <w:tcW w:w="11745" w:type="dxa"/>
            <w:tcBorders>
              <w:top w:val="single" w:sz="5" w:space="0" w:color="000000"/>
              <w:left w:val="single" w:sz="5" w:space="0" w:color="000000"/>
              <w:bottom w:val="single" w:sz="5" w:space="0" w:color="000000"/>
              <w:right w:val="single" w:sz="5" w:space="0" w:color="000000"/>
            </w:tcBorders>
          </w:tcPr>
          <w:p w14:paraId="600B39CB"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29B50AFF" w14:textId="500338A5" w:rsidR="009A6F5A" w:rsidRPr="00F86F6A" w:rsidRDefault="002E3619" w:rsidP="006713BF">
            <w:pPr>
              <w:pStyle w:val="Default"/>
              <w:spacing w:before="40" w:after="40"/>
              <w:rPr>
                <w:rFonts w:ascii="Times New Roman" w:hAnsi="Times New Roman" w:cs="Times New Roman"/>
                <w:color w:val="auto"/>
              </w:rPr>
            </w:pPr>
            <w:r w:rsidRPr="00F86F6A">
              <w:rPr>
                <w:rFonts w:ascii="Times New Roman" w:hAnsi="Times New Roman" w:cs="Times New Roman"/>
                <w:color w:val="auto"/>
              </w:rPr>
              <w:t>N/A</w:t>
            </w:r>
          </w:p>
        </w:tc>
      </w:tr>
      <w:tr w:rsidR="009A6F5A" w:rsidRPr="00F86F6A" w14:paraId="3B110C7B" w14:textId="77777777" w:rsidTr="006713BF">
        <w:trPr>
          <w:trHeight w:val="219"/>
        </w:trPr>
        <w:tc>
          <w:tcPr>
            <w:tcW w:w="1668" w:type="dxa"/>
            <w:tcBorders>
              <w:top w:val="single" w:sz="5" w:space="0" w:color="000000"/>
              <w:left w:val="single" w:sz="5" w:space="0" w:color="000000"/>
              <w:bottom w:val="double" w:sz="5" w:space="0" w:color="000000"/>
              <w:right w:val="single" w:sz="5" w:space="0" w:color="000000"/>
            </w:tcBorders>
          </w:tcPr>
          <w:p w14:paraId="6C14A0B3"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 xml:space="preserve">Availability of data, </w:t>
            </w:r>
            <w:proofErr w:type="gramStart"/>
            <w:r w:rsidRPr="00F86F6A">
              <w:rPr>
                <w:rFonts w:ascii="Times New Roman" w:hAnsi="Times New Roman" w:cs="Times New Roman"/>
              </w:rPr>
              <w:t>code</w:t>
            </w:r>
            <w:proofErr w:type="gramEnd"/>
            <w:r w:rsidRPr="00F86F6A">
              <w:rPr>
                <w:rFonts w:ascii="Times New Roman" w:hAnsi="Times New Roman" w:cs="Times New Roman"/>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6E65ECEF" w14:textId="77777777" w:rsidR="009A6F5A" w:rsidRPr="00F86F6A" w:rsidRDefault="009A6F5A" w:rsidP="006713BF">
            <w:pPr>
              <w:pStyle w:val="Default"/>
              <w:spacing w:before="40" w:after="40"/>
              <w:jc w:val="right"/>
              <w:rPr>
                <w:rFonts w:ascii="Times New Roman" w:hAnsi="Times New Roman" w:cs="Times New Roman"/>
              </w:rPr>
            </w:pPr>
            <w:r w:rsidRPr="00F86F6A">
              <w:rPr>
                <w:rFonts w:ascii="Times New Roman" w:hAnsi="Times New Roman" w:cs="Times New Roman"/>
              </w:rPr>
              <w:t>27</w:t>
            </w:r>
          </w:p>
        </w:tc>
        <w:tc>
          <w:tcPr>
            <w:tcW w:w="11745" w:type="dxa"/>
            <w:tcBorders>
              <w:top w:val="single" w:sz="5" w:space="0" w:color="000000"/>
              <w:left w:val="single" w:sz="5" w:space="0" w:color="000000"/>
              <w:bottom w:val="double" w:sz="5" w:space="0" w:color="000000"/>
              <w:right w:val="single" w:sz="5" w:space="0" w:color="000000"/>
            </w:tcBorders>
          </w:tcPr>
          <w:p w14:paraId="573F7B0B" w14:textId="77777777" w:rsidR="009A6F5A" w:rsidRPr="00F86F6A" w:rsidRDefault="009A6F5A" w:rsidP="006713BF">
            <w:pPr>
              <w:pStyle w:val="Default"/>
              <w:spacing w:before="40" w:after="40"/>
              <w:rPr>
                <w:rFonts w:ascii="Times New Roman" w:hAnsi="Times New Roman" w:cs="Times New Roman"/>
              </w:rPr>
            </w:pPr>
            <w:r w:rsidRPr="00F86F6A">
              <w:rPr>
                <w:rFonts w:ascii="Times New Roman" w:hAnsi="Times New Roman" w:cs="Times New Roman"/>
              </w:rPr>
              <w:t xml:space="preserve">Report which of the following are publicly available and where they can be </w:t>
            </w:r>
            <w:proofErr w:type="gramStart"/>
            <w:r w:rsidRPr="00F86F6A">
              <w:rPr>
                <w:rFonts w:ascii="Times New Roman" w:hAnsi="Times New Roman" w:cs="Times New Roman"/>
              </w:rPr>
              <w:t>found:</w:t>
            </w:r>
            <w:proofErr w:type="gramEnd"/>
            <w:r w:rsidRPr="00F86F6A">
              <w:rPr>
                <w:rFonts w:ascii="Times New Roman" w:hAnsi="Times New Roman" w:cs="Times New Roman"/>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39603654" w14:textId="26A0E903" w:rsidR="009A6F5A" w:rsidRPr="00F86F6A" w:rsidRDefault="002E3619" w:rsidP="006713BF">
            <w:pPr>
              <w:pStyle w:val="Default"/>
              <w:spacing w:before="40" w:after="40"/>
              <w:rPr>
                <w:rFonts w:ascii="Times New Roman" w:hAnsi="Times New Roman" w:cs="Times New Roman"/>
                <w:color w:val="auto"/>
              </w:rPr>
            </w:pPr>
            <w:r w:rsidRPr="00F86F6A">
              <w:rPr>
                <w:rFonts w:ascii="Times New Roman" w:hAnsi="Times New Roman" w:cs="Times New Roman"/>
                <w:color w:val="auto"/>
              </w:rPr>
              <w:t>N/A</w:t>
            </w:r>
          </w:p>
        </w:tc>
      </w:tr>
    </w:tbl>
    <w:p w14:paraId="1818ADF7" w14:textId="77777777" w:rsidR="009A6F5A" w:rsidRPr="00F86F6A" w:rsidRDefault="009A6F5A">
      <w:pPr>
        <w:rPr>
          <w:rFonts w:ascii="Times New Roman" w:hAnsi="Times New Roman" w:cs="Times New Roman"/>
          <w:sz w:val="24"/>
          <w:szCs w:val="24"/>
          <w:lang w:val="en-CA"/>
        </w:rPr>
      </w:pPr>
    </w:p>
    <w:p w14:paraId="148A9F11" w14:textId="504FF2D0" w:rsidR="00F86F6A" w:rsidRDefault="00992D95" w:rsidP="00B35917">
      <w:pPr>
        <w:rPr>
          <w:rFonts w:ascii="Times New Roman" w:hAnsi="Times New Roman" w:cs="Times New Roman"/>
          <w:b/>
          <w:bCs/>
          <w:sz w:val="24"/>
          <w:szCs w:val="24"/>
          <w:lang w:val="en-US"/>
        </w:rPr>
      </w:pPr>
      <w:r w:rsidRPr="00F86F6A">
        <w:rPr>
          <w:rFonts w:ascii="Times New Roman" w:hAnsi="Times New Roman" w:cs="Times New Roman"/>
          <w:b/>
          <w:bCs/>
          <w:sz w:val="24"/>
          <w:szCs w:val="24"/>
          <w:lang w:val="en-US"/>
        </w:rPr>
        <w:br w:type="page"/>
      </w:r>
      <w:r w:rsidR="00B35917" w:rsidRPr="00F86F6A">
        <w:rPr>
          <w:rFonts w:ascii="Times New Roman" w:hAnsi="Times New Roman" w:cs="Times New Roman"/>
          <w:b/>
          <w:bCs/>
          <w:sz w:val="24"/>
          <w:szCs w:val="24"/>
          <w:lang w:val="en-US"/>
        </w:rPr>
        <w:lastRenderedPageBreak/>
        <w:t xml:space="preserve">Table </w:t>
      </w:r>
      <w:r w:rsidR="00DF0087">
        <w:rPr>
          <w:rFonts w:ascii="Times New Roman" w:hAnsi="Times New Roman" w:cs="Times New Roman"/>
          <w:b/>
          <w:bCs/>
          <w:sz w:val="24"/>
          <w:szCs w:val="24"/>
          <w:lang w:val="en-US"/>
        </w:rPr>
        <w:t>S</w:t>
      </w:r>
      <w:r w:rsidR="0052526B" w:rsidRPr="00F86F6A">
        <w:rPr>
          <w:rFonts w:ascii="Times New Roman" w:hAnsi="Times New Roman" w:cs="Times New Roman"/>
          <w:b/>
          <w:bCs/>
          <w:sz w:val="24"/>
          <w:szCs w:val="24"/>
          <w:lang w:val="en-US"/>
        </w:rPr>
        <w:t>2</w:t>
      </w:r>
    </w:p>
    <w:p w14:paraId="44E9C87E" w14:textId="17BB80C1" w:rsidR="00B35917" w:rsidRPr="00F86F6A" w:rsidRDefault="00F86F6A" w:rsidP="00B35917">
      <w:pPr>
        <w:rPr>
          <w:rFonts w:ascii="Times New Roman" w:hAnsi="Times New Roman" w:cs="Times New Roman"/>
          <w:i/>
          <w:iCs/>
          <w:sz w:val="24"/>
          <w:szCs w:val="24"/>
          <w:lang w:val="en-US"/>
        </w:rPr>
      </w:pPr>
      <w:r w:rsidRPr="00F86F6A">
        <w:rPr>
          <w:rFonts w:ascii="Times New Roman" w:hAnsi="Times New Roman" w:cs="Times New Roman"/>
          <w:i/>
          <w:iCs/>
          <w:noProof/>
          <w:sz w:val="24"/>
          <w:szCs w:val="24"/>
          <w:lang w:eastAsia="de-DE"/>
        </w:rPr>
        <mc:AlternateContent>
          <mc:Choice Requires="wps">
            <w:drawing>
              <wp:anchor distT="45720" distB="45720" distL="114300" distR="114300" simplePos="0" relativeHeight="251659264" behindDoc="1" locked="0" layoutInCell="1" allowOverlap="1" wp14:anchorId="5F9DD87A" wp14:editId="4CD5807D">
                <wp:simplePos x="0" y="0"/>
                <wp:positionH relativeFrom="page">
                  <wp:posOffset>7065645</wp:posOffset>
                </wp:positionH>
                <wp:positionV relativeFrom="paragraph">
                  <wp:posOffset>284159</wp:posOffset>
                </wp:positionV>
                <wp:extent cx="3144982" cy="1404620"/>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4982" cy="1404620"/>
                        </a:xfrm>
                        <a:prstGeom prst="rect">
                          <a:avLst/>
                        </a:prstGeom>
                        <a:solidFill>
                          <a:srgbClr val="FFFFFF"/>
                        </a:solidFill>
                        <a:ln w="9525">
                          <a:noFill/>
                          <a:miter lim="800000"/>
                          <a:headEnd/>
                          <a:tailEnd/>
                        </a:ln>
                      </wps:spPr>
                      <wps:txbx>
                        <w:txbxContent>
                          <w:p w14:paraId="0F5961DA" w14:textId="77777777" w:rsidR="00B35917" w:rsidRPr="00F86F6A" w:rsidRDefault="00B35917" w:rsidP="00B35917">
                            <w:pPr>
                              <w:rPr>
                                <w:rFonts w:ascii="Times New Roman" w:hAnsi="Times New Roman" w:cs="Times New Roman"/>
                                <w:b/>
                                <w:lang w:val="en-US"/>
                              </w:rPr>
                            </w:pPr>
                            <w:r w:rsidRPr="00F86F6A">
                              <w:rPr>
                                <w:rFonts w:ascii="Times New Roman" w:hAnsi="Times New Roman" w:cs="Times New Roman"/>
                                <w:b/>
                                <w:lang w:val="en-US"/>
                              </w:rPr>
                              <w:t>Legend</w:t>
                            </w:r>
                          </w:p>
                          <w:p w14:paraId="730B9A18" w14:textId="77777777" w:rsidR="00B35917" w:rsidRPr="00F86F6A" w:rsidRDefault="00B35917" w:rsidP="00B35917">
                            <w:pPr>
                              <w:rPr>
                                <w:rFonts w:ascii="Times New Roman" w:hAnsi="Times New Roman" w:cs="Times New Roman"/>
                                <w:lang w:val="en-US"/>
                              </w:rPr>
                            </w:pPr>
                            <w:r w:rsidRPr="00F86F6A">
                              <w:rPr>
                                <w:rFonts w:ascii="Times New Roman" w:hAnsi="Times New Roman" w:cs="Times New Roman"/>
                                <w:lang w:val="en-US"/>
                              </w:rPr>
                              <w:t>Q1. Were the criteria for inclusion in the sample clearly defined?</w:t>
                            </w:r>
                          </w:p>
                          <w:p w14:paraId="1F2389E0" w14:textId="77777777" w:rsidR="00B35917" w:rsidRPr="00F86F6A" w:rsidRDefault="00B35917" w:rsidP="00B35917">
                            <w:pPr>
                              <w:rPr>
                                <w:rFonts w:ascii="Times New Roman" w:hAnsi="Times New Roman" w:cs="Times New Roman"/>
                                <w:lang w:val="en-US"/>
                              </w:rPr>
                            </w:pPr>
                            <w:r w:rsidRPr="00F86F6A">
                              <w:rPr>
                                <w:rFonts w:ascii="Times New Roman" w:hAnsi="Times New Roman" w:cs="Times New Roman"/>
                                <w:lang w:val="en-US"/>
                              </w:rPr>
                              <w:t>Q2. Were the study subjects and the setting described in detail?</w:t>
                            </w:r>
                          </w:p>
                          <w:p w14:paraId="316D134B" w14:textId="77777777" w:rsidR="00B35917" w:rsidRPr="00F86F6A" w:rsidRDefault="00B35917" w:rsidP="00B35917">
                            <w:pPr>
                              <w:rPr>
                                <w:rFonts w:ascii="Times New Roman" w:hAnsi="Times New Roman" w:cs="Times New Roman"/>
                                <w:lang w:val="en-US"/>
                              </w:rPr>
                            </w:pPr>
                            <w:r w:rsidRPr="00F86F6A">
                              <w:rPr>
                                <w:rFonts w:ascii="Times New Roman" w:hAnsi="Times New Roman" w:cs="Times New Roman"/>
                                <w:lang w:val="en-US"/>
                              </w:rPr>
                              <w:t>Q3. Was the exposure measured in a valid and reliable way?</w:t>
                            </w:r>
                          </w:p>
                          <w:p w14:paraId="4089F193" w14:textId="77777777" w:rsidR="00B35917" w:rsidRPr="00F86F6A" w:rsidRDefault="00B35917" w:rsidP="00B35917">
                            <w:pPr>
                              <w:rPr>
                                <w:rFonts w:ascii="Times New Roman" w:hAnsi="Times New Roman" w:cs="Times New Roman"/>
                                <w:lang w:val="en-US"/>
                              </w:rPr>
                            </w:pPr>
                            <w:r w:rsidRPr="00F86F6A">
                              <w:rPr>
                                <w:rFonts w:ascii="Times New Roman" w:hAnsi="Times New Roman" w:cs="Times New Roman"/>
                                <w:lang w:val="en-US"/>
                              </w:rPr>
                              <w:t>Q4. Were objective, standard criteria used for measurement of the condition?</w:t>
                            </w:r>
                          </w:p>
                          <w:p w14:paraId="07055944" w14:textId="77777777" w:rsidR="00B35917" w:rsidRPr="00F86F6A" w:rsidRDefault="00B35917" w:rsidP="00B35917">
                            <w:pPr>
                              <w:rPr>
                                <w:rFonts w:ascii="Times New Roman" w:hAnsi="Times New Roman" w:cs="Times New Roman"/>
                                <w:lang w:val="en-US"/>
                              </w:rPr>
                            </w:pPr>
                            <w:r w:rsidRPr="00F86F6A">
                              <w:rPr>
                                <w:rFonts w:ascii="Times New Roman" w:hAnsi="Times New Roman" w:cs="Times New Roman"/>
                                <w:lang w:val="en-US"/>
                              </w:rPr>
                              <w:t>Q5. Were confounding factors identified?</w:t>
                            </w:r>
                          </w:p>
                          <w:p w14:paraId="733E3667" w14:textId="77777777" w:rsidR="00B35917" w:rsidRPr="00F86F6A" w:rsidRDefault="00B35917" w:rsidP="00B35917">
                            <w:pPr>
                              <w:rPr>
                                <w:rFonts w:ascii="Times New Roman" w:hAnsi="Times New Roman" w:cs="Times New Roman"/>
                                <w:lang w:val="en-US"/>
                              </w:rPr>
                            </w:pPr>
                            <w:r w:rsidRPr="00F86F6A">
                              <w:rPr>
                                <w:rFonts w:ascii="Times New Roman" w:hAnsi="Times New Roman" w:cs="Times New Roman"/>
                                <w:lang w:val="en-US"/>
                              </w:rPr>
                              <w:t>Q6. Were strategies to deal with confounding factors stated?</w:t>
                            </w:r>
                          </w:p>
                          <w:p w14:paraId="34BA102B" w14:textId="77777777" w:rsidR="00B35917" w:rsidRPr="00F86F6A" w:rsidRDefault="00B35917" w:rsidP="00B35917">
                            <w:pPr>
                              <w:rPr>
                                <w:rFonts w:ascii="Times New Roman" w:hAnsi="Times New Roman" w:cs="Times New Roman"/>
                                <w:lang w:val="en-US"/>
                              </w:rPr>
                            </w:pPr>
                            <w:r w:rsidRPr="00F86F6A">
                              <w:rPr>
                                <w:rFonts w:ascii="Times New Roman" w:hAnsi="Times New Roman" w:cs="Times New Roman"/>
                                <w:lang w:val="en-US"/>
                              </w:rPr>
                              <w:t>Q7. Were the outcomes measured in a valid and reliable way?</w:t>
                            </w:r>
                          </w:p>
                          <w:p w14:paraId="610B1A1C" w14:textId="77777777" w:rsidR="00B35917" w:rsidRPr="00F86F6A" w:rsidRDefault="00B35917" w:rsidP="00B35917">
                            <w:pPr>
                              <w:rPr>
                                <w:rFonts w:ascii="Times New Roman" w:hAnsi="Times New Roman" w:cs="Times New Roman"/>
                                <w:lang w:val="en-US"/>
                              </w:rPr>
                            </w:pPr>
                            <w:r w:rsidRPr="00F86F6A">
                              <w:rPr>
                                <w:rFonts w:ascii="Times New Roman" w:hAnsi="Times New Roman" w:cs="Times New Roman"/>
                                <w:lang w:val="en-US"/>
                              </w:rPr>
                              <w:t>Q8. Was appropriate statistical analysis used?</w:t>
                            </w:r>
                          </w:p>
                          <w:p w14:paraId="01F591DF" w14:textId="77777777" w:rsidR="00B35917" w:rsidRPr="00F86F6A" w:rsidRDefault="00B35917" w:rsidP="00B35917">
                            <w:pPr>
                              <w:rPr>
                                <w:rFonts w:ascii="Times New Roman" w:hAnsi="Times New Roman" w:cs="Times New Roman"/>
                                <w:lang w:val="en-US"/>
                              </w:rPr>
                            </w:pPr>
                            <w:r w:rsidRPr="00F86F6A">
                              <w:rPr>
                                <w:rFonts w:ascii="Times New Roman" w:hAnsi="Times New Roman" w:cs="Times New Roman"/>
                                <w:lang w:val="en-US"/>
                              </w:rPr>
                              <w:t>Y = yes, N = no; U = unclear; N/A = not applicable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9DD87A" id="_x0000_t202" coordsize="21600,21600" o:spt="202" path="m,l,21600r21600,l21600,xe">
                <v:stroke joinstyle="miter"/>
                <v:path gradientshapeok="t" o:connecttype="rect"/>
              </v:shapetype>
              <v:shape id="Textfeld 2" o:spid="_x0000_s1026" type="#_x0000_t202" style="position:absolute;margin-left:556.35pt;margin-top:22.35pt;width:247.65pt;height:110.6pt;z-index:-25165721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" stroked="f">
                <v:textbox style="mso-fit-shape-to-text:t">
                  <w:txbxContent>
                    <w:p w14:paraId="0F5961DA" w14:textId="77777777" w:rsidR="00B35917" w:rsidRPr="00F86F6A" w:rsidRDefault="00B35917" w:rsidP="00B35917">
                      <w:pPr>
                        <w:rPr>
                          <w:rFonts w:ascii="Times New Roman" w:hAnsi="Times New Roman" w:cs="Times New Roman"/>
                          <w:b/>
                          <w:lang w:val="en-US"/>
                        </w:rPr>
                      </w:pPr>
                      <w:r w:rsidRPr="00F86F6A">
                        <w:rPr>
                          <w:rFonts w:ascii="Times New Roman" w:hAnsi="Times New Roman" w:cs="Times New Roman"/>
                          <w:b/>
                          <w:lang w:val="en-US"/>
                        </w:rPr>
                        <w:t>Legend</w:t>
                      </w:r>
                    </w:p>
                    <w:p w14:paraId="730B9A18" w14:textId="77777777" w:rsidR="00B35917" w:rsidRPr="00F86F6A" w:rsidRDefault="00B35917" w:rsidP="00B35917">
                      <w:pPr>
                        <w:rPr>
                          <w:rFonts w:ascii="Times New Roman" w:hAnsi="Times New Roman" w:cs="Times New Roman"/>
                          <w:lang w:val="en-US"/>
                        </w:rPr>
                      </w:pPr>
                      <w:r w:rsidRPr="00F86F6A">
                        <w:rPr>
                          <w:rFonts w:ascii="Times New Roman" w:hAnsi="Times New Roman" w:cs="Times New Roman"/>
                          <w:lang w:val="en-US"/>
                        </w:rPr>
                        <w:t>Q1. Were the criteria for inclusion in the sample clearly defined?</w:t>
                      </w:r>
                    </w:p>
                    <w:p w14:paraId="1F2389E0" w14:textId="77777777" w:rsidR="00B35917" w:rsidRPr="00F86F6A" w:rsidRDefault="00B35917" w:rsidP="00B35917">
                      <w:pPr>
                        <w:rPr>
                          <w:rFonts w:ascii="Times New Roman" w:hAnsi="Times New Roman" w:cs="Times New Roman"/>
                          <w:lang w:val="en-US"/>
                        </w:rPr>
                      </w:pPr>
                      <w:r w:rsidRPr="00F86F6A">
                        <w:rPr>
                          <w:rFonts w:ascii="Times New Roman" w:hAnsi="Times New Roman" w:cs="Times New Roman"/>
                          <w:lang w:val="en-US"/>
                        </w:rPr>
                        <w:t>Q2. Were the study subjects and the setting described in detail?</w:t>
                      </w:r>
                    </w:p>
                    <w:p w14:paraId="316D134B" w14:textId="77777777" w:rsidR="00B35917" w:rsidRPr="00F86F6A" w:rsidRDefault="00B35917" w:rsidP="00B35917">
                      <w:pPr>
                        <w:rPr>
                          <w:rFonts w:ascii="Times New Roman" w:hAnsi="Times New Roman" w:cs="Times New Roman"/>
                          <w:lang w:val="en-US"/>
                        </w:rPr>
                      </w:pPr>
                      <w:r w:rsidRPr="00F86F6A">
                        <w:rPr>
                          <w:rFonts w:ascii="Times New Roman" w:hAnsi="Times New Roman" w:cs="Times New Roman"/>
                          <w:lang w:val="en-US"/>
                        </w:rPr>
                        <w:t>Q3. Was the exposure measured in a valid and reliable way?</w:t>
                      </w:r>
                    </w:p>
                    <w:p w14:paraId="4089F193" w14:textId="77777777" w:rsidR="00B35917" w:rsidRPr="00F86F6A" w:rsidRDefault="00B35917" w:rsidP="00B35917">
                      <w:pPr>
                        <w:rPr>
                          <w:rFonts w:ascii="Times New Roman" w:hAnsi="Times New Roman" w:cs="Times New Roman"/>
                          <w:lang w:val="en-US"/>
                        </w:rPr>
                      </w:pPr>
                      <w:r w:rsidRPr="00F86F6A">
                        <w:rPr>
                          <w:rFonts w:ascii="Times New Roman" w:hAnsi="Times New Roman" w:cs="Times New Roman"/>
                          <w:lang w:val="en-US"/>
                        </w:rPr>
                        <w:t>Q4. Were objective, standard criteria used for measurement of the condition?</w:t>
                      </w:r>
                    </w:p>
                    <w:p w14:paraId="07055944" w14:textId="77777777" w:rsidR="00B35917" w:rsidRPr="00F86F6A" w:rsidRDefault="00B35917" w:rsidP="00B35917">
                      <w:pPr>
                        <w:rPr>
                          <w:rFonts w:ascii="Times New Roman" w:hAnsi="Times New Roman" w:cs="Times New Roman"/>
                          <w:lang w:val="en-US"/>
                        </w:rPr>
                      </w:pPr>
                      <w:r w:rsidRPr="00F86F6A">
                        <w:rPr>
                          <w:rFonts w:ascii="Times New Roman" w:hAnsi="Times New Roman" w:cs="Times New Roman"/>
                          <w:lang w:val="en-US"/>
                        </w:rPr>
                        <w:t xml:space="preserve">Q5. </w:t>
                      </w:r>
                      <w:proofErr w:type="spellStart"/>
                      <w:r w:rsidRPr="00F86F6A">
                        <w:rPr>
                          <w:rFonts w:ascii="Times New Roman" w:hAnsi="Times New Roman" w:cs="Times New Roman"/>
                          <w:lang w:val="en-US"/>
                        </w:rPr>
                        <w:t>Were</w:t>
                      </w:r>
                      <w:proofErr w:type="spellEnd"/>
                      <w:r w:rsidRPr="00F86F6A">
                        <w:rPr>
                          <w:rFonts w:ascii="Times New Roman" w:hAnsi="Times New Roman" w:cs="Times New Roman"/>
                          <w:lang w:val="en-US"/>
                        </w:rPr>
                        <w:t xml:space="preserve"> confounding factors identified?</w:t>
                      </w:r>
                    </w:p>
                    <w:p w14:paraId="733E3667" w14:textId="77777777" w:rsidR="00B35917" w:rsidRPr="00F86F6A" w:rsidRDefault="00B35917" w:rsidP="00B35917">
                      <w:pPr>
                        <w:rPr>
                          <w:rFonts w:ascii="Times New Roman" w:hAnsi="Times New Roman" w:cs="Times New Roman"/>
                          <w:lang w:val="en-US"/>
                        </w:rPr>
                      </w:pPr>
                      <w:r w:rsidRPr="00F86F6A">
                        <w:rPr>
                          <w:rFonts w:ascii="Times New Roman" w:hAnsi="Times New Roman" w:cs="Times New Roman"/>
                          <w:lang w:val="en-US"/>
                        </w:rPr>
                        <w:t>Q6. Were strategies to deal with confounding factors stated?</w:t>
                      </w:r>
                    </w:p>
                    <w:p w14:paraId="34BA102B" w14:textId="77777777" w:rsidR="00B35917" w:rsidRPr="00F86F6A" w:rsidRDefault="00B35917" w:rsidP="00B35917">
                      <w:pPr>
                        <w:rPr>
                          <w:rFonts w:ascii="Times New Roman" w:hAnsi="Times New Roman" w:cs="Times New Roman"/>
                          <w:lang w:val="en-US"/>
                        </w:rPr>
                      </w:pPr>
                      <w:r w:rsidRPr="00F86F6A">
                        <w:rPr>
                          <w:rFonts w:ascii="Times New Roman" w:hAnsi="Times New Roman" w:cs="Times New Roman"/>
                          <w:lang w:val="en-US"/>
                        </w:rPr>
                        <w:t>Q7. Were the outcomes measured in a valid and reliable way?</w:t>
                      </w:r>
                    </w:p>
                    <w:p w14:paraId="610B1A1C" w14:textId="77777777" w:rsidR="00B35917" w:rsidRPr="00F86F6A" w:rsidRDefault="00B35917" w:rsidP="00B35917">
                      <w:pPr>
                        <w:rPr>
                          <w:rFonts w:ascii="Times New Roman" w:hAnsi="Times New Roman" w:cs="Times New Roman"/>
                          <w:lang w:val="en-US"/>
                        </w:rPr>
                      </w:pPr>
                      <w:r w:rsidRPr="00F86F6A">
                        <w:rPr>
                          <w:rFonts w:ascii="Times New Roman" w:hAnsi="Times New Roman" w:cs="Times New Roman"/>
                          <w:lang w:val="en-US"/>
                        </w:rPr>
                        <w:t>Q8. Was appropriate statistical analysis used?</w:t>
                      </w:r>
                    </w:p>
                    <w:p w14:paraId="01F591DF" w14:textId="77777777" w:rsidR="00B35917" w:rsidRPr="00F86F6A" w:rsidRDefault="00B35917" w:rsidP="00B35917">
                      <w:pPr>
                        <w:rPr>
                          <w:rFonts w:ascii="Times New Roman" w:hAnsi="Times New Roman" w:cs="Times New Roman"/>
                          <w:lang w:val="en-US"/>
                        </w:rPr>
                      </w:pPr>
                      <w:r w:rsidRPr="00F86F6A">
                        <w:rPr>
                          <w:rFonts w:ascii="Times New Roman" w:hAnsi="Times New Roman" w:cs="Times New Roman"/>
                          <w:lang w:val="en-US"/>
                        </w:rPr>
                        <w:t>Y = yes, N = no; U = unclear; N/A = not applicable</w:t>
                      </w:r>
                    </w:p>
                  </w:txbxContent>
                </v:textbox>
                <w10:wrap anchorx="page"/>
              </v:shape>
            </w:pict>
          </mc:Fallback>
        </mc:AlternateContent>
      </w:r>
      <w:r w:rsidR="00B35917" w:rsidRPr="00F86F6A">
        <w:rPr>
          <w:rFonts w:ascii="Times New Roman" w:hAnsi="Times New Roman" w:cs="Times New Roman"/>
          <w:i/>
          <w:iCs/>
          <w:sz w:val="24"/>
          <w:szCs w:val="24"/>
          <w:lang w:val="en-US"/>
        </w:rPr>
        <w:t>Study quality assessment</w:t>
      </w:r>
    </w:p>
    <w:tbl>
      <w:tblPr>
        <w:tblpPr w:leftFromText="141" w:rightFromText="141" w:vertAnchor="text" w:tblpY="1"/>
        <w:tblOverlap w:val="never"/>
        <w:tblW w:w="9840" w:type="dxa"/>
        <w:tblCellMar>
          <w:left w:w="70" w:type="dxa"/>
          <w:right w:w="70" w:type="dxa"/>
        </w:tblCellMar>
        <w:tblLook w:val="04A0" w:firstRow="1" w:lastRow="0" w:firstColumn="1" w:lastColumn="0" w:noHBand="0" w:noVBand="1"/>
      </w:tblPr>
      <w:tblGrid>
        <w:gridCol w:w="2680"/>
        <w:gridCol w:w="640"/>
        <w:gridCol w:w="740"/>
        <w:gridCol w:w="640"/>
        <w:gridCol w:w="640"/>
        <w:gridCol w:w="640"/>
        <w:gridCol w:w="640"/>
        <w:gridCol w:w="640"/>
        <w:gridCol w:w="740"/>
        <w:gridCol w:w="1100"/>
        <w:gridCol w:w="940"/>
      </w:tblGrid>
      <w:tr w:rsidR="00B35917" w:rsidRPr="00F86F6A" w14:paraId="1827B6A2" w14:textId="77777777" w:rsidTr="005B0718">
        <w:trPr>
          <w:trHeight w:val="456"/>
        </w:trPr>
        <w:tc>
          <w:tcPr>
            <w:tcW w:w="2680" w:type="dxa"/>
            <w:tcBorders>
              <w:top w:val="single" w:sz="4" w:space="0" w:color="auto"/>
              <w:left w:val="single" w:sz="4" w:space="0" w:color="auto"/>
              <w:bottom w:val="single" w:sz="4" w:space="0" w:color="auto"/>
              <w:right w:val="single" w:sz="4" w:space="0" w:color="auto"/>
            </w:tcBorders>
            <w:shd w:val="clear" w:color="auto" w:fill="auto"/>
            <w:noWrap/>
            <w:hideMark/>
          </w:tcPr>
          <w:p w14:paraId="57BD5142" w14:textId="77777777" w:rsidR="00B35917" w:rsidRPr="00F86F6A" w:rsidRDefault="00B35917" w:rsidP="005B0718">
            <w:pPr>
              <w:spacing w:after="0" w:line="240" w:lineRule="auto"/>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Study Name</w:t>
            </w:r>
          </w:p>
        </w:tc>
        <w:tc>
          <w:tcPr>
            <w:tcW w:w="640" w:type="dxa"/>
            <w:tcBorders>
              <w:top w:val="single" w:sz="4" w:space="0" w:color="auto"/>
              <w:left w:val="nil"/>
              <w:bottom w:val="single" w:sz="4" w:space="0" w:color="auto"/>
              <w:right w:val="single" w:sz="4" w:space="0" w:color="auto"/>
            </w:tcBorders>
            <w:shd w:val="clear" w:color="auto" w:fill="auto"/>
            <w:hideMark/>
          </w:tcPr>
          <w:p w14:paraId="14E32666"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Q1</w:t>
            </w:r>
          </w:p>
        </w:tc>
        <w:tc>
          <w:tcPr>
            <w:tcW w:w="640" w:type="dxa"/>
            <w:tcBorders>
              <w:top w:val="single" w:sz="4" w:space="0" w:color="auto"/>
              <w:left w:val="nil"/>
              <w:bottom w:val="single" w:sz="4" w:space="0" w:color="auto"/>
              <w:right w:val="single" w:sz="4" w:space="0" w:color="auto"/>
            </w:tcBorders>
            <w:shd w:val="clear" w:color="auto" w:fill="auto"/>
            <w:hideMark/>
          </w:tcPr>
          <w:p w14:paraId="6944CD3A"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Q2</w:t>
            </w:r>
          </w:p>
        </w:tc>
        <w:tc>
          <w:tcPr>
            <w:tcW w:w="640" w:type="dxa"/>
            <w:tcBorders>
              <w:top w:val="single" w:sz="4" w:space="0" w:color="auto"/>
              <w:left w:val="nil"/>
              <w:bottom w:val="single" w:sz="4" w:space="0" w:color="auto"/>
              <w:right w:val="single" w:sz="4" w:space="0" w:color="auto"/>
            </w:tcBorders>
            <w:shd w:val="clear" w:color="auto" w:fill="auto"/>
            <w:hideMark/>
          </w:tcPr>
          <w:p w14:paraId="0F82106D"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Q3</w:t>
            </w:r>
          </w:p>
        </w:tc>
        <w:tc>
          <w:tcPr>
            <w:tcW w:w="640" w:type="dxa"/>
            <w:tcBorders>
              <w:top w:val="single" w:sz="4" w:space="0" w:color="auto"/>
              <w:left w:val="nil"/>
              <w:bottom w:val="single" w:sz="4" w:space="0" w:color="auto"/>
              <w:right w:val="single" w:sz="4" w:space="0" w:color="auto"/>
            </w:tcBorders>
            <w:shd w:val="clear" w:color="auto" w:fill="auto"/>
            <w:hideMark/>
          </w:tcPr>
          <w:p w14:paraId="0BBCDDB9"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Q4</w:t>
            </w:r>
          </w:p>
        </w:tc>
        <w:tc>
          <w:tcPr>
            <w:tcW w:w="640" w:type="dxa"/>
            <w:tcBorders>
              <w:top w:val="single" w:sz="4" w:space="0" w:color="auto"/>
              <w:left w:val="nil"/>
              <w:bottom w:val="single" w:sz="4" w:space="0" w:color="auto"/>
              <w:right w:val="single" w:sz="4" w:space="0" w:color="auto"/>
            </w:tcBorders>
            <w:shd w:val="clear" w:color="auto" w:fill="auto"/>
            <w:hideMark/>
          </w:tcPr>
          <w:p w14:paraId="6792B78E"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Q5</w:t>
            </w:r>
          </w:p>
        </w:tc>
        <w:tc>
          <w:tcPr>
            <w:tcW w:w="640" w:type="dxa"/>
            <w:tcBorders>
              <w:top w:val="single" w:sz="4" w:space="0" w:color="auto"/>
              <w:left w:val="nil"/>
              <w:bottom w:val="single" w:sz="4" w:space="0" w:color="auto"/>
              <w:right w:val="single" w:sz="4" w:space="0" w:color="auto"/>
            </w:tcBorders>
            <w:shd w:val="clear" w:color="auto" w:fill="auto"/>
            <w:hideMark/>
          </w:tcPr>
          <w:p w14:paraId="0298A904"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Q6</w:t>
            </w:r>
          </w:p>
        </w:tc>
        <w:tc>
          <w:tcPr>
            <w:tcW w:w="640" w:type="dxa"/>
            <w:tcBorders>
              <w:top w:val="single" w:sz="4" w:space="0" w:color="auto"/>
              <w:left w:val="nil"/>
              <w:bottom w:val="single" w:sz="4" w:space="0" w:color="auto"/>
              <w:right w:val="single" w:sz="4" w:space="0" w:color="auto"/>
            </w:tcBorders>
            <w:shd w:val="clear" w:color="auto" w:fill="auto"/>
            <w:hideMark/>
          </w:tcPr>
          <w:p w14:paraId="3598BD8B"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Q7</w:t>
            </w:r>
          </w:p>
        </w:tc>
        <w:tc>
          <w:tcPr>
            <w:tcW w:w="640" w:type="dxa"/>
            <w:tcBorders>
              <w:top w:val="single" w:sz="4" w:space="0" w:color="auto"/>
              <w:left w:val="nil"/>
              <w:bottom w:val="single" w:sz="4" w:space="0" w:color="auto"/>
              <w:right w:val="single" w:sz="4" w:space="0" w:color="auto"/>
            </w:tcBorders>
            <w:shd w:val="clear" w:color="auto" w:fill="auto"/>
            <w:hideMark/>
          </w:tcPr>
          <w:p w14:paraId="3FAC5517"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Q8</w:t>
            </w:r>
          </w:p>
        </w:tc>
        <w:tc>
          <w:tcPr>
            <w:tcW w:w="1100" w:type="dxa"/>
            <w:tcBorders>
              <w:top w:val="single" w:sz="4" w:space="0" w:color="auto"/>
              <w:left w:val="nil"/>
              <w:bottom w:val="single" w:sz="4" w:space="0" w:color="auto"/>
              <w:right w:val="single" w:sz="4" w:space="0" w:color="auto"/>
            </w:tcBorders>
            <w:shd w:val="clear" w:color="auto" w:fill="auto"/>
            <w:hideMark/>
          </w:tcPr>
          <w:p w14:paraId="51492ACC"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Total Score</w:t>
            </w:r>
          </w:p>
        </w:tc>
        <w:tc>
          <w:tcPr>
            <w:tcW w:w="940" w:type="dxa"/>
            <w:tcBorders>
              <w:top w:val="single" w:sz="4" w:space="0" w:color="auto"/>
              <w:left w:val="nil"/>
              <w:bottom w:val="single" w:sz="4" w:space="0" w:color="auto"/>
              <w:right w:val="single" w:sz="4" w:space="0" w:color="auto"/>
            </w:tcBorders>
            <w:shd w:val="clear" w:color="auto" w:fill="auto"/>
            <w:hideMark/>
          </w:tcPr>
          <w:p w14:paraId="7EFBACF9"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w:t>
            </w:r>
          </w:p>
        </w:tc>
      </w:tr>
      <w:tr w:rsidR="00B35917" w:rsidRPr="00F86F6A" w14:paraId="2B3BB863" w14:textId="77777777" w:rsidTr="005B0718">
        <w:trPr>
          <w:trHeight w:val="288"/>
        </w:trPr>
        <w:tc>
          <w:tcPr>
            <w:tcW w:w="2680" w:type="dxa"/>
            <w:tcBorders>
              <w:top w:val="nil"/>
              <w:left w:val="single" w:sz="4" w:space="0" w:color="auto"/>
              <w:bottom w:val="single" w:sz="4" w:space="0" w:color="auto"/>
              <w:right w:val="single" w:sz="4" w:space="0" w:color="auto"/>
            </w:tcBorders>
            <w:shd w:val="clear" w:color="auto" w:fill="auto"/>
            <w:noWrap/>
            <w:hideMark/>
          </w:tcPr>
          <w:p w14:paraId="4696272A" w14:textId="77777777" w:rsidR="00B35917" w:rsidRPr="00F86F6A" w:rsidRDefault="00B35917" w:rsidP="005B0718">
            <w:pPr>
              <w:spacing w:after="0" w:line="240" w:lineRule="auto"/>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Aparicio-Garcia et al. (2018)</w:t>
            </w:r>
          </w:p>
        </w:tc>
        <w:tc>
          <w:tcPr>
            <w:tcW w:w="640" w:type="dxa"/>
            <w:tcBorders>
              <w:top w:val="nil"/>
              <w:left w:val="nil"/>
              <w:bottom w:val="single" w:sz="4" w:space="0" w:color="auto"/>
              <w:right w:val="single" w:sz="4" w:space="0" w:color="auto"/>
            </w:tcBorders>
            <w:shd w:val="clear" w:color="auto" w:fill="auto"/>
            <w:noWrap/>
            <w:hideMark/>
          </w:tcPr>
          <w:p w14:paraId="09694696"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N</w:t>
            </w:r>
          </w:p>
        </w:tc>
        <w:tc>
          <w:tcPr>
            <w:tcW w:w="640" w:type="dxa"/>
            <w:tcBorders>
              <w:top w:val="nil"/>
              <w:left w:val="nil"/>
              <w:bottom w:val="single" w:sz="4" w:space="0" w:color="auto"/>
              <w:right w:val="single" w:sz="4" w:space="0" w:color="auto"/>
            </w:tcBorders>
            <w:shd w:val="clear" w:color="auto" w:fill="auto"/>
            <w:noWrap/>
            <w:hideMark/>
          </w:tcPr>
          <w:p w14:paraId="26C5912E"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045F5D64"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N/A</w:t>
            </w:r>
          </w:p>
        </w:tc>
        <w:tc>
          <w:tcPr>
            <w:tcW w:w="640" w:type="dxa"/>
            <w:tcBorders>
              <w:top w:val="nil"/>
              <w:left w:val="nil"/>
              <w:bottom w:val="single" w:sz="4" w:space="0" w:color="auto"/>
              <w:right w:val="single" w:sz="4" w:space="0" w:color="auto"/>
            </w:tcBorders>
            <w:shd w:val="clear" w:color="auto" w:fill="auto"/>
            <w:noWrap/>
            <w:hideMark/>
          </w:tcPr>
          <w:p w14:paraId="598E8A56"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4C5DEA3F"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49F04708"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21E1D713"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7004AD38"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1100" w:type="dxa"/>
            <w:tcBorders>
              <w:top w:val="nil"/>
              <w:left w:val="nil"/>
              <w:bottom w:val="single" w:sz="4" w:space="0" w:color="auto"/>
              <w:right w:val="single" w:sz="4" w:space="0" w:color="auto"/>
            </w:tcBorders>
            <w:shd w:val="clear" w:color="auto" w:fill="auto"/>
            <w:noWrap/>
            <w:hideMark/>
          </w:tcPr>
          <w:p w14:paraId="7E763BD2"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6</w:t>
            </w:r>
          </w:p>
        </w:tc>
        <w:tc>
          <w:tcPr>
            <w:tcW w:w="940" w:type="dxa"/>
            <w:tcBorders>
              <w:top w:val="nil"/>
              <w:left w:val="nil"/>
              <w:bottom w:val="single" w:sz="4" w:space="0" w:color="auto"/>
              <w:right w:val="single" w:sz="4" w:space="0" w:color="auto"/>
            </w:tcBorders>
            <w:shd w:val="clear" w:color="auto" w:fill="auto"/>
            <w:noWrap/>
            <w:hideMark/>
          </w:tcPr>
          <w:p w14:paraId="18E1D882"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75%</w:t>
            </w:r>
          </w:p>
        </w:tc>
      </w:tr>
      <w:tr w:rsidR="00B35917" w:rsidRPr="00F86F6A" w14:paraId="71C7A7DF" w14:textId="77777777" w:rsidTr="005B0718">
        <w:trPr>
          <w:trHeight w:val="288"/>
        </w:trPr>
        <w:tc>
          <w:tcPr>
            <w:tcW w:w="2680" w:type="dxa"/>
            <w:tcBorders>
              <w:top w:val="nil"/>
              <w:left w:val="single" w:sz="4" w:space="0" w:color="auto"/>
              <w:bottom w:val="single" w:sz="4" w:space="0" w:color="auto"/>
              <w:right w:val="single" w:sz="4" w:space="0" w:color="auto"/>
            </w:tcBorders>
            <w:shd w:val="clear" w:color="auto" w:fill="auto"/>
            <w:noWrap/>
            <w:hideMark/>
          </w:tcPr>
          <w:p w14:paraId="2D1D7A8B" w14:textId="77777777" w:rsidR="00B35917" w:rsidRPr="00F86F6A" w:rsidRDefault="00B35917" w:rsidP="005B0718">
            <w:pPr>
              <w:spacing w:after="0" w:line="240" w:lineRule="auto"/>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Childs et al. (2022)</w:t>
            </w:r>
          </w:p>
        </w:tc>
        <w:tc>
          <w:tcPr>
            <w:tcW w:w="640" w:type="dxa"/>
            <w:tcBorders>
              <w:top w:val="nil"/>
              <w:left w:val="nil"/>
              <w:bottom w:val="single" w:sz="4" w:space="0" w:color="auto"/>
              <w:right w:val="single" w:sz="4" w:space="0" w:color="auto"/>
            </w:tcBorders>
            <w:shd w:val="clear" w:color="auto" w:fill="auto"/>
            <w:noWrap/>
            <w:hideMark/>
          </w:tcPr>
          <w:p w14:paraId="5EF2F266"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294A0CF8"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18E05EBD"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N/A</w:t>
            </w:r>
          </w:p>
        </w:tc>
        <w:tc>
          <w:tcPr>
            <w:tcW w:w="640" w:type="dxa"/>
            <w:tcBorders>
              <w:top w:val="nil"/>
              <w:left w:val="nil"/>
              <w:bottom w:val="single" w:sz="4" w:space="0" w:color="auto"/>
              <w:right w:val="single" w:sz="4" w:space="0" w:color="auto"/>
            </w:tcBorders>
            <w:shd w:val="clear" w:color="auto" w:fill="auto"/>
            <w:noWrap/>
            <w:hideMark/>
          </w:tcPr>
          <w:p w14:paraId="729F2790"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5EBDB446"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N</w:t>
            </w:r>
          </w:p>
        </w:tc>
        <w:tc>
          <w:tcPr>
            <w:tcW w:w="640" w:type="dxa"/>
            <w:tcBorders>
              <w:top w:val="nil"/>
              <w:left w:val="nil"/>
              <w:bottom w:val="single" w:sz="4" w:space="0" w:color="auto"/>
              <w:right w:val="single" w:sz="4" w:space="0" w:color="auto"/>
            </w:tcBorders>
            <w:shd w:val="clear" w:color="auto" w:fill="auto"/>
            <w:noWrap/>
            <w:hideMark/>
          </w:tcPr>
          <w:p w14:paraId="2EB9D01A"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N</w:t>
            </w:r>
          </w:p>
        </w:tc>
        <w:tc>
          <w:tcPr>
            <w:tcW w:w="640" w:type="dxa"/>
            <w:tcBorders>
              <w:top w:val="nil"/>
              <w:left w:val="nil"/>
              <w:bottom w:val="single" w:sz="4" w:space="0" w:color="auto"/>
              <w:right w:val="single" w:sz="4" w:space="0" w:color="auto"/>
            </w:tcBorders>
            <w:shd w:val="clear" w:color="auto" w:fill="auto"/>
            <w:noWrap/>
            <w:hideMark/>
          </w:tcPr>
          <w:p w14:paraId="297133CA"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76DC84A7"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1100" w:type="dxa"/>
            <w:tcBorders>
              <w:top w:val="nil"/>
              <w:left w:val="nil"/>
              <w:bottom w:val="single" w:sz="4" w:space="0" w:color="auto"/>
              <w:right w:val="single" w:sz="4" w:space="0" w:color="auto"/>
            </w:tcBorders>
            <w:shd w:val="clear" w:color="auto" w:fill="auto"/>
            <w:noWrap/>
            <w:hideMark/>
          </w:tcPr>
          <w:p w14:paraId="04D9E452"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5</w:t>
            </w:r>
          </w:p>
        </w:tc>
        <w:tc>
          <w:tcPr>
            <w:tcW w:w="940" w:type="dxa"/>
            <w:tcBorders>
              <w:top w:val="nil"/>
              <w:left w:val="nil"/>
              <w:bottom w:val="single" w:sz="4" w:space="0" w:color="auto"/>
              <w:right w:val="single" w:sz="4" w:space="0" w:color="auto"/>
            </w:tcBorders>
            <w:shd w:val="clear" w:color="auto" w:fill="auto"/>
            <w:noWrap/>
            <w:hideMark/>
          </w:tcPr>
          <w:p w14:paraId="3618D59D"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63%</w:t>
            </w:r>
          </w:p>
        </w:tc>
      </w:tr>
      <w:tr w:rsidR="00B35917" w:rsidRPr="00F86F6A" w14:paraId="68EED151" w14:textId="77777777" w:rsidTr="005B0718">
        <w:trPr>
          <w:trHeight w:val="288"/>
        </w:trPr>
        <w:tc>
          <w:tcPr>
            <w:tcW w:w="2680" w:type="dxa"/>
            <w:tcBorders>
              <w:top w:val="nil"/>
              <w:left w:val="single" w:sz="4" w:space="0" w:color="auto"/>
              <w:bottom w:val="single" w:sz="4" w:space="0" w:color="auto"/>
              <w:right w:val="single" w:sz="4" w:space="0" w:color="auto"/>
            </w:tcBorders>
            <w:shd w:val="clear" w:color="auto" w:fill="auto"/>
            <w:noWrap/>
            <w:hideMark/>
          </w:tcPr>
          <w:p w14:paraId="13800CED" w14:textId="77777777" w:rsidR="00B35917" w:rsidRPr="00F86F6A" w:rsidRDefault="00B35917" w:rsidP="005B0718">
            <w:pPr>
              <w:spacing w:after="0" w:line="240" w:lineRule="auto"/>
              <w:rPr>
                <w:rFonts w:ascii="Times New Roman" w:eastAsia="Times New Roman" w:hAnsi="Times New Roman" w:cs="Times New Roman"/>
                <w:color w:val="000000"/>
                <w:sz w:val="24"/>
                <w:szCs w:val="24"/>
                <w:lang w:eastAsia="de-DE"/>
              </w:rPr>
            </w:pPr>
            <w:proofErr w:type="spellStart"/>
            <w:r w:rsidRPr="00F86F6A">
              <w:rPr>
                <w:rFonts w:ascii="Times New Roman" w:eastAsia="Times New Roman" w:hAnsi="Times New Roman" w:cs="Times New Roman"/>
                <w:color w:val="000000"/>
                <w:sz w:val="24"/>
                <w:szCs w:val="24"/>
                <w:lang w:eastAsia="de-DE"/>
              </w:rPr>
              <w:t>Ciria-Barreiro</w:t>
            </w:r>
            <w:proofErr w:type="spellEnd"/>
            <w:r w:rsidRPr="00F86F6A">
              <w:rPr>
                <w:rFonts w:ascii="Times New Roman" w:eastAsia="Times New Roman" w:hAnsi="Times New Roman" w:cs="Times New Roman"/>
                <w:color w:val="000000"/>
                <w:sz w:val="24"/>
                <w:szCs w:val="24"/>
                <w:lang w:eastAsia="de-DE"/>
              </w:rPr>
              <w:t xml:space="preserve"> et al. (2021)</w:t>
            </w:r>
          </w:p>
        </w:tc>
        <w:tc>
          <w:tcPr>
            <w:tcW w:w="640" w:type="dxa"/>
            <w:tcBorders>
              <w:top w:val="nil"/>
              <w:left w:val="nil"/>
              <w:bottom w:val="single" w:sz="4" w:space="0" w:color="auto"/>
              <w:right w:val="single" w:sz="4" w:space="0" w:color="auto"/>
            </w:tcBorders>
            <w:shd w:val="clear" w:color="auto" w:fill="auto"/>
            <w:noWrap/>
            <w:hideMark/>
          </w:tcPr>
          <w:p w14:paraId="327C9DC4"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71BD2E7C"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01AD336D"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N/A</w:t>
            </w:r>
          </w:p>
        </w:tc>
        <w:tc>
          <w:tcPr>
            <w:tcW w:w="640" w:type="dxa"/>
            <w:tcBorders>
              <w:top w:val="nil"/>
              <w:left w:val="nil"/>
              <w:bottom w:val="single" w:sz="4" w:space="0" w:color="auto"/>
              <w:right w:val="single" w:sz="4" w:space="0" w:color="auto"/>
            </w:tcBorders>
            <w:shd w:val="clear" w:color="auto" w:fill="auto"/>
            <w:noWrap/>
            <w:hideMark/>
          </w:tcPr>
          <w:p w14:paraId="6C9A911F"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00BE38C5"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N</w:t>
            </w:r>
          </w:p>
        </w:tc>
        <w:tc>
          <w:tcPr>
            <w:tcW w:w="640" w:type="dxa"/>
            <w:tcBorders>
              <w:top w:val="nil"/>
              <w:left w:val="nil"/>
              <w:bottom w:val="single" w:sz="4" w:space="0" w:color="auto"/>
              <w:right w:val="single" w:sz="4" w:space="0" w:color="auto"/>
            </w:tcBorders>
            <w:shd w:val="clear" w:color="auto" w:fill="auto"/>
            <w:noWrap/>
            <w:hideMark/>
          </w:tcPr>
          <w:p w14:paraId="1C949431"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N</w:t>
            </w:r>
          </w:p>
        </w:tc>
        <w:tc>
          <w:tcPr>
            <w:tcW w:w="640" w:type="dxa"/>
            <w:tcBorders>
              <w:top w:val="nil"/>
              <w:left w:val="nil"/>
              <w:bottom w:val="single" w:sz="4" w:space="0" w:color="auto"/>
              <w:right w:val="single" w:sz="4" w:space="0" w:color="auto"/>
            </w:tcBorders>
            <w:shd w:val="clear" w:color="auto" w:fill="auto"/>
            <w:noWrap/>
            <w:hideMark/>
          </w:tcPr>
          <w:p w14:paraId="0B05DF3E"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7B51F86B"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1100" w:type="dxa"/>
            <w:tcBorders>
              <w:top w:val="nil"/>
              <w:left w:val="nil"/>
              <w:bottom w:val="single" w:sz="4" w:space="0" w:color="auto"/>
              <w:right w:val="single" w:sz="4" w:space="0" w:color="auto"/>
            </w:tcBorders>
            <w:shd w:val="clear" w:color="auto" w:fill="auto"/>
            <w:noWrap/>
            <w:hideMark/>
          </w:tcPr>
          <w:p w14:paraId="12B40D7C"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5</w:t>
            </w:r>
          </w:p>
        </w:tc>
        <w:tc>
          <w:tcPr>
            <w:tcW w:w="940" w:type="dxa"/>
            <w:tcBorders>
              <w:top w:val="nil"/>
              <w:left w:val="nil"/>
              <w:bottom w:val="single" w:sz="4" w:space="0" w:color="auto"/>
              <w:right w:val="single" w:sz="4" w:space="0" w:color="auto"/>
            </w:tcBorders>
            <w:shd w:val="clear" w:color="auto" w:fill="auto"/>
            <w:noWrap/>
            <w:hideMark/>
          </w:tcPr>
          <w:p w14:paraId="2075F96F"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63%</w:t>
            </w:r>
          </w:p>
        </w:tc>
      </w:tr>
      <w:tr w:rsidR="00B35917" w:rsidRPr="00F86F6A" w14:paraId="317838A9" w14:textId="77777777" w:rsidTr="005B0718">
        <w:trPr>
          <w:trHeight w:val="288"/>
        </w:trPr>
        <w:tc>
          <w:tcPr>
            <w:tcW w:w="2680" w:type="dxa"/>
            <w:tcBorders>
              <w:top w:val="nil"/>
              <w:left w:val="single" w:sz="4" w:space="0" w:color="auto"/>
              <w:bottom w:val="single" w:sz="4" w:space="0" w:color="auto"/>
              <w:right w:val="single" w:sz="4" w:space="0" w:color="auto"/>
            </w:tcBorders>
            <w:shd w:val="clear" w:color="auto" w:fill="auto"/>
            <w:noWrap/>
            <w:hideMark/>
          </w:tcPr>
          <w:p w14:paraId="2CE100E5" w14:textId="77777777" w:rsidR="00B35917" w:rsidRPr="00F86F6A" w:rsidRDefault="00B35917" w:rsidP="005B0718">
            <w:pPr>
              <w:spacing w:after="0" w:line="240" w:lineRule="auto"/>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Clark et al. (2018)</w:t>
            </w:r>
          </w:p>
        </w:tc>
        <w:tc>
          <w:tcPr>
            <w:tcW w:w="640" w:type="dxa"/>
            <w:tcBorders>
              <w:top w:val="nil"/>
              <w:left w:val="nil"/>
              <w:bottom w:val="single" w:sz="4" w:space="0" w:color="auto"/>
              <w:right w:val="single" w:sz="4" w:space="0" w:color="auto"/>
            </w:tcBorders>
            <w:shd w:val="clear" w:color="auto" w:fill="auto"/>
            <w:noWrap/>
            <w:hideMark/>
          </w:tcPr>
          <w:p w14:paraId="4EEC1D51"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532D9B3E"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17A98C2B"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N/A</w:t>
            </w:r>
          </w:p>
        </w:tc>
        <w:tc>
          <w:tcPr>
            <w:tcW w:w="640" w:type="dxa"/>
            <w:tcBorders>
              <w:top w:val="nil"/>
              <w:left w:val="nil"/>
              <w:bottom w:val="single" w:sz="4" w:space="0" w:color="auto"/>
              <w:right w:val="single" w:sz="4" w:space="0" w:color="auto"/>
            </w:tcBorders>
            <w:shd w:val="clear" w:color="auto" w:fill="auto"/>
            <w:noWrap/>
            <w:hideMark/>
          </w:tcPr>
          <w:p w14:paraId="5E72FDA6"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7C79B3B3"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63EFD788"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032C5FD7"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U</w:t>
            </w:r>
          </w:p>
        </w:tc>
        <w:tc>
          <w:tcPr>
            <w:tcW w:w="640" w:type="dxa"/>
            <w:tcBorders>
              <w:top w:val="nil"/>
              <w:left w:val="nil"/>
              <w:bottom w:val="single" w:sz="4" w:space="0" w:color="auto"/>
              <w:right w:val="single" w:sz="4" w:space="0" w:color="auto"/>
            </w:tcBorders>
            <w:shd w:val="clear" w:color="auto" w:fill="auto"/>
            <w:noWrap/>
            <w:hideMark/>
          </w:tcPr>
          <w:p w14:paraId="58657001"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1100" w:type="dxa"/>
            <w:tcBorders>
              <w:top w:val="nil"/>
              <w:left w:val="nil"/>
              <w:bottom w:val="single" w:sz="4" w:space="0" w:color="auto"/>
              <w:right w:val="single" w:sz="4" w:space="0" w:color="auto"/>
            </w:tcBorders>
            <w:shd w:val="clear" w:color="auto" w:fill="auto"/>
            <w:noWrap/>
            <w:hideMark/>
          </w:tcPr>
          <w:p w14:paraId="4686B959"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6</w:t>
            </w:r>
          </w:p>
        </w:tc>
        <w:tc>
          <w:tcPr>
            <w:tcW w:w="940" w:type="dxa"/>
            <w:tcBorders>
              <w:top w:val="nil"/>
              <w:left w:val="nil"/>
              <w:bottom w:val="single" w:sz="4" w:space="0" w:color="auto"/>
              <w:right w:val="single" w:sz="4" w:space="0" w:color="auto"/>
            </w:tcBorders>
            <w:shd w:val="clear" w:color="auto" w:fill="auto"/>
            <w:noWrap/>
            <w:hideMark/>
          </w:tcPr>
          <w:p w14:paraId="398153CA"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75%</w:t>
            </w:r>
          </w:p>
        </w:tc>
      </w:tr>
      <w:tr w:rsidR="00B35917" w:rsidRPr="00F86F6A" w14:paraId="188009AF" w14:textId="77777777" w:rsidTr="005B0718">
        <w:trPr>
          <w:trHeight w:val="288"/>
        </w:trPr>
        <w:tc>
          <w:tcPr>
            <w:tcW w:w="2680" w:type="dxa"/>
            <w:tcBorders>
              <w:top w:val="nil"/>
              <w:left w:val="single" w:sz="4" w:space="0" w:color="auto"/>
              <w:bottom w:val="single" w:sz="4" w:space="0" w:color="auto"/>
              <w:right w:val="single" w:sz="4" w:space="0" w:color="auto"/>
            </w:tcBorders>
            <w:shd w:val="clear" w:color="auto" w:fill="auto"/>
            <w:noWrap/>
            <w:hideMark/>
          </w:tcPr>
          <w:p w14:paraId="6C2281C9" w14:textId="77777777" w:rsidR="00B35917" w:rsidRPr="00F86F6A" w:rsidRDefault="00B35917" w:rsidP="005B0718">
            <w:pPr>
              <w:spacing w:after="0" w:line="240" w:lineRule="auto"/>
              <w:rPr>
                <w:rFonts w:ascii="Times New Roman" w:eastAsia="Times New Roman" w:hAnsi="Times New Roman" w:cs="Times New Roman"/>
                <w:color w:val="000000"/>
                <w:sz w:val="24"/>
                <w:szCs w:val="24"/>
                <w:lang w:eastAsia="de-DE"/>
              </w:rPr>
            </w:pPr>
            <w:proofErr w:type="spellStart"/>
            <w:r w:rsidRPr="00F86F6A">
              <w:rPr>
                <w:rFonts w:ascii="Times New Roman" w:eastAsia="Times New Roman" w:hAnsi="Times New Roman" w:cs="Times New Roman"/>
                <w:color w:val="000000"/>
                <w:sz w:val="24"/>
                <w:szCs w:val="24"/>
                <w:lang w:eastAsia="de-DE"/>
              </w:rPr>
              <w:t>Garthe</w:t>
            </w:r>
            <w:proofErr w:type="spellEnd"/>
            <w:r w:rsidRPr="00F86F6A">
              <w:rPr>
                <w:rFonts w:ascii="Times New Roman" w:eastAsia="Times New Roman" w:hAnsi="Times New Roman" w:cs="Times New Roman"/>
                <w:color w:val="000000"/>
                <w:sz w:val="24"/>
                <w:szCs w:val="24"/>
                <w:lang w:eastAsia="de-DE"/>
              </w:rPr>
              <w:t xml:space="preserve"> et al. (2022)</w:t>
            </w:r>
          </w:p>
        </w:tc>
        <w:tc>
          <w:tcPr>
            <w:tcW w:w="640" w:type="dxa"/>
            <w:tcBorders>
              <w:top w:val="nil"/>
              <w:left w:val="nil"/>
              <w:bottom w:val="single" w:sz="4" w:space="0" w:color="auto"/>
              <w:right w:val="single" w:sz="4" w:space="0" w:color="auto"/>
            </w:tcBorders>
            <w:shd w:val="clear" w:color="auto" w:fill="auto"/>
            <w:noWrap/>
            <w:hideMark/>
          </w:tcPr>
          <w:p w14:paraId="02D9E66C"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7C696E02"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73AE4C72"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N/A</w:t>
            </w:r>
          </w:p>
        </w:tc>
        <w:tc>
          <w:tcPr>
            <w:tcW w:w="640" w:type="dxa"/>
            <w:tcBorders>
              <w:top w:val="nil"/>
              <w:left w:val="nil"/>
              <w:bottom w:val="single" w:sz="4" w:space="0" w:color="auto"/>
              <w:right w:val="single" w:sz="4" w:space="0" w:color="auto"/>
            </w:tcBorders>
            <w:shd w:val="clear" w:color="auto" w:fill="auto"/>
            <w:noWrap/>
            <w:hideMark/>
          </w:tcPr>
          <w:p w14:paraId="00B79CA4"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N</w:t>
            </w:r>
          </w:p>
        </w:tc>
        <w:tc>
          <w:tcPr>
            <w:tcW w:w="640" w:type="dxa"/>
            <w:tcBorders>
              <w:top w:val="nil"/>
              <w:left w:val="nil"/>
              <w:bottom w:val="single" w:sz="4" w:space="0" w:color="auto"/>
              <w:right w:val="single" w:sz="4" w:space="0" w:color="auto"/>
            </w:tcBorders>
            <w:shd w:val="clear" w:color="auto" w:fill="auto"/>
            <w:noWrap/>
            <w:hideMark/>
          </w:tcPr>
          <w:p w14:paraId="1F00F05C"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0211B66B"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7C8FE04D"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N</w:t>
            </w:r>
          </w:p>
        </w:tc>
        <w:tc>
          <w:tcPr>
            <w:tcW w:w="640" w:type="dxa"/>
            <w:tcBorders>
              <w:top w:val="nil"/>
              <w:left w:val="nil"/>
              <w:bottom w:val="single" w:sz="4" w:space="0" w:color="auto"/>
              <w:right w:val="single" w:sz="4" w:space="0" w:color="auto"/>
            </w:tcBorders>
            <w:shd w:val="clear" w:color="auto" w:fill="auto"/>
            <w:noWrap/>
            <w:hideMark/>
          </w:tcPr>
          <w:p w14:paraId="369CDFBA"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1100" w:type="dxa"/>
            <w:tcBorders>
              <w:top w:val="nil"/>
              <w:left w:val="nil"/>
              <w:bottom w:val="single" w:sz="4" w:space="0" w:color="auto"/>
              <w:right w:val="single" w:sz="4" w:space="0" w:color="auto"/>
            </w:tcBorders>
            <w:shd w:val="clear" w:color="auto" w:fill="auto"/>
            <w:noWrap/>
            <w:hideMark/>
          </w:tcPr>
          <w:p w14:paraId="3B3FAB07"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5</w:t>
            </w:r>
          </w:p>
        </w:tc>
        <w:tc>
          <w:tcPr>
            <w:tcW w:w="940" w:type="dxa"/>
            <w:tcBorders>
              <w:top w:val="nil"/>
              <w:left w:val="nil"/>
              <w:bottom w:val="single" w:sz="4" w:space="0" w:color="auto"/>
              <w:right w:val="single" w:sz="4" w:space="0" w:color="auto"/>
            </w:tcBorders>
            <w:shd w:val="clear" w:color="auto" w:fill="auto"/>
            <w:noWrap/>
            <w:hideMark/>
          </w:tcPr>
          <w:p w14:paraId="1490F7D3"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63%</w:t>
            </w:r>
          </w:p>
        </w:tc>
      </w:tr>
      <w:tr w:rsidR="00B35917" w:rsidRPr="00F86F6A" w14:paraId="5042B593" w14:textId="77777777" w:rsidTr="005B0718">
        <w:trPr>
          <w:trHeight w:val="288"/>
        </w:trPr>
        <w:tc>
          <w:tcPr>
            <w:tcW w:w="2680" w:type="dxa"/>
            <w:tcBorders>
              <w:top w:val="nil"/>
              <w:left w:val="single" w:sz="4" w:space="0" w:color="auto"/>
              <w:bottom w:val="single" w:sz="4" w:space="0" w:color="auto"/>
              <w:right w:val="single" w:sz="4" w:space="0" w:color="auto"/>
            </w:tcBorders>
            <w:shd w:val="clear" w:color="auto" w:fill="auto"/>
            <w:noWrap/>
            <w:hideMark/>
          </w:tcPr>
          <w:p w14:paraId="0300429D" w14:textId="77777777" w:rsidR="00B35917" w:rsidRPr="00F86F6A" w:rsidRDefault="00B35917" w:rsidP="005B0718">
            <w:pPr>
              <w:spacing w:after="0" w:line="240" w:lineRule="auto"/>
              <w:rPr>
                <w:rFonts w:ascii="Times New Roman" w:eastAsia="Times New Roman" w:hAnsi="Times New Roman" w:cs="Times New Roman"/>
                <w:color w:val="000000"/>
                <w:sz w:val="24"/>
                <w:szCs w:val="24"/>
                <w:lang w:eastAsia="de-DE"/>
              </w:rPr>
            </w:pPr>
            <w:proofErr w:type="spellStart"/>
            <w:r w:rsidRPr="00F86F6A">
              <w:rPr>
                <w:rFonts w:ascii="Times New Roman" w:eastAsia="Times New Roman" w:hAnsi="Times New Roman" w:cs="Times New Roman"/>
                <w:color w:val="000000"/>
                <w:sz w:val="24"/>
                <w:szCs w:val="24"/>
                <w:lang w:eastAsia="de-DE"/>
              </w:rPr>
              <w:t>Jardas</w:t>
            </w:r>
            <w:proofErr w:type="spellEnd"/>
            <w:r w:rsidRPr="00F86F6A">
              <w:rPr>
                <w:rFonts w:ascii="Times New Roman" w:eastAsia="Times New Roman" w:hAnsi="Times New Roman" w:cs="Times New Roman"/>
                <w:color w:val="000000"/>
                <w:sz w:val="24"/>
                <w:szCs w:val="24"/>
                <w:lang w:eastAsia="de-DE"/>
              </w:rPr>
              <w:t xml:space="preserve"> et al. (2023)</w:t>
            </w:r>
          </w:p>
        </w:tc>
        <w:tc>
          <w:tcPr>
            <w:tcW w:w="640" w:type="dxa"/>
            <w:tcBorders>
              <w:top w:val="nil"/>
              <w:left w:val="nil"/>
              <w:bottom w:val="single" w:sz="4" w:space="0" w:color="auto"/>
              <w:right w:val="single" w:sz="4" w:space="0" w:color="auto"/>
            </w:tcBorders>
            <w:shd w:val="clear" w:color="auto" w:fill="auto"/>
            <w:noWrap/>
            <w:hideMark/>
          </w:tcPr>
          <w:p w14:paraId="3C0831D0"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216BDBEC"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41E0B1AB"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N/A</w:t>
            </w:r>
          </w:p>
        </w:tc>
        <w:tc>
          <w:tcPr>
            <w:tcW w:w="640" w:type="dxa"/>
            <w:tcBorders>
              <w:top w:val="nil"/>
              <w:left w:val="nil"/>
              <w:bottom w:val="single" w:sz="4" w:space="0" w:color="auto"/>
              <w:right w:val="single" w:sz="4" w:space="0" w:color="auto"/>
            </w:tcBorders>
            <w:shd w:val="clear" w:color="auto" w:fill="auto"/>
            <w:noWrap/>
            <w:hideMark/>
          </w:tcPr>
          <w:p w14:paraId="640CCB27"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59DA95CC"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31B18BE7"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0350D9C4"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4FBED432"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1100" w:type="dxa"/>
            <w:tcBorders>
              <w:top w:val="nil"/>
              <w:left w:val="nil"/>
              <w:bottom w:val="single" w:sz="4" w:space="0" w:color="auto"/>
              <w:right w:val="single" w:sz="4" w:space="0" w:color="auto"/>
            </w:tcBorders>
            <w:shd w:val="clear" w:color="auto" w:fill="auto"/>
            <w:noWrap/>
            <w:hideMark/>
          </w:tcPr>
          <w:p w14:paraId="66DF7182"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7</w:t>
            </w:r>
          </w:p>
        </w:tc>
        <w:tc>
          <w:tcPr>
            <w:tcW w:w="940" w:type="dxa"/>
            <w:tcBorders>
              <w:top w:val="nil"/>
              <w:left w:val="nil"/>
              <w:bottom w:val="single" w:sz="4" w:space="0" w:color="auto"/>
              <w:right w:val="single" w:sz="4" w:space="0" w:color="auto"/>
            </w:tcBorders>
            <w:shd w:val="clear" w:color="auto" w:fill="auto"/>
            <w:noWrap/>
            <w:hideMark/>
          </w:tcPr>
          <w:p w14:paraId="251275EC"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88%</w:t>
            </w:r>
          </w:p>
        </w:tc>
      </w:tr>
      <w:tr w:rsidR="00B35917" w:rsidRPr="00F86F6A" w14:paraId="2E5A6FE5" w14:textId="77777777" w:rsidTr="005B0718">
        <w:trPr>
          <w:trHeight w:val="288"/>
        </w:trPr>
        <w:tc>
          <w:tcPr>
            <w:tcW w:w="2680" w:type="dxa"/>
            <w:tcBorders>
              <w:top w:val="nil"/>
              <w:left w:val="single" w:sz="4" w:space="0" w:color="auto"/>
              <w:bottom w:val="single" w:sz="4" w:space="0" w:color="auto"/>
              <w:right w:val="single" w:sz="4" w:space="0" w:color="auto"/>
            </w:tcBorders>
            <w:shd w:val="clear" w:color="auto" w:fill="auto"/>
            <w:noWrap/>
            <w:hideMark/>
          </w:tcPr>
          <w:p w14:paraId="2A3CB640" w14:textId="77777777" w:rsidR="00B35917" w:rsidRPr="00F86F6A" w:rsidRDefault="00B35917" w:rsidP="005B0718">
            <w:pPr>
              <w:spacing w:after="0" w:line="240" w:lineRule="auto"/>
              <w:rPr>
                <w:rFonts w:ascii="Times New Roman" w:eastAsia="Times New Roman" w:hAnsi="Times New Roman" w:cs="Times New Roman"/>
                <w:color w:val="000000"/>
                <w:sz w:val="24"/>
                <w:szCs w:val="24"/>
                <w:lang w:eastAsia="de-DE"/>
              </w:rPr>
            </w:pPr>
            <w:proofErr w:type="spellStart"/>
            <w:r w:rsidRPr="00F86F6A">
              <w:rPr>
                <w:rFonts w:ascii="Times New Roman" w:eastAsia="Times New Roman" w:hAnsi="Times New Roman" w:cs="Times New Roman"/>
                <w:color w:val="000000"/>
                <w:sz w:val="24"/>
                <w:szCs w:val="24"/>
                <w:lang w:eastAsia="de-DE"/>
              </w:rPr>
              <w:t>Kaltiala</w:t>
            </w:r>
            <w:proofErr w:type="spellEnd"/>
            <w:r w:rsidRPr="00F86F6A">
              <w:rPr>
                <w:rFonts w:ascii="Times New Roman" w:eastAsia="Times New Roman" w:hAnsi="Times New Roman" w:cs="Times New Roman"/>
                <w:color w:val="000000"/>
                <w:sz w:val="24"/>
                <w:szCs w:val="24"/>
                <w:lang w:eastAsia="de-DE"/>
              </w:rPr>
              <w:t xml:space="preserve"> et al. (2023)</w:t>
            </w:r>
          </w:p>
        </w:tc>
        <w:tc>
          <w:tcPr>
            <w:tcW w:w="640" w:type="dxa"/>
            <w:tcBorders>
              <w:top w:val="nil"/>
              <w:left w:val="nil"/>
              <w:bottom w:val="single" w:sz="4" w:space="0" w:color="auto"/>
              <w:right w:val="single" w:sz="4" w:space="0" w:color="auto"/>
            </w:tcBorders>
            <w:shd w:val="clear" w:color="auto" w:fill="auto"/>
            <w:noWrap/>
            <w:hideMark/>
          </w:tcPr>
          <w:p w14:paraId="762873AA"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08EA265D"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19CE7CF4"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N/A</w:t>
            </w:r>
          </w:p>
        </w:tc>
        <w:tc>
          <w:tcPr>
            <w:tcW w:w="640" w:type="dxa"/>
            <w:tcBorders>
              <w:top w:val="nil"/>
              <w:left w:val="nil"/>
              <w:bottom w:val="single" w:sz="4" w:space="0" w:color="auto"/>
              <w:right w:val="single" w:sz="4" w:space="0" w:color="auto"/>
            </w:tcBorders>
            <w:shd w:val="clear" w:color="auto" w:fill="auto"/>
            <w:noWrap/>
            <w:hideMark/>
          </w:tcPr>
          <w:p w14:paraId="219C54D7"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N</w:t>
            </w:r>
          </w:p>
        </w:tc>
        <w:tc>
          <w:tcPr>
            <w:tcW w:w="640" w:type="dxa"/>
            <w:tcBorders>
              <w:top w:val="nil"/>
              <w:left w:val="nil"/>
              <w:bottom w:val="single" w:sz="4" w:space="0" w:color="auto"/>
              <w:right w:val="single" w:sz="4" w:space="0" w:color="auto"/>
            </w:tcBorders>
            <w:shd w:val="clear" w:color="auto" w:fill="auto"/>
            <w:noWrap/>
            <w:hideMark/>
          </w:tcPr>
          <w:p w14:paraId="056F786D"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206BA98B"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5D53F8F5"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7982C96F"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1100" w:type="dxa"/>
            <w:tcBorders>
              <w:top w:val="nil"/>
              <w:left w:val="nil"/>
              <w:bottom w:val="single" w:sz="4" w:space="0" w:color="auto"/>
              <w:right w:val="single" w:sz="4" w:space="0" w:color="auto"/>
            </w:tcBorders>
            <w:shd w:val="clear" w:color="auto" w:fill="auto"/>
            <w:noWrap/>
            <w:hideMark/>
          </w:tcPr>
          <w:p w14:paraId="29769FE3"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6</w:t>
            </w:r>
          </w:p>
        </w:tc>
        <w:tc>
          <w:tcPr>
            <w:tcW w:w="940" w:type="dxa"/>
            <w:tcBorders>
              <w:top w:val="nil"/>
              <w:left w:val="nil"/>
              <w:bottom w:val="single" w:sz="4" w:space="0" w:color="auto"/>
              <w:right w:val="single" w:sz="4" w:space="0" w:color="auto"/>
            </w:tcBorders>
            <w:shd w:val="clear" w:color="auto" w:fill="auto"/>
            <w:noWrap/>
            <w:hideMark/>
          </w:tcPr>
          <w:p w14:paraId="46E084FB"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75%</w:t>
            </w:r>
          </w:p>
        </w:tc>
      </w:tr>
      <w:tr w:rsidR="00B35917" w:rsidRPr="00F86F6A" w14:paraId="28DCF651" w14:textId="77777777" w:rsidTr="005B0718">
        <w:trPr>
          <w:trHeight w:val="288"/>
        </w:trPr>
        <w:tc>
          <w:tcPr>
            <w:tcW w:w="2680" w:type="dxa"/>
            <w:tcBorders>
              <w:top w:val="nil"/>
              <w:left w:val="single" w:sz="4" w:space="0" w:color="auto"/>
              <w:bottom w:val="single" w:sz="4" w:space="0" w:color="auto"/>
              <w:right w:val="single" w:sz="4" w:space="0" w:color="auto"/>
            </w:tcBorders>
            <w:shd w:val="clear" w:color="auto" w:fill="auto"/>
            <w:noWrap/>
            <w:hideMark/>
          </w:tcPr>
          <w:p w14:paraId="5E836E72" w14:textId="77777777" w:rsidR="00B35917" w:rsidRPr="00F86F6A" w:rsidRDefault="00B35917" w:rsidP="005B0718">
            <w:pPr>
              <w:spacing w:after="0" w:line="240" w:lineRule="auto"/>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McKay &amp; Watson (2020)</w:t>
            </w:r>
          </w:p>
        </w:tc>
        <w:tc>
          <w:tcPr>
            <w:tcW w:w="640" w:type="dxa"/>
            <w:tcBorders>
              <w:top w:val="nil"/>
              <w:left w:val="nil"/>
              <w:bottom w:val="single" w:sz="4" w:space="0" w:color="auto"/>
              <w:right w:val="single" w:sz="4" w:space="0" w:color="auto"/>
            </w:tcBorders>
            <w:shd w:val="clear" w:color="auto" w:fill="auto"/>
            <w:noWrap/>
            <w:hideMark/>
          </w:tcPr>
          <w:p w14:paraId="7330E57A"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35E05FE6"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7BCBC7A7"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N/A</w:t>
            </w:r>
          </w:p>
        </w:tc>
        <w:tc>
          <w:tcPr>
            <w:tcW w:w="640" w:type="dxa"/>
            <w:tcBorders>
              <w:top w:val="nil"/>
              <w:left w:val="nil"/>
              <w:bottom w:val="single" w:sz="4" w:space="0" w:color="auto"/>
              <w:right w:val="single" w:sz="4" w:space="0" w:color="auto"/>
            </w:tcBorders>
            <w:shd w:val="clear" w:color="auto" w:fill="auto"/>
            <w:noWrap/>
            <w:hideMark/>
          </w:tcPr>
          <w:p w14:paraId="53B74E59"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3A458FC3"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19A9071B"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0482536E"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16C7546B"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1100" w:type="dxa"/>
            <w:tcBorders>
              <w:top w:val="nil"/>
              <w:left w:val="nil"/>
              <w:bottom w:val="single" w:sz="4" w:space="0" w:color="auto"/>
              <w:right w:val="single" w:sz="4" w:space="0" w:color="auto"/>
            </w:tcBorders>
            <w:shd w:val="clear" w:color="auto" w:fill="auto"/>
            <w:noWrap/>
            <w:hideMark/>
          </w:tcPr>
          <w:p w14:paraId="77FE3BD9"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7</w:t>
            </w:r>
          </w:p>
        </w:tc>
        <w:tc>
          <w:tcPr>
            <w:tcW w:w="940" w:type="dxa"/>
            <w:tcBorders>
              <w:top w:val="nil"/>
              <w:left w:val="nil"/>
              <w:bottom w:val="single" w:sz="4" w:space="0" w:color="auto"/>
              <w:right w:val="single" w:sz="4" w:space="0" w:color="auto"/>
            </w:tcBorders>
            <w:shd w:val="clear" w:color="auto" w:fill="auto"/>
            <w:noWrap/>
            <w:hideMark/>
          </w:tcPr>
          <w:p w14:paraId="6F4AEFC3"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88%</w:t>
            </w:r>
          </w:p>
        </w:tc>
      </w:tr>
      <w:tr w:rsidR="00B35917" w:rsidRPr="00F86F6A" w14:paraId="39B0DA4B" w14:textId="77777777" w:rsidTr="005B0718">
        <w:trPr>
          <w:trHeight w:val="288"/>
        </w:trPr>
        <w:tc>
          <w:tcPr>
            <w:tcW w:w="2680" w:type="dxa"/>
            <w:tcBorders>
              <w:top w:val="nil"/>
              <w:left w:val="single" w:sz="4" w:space="0" w:color="auto"/>
              <w:bottom w:val="single" w:sz="4" w:space="0" w:color="auto"/>
              <w:right w:val="single" w:sz="4" w:space="0" w:color="auto"/>
            </w:tcBorders>
            <w:shd w:val="clear" w:color="auto" w:fill="auto"/>
            <w:noWrap/>
            <w:hideMark/>
          </w:tcPr>
          <w:p w14:paraId="3FE2393F" w14:textId="77777777" w:rsidR="00B35917" w:rsidRPr="00F86F6A" w:rsidRDefault="00B35917" w:rsidP="005B0718">
            <w:pPr>
              <w:spacing w:after="0" w:line="240" w:lineRule="auto"/>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Meyer et al. (2021)</w:t>
            </w:r>
          </w:p>
        </w:tc>
        <w:tc>
          <w:tcPr>
            <w:tcW w:w="640" w:type="dxa"/>
            <w:tcBorders>
              <w:top w:val="nil"/>
              <w:left w:val="nil"/>
              <w:bottom w:val="single" w:sz="4" w:space="0" w:color="auto"/>
              <w:right w:val="single" w:sz="4" w:space="0" w:color="auto"/>
            </w:tcBorders>
            <w:shd w:val="clear" w:color="auto" w:fill="auto"/>
            <w:noWrap/>
            <w:hideMark/>
          </w:tcPr>
          <w:p w14:paraId="64BB0C16"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76CB9EE6"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7C9BE7DE"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N/A</w:t>
            </w:r>
          </w:p>
        </w:tc>
        <w:tc>
          <w:tcPr>
            <w:tcW w:w="640" w:type="dxa"/>
            <w:tcBorders>
              <w:top w:val="nil"/>
              <w:left w:val="nil"/>
              <w:bottom w:val="single" w:sz="4" w:space="0" w:color="auto"/>
              <w:right w:val="single" w:sz="4" w:space="0" w:color="auto"/>
            </w:tcBorders>
            <w:shd w:val="clear" w:color="auto" w:fill="auto"/>
            <w:noWrap/>
            <w:hideMark/>
          </w:tcPr>
          <w:p w14:paraId="041B3BB2"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23CDBB83"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269F4BA3"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482564C9"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5D98522D"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1100" w:type="dxa"/>
            <w:tcBorders>
              <w:top w:val="nil"/>
              <w:left w:val="nil"/>
              <w:bottom w:val="single" w:sz="4" w:space="0" w:color="auto"/>
              <w:right w:val="single" w:sz="4" w:space="0" w:color="auto"/>
            </w:tcBorders>
            <w:shd w:val="clear" w:color="auto" w:fill="auto"/>
            <w:noWrap/>
            <w:hideMark/>
          </w:tcPr>
          <w:p w14:paraId="37957C6A"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7</w:t>
            </w:r>
          </w:p>
        </w:tc>
        <w:tc>
          <w:tcPr>
            <w:tcW w:w="940" w:type="dxa"/>
            <w:tcBorders>
              <w:top w:val="nil"/>
              <w:left w:val="nil"/>
              <w:bottom w:val="single" w:sz="4" w:space="0" w:color="auto"/>
              <w:right w:val="single" w:sz="4" w:space="0" w:color="auto"/>
            </w:tcBorders>
            <w:shd w:val="clear" w:color="auto" w:fill="auto"/>
            <w:noWrap/>
            <w:hideMark/>
          </w:tcPr>
          <w:p w14:paraId="7CD2AFD8"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88%</w:t>
            </w:r>
          </w:p>
        </w:tc>
      </w:tr>
      <w:tr w:rsidR="00B35917" w:rsidRPr="00F86F6A" w14:paraId="231A8BF0" w14:textId="77777777" w:rsidTr="005B0718">
        <w:trPr>
          <w:trHeight w:val="288"/>
        </w:trPr>
        <w:tc>
          <w:tcPr>
            <w:tcW w:w="2680" w:type="dxa"/>
            <w:tcBorders>
              <w:top w:val="nil"/>
              <w:left w:val="single" w:sz="4" w:space="0" w:color="auto"/>
              <w:bottom w:val="single" w:sz="4" w:space="0" w:color="auto"/>
              <w:right w:val="single" w:sz="4" w:space="0" w:color="auto"/>
            </w:tcBorders>
            <w:shd w:val="clear" w:color="auto" w:fill="auto"/>
            <w:noWrap/>
            <w:hideMark/>
          </w:tcPr>
          <w:p w14:paraId="50B34D95" w14:textId="77777777" w:rsidR="00B35917" w:rsidRPr="00F86F6A" w:rsidRDefault="00B35917" w:rsidP="005B0718">
            <w:pPr>
              <w:spacing w:after="0" w:line="240" w:lineRule="auto"/>
              <w:rPr>
                <w:rFonts w:ascii="Times New Roman" w:eastAsia="Times New Roman" w:hAnsi="Times New Roman" w:cs="Times New Roman"/>
                <w:color w:val="000000"/>
                <w:sz w:val="24"/>
                <w:szCs w:val="24"/>
                <w:lang w:eastAsia="de-DE"/>
              </w:rPr>
            </w:pPr>
            <w:proofErr w:type="spellStart"/>
            <w:r w:rsidRPr="00F86F6A">
              <w:rPr>
                <w:rFonts w:ascii="Times New Roman" w:eastAsia="Times New Roman" w:hAnsi="Times New Roman" w:cs="Times New Roman"/>
                <w:color w:val="000000"/>
                <w:sz w:val="24"/>
                <w:szCs w:val="24"/>
                <w:lang w:eastAsia="de-DE"/>
              </w:rPr>
              <w:t>Olsavsky</w:t>
            </w:r>
            <w:proofErr w:type="spellEnd"/>
            <w:r w:rsidRPr="00F86F6A">
              <w:rPr>
                <w:rFonts w:ascii="Times New Roman" w:eastAsia="Times New Roman" w:hAnsi="Times New Roman" w:cs="Times New Roman"/>
                <w:color w:val="000000"/>
                <w:sz w:val="24"/>
                <w:szCs w:val="24"/>
                <w:lang w:eastAsia="de-DE"/>
              </w:rPr>
              <w:t xml:space="preserve"> et al. (2023)</w:t>
            </w:r>
          </w:p>
        </w:tc>
        <w:tc>
          <w:tcPr>
            <w:tcW w:w="640" w:type="dxa"/>
            <w:tcBorders>
              <w:top w:val="nil"/>
              <w:left w:val="nil"/>
              <w:bottom w:val="single" w:sz="4" w:space="0" w:color="auto"/>
              <w:right w:val="single" w:sz="4" w:space="0" w:color="auto"/>
            </w:tcBorders>
            <w:shd w:val="clear" w:color="auto" w:fill="auto"/>
            <w:noWrap/>
            <w:hideMark/>
          </w:tcPr>
          <w:p w14:paraId="09B41AE8"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5D78FE96"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05CBA533"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708D4DCC"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77EE74C1"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120214AA"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74DF7DAB"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3CE50700"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1100" w:type="dxa"/>
            <w:tcBorders>
              <w:top w:val="nil"/>
              <w:left w:val="nil"/>
              <w:bottom w:val="single" w:sz="4" w:space="0" w:color="auto"/>
              <w:right w:val="single" w:sz="4" w:space="0" w:color="auto"/>
            </w:tcBorders>
            <w:shd w:val="clear" w:color="auto" w:fill="auto"/>
            <w:noWrap/>
            <w:hideMark/>
          </w:tcPr>
          <w:p w14:paraId="394A6AD6"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8</w:t>
            </w:r>
          </w:p>
        </w:tc>
        <w:tc>
          <w:tcPr>
            <w:tcW w:w="940" w:type="dxa"/>
            <w:tcBorders>
              <w:top w:val="nil"/>
              <w:left w:val="nil"/>
              <w:bottom w:val="single" w:sz="4" w:space="0" w:color="auto"/>
              <w:right w:val="single" w:sz="4" w:space="0" w:color="auto"/>
            </w:tcBorders>
            <w:shd w:val="clear" w:color="auto" w:fill="auto"/>
            <w:noWrap/>
            <w:hideMark/>
          </w:tcPr>
          <w:p w14:paraId="76F1536E"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100%</w:t>
            </w:r>
          </w:p>
        </w:tc>
      </w:tr>
      <w:tr w:rsidR="00B35917" w:rsidRPr="00F86F6A" w14:paraId="634E7AF8" w14:textId="77777777" w:rsidTr="005B0718">
        <w:trPr>
          <w:trHeight w:val="288"/>
        </w:trPr>
        <w:tc>
          <w:tcPr>
            <w:tcW w:w="2680" w:type="dxa"/>
            <w:tcBorders>
              <w:top w:val="nil"/>
              <w:left w:val="single" w:sz="4" w:space="0" w:color="auto"/>
              <w:bottom w:val="single" w:sz="4" w:space="0" w:color="auto"/>
              <w:right w:val="single" w:sz="4" w:space="0" w:color="auto"/>
            </w:tcBorders>
            <w:shd w:val="clear" w:color="auto" w:fill="auto"/>
            <w:noWrap/>
            <w:hideMark/>
          </w:tcPr>
          <w:p w14:paraId="4C773C18" w14:textId="77777777" w:rsidR="00B35917" w:rsidRPr="00F86F6A" w:rsidRDefault="00B35917" w:rsidP="005B0718">
            <w:pPr>
              <w:spacing w:after="0" w:line="240" w:lineRule="auto"/>
              <w:rPr>
                <w:rFonts w:ascii="Times New Roman" w:eastAsia="Times New Roman" w:hAnsi="Times New Roman" w:cs="Times New Roman"/>
                <w:color w:val="000000"/>
                <w:sz w:val="24"/>
                <w:szCs w:val="24"/>
                <w:lang w:eastAsia="de-DE"/>
              </w:rPr>
            </w:pPr>
            <w:proofErr w:type="spellStart"/>
            <w:r w:rsidRPr="00F86F6A">
              <w:rPr>
                <w:rFonts w:ascii="Times New Roman" w:eastAsia="Times New Roman" w:hAnsi="Times New Roman" w:cs="Times New Roman"/>
                <w:color w:val="000000"/>
                <w:sz w:val="24"/>
                <w:szCs w:val="24"/>
                <w:lang w:eastAsia="de-DE"/>
              </w:rPr>
              <w:t>Parodi</w:t>
            </w:r>
            <w:proofErr w:type="spellEnd"/>
            <w:r w:rsidRPr="00F86F6A">
              <w:rPr>
                <w:rFonts w:ascii="Times New Roman" w:eastAsia="Times New Roman" w:hAnsi="Times New Roman" w:cs="Times New Roman"/>
                <w:color w:val="000000"/>
                <w:sz w:val="24"/>
                <w:szCs w:val="24"/>
                <w:lang w:eastAsia="de-DE"/>
              </w:rPr>
              <w:t xml:space="preserve"> et al. (2022)</w:t>
            </w:r>
          </w:p>
        </w:tc>
        <w:tc>
          <w:tcPr>
            <w:tcW w:w="640" w:type="dxa"/>
            <w:tcBorders>
              <w:top w:val="nil"/>
              <w:left w:val="nil"/>
              <w:bottom w:val="single" w:sz="4" w:space="0" w:color="auto"/>
              <w:right w:val="single" w:sz="4" w:space="0" w:color="auto"/>
            </w:tcBorders>
            <w:shd w:val="clear" w:color="auto" w:fill="auto"/>
            <w:noWrap/>
            <w:hideMark/>
          </w:tcPr>
          <w:p w14:paraId="1549509E"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38A68674"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6780EDCD"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N/A</w:t>
            </w:r>
          </w:p>
        </w:tc>
        <w:tc>
          <w:tcPr>
            <w:tcW w:w="640" w:type="dxa"/>
            <w:tcBorders>
              <w:top w:val="nil"/>
              <w:left w:val="nil"/>
              <w:bottom w:val="single" w:sz="4" w:space="0" w:color="auto"/>
              <w:right w:val="single" w:sz="4" w:space="0" w:color="auto"/>
            </w:tcBorders>
            <w:shd w:val="clear" w:color="auto" w:fill="auto"/>
            <w:noWrap/>
            <w:hideMark/>
          </w:tcPr>
          <w:p w14:paraId="582FAD42"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3816AA5F"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5892DFD8"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15A23970"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0B823A9C"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1100" w:type="dxa"/>
            <w:tcBorders>
              <w:top w:val="nil"/>
              <w:left w:val="nil"/>
              <w:bottom w:val="single" w:sz="4" w:space="0" w:color="auto"/>
              <w:right w:val="single" w:sz="4" w:space="0" w:color="auto"/>
            </w:tcBorders>
            <w:shd w:val="clear" w:color="auto" w:fill="auto"/>
            <w:noWrap/>
            <w:hideMark/>
          </w:tcPr>
          <w:p w14:paraId="1E0F19A3"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7</w:t>
            </w:r>
          </w:p>
        </w:tc>
        <w:tc>
          <w:tcPr>
            <w:tcW w:w="940" w:type="dxa"/>
            <w:tcBorders>
              <w:top w:val="nil"/>
              <w:left w:val="nil"/>
              <w:bottom w:val="single" w:sz="4" w:space="0" w:color="auto"/>
              <w:right w:val="single" w:sz="4" w:space="0" w:color="auto"/>
            </w:tcBorders>
            <w:shd w:val="clear" w:color="auto" w:fill="auto"/>
            <w:noWrap/>
            <w:hideMark/>
          </w:tcPr>
          <w:p w14:paraId="44574713"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88%</w:t>
            </w:r>
          </w:p>
        </w:tc>
      </w:tr>
      <w:tr w:rsidR="00B35917" w:rsidRPr="00F86F6A" w14:paraId="023458AF" w14:textId="77777777" w:rsidTr="005B0718">
        <w:trPr>
          <w:trHeight w:val="288"/>
        </w:trPr>
        <w:tc>
          <w:tcPr>
            <w:tcW w:w="2680" w:type="dxa"/>
            <w:tcBorders>
              <w:top w:val="nil"/>
              <w:left w:val="single" w:sz="4" w:space="0" w:color="auto"/>
              <w:bottom w:val="single" w:sz="4" w:space="0" w:color="auto"/>
              <w:right w:val="single" w:sz="4" w:space="0" w:color="auto"/>
            </w:tcBorders>
            <w:shd w:val="clear" w:color="auto" w:fill="auto"/>
            <w:noWrap/>
            <w:hideMark/>
          </w:tcPr>
          <w:p w14:paraId="54D0587B" w14:textId="77777777" w:rsidR="00B35917" w:rsidRPr="00F86F6A" w:rsidRDefault="00B35917" w:rsidP="005B0718">
            <w:pPr>
              <w:spacing w:after="0" w:line="240" w:lineRule="auto"/>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Peng et al. (2019)</w:t>
            </w:r>
          </w:p>
        </w:tc>
        <w:tc>
          <w:tcPr>
            <w:tcW w:w="640" w:type="dxa"/>
            <w:tcBorders>
              <w:top w:val="nil"/>
              <w:left w:val="nil"/>
              <w:bottom w:val="single" w:sz="4" w:space="0" w:color="auto"/>
              <w:right w:val="single" w:sz="4" w:space="0" w:color="auto"/>
            </w:tcBorders>
            <w:shd w:val="clear" w:color="auto" w:fill="auto"/>
            <w:noWrap/>
            <w:hideMark/>
          </w:tcPr>
          <w:p w14:paraId="57DF3F19"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2A8488CF"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3981482A"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N/A</w:t>
            </w:r>
          </w:p>
        </w:tc>
        <w:tc>
          <w:tcPr>
            <w:tcW w:w="640" w:type="dxa"/>
            <w:tcBorders>
              <w:top w:val="nil"/>
              <w:left w:val="nil"/>
              <w:bottom w:val="single" w:sz="4" w:space="0" w:color="auto"/>
              <w:right w:val="single" w:sz="4" w:space="0" w:color="auto"/>
            </w:tcBorders>
            <w:shd w:val="clear" w:color="auto" w:fill="auto"/>
            <w:noWrap/>
            <w:hideMark/>
          </w:tcPr>
          <w:p w14:paraId="2FBA3A5E"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165DEA17"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2BEA21D7"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5020F265"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1AFFFCDD"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1100" w:type="dxa"/>
            <w:tcBorders>
              <w:top w:val="nil"/>
              <w:left w:val="nil"/>
              <w:bottom w:val="single" w:sz="4" w:space="0" w:color="auto"/>
              <w:right w:val="single" w:sz="4" w:space="0" w:color="auto"/>
            </w:tcBorders>
            <w:shd w:val="clear" w:color="auto" w:fill="auto"/>
            <w:noWrap/>
            <w:hideMark/>
          </w:tcPr>
          <w:p w14:paraId="69945A89"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7</w:t>
            </w:r>
          </w:p>
        </w:tc>
        <w:tc>
          <w:tcPr>
            <w:tcW w:w="940" w:type="dxa"/>
            <w:tcBorders>
              <w:top w:val="nil"/>
              <w:left w:val="nil"/>
              <w:bottom w:val="single" w:sz="4" w:space="0" w:color="auto"/>
              <w:right w:val="single" w:sz="4" w:space="0" w:color="auto"/>
            </w:tcBorders>
            <w:shd w:val="clear" w:color="auto" w:fill="auto"/>
            <w:noWrap/>
            <w:hideMark/>
          </w:tcPr>
          <w:p w14:paraId="7B623912"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88%</w:t>
            </w:r>
          </w:p>
        </w:tc>
      </w:tr>
      <w:tr w:rsidR="00B35917" w:rsidRPr="00F86F6A" w14:paraId="2E33E63C" w14:textId="77777777" w:rsidTr="005B0718">
        <w:trPr>
          <w:trHeight w:val="288"/>
        </w:trPr>
        <w:tc>
          <w:tcPr>
            <w:tcW w:w="2680" w:type="dxa"/>
            <w:tcBorders>
              <w:top w:val="nil"/>
              <w:left w:val="single" w:sz="4" w:space="0" w:color="auto"/>
              <w:bottom w:val="single" w:sz="4" w:space="0" w:color="auto"/>
              <w:right w:val="single" w:sz="4" w:space="0" w:color="auto"/>
            </w:tcBorders>
            <w:shd w:val="clear" w:color="auto" w:fill="auto"/>
            <w:noWrap/>
            <w:hideMark/>
          </w:tcPr>
          <w:p w14:paraId="2D3AEFB1" w14:textId="77777777" w:rsidR="00B35917" w:rsidRPr="00F86F6A" w:rsidRDefault="00B35917" w:rsidP="005B0718">
            <w:pPr>
              <w:spacing w:after="0" w:line="240" w:lineRule="auto"/>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Price-</w:t>
            </w:r>
            <w:proofErr w:type="spellStart"/>
            <w:r w:rsidRPr="00F86F6A">
              <w:rPr>
                <w:rFonts w:ascii="Times New Roman" w:eastAsia="Times New Roman" w:hAnsi="Times New Roman" w:cs="Times New Roman"/>
                <w:color w:val="000000"/>
                <w:sz w:val="24"/>
                <w:szCs w:val="24"/>
                <w:lang w:eastAsia="de-DE"/>
              </w:rPr>
              <w:t>Feeney</w:t>
            </w:r>
            <w:proofErr w:type="spellEnd"/>
            <w:r w:rsidRPr="00F86F6A">
              <w:rPr>
                <w:rFonts w:ascii="Times New Roman" w:eastAsia="Times New Roman" w:hAnsi="Times New Roman" w:cs="Times New Roman"/>
                <w:color w:val="000000"/>
                <w:sz w:val="24"/>
                <w:szCs w:val="24"/>
                <w:lang w:eastAsia="de-DE"/>
              </w:rPr>
              <w:t xml:space="preserve"> et al. (2020)</w:t>
            </w:r>
          </w:p>
        </w:tc>
        <w:tc>
          <w:tcPr>
            <w:tcW w:w="640" w:type="dxa"/>
            <w:tcBorders>
              <w:top w:val="nil"/>
              <w:left w:val="nil"/>
              <w:bottom w:val="single" w:sz="4" w:space="0" w:color="auto"/>
              <w:right w:val="single" w:sz="4" w:space="0" w:color="auto"/>
            </w:tcBorders>
            <w:shd w:val="clear" w:color="auto" w:fill="auto"/>
            <w:noWrap/>
            <w:hideMark/>
          </w:tcPr>
          <w:p w14:paraId="490A2308"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24EED08F"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78C3D1F1"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N/A</w:t>
            </w:r>
          </w:p>
        </w:tc>
        <w:tc>
          <w:tcPr>
            <w:tcW w:w="640" w:type="dxa"/>
            <w:tcBorders>
              <w:top w:val="nil"/>
              <w:left w:val="nil"/>
              <w:bottom w:val="single" w:sz="4" w:space="0" w:color="auto"/>
              <w:right w:val="single" w:sz="4" w:space="0" w:color="auto"/>
            </w:tcBorders>
            <w:shd w:val="clear" w:color="auto" w:fill="auto"/>
            <w:noWrap/>
            <w:hideMark/>
          </w:tcPr>
          <w:p w14:paraId="0B59FC25"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162AD902"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04D3D2BC"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4D4821D4"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N</w:t>
            </w:r>
          </w:p>
        </w:tc>
        <w:tc>
          <w:tcPr>
            <w:tcW w:w="640" w:type="dxa"/>
            <w:tcBorders>
              <w:top w:val="nil"/>
              <w:left w:val="nil"/>
              <w:bottom w:val="single" w:sz="4" w:space="0" w:color="auto"/>
              <w:right w:val="single" w:sz="4" w:space="0" w:color="auto"/>
            </w:tcBorders>
            <w:shd w:val="clear" w:color="auto" w:fill="auto"/>
            <w:noWrap/>
            <w:hideMark/>
          </w:tcPr>
          <w:p w14:paraId="6346B04F"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1100" w:type="dxa"/>
            <w:tcBorders>
              <w:top w:val="nil"/>
              <w:left w:val="nil"/>
              <w:bottom w:val="single" w:sz="4" w:space="0" w:color="auto"/>
              <w:right w:val="single" w:sz="4" w:space="0" w:color="auto"/>
            </w:tcBorders>
            <w:shd w:val="clear" w:color="auto" w:fill="auto"/>
            <w:noWrap/>
            <w:hideMark/>
          </w:tcPr>
          <w:p w14:paraId="29E6AEED"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6</w:t>
            </w:r>
          </w:p>
        </w:tc>
        <w:tc>
          <w:tcPr>
            <w:tcW w:w="940" w:type="dxa"/>
            <w:tcBorders>
              <w:top w:val="nil"/>
              <w:left w:val="nil"/>
              <w:bottom w:val="single" w:sz="4" w:space="0" w:color="auto"/>
              <w:right w:val="single" w:sz="4" w:space="0" w:color="auto"/>
            </w:tcBorders>
            <w:shd w:val="clear" w:color="auto" w:fill="auto"/>
            <w:noWrap/>
            <w:hideMark/>
          </w:tcPr>
          <w:p w14:paraId="11D186FA"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75%</w:t>
            </w:r>
          </w:p>
        </w:tc>
      </w:tr>
      <w:tr w:rsidR="00B35917" w:rsidRPr="00F86F6A" w14:paraId="2E78C95A" w14:textId="77777777" w:rsidTr="005B0718">
        <w:trPr>
          <w:trHeight w:val="288"/>
        </w:trPr>
        <w:tc>
          <w:tcPr>
            <w:tcW w:w="2680" w:type="dxa"/>
            <w:tcBorders>
              <w:top w:val="nil"/>
              <w:left w:val="single" w:sz="4" w:space="0" w:color="auto"/>
              <w:bottom w:val="single" w:sz="4" w:space="0" w:color="auto"/>
              <w:right w:val="single" w:sz="4" w:space="0" w:color="auto"/>
            </w:tcBorders>
            <w:shd w:val="clear" w:color="auto" w:fill="auto"/>
            <w:noWrap/>
            <w:hideMark/>
          </w:tcPr>
          <w:p w14:paraId="1814553B" w14:textId="77777777" w:rsidR="00B35917" w:rsidRPr="00F86F6A" w:rsidRDefault="00B35917" w:rsidP="005B0718">
            <w:pPr>
              <w:spacing w:after="0" w:line="240" w:lineRule="auto"/>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Rimes et al. (2017)</w:t>
            </w:r>
          </w:p>
        </w:tc>
        <w:tc>
          <w:tcPr>
            <w:tcW w:w="640" w:type="dxa"/>
            <w:tcBorders>
              <w:top w:val="nil"/>
              <w:left w:val="nil"/>
              <w:bottom w:val="single" w:sz="4" w:space="0" w:color="auto"/>
              <w:right w:val="single" w:sz="4" w:space="0" w:color="auto"/>
            </w:tcBorders>
            <w:shd w:val="clear" w:color="auto" w:fill="auto"/>
            <w:noWrap/>
            <w:hideMark/>
          </w:tcPr>
          <w:p w14:paraId="5F166C35"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N</w:t>
            </w:r>
          </w:p>
        </w:tc>
        <w:tc>
          <w:tcPr>
            <w:tcW w:w="640" w:type="dxa"/>
            <w:tcBorders>
              <w:top w:val="nil"/>
              <w:left w:val="nil"/>
              <w:bottom w:val="single" w:sz="4" w:space="0" w:color="auto"/>
              <w:right w:val="single" w:sz="4" w:space="0" w:color="auto"/>
            </w:tcBorders>
            <w:shd w:val="clear" w:color="auto" w:fill="auto"/>
            <w:noWrap/>
            <w:hideMark/>
          </w:tcPr>
          <w:p w14:paraId="7A421ACC"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550AF360"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N/A</w:t>
            </w:r>
          </w:p>
        </w:tc>
        <w:tc>
          <w:tcPr>
            <w:tcW w:w="640" w:type="dxa"/>
            <w:tcBorders>
              <w:top w:val="nil"/>
              <w:left w:val="nil"/>
              <w:bottom w:val="single" w:sz="4" w:space="0" w:color="auto"/>
              <w:right w:val="single" w:sz="4" w:space="0" w:color="auto"/>
            </w:tcBorders>
            <w:shd w:val="clear" w:color="auto" w:fill="auto"/>
            <w:noWrap/>
            <w:hideMark/>
          </w:tcPr>
          <w:p w14:paraId="2027A00A"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2B336445"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N</w:t>
            </w:r>
          </w:p>
        </w:tc>
        <w:tc>
          <w:tcPr>
            <w:tcW w:w="640" w:type="dxa"/>
            <w:tcBorders>
              <w:top w:val="nil"/>
              <w:left w:val="nil"/>
              <w:bottom w:val="single" w:sz="4" w:space="0" w:color="auto"/>
              <w:right w:val="single" w:sz="4" w:space="0" w:color="auto"/>
            </w:tcBorders>
            <w:shd w:val="clear" w:color="auto" w:fill="auto"/>
            <w:noWrap/>
            <w:hideMark/>
          </w:tcPr>
          <w:p w14:paraId="6D9A6D3A"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N</w:t>
            </w:r>
          </w:p>
        </w:tc>
        <w:tc>
          <w:tcPr>
            <w:tcW w:w="640" w:type="dxa"/>
            <w:tcBorders>
              <w:top w:val="nil"/>
              <w:left w:val="nil"/>
              <w:bottom w:val="single" w:sz="4" w:space="0" w:color="auto"/>
              <w:right w:val="single" w:sz="4" w:space="0" w:color="auto"/>
            </w:tcBorders>
            <w:shd w:val="clear" w:color="auto" w:fill="auto"/>
            <w:noWrap/>
            <w:hideMark/>
          </w:tcPr>
          <w:p w14:paraId="585D32D2"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0A737996"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1100" w:type="dxa"/>
            <w:tcBorders>
              <w:top w:val="nil"/>
              <w:left w:val="nil"/>
              <w:bottom w:val="single" w:sz="4" w:space="0" w:color="auto"/>
              <w:right w:val="single" w:sz="4" w:space="0" w:color="auto"/>
            </w:tcBorders>
            <w:shd w:val="clear" w:color="auto" w:fill="auto"/>
            <w:noWrap/>
            <w:hideMark/>
          </w:tcPr>
          <w:p w14:paraId="0B0C1410"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4</w:t>
            </w:r>
          </w:p>
        </w:tc>
        <w:tc>
          <w:tcPr>
            <w:tcW w:w="940" w:type="dxa"/>
            <w:tcBorders>
              <w:top w:val="nil"/>
              <w:left w:val="nil"/>
              <w:bottom w:val="single" w:sz="4" w:space="0" w:color="auto"/>
              <w:right w:val="single" w:sz="4" w:space="0" w:color="auto"/>
            </w:tcBorders>
            <w:shd w:val="clear" w:color="auto" w:fill="auto"/>
            <w:noWrap/>
            <w:hideMark/>
          </w:tcPr>
          <w:p w14:paraId="696A4F80"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50%</w:t>
            </w:r>
          </w:p>
        </w:tc>
      </w:tr>
      <w:tr w:rsidR="00B35917" w:rsidRPr="00F86F6A" w14:paraId="4D70B5E5" w14:textId="77777777" w:rsidTr="005B0718">
        <w:trPr>
          <w:trHeight w:val="288"/>
        </w:trPr>
        <w:tc>
          <w:tcPr>
            <w:tcW w:w="2680" w:type="dxa"/>
            <w:tcBorders>
              <w:top w:val="nil"/>
              <w:left w:val="single" w:sz="4" w:space="0" w:color="auto"/>
              <w:bottom w:val="single" w:sz="4" w:space="0" w:color="auto"/>
              <w:right w:val="single" w:sz="4" w:space="0" w:color="auto"/>
            </w:tcBorders>
            <w:shd w:val="clear" w:color="auto" w:fill="auto"/>
            <w:noWrap/>
            <w:hideMark/>
          </w:tcPr>
          <w:p w14:paraId="6AD15217" w14:textId="77777777" w:rsidR="00B35917" w:rsidRPr="00F86F6A" w:rsidRDefault="00B35917" w:rsidP="005B0718">
            <w:pPr>
              <w:spacing w:after="0" w:line="240" w:lineRule="auto"/>
              <w:rPr>
                <w:rFonts w:ascii="Times New Roman" w:eastAsia="Times New Roman" w:hAnsi="Times New Roman" w:cs="Times New Roman"/>
                <w:color w:val="000000"/>
                <w:sz w:val="24"/>
                <w:szCs w:val="24"/>
                <w:lang w:eastAsia="de-DE"/>
              </w:rPr>
            </w:pPr>
            <w:proofErr w:type="spellStart"/>
            <w:r w:rsidRPr="00F86F6A">
              <w:rPr>
                <w:rFonts w:ascii="Times New Roman" w:eastAsia="Times New Roman" w:hAnsi="Times New Roman" w:cs="Times New Roman"/>
                <w:color w:val="000000"/>
                <w:sz w:val="24"/>
                <w:szCs w:val="24"/>
                <w:lang w:eastAsia="de-DE"/>
              </w:rPr>
              <w:t>Rusow</w:t>
            </w:r>
            <w:proofErr w:type="spellEnd"/>
            <w:r w:rsidRPr="00F86F6A">
              <w:rPr>
                <w:rFonts w:ascii="Times New Roman" w:eastAsia="Times New Roman" w:hAnsi="Times New Roman" w:cs="Times New Roman"/>
                <w:color w:val="000000"/>
                <w:sz w:val="24"/>
                <w:szCs w:val="24"/>
                <w:lang w:eastAsia="de-DE"/>
              </w:rPr>
              <w:t xml:space="preserve"> et al. (2022)</w:t>
            </w:r>
          </w:p>
        </w:tc>
        <w:tc>
          <w:tcPr>
            <w:tcW w:w="640" w:type="dxa"/>
            <w:tcBorders>
              <w:top w:val="nil"/>
              <w:left w:val="nil"/>
              <w:bottom w:val="single" w:sz="4" w:space="0" w:color="auto"/>
              <w:right w:val="single" w:sz="4" w:space="0" w:color="auto"/>
            </w:tcBorders>
            <w:shd w:val="clear" w:color="auto" w:fill="auto"/>
            <w:noWrap/>
            <w:hideMark/>
          </w:tcPr>
          <w:p w14:paraId="7B4738BC"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76587237"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3A2293CE"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N/A</w:t>
            </w:r>
          </w:p>
        </w:tc>
        <w:tc>
          <w:tcPr>
            <w:tcW w:w="640" w:type="dxa"/>
            <w:tcBorders>
              <w:top w:val="nil"/>
              <w:left w:val="nil"/>
              <w:bottom w:val="single" w:sz="4" w:space="0" w:color="auto"/>
              <w:right w:val="single" w:sz="4" w:space="0" w:color="auto"/>
            </w:tcBorders>
            <w:shd w:val="clear" w:color="auto" w:fill="auto"/>
            <w:noWrap/>
            <w:hideMark/>
          </w:tcPr>
          <w:p w14:paraId="5B8D07FF"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4C78AA63"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N</w:t>
            </w:r>
          </w:p>
        </w:tc>
        <w:tc>
          <w:tcPr>
            <w:tcW w:w="640" w:type="dxa"/>
            <w:tcBorders>
              <w:top w:val="nil"/>
              <w:left w:val="nil"/>
              <w:bottom w:val="single" w:sz="4" w:space="0" w:color="auto"/>
              <w:right w:val="single" w:sz="4" w:space="0" w:color="auto"/>
            </w:tcBorders>
            <w:shd w:val="clear" w:color="auto" w:fill="auto"/>
            <w:noWrap/>
            <w:hideMark/>
          </w:tcPr>
          <w:p w14:paraId="4C2D6F42"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N</w:t>
            </w:r>
          </w:p>
        </w:tc>
        <w:tc>
          <w:tcPr>
            <w:tcW w:w="640" w:type="dxa"/>
            <w:tcBorders>
              <w:top w:val="nil"/>
              <w:left w:val="nil"/>
              <w:bottom w:val="single" w:sz="4" w:space="0" w:color="auto"/>
              <w:right w:val="single" w:sz="4" w:space="0" w:color="auto"/>
            </w:tcBorders>
            <w:shd w:val="clear" w:color="auto" w:fill="auto"/>
            <w:noWrap/>
            <w:hideMark/>
          </w:tcPr>
          <w:p w14:paraId="061201E9"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7BDFED55"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1100" w:type="dxa"/>
            <w:tcBorders>
              <w:top w:val="nil"/>
              <w:left w:val="nil"/>
              <w:bottom w:val="single" w:sz="4" w:space="0" w:color="auto"/>
              <w:right w:val="single" w:sz="4" w:space="0" w:color="auto"/>
            </w:tcBorders>
            <w:shd w:val="clear" w:color="auto" w:fill="auto"/>
            <w:noWrap/>
            <w:hideMark/>
          </w:tcPr>
          <w:p w14:paraId="58A0BDBA"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5</w:t>
            </w:r>
          </w:p>
        </w:tc>
        <w:tc>
          <w:tcPr>
            <w:tcW w:w="940" w:type="dxa"/>
            <w:tcBorders>
              <w:top w:val="nil"/>
              <w:left w:val="nil"/>
              <w:bottom w:val="single" w:sz="4" w:space="0" w:color="auto"/>
              <w:right w:val="single" w:sz="4" w:space="0" w:color="auto"/>
            </w:tcBorders>
            <w:shd w:val="clear" w:color="auto" w:fill="auto"/>
            <w:noWrap/>
            <w:hideMark/>
          </w:tcPr>
          <w:p w14:paraId="299B7F55"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63%</w:t>
            </w:r>
          </w:p>
        </w:tc>
      </w:tr>
      <w:tr w:rsidR="00B35917" w:rsidRPr="00F86F6A" w14:paraId="599B2989" w14:textId="77777777" w:rsidTr="005B0718">
        <w:trPr>
          <w:trHeight w:val="288"/>
        </w:trPr>
        <w:tc>
          <w:tcPr>
            <w:tcW w:w="2680" w:type="dxa"/>
            <w:tcBorders>
              <w:top w:val="nil"/>
              <w:left w:val="single" w:sz="4" w:space="0" w:color="auto"/>
              <w:bottom w:val="single" w:sz="4" w:space="0" w:color="auto"/>
              <w:right w:val="single" w:sz="4" w:space="0" w:color="auto"/>
            </w:tcBorders>
            <w:shd w:val="clear" w:color="auto" w:fill="auto"/>
            <w:noWrap/>
            <w:hideMark/>
          </w:tcPr>
          <w:p w14:paraId="77FF001C" w14:textId="77777777" w:rsidR="00B35917" w:rsidRPr="00F86F6A" w:rsidRDefault="00B35917" w:rsidP="005B0718">
            <w:pPr>
              <w:spacing w:after="0" w:line="240" w:lineRule="auto"/>
              <w:rPr>
                <w:rFonts w:ascii="Times New Roman" w:eastAsia="Times New Roman" w:hAnsi="Times New Roman" w:cs="Times New Roman"/>
                <w:color w:val="000000"/>
                <w:sz w:val="24"/>
                <w:szCs w:val="24"/>
                <w:lang w:eastAsia="de-DE"/>
              </w:rPr>
            </w:pPr>
            <w:proofErr w:type="spellStart"/>
            <w:r w:rsidRPr="00F86F6A">
              <w:rPr>
                <w:rFonts w:ascii="Times New Roman" w:eastAsia="Times New Roman" w:hAnsi="Times New Roman" w:cs="Times New Roman"/>
                <w:color w:val="000000"/>
                <w:sz w:val="24"/>
                <w:szCs w:val="24"/>
                <w:lang w:eastAsia="de-DE"/>
              </w:rPr>
              <w:t>Srivastava</w:t>
            </w:r>
            <w:proofErr w:type="spellEnd"/>
            <w:r w:rsidRPr="00F86F6A">
              <w:rPr>
                <w:rFonts w:ascii="Times New Roman" w:eastAsia="Times New Roman" w:hAnsi="Times New Roman" w:cs="Times New Roman"/>
                <w:color w:val="000000"/>
                <w:sz w:val="24"/>
                <w:szCs w:val="24"/>
                <w:lang w:eastAsia="de-DE"/>
              </w:rPr>
              <w:t xml:space="preserve"> et al. (2021)</w:t>
            </w:r>
          </w:p>
        </w:tc>
        <w:tc>
          <w:tcPr>
            <w:tcW w:w="640" w:type="dxa"/>
            <w:tcBorders>
              <w:top w:val="nil"/>
              <w:left w:val="nil"/>
              <w:bottom w:val="single" w:sz="4" w:space="0" w:color="auto"/>
              <w:right w:val="single" w:sz="4" w:space="0" w:color="auto"/>
            </w:tcBorders>
            <w:shd w:val="clear" w:color="auto" w:fill="auto"/>
            <w:noWrap/>
            <w:hideMark/>
          </w:tcPr>
          <w:p w14:paraId="0CB41DEC"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74ECA1DA"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350A0E19"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N/A</w:t>
            </w:r>
          </w:p>
        </w:tc>
        <w:tc>
          <w:tcPr>
            <w:tcW w:w="640" w:type="dxa"/>
            <w:tcBorders>
              <w:top w:val="nil"/>
              <w:left w:val="nil"/>
              <w:bottom w:val="single" w:sz="4" w:space="0" w:color="auto"/>
              <w:right w:val="single" w:sz="4" w:space="0" w:color="auto"/>
            </w:tcBorders>
            <w:shd w:val="clear" w:color="auto" w:fill="auto"/>
            <w:noWrap/>
            <w:hideMark/>
          </w:tcPr>
          <w:p w14:paraId="5DCBB01E"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6A306356"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5D5FBE6B"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3D190974"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048C8747"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1100" w:type="dxa"/>
            <w:tcBorders>
              <w:top w:val="nil"/>
              <w:left w:val="nil"/>
              <w:bottom w:val="single" w:sz="4" w:space="0" w:color="auto"/>
              <w:right w:val="single" w:sz="4" w:space="0" w:color="auto"/>
            </w:tcBorders>
            <w:shd w:val="clear" w:color="auto" w:fill="auto"/>
            <w:noWrap/>
            <w:hideMark/>
          </w:tcPr>
          <w:p w14:paraId="1E2E63FF"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7</w:t>
            </w:r>
          </w:p>
        </w:tc>
        <w:tc>
          <w:tcPr>
            <w:tcW w:w="940" w:type="dxa"/>
            <w:tcBorders>
              <w:top w:val="nil"/>
              <w:left w:val="nil"/>
              <w:bottom w:val="single" w:sz="4" w:space="0" w:color="auto"/>
              <w:right w:val="single" w:sz="4" w:space="0" w:color="auto"/>
            </w:tcBorders>
            <w:shd w:val="clear" w:color="auto" w:fill="auto"/>
            <w:noWrap/>
            <w:hideMark/>
          </w:tcPr>
          <w:p w14:paraId="74BEDFC3"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88%</w:t>
            </w:r>
          </w:p>
        </w:tc>
      </w:tr>
      <w:tr w:rsidR="00B35917" w:rsidRPr="00F86F6A" w14:paraId="71019118" w14:textId="77777777" w:rsidTr="005B0718">
        <w:trPr>
          <w:trHeight w:val="270"/>
        </w:trPr>
        <w:tc>
          <w:tcPr>
            <w:tcW w:w="2680" w:type="dxa"/>
            <w:tcBorders>
              <w:top w:val="nil"/>
              <w:left w:val="single" w:sz="4" w:space="0" w:color="auto"/>
              <w:bottom w:val="single" w:sz="4" w:space="0" w:color="auto"/>
              <w:right w:val="single" w:sz="4" w:space="0" w:color="auto"/>
            </w:tcBorders>
            <w:shd w:val="clear" w:color="auto" w:fill="auto"/>
            <w:noWrap/>
            <w:hideMark/>
          </w:tcPr>
          <w:p w14:paraId="3095439D" w14:textId="77777777" w:rsidR="00B35917" w:rsidRPr="00F86F6A" w:rsidRDefault="00B35917" w:rsidP="005B0718">
            <w:pPr>
              <w:spacing w:after="0" w:line="240" w:lineRule="auto"/>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Sterzing et al. (2017)</w:t>
            </w:r>
          </w:p>
        </w:tc>
        <w:tc>
          <w:tcPr>
            <w:tcW w:w="640" w:type="dxa"/>
            <w:tcBorders>
              <w:top w:val="nil"/>
              <w:left w:val="nil"/>
              <w:bottom w:val="single" w:sz="4" w:space="0" w:color="auto"/>
              <w:right w:val="single" w:sz="4" w:space="0" w:color="auto"/>
            </w:tcBorders>
            <w:shd w:val="clear" w:color="auto" w:fill="auto"/>
            <w:noWrap/>
            <w:hideMark/>
          </w:tcPr>
          <w:p w14:paraId="694FA584"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2F8D9DBC"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66E8F489"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N/A</w:t>
            </w:r>
          </w:p>
        </w:tc>
        <w:tc>
          <w:tcPr>
            <w:tcW w:w="640" w:type="dxa"/>
            <w:tcBorders>
              <w:top w:val="nil"/>
              <w:left w:val="nil"/>
              <w:bottom w:val="single" w:sz="4" w:space="0" w:color="auto"/>
              <w:right w:val="single" w:sz="4" w:space="0" w:color="auto"/>
            </w:tcBorders>
            <w:shd w:val="clear" w:color="auto" w:fill="auto"/>
            <w:noWrap/>
            <w:hideMark/>
          </w:tcPr>
          <w:p w14:paraId="11FA114D"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N</w:t>
            </w:r>
          </w:p>
        </w:tc>
        <w:tc>
          <w:tcPr>
            <w:tcW w:w="640" w:type="dxa"/>
            <w:tcBorders>
              <w:top w:val="nil"/>
              <w:left w:val="nil"/>
              <w:bottom w:val="single" w:sz="4" w:space="0" w:color="auto"/>
              <w:right w:val="single" w:sz="4" w:space="0" w:color="auto"/>
            </w:tcBorders>
            <w:shd w:val="clear" w:color="auto" w:fill="auto"/>
            <w:noWrap/>
            <w:hideMark/>
          </w:tcPr>
          <w:p w14:paraId="41766F2B"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N</w:t>
            </w:r>
          </w:p>
        </w:tc>
        <w:tc>
          <w:tcPr>
            <w:tcW w:w="640" w:type="dxa"/>
            <w:tcBorders>
              <w:top w:val="nil"/>
              <w:left w:val="nil"/>
              <w:bottom w:val="single" w:sz="4" w:space="0" w:color="auto"/>
              <w:right w:val="single" w:sz="4" w:space="0" w:color="auto"/>
            </w:tcBorders>
            <w:shd w:val="clear" w:color="auto" w:fill="auto"/>
            <w:noWrap/>
            <w:hideMark/>
          </w:tcPr>
          <w:p w14:paraId="7793A74C"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N</w:t>
            </w:r>
          </w:p>
        </w:tc>
        <w:tc>
          <w:tcPr>
            <w:tcW w:w="640" w:type="dxa"/>
            <w:tcBorders>
              <w:top w:val="nil"/>
              <w:left w:val="nil"/>
              <w:bottom w:val="single" w:sz="4" w:space="0" w:color="auto"/>
              <w:right w:val="single" w:sz="4" w:space="0" w:color="auto"/>
            </w:tcBorders>
            <w:shd w:val="clear" w:color="auto" w:fill="auto"/>
            <w:noWrap/>
            <w:hideMark/>
          </w:tcPr>
          <w:p w14:paraId="76861747"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1137E4A0"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1100" w:type="dxa"/>
            <w:tcBorders>
              <w:top w:val="nil"/>
              <w:left w:val="nil"/>
              <w:bottom w:val="single" w:sz="4" w:space="0" w:color="auto"/>
              <w:right w:val="single" w:sz="4" w:space="0" w:color="auto"/>
            </w:tcBorders>
            <w:shd w:val="clear" w:color="auto" w:fill="auto"/>
            <w:noWrap/>
            <w:hideMark/>
          </w:tcPr>
          <w:p w14:paraId="284A7BE8"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4</w:t>
            </w:r>
          </w:p>
        </w:tc>
        <w:tc>
          <w:tcPr>
            <w:tcW w:w="940" w:type="dxa"/>
            <w:tcBorders>
              <w:top w:val="nil"/>
              <w:left w:val="nil"/>
              <w:bottom w:val="single" w:sz="4" w:space="0" w:color="auto"/>
              <w:right w:val="single" w:sz="4" w:space="0" w:color="auto"/>
            </w:tcBorders>
            <w:shd w:val="clear" w:color="auto" w:fill="auto"/>
            <w:noWrap/>
            <w:hideMark/>
          </w:tcPr>
          <w:p w14:paraId="4C804C72"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50%</w:t>
            </w:r>
          </w:p>
        </w:tc>
      </w:tr>
      <w:tr w:rsidR="00B35917" w:rsidRPr="00F86F6A" w14:paraId="5C14AA1E" w14:textId="77777777" w:rsidTr="005B0718">
        <w:trPr>
          <w:trHeight w:val="288"/>
        </w:trPr>
        <w:tc>
          <w:tcPr>
            <w:tcW w:w="2680" w:type="dxa"/>
            <w:tcBorders>
              <w:top w:val="nil"/>
              <w:left w:val="single" w:sz="4" w:space="0" w:color="auto"/>
              <w:bottom w:val="single" w:sz="4" w:space="0" w:color="auto"/>
              <w:right w:val="single" w:sz="4" w:space="0" w:color="auto"/>
            </w:tcBorders>
            <w:shd w:val="clear" w:color="auto" w:fill="auto"/>
            <w:noWrap/>
            <w:hideMark/>
          </w:tcPr>
          <w:p w14:paraId="64284432" w14:textId="77777777" w:rsidR="00B35917" w:rsidRPr="00F86F6A" w:rsidRDefault="00B35917" w:rsidP="005B0718">
            <w:pPr>
              <w:spacing w:after="0" w:line="240" w:lineRule="auto"/>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Thoma et al. (2019)</w:t>
            </w:r>
          </w:p>
        </w:tc>
        <w:tc>
          <w:tcPr>
            <w:tcW w:w="640" w:type="dxa"/>
            <w:tcBorders>
              <w:top w:val="nil"/>
              <w:left w:val="nil"/>
              <w:bottom w:val="single" w:sz="4" w:space="0" w:color="auto"/>
              <w:right w:val="single" w:sz="4" w:space="0" w:color="auto"/>
            </w:tcBorders>
            <w:shd w:val="clear" w:color="auto" w:fill="auto"/>
            <w:noWrap/>
            <w:hideMark/>
          </w:tcPr>
          <w:p w14:paraId="77CD2361"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13D32BB0"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273FC48C"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N/A</w:t>
            </w:r>
          </w:p>
        </w:tc>
        <w:tc>
          <w:tcPr>
            <w:tcW w:w="640" w:type="dxa"/>
            <w:tcBorders>
              <w:top w:val="nil"/>
              <w:left w:val="nil"/>
              <w:bottom w:val="single" w:sz="4" w:space="0" w:color="auto"/>
              <w:right w:val="single" w:sz="4" w:space="0" w:color="auto"/>
            </w:tcBorders>
            <w:shd w:val="clear" w:color="auto" w:fill="auto"/>
            <w:noWrap/>
            <w:hideMark/>
          </w:tcPr>
          <w:p w14:paraId="5463FEE2"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1B35FDA5"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015058BE"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0269348A"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19113880"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1100" w:type="dxa"/>
            <w:tcBorders>
              <w:top w:val="nil"/>
              <w:left w:val="nil"/>
              <w:bottom w:val="single" w:sz="4" w:space="0" w:color="auto"/>
              <w:right w:val="single" w:sz="4" w:space="0" w:color="auto"/>
            </w:tcBorders>
            <w:shd w:val="clear" w:color="auto" w:fill="auto"/>
            <w:noWrap/>
            <w:hideMark/>
          </w:tcPr>
          <w:p w14:paraId="44B1457A"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7</w:t>
            </w:r>
          </w:p>
        </w:tc>
        <w:tc>
          <w:tcPr>
            <w:tcW w:w="940" w:type="dxa"/>
            <w:tcBorders>
              <w:top w:val="nil"/>
              <w:left w:val="nil"/>
              <w:bottom w:val="single" w:sz="4" w:space="0" w:color="auto"/>
              <w:right w:val="single" w:sz="4" w:space="0" w:color="auto"/>
            </w:tcBorders>
            <w:shd w:val="clear" w:color="auto" w:fill="auto"/>
            <w:noWrap/>
            <w:hideMark/>
          </w:tcPr>
          <w:p w14:paraId="5FC322A3"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88%</w:t>
            </w:r>
          </w:p>
        </w:tc>
      </w:tr>
      <w:tr w:rsidR="00B35917" w:rsidRPr="00F86F6A" w14:paraId="1B31530E" w14:textId="77777777" w:rsidTr="005B0718">
        <w:trPr>
          <w:trHeight w:val="288"/>
        </w:trPr>
        <w:tc>
          <w:tcPr>
            <w:tcW w:w="2680" w:type="dxa"/>
            <w:tcBorders>
              <w:top w:val="nil"/>
              <w:left w:val="single" w:sz="4" w:space="0" w:color="auto"/>
              <w:bottom w:val="single" w:sz="4" w:space="0" w:color="auto"/>
              <w:right w:val="single" w:sz="4" w:space="0" w:color="auto"/>
            </w:tcBorders>
            <w:shd w:val="clear" w:color="auto" w:fill="auto"/>
            <w:noWrap/>
            <w:hideMark/>
          </w:tcPr>
          <w:p w14:paraId="1FCF381D" w14:textId="77777777" w:rsidR="00B35917" w:rsidRPr="00F86F6A" w:rsidRDefault="00B35917" w:rsidP="005B0718">
            <w:pPr>
              <w:spacing w:after="0" w:line="240" w:lineRule="auto"/>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Thorne et al. (2018)</w:t>
            </w:r>
          </w:p>
        </w:tc>
        <w:tc>
          <w:tcPr>
            <w:tcW w:w="640" w:type="dxa"/>
            <w:tcBorders>
              <w:top w:val="nil"/>
              <w:left w:val="nil"/>
              <w:bottom w:val="single" w:sz="4" w:space="0" w:color="auto"/>
              <w:right w:val="single" w:sz="4" w:space="0" w:color="auto"/>
            </w:tcBorders>
            <w:shd w:val="clear" w:color="auto" w:fill="auto"/>
            <w:noWrap/>
            <w:hideMark/>
          </w:tcPr>
          <w:p w14:paraId="6BA863A2"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36033969"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34BE38DA"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N/A</w:t>
            </w:r>
          </w:p>
        </w:tc>
        <w:tc>
          <w:tcPr>
            <w:tcW w:w="640" w:type="dxa"/>
            <w:tcBorders>
              <w:top w:val="nil"/>
              <w:left w:val="nil"/>
              <w:bottom w:val="single" w:sz="4" w:space="0" w:color="auto"/>
              <w:right w:val="single" w:sz="4" w:space="0" w:color="auto"/>
            </w:tcBorders>
            <w:shd w:val="clear" w:color="auto" w:fill="auto"/>
            <w:noWrap/>
            <w:hideMark/>
          </w:tcPr>
          <w:p w14:paraId="0097D685"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5C0D5F31"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N</w:t>
            </w:r>
          </w:p>
        </w:tc>
        <w:tc>
          <w:tcPr>
            <w:tcW w:w="640" w:type="dxa"/>
            <w:tcBorders>
              <w:top w:val="nil"/>
              <w:left w:val="nil"/>
              <w:bottom w:val="single" w:sz="4" w:space="0" w:color="auto"/>
              <w:right w:val="single" w:sz="4" w:space="0" w:color="auto"/>
            </w:tcBorders>
            <w:shd w:val="clear" w:color="auto" w:fill="auto"/>
            <w:noWrap/>
            <w:hideMark/>
          </w:tcPr>
          <w:p w14:paraId="0809C175"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N</w:t>
            </w:r>
          </w:p>
        </w:tc>
        <w:tc>
          <w:tcPr>
            <w:tcW w:w="640" w:type="dxa"/>
            <w:tcBorders>
              <w:top w:val="nil"/>
              <w:left w:val="nil"/>
              <w:bottom w:val="single" w:sz="4" w:space="0" w:color="auto"/>
              <w:right w:val="single" w:sz="4" w:space="0" w:color="auto"/>
            </w:tcBorders>
            <w:shd w:val="clear" w:color="auto" w:fill="auto"/>
            <w:noWrap/>
            <w:hideMark/>
          </w:tcPr>
          <w:p w14:paraId="794F5E99"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74ECFD27"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1100" w:type="dxa"/>
            <w:tcBorders>
              <w:top w:val="nil"/>
              <w:left w:val="nil"/>
              <w:bottom w:val="single" w:sz="4" w:space="0" w:color="auto"/>
              <w:right w:val="single" w:sz="4" w:space="0" w:color="auto"/>
            </w:tcBorders>
            <w:shd w:val="clear" w:color="auto" w:fill="auto"/>
            <w:noWrap/>
            <w:hideMark/>
          </w:tcPr>
          <w:p w14:paraId="42B8BED3"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5</w:t>
            </w:r>
          </w:p>
        </w:tc>
        <w:tc>
          <w:tcPr>
            <w:tcW w:w="940" w:type="dxa"/>
            <w:tcBorders>
              <w:top w:val="nil"/>
              <w:left w:val="nil"/>
              <w:bottom w:val="single" w:sz="4" w:space="0" w:color="auto"/>
              <w:right w:val="single" w:sz="4" w:space="0" w:color="auto"/>
            </w:tcBorders>
            <w:shd w:val="clear" w:color="auto" w:fill="auto"/>
            <w:noWrap/>
            <w:hideMark/>
          </w:tcPr>
          <w:p w14:paraId="447D6FA8"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63%</w:t>
            </w:r>
          </w:p>
        </w:tc>
      </w:tr>
      <w:tr w:rsidR="00B35917" w:rsidRPr="00F86F6A" w14:paraId="50AEA50B" w14:textId="77777777" w:rsidTr="005B0718">
        <w:trPr>
          <w:trHeight w:val="288"/>
        </w:trPr>
        <w:tc>
          <w:tcPr>
            <w:tcW w:w="2680" w:type="dxa"/>
            <w:tcBorders>
              <w:top w:val="nil"/>
              <w:left w:val="single" w:sz="4" w:space="0" w:color="auto"/>
              <w:bottom w:val="single" w:sz="4" w:space="0" w:color="auto"/>
              <w:right w:val="single" w:sz="4" w:space="0" w:color="auto"/>
            </w:tcBorders>
            <w:shd w:val="clear" w:color="auto" w:fill="auto"/>
            <w:noWrap/>
            <w:hideMark/>
          </w:tcPr>
          <w:p w14:paraId="4E4BFD74" w14:textId="77777777" w:rsidR="00B35917" w:rsidRPr="00F86F6A" w:rsidRDefault="00B35917" w:rsidP="005B0718">
            <w:pPr>
              <w:spacing w:after="0" w:line="240" w:lineRule="auto"/>
              <w:rPr>
                <w:rFonts w:ascii="Times New Roman" w:eastAsia="Times New Roman" w:hAnsi="Times New Roman" w:cs="Times New Roman"/>
                <w:color w:val="000000"/>
                <w:sz w:val="24"/>
                <w:szCs w:val="24"/>
                <w:lang w:eastAsia="de-DE"/>
              </w:rPr>
            </w:pPr>
            <w:proofErr w:type="spellStart"/>
            <w:r w:rsidRPr="00F86F6A">
              <w:rPr>
                <w:rFonts w:ascii="Times New Roman" w:eastAsia="Times New Roman" w:hAnsi="Times New Roman" w:cs="Times New Roman"/>
                <w:color w:val="000000"/>
                <w:sz w:val="24"/>
                <w:szCs w:val="24"/>
                <w:lang w:eastAsia="de-DE"/>
              </w:rPr>
              <w:t>Toomey</w:t>
            </w:r>
            <w:proofErr w:type="spellEnd"/>
            <w:r w:rsidRPr="00F86F6A">
              <w:rPr>
                <w:rFonts w:ascii="Times New Roman" w:eastAsia="Times New Roman" w:hAnsi="Times New Roman" w:cs="Times New Roman"/>
                <w:color w:val="000000"/>
                <w:sz w:val="24"/>
                <w:szCs w:val="24"/>
                <w:lang w:eastAsia="de-DE"/>
              </w:rPr>
              <w:t xml:space="preserve"> et al. (2018)</w:t>
            </w:r>
          </w:p>
        </w:tc>
        <w:tc>
          <w:tcPr>
            <w:tcW w:w="640" w:type="dxa"/>
            <w:tcBorders>
              <w:top w:val="nil"/>
              <w:left w:val="nil"/>
              <w:bottom w:val="single" w:sz="4" w:space="0" w:color="auto"/>
              <w:right w:val="single" w:sz="4" w:space="0" w:color="auto"/>
            </w:tcBorders>
            <w:shd w:val="clear" w:color="auto" w:fill="auto"/>
            <w:noWrap/>
            <w:hideMark/>
          </w:tcPr>
          <w:p w14:paraId="54471BEA"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N</w:t>
            </w:r>
          </w:p>
        </w:tc>
        <w:tc>
          <w:tcPr>
            <w:tcW w:w="640" w:type="dxa"/>
            <w:tcBorders>
              <w:top w:val="nil"/>
              <w:left w:val="nil"/>
              <w:bottom w:val="single" w:sz="4" w:space="0" w:color="auto"/>
              <w:right w:val="single" w:sz="4" w:space="0" w:color="auto"/>
            </w:tcBorders>
            <w:shd w:val="clear" w:color="auto" w:fill="auto"/>
            <w:noWrap/>
            <w:hideMark/>
          </w:tcPr>
          <w:p w14:paraId="4706B281"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66FAD82D"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N/A</w:t>
            </w:r>
          </w:p>
        </w:tc>
        <w:tc>
          <w:tcPr>
            <w:tcW w:w="640" w:type="dxa"/>
            <w:tcBorders>
              <w:top w:val="nil"/>
              <w:left w:val="nil"/>
              <w:bottom w:val="single" w:sz="4" w:space="0" w:color="auto"/>
              <w:right w:val="single" w:sz="4" w:space="0" w:color="auto"/>
            </w:tcBorders>
            <w:shd w:val="clear" w:color="auto" w:fill="auto"/>
            <w:noWrap/>
            <w:hideMark/>
          </w:tcPr>
          <w:p w14:paraId="404423F8"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1124B0F8"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47A5E5B2"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4269C211"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N</w:t>
            </w:r>
          </w:p>
        </w:tc>
        <w:tc>
          <w:tcPr>
            <w:tcW w:w="640" w:type="dxa"/>
            <w:tcBorders>
              <w:top w:val="nil"/>
              <w:left w:val="nil"/>
              <w:bottom w:val="single" w:sz="4" w:space="0" w:color="auto"/>
              <w:right w:val="single" w:sz="4" w:space="0" w:color="auto"/>
            </w:tcBorders>
            <w:shd w:val="clear" w:color="auto" w:fill="auto"/>
            <w:noWrap/>
            <w:hideMark/>
          </w:tcPr>
          <w:p w14:paraId="6E46EF4C"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1100" w:type="dxa"/>
            <w:tcBorders>
              <w:top w:val="nil"/>
              <w:left w:val="nil"/>
              <w:bottom w:val="single" w:sz="4" w:space="0" w:color="auto"/>
              <w:right w:val="single" w:sz="4" w:space="0" w:color="auto"/>
            </w:tcBorders>
            <w:shd w:val="clear" w:color="auto" w:fill="auto"/>
            <w:noWrap/>
            <w:hideMark/>
          </w:tcPr>
          <w:p w14:paraId="325730BE"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5</w:t>
            </w:r>
          </w:p>
        </w:tc>
        <w:tc>
          <w:tcPr>
            <w:tcW w:w="940" w:type="dxa"/>
            <w:tcBorders>
              <w:top w:val="nil"/>
              <w:left w:val="nil"/>
              <w:bottom w:val="single" w:sz="4" w:space="0" w:color="auto"/>
              <w:right w:val="single" w:sz="4" w:space="0" w:color="auto"/>
            </w:tcBorders>
            <w:shd w:val="clear" w:color="auto" w:fill="auto"/>
            <w:noWrap/>
            <w:hideMark/>
          </w:tcPr>
          <w:p w14:paraId="55F5C5B5"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63%</w:t>
            </w:r>
          </w:p>
        </w:tc>
      </w:tr>
      <w:tr w:rsidR="00B35917" w:rsidRPr="00F86F6A" w14:paraId="787D9B0D" w14:textId="77777777" w:rsidTr="005B0718">
        <w:trPr>
          <w:trHeight w:val="288"/>
        </w:trPr>
        <w:tc>
          <w:tcPr>
            <w:tcW w:w="2680" w:type="dxa"/>
            <w:tcBorders>
              <w:top w:val="nil"/>
              <w:left w:val="single" w:sz="4" w:space="0" w:color="auto"/>
              <w:bottom w:val="single" w:sz="4" w:space="0" w:color="auto"/>
              <w:right w:val="single" w:sz="4" w:space="0" w:color="auto"/>
            </w:tcBorders>
            <w:shd w:val="clear" w:color="auto" w:fill="auto"/>
            <w:noWrap/>
            <w:hideMark/>
          </w:tcPr>
          <w:p w14:paraId="56FE6D3D" w14:textId="77777777" w:rsidR="00B35917" w:rsidRPr="00F86F6A" w:rsidRDefault="00B35917" w:rsidP="005B0718">
            <w:pPr>
              <w:spacing w:after="0" w:line="240" w:lineRule="auto"/>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Wang et al. (2020)</w:t>
            </w:r>
          </w:p>
        </w:tc>
        <w:tc>
          <w:tcPr>
            <w:tcW w:w="640" w:type="dxa"/>
            <w:tcBorders>
              <w:top w:val="nil"/>
              <w:left w:val="nil"/>
              <w:bottom w:val="single" w:sz="4" w:space="0" w:color="auto"/>
              <w:right w:val="single" w:sz="4" w:space="0" w:color="auto"/>
            </w:tcBorders>
            <w:shd w:val="clear" w:color="auto" w:fill="auto"/>
            <w:noWrap/>
            <w:hideMark/>
          </w:tcPr>
          <w:p w14:paraId="79B1999E"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2D5F4826"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3B5F961F"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N/A</w:t>
            </w:r>
          </w:p>
        </w:tc>
        <w:tc>
          <w:tcPr>
            <w:tcW w:w="640" w:type="dxa"/>
            <w:tcBorders>
              <w:top w:val="nil"/>
              <w:left w:val="nil"/>
              <w:bottom w:val="single" w:sz="4" w:space="0" w:color="auto"/>
              <w:right w:val="single" w:sz="4" w:space="0" w:color="auto"/>
            </w:tcBorders>
            <w:shd w:val="clear" w:color="auto" w:fill="auto"/>
            <w:noWrap/>
            <w:hideMark/>
          </w:tcPr>
          <w:p w14:paraId="5D0F0591"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24557181"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7CF035EE"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2651E406"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640" w:type="dxa"/>
            <w:tcBorders>
              <w:top w:val="nil"/>
              <w:left w:val="nil"/>
              <w:bottom w:val="single" w:sz="4" w:space="0" w:color="auto"/>
              <w:right w:val="single" w:sz="4" w:space="0" w:color="auto"/>
            </w:tcBorders>
            <w:shd w:val="clear" w:color="auto" w:fill="auto"/>
            <w:noWrap/>
            <w:hideMark/>
          </w:tcPr>
          <w:p w14:paraId="2EA577B2"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Y</w:t>
            </w:r>
          </w:p>
        </w:tc>
        <w:tc>
          <w:tcPr>
            <w:tcW w:w="1100" w:type="dxa"/>
            <w:tcBorders>
              <w:top w:val="nil"/>
              <w:left w:val="nil"/>
              <w:bottom w:val="single" w:sz="4" w:space="0" w:color="auto"/>
              <w:right w:val="single" w:sz="4" w:space="0" w:color="auto"/>
            </w:tcBorders>
            <w:shd w:val="clear" w:color="auto" w:fill="auto"/>
            <w:noWrap/>
            <w:hideMark/>
          </w:tcPr>
          <w:p w14:paraId="1CEDC660"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7</w:t>
            </w:r>
          </w:p>
        </w:tc>
        <w:tc>
          <w:tcPr>
            <w:tcW w:w="940" w:type="dxa"/>
            <w:tcBorders>
              <w:top w:val="nil"/>
              <w:left w:val="nil"/>
              <w:bottom w:val="single" w:sz="4" w:space="0" w:color="auto"/>
              <w:right w:val="single" w:sz="4" w:space="0" w:color="auto"/>
            </w:tcBorders>
            <w:shd w:val="clear" w:color="auto" w:fill="auto"/>
            <w:noWrap/>
            <w:hideMark/>
          </w:tcPr>
          <w:p w14:paraId="68E01B20"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88%</w:t>
            </w:r>
          </w:p>
        </w:tc>
      </w:tr>
      <w:tr w:rsidR="00B35917" w:rsidRPr="00F86F6A" w14:paraId="4501581B" w14:textId="77777777" w:rsidTr="005B0718">
        <w:trPr>
          <w:trHeight w:val="288"/>
        </w:trPr>
        <w:tc>
          <w:tcPr>
            <w:tcW w:w="2680" w:type="dxa"/>
            <w:tcBorders>
              <w:top w:val="nil"/>
              <w:left w:val="single" w:sz="4" w:space="0" w:color="auto"/>
              <w:bottom w:val="single" w:sz="4" w:space="0" w:color="auto"/>
              <w:right w:val="single" w:sz="4" w:space="0" w:color="auto"/>
            </w:tcBorders>
            <w:shd w:val="clear" w:color="auto" w:fill="auto"/>
            <w:noWrap/>
            <w:hideMark/>
          </w:tcPr>
          <w:p w14:paraId="05B2284E" w14:textId="77777777" w:rsidR="00B35917" w:rsidRPr="00F86F6A" w:rsidRDefault="00B35917" w:rsidP="005B0718">
            <w:pPr>
              <w:spacing w:after="0" w:line="240" w:lineRule="auto"/>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w:t>
            </w:r>
          </w:p>
        </w:tc>
        <w:tc>
          <w:tcPr>
            <w:tcW w:w="640" w:type="dxa"/>
            <w:tcBorders>
              <w:top w:val="nil"/>
              <w:left w:val="nil"/>
              <w:bottom w:val="single" w:sz="4" w:space="0" w:color="auto"/>
              <w:right w:val="single" w:sz="4" w:space="0" w:color="auto"/>
            </w:tcBorders>
            <w:shd w:val="clear" w:color="auto" w:fill="auto"/>
            <w:noWrap/>
            <w:hideMark/>
          </w:tcPr>
          <w:p w14:paraId="1EC0DF14"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86%</w:t>
            </w:r>
          </w:p>
        </w:tc>
        <w:tc>
          <w:tcPr>
            <w:tcW w:w="640" w:type="dxa"/>
            <w:tcBorders>
              <w:top w:val="nil"/>
              <w:left w:val="nil"/>
              <w:bottom w:val="single" w:sz="4" w:space="0" w:color="auto"/>
              <w:right w:val="single" w:sz="4" w:space="0" w:color="auto"/>
            </w:tcBorders>
            <w:shd w:val="clear" w:color="auto" w:fill="auto"/>
            <w:noWrap/>
            <w:hideMark/>
          </w:tcPr>
          <w:p w14:paraId="683AB238"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100%</w:t>
            </w:r>
          </w:p>
        </w:tc>
        <w:tc>
          <w:tcPr>
            <w:tcW w:w="640" w:type="dxa"/>
            <w:tcBorders>
              <w:top w:val="nil"/>
              <w:left w:val="nil"/>
              <w:bottom w:val="single" w:sz="4" w:space="0" w:color="auto"/>
              <w:right w:val="single" w:sz="4" w:space="0" w:color="auto"/>
            </w:tcBorders>
            <w:shd w:val="clear" w:color="auto" w:fill="auto"/>
            <w:noWrap/>
            <w:hideMark/>
          </w:tcPr>
          <w:p w14:paraId="2ED3F1C6"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5%</w:t>
            </w:r>
          </w:p>
        </w:tc>
        <w:tc>
          <w:tcPr>
            <w:tcW w:w="640" w:type="dxa"/>
            <w:tcBorders>
              <w:top w:val="nil"/>
              <w:left w:val="nil"/>
              <w:bottom w:val="single" w:sz="4" w:space="0" w:color="auto"/>
              <w:right w:val="single" w:sz="4" w:space="0" w:color="auto"/>
            </w:tcBorders>
            <w:shd w:val="clear" w:color="auto" w:fill="auto"/>
            <w:noWrap/>
            <w:hideMark/>
          </w:tcPr>
          <w:p w14:paraId="13EF1432"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86%</w:t>
            </w:r>
          </w:p>
        </w:tc>
        <w:tc>
          <w:tcPr>
            <w:tcW w:w="640" w:type="dxa"/>
            <w:tcBorders>
              <w:top w:val="nil"/>
              <w:left w:val="nil"/>
              <w:bottom w:val="single" w:sz="4" w:space="0" w:color="auto"/>
              <w:right w:val="single" w:sz="4" w:space="0" w:color="auto"/>
            </w:tcBorders>
            <w:shd w:val="clear" w:color="auto" w:fill="auto"/>
            <w:noWrap/>
            <w:hideMark/>
          </w:tcPr>
          <w:p w14:paraId="55E67EC8"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71%</w:t>
            </w:r>
          </w:p>
        </w:tc>
        <w:tc>
          <w:tcPr>
            <w:tcW w:w="640" w:type="dxa"/>
            <w:tcBorders>
              <w:top w:val="nil"/>
              <w:left w:val="nil"/>
              <w:bottom w:val="single" w:sz="4" w:space="0" w:color="auto"/>
              <w:right w:val="single" w:sz="4" w:space="0" w:color="auto"/>
            </w:tcBorders>
            <w:shd w:val="clear" w:color="auto" w:fill="auto"/>
            <w:noWrap/>
            <w:hideMark/>
          </w:tcPr>
          <w:p w14:paraId="069A967A"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71%</w:t>
            </w:r>
          </w:p>
        </w:tc>
        <w:tc>
          <w:tcPr>
            <w:tcW w:w="640" w:type="dxa"/>
            <w:tcBorders>
              <w:top w:val="nil"/>
              <w:left w:val="nil"/>
              <w:bottom w:val="single" w:sz="4" w:space="0" w:color="auto"/>
              <w:right w:val="single" w:sz="4" w:space="0" w:color="auto"/>
            </w:tcBorders>
            <w:shd w:val="clear" w:color="auto" w:fill="auto"/>
            <w:noWrap/>
            <w:hideMark/>
          </w:tcPr>
          <w:p w14:paraId="738B754C"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81%</w:t>
            </w:r>
          </w:p>
        </w:tc>
        <w:tc>
          <w:tcPr>
            <w:tcW w:w="640" w:type="dxa"/>
            <w:tcBorders>
              <w:top w:val="nil"/>
              <w:left w:val="nil"/>
              <w:bottom w:val="single" w:sz="4" w:space="0" w:color="auto"/>
              <w:right w:val="single" w:sz="4" w:space="0" w:color="auto"/>
            </w:tcBorders>
            <w:shd w:val="clear" w:color="auto" w:fill="auto"/>
            <w:noWrap/>
            <w:hideMark/>
          </w:tcPr>
          <w:p w14:paraId="481FE08A" w14:textId="77777777" w:rsidR="00B35917" w:rsidRPr="00F86F6A" w:rsidRDefault="00B35917" w:rsidP="005B0718">
            <w:pPr>
              <w:spacing w:after="0" w:line="240" w:lineRule="auto"/>
              <w:jc w:val="center"/>
              <w:rPr>
                <w:rFonts w:ascii="Times New Roman" w:eastAsia="Times New Roman" w:hAnsi="Times New Roman" w:cs="Times New Roman"/>
                <w:b/>
                <w:bCs/>
                <w:color w:val="000000"/>
                <w:sz w:val="24"/>
                <w:szCs w:val="24"/>
                <w:lang w:eastAsia="de-DE"/>
              </w:rPr>
            </w:pPr>
            <w:r w:rsidRPr="00F86F6A">
              <w:rPr>
                <w:rFonts w:ascii="Times New Roman" w:eastAsia="Times New Roman" w:hAnsi="Times New Roman" w:cs="Times New Roman"/>
                <w:b/>
                <w:bCs/>
                <w:color w:val="000000"/>
                <w:sz w:val="24"/>
                <w:szCs w:val="24"/>
                <w:lang w:eastAsia="de-DE"/>
              </w:rPr>
              <w:t>100%</w:t>
            </w:r>
          </w:p>
        </w:tc>
        <w:tc>
          <w:tcPr>
            <w:tcW w:w="1100" w:type="dxa"/>
            <w:tcBorders>
              <w:top w:val="nil"/>
              <w:left w:val="nil"/>
              <w:bottom w:val="single" w:sz="4" w:space="0" w:color="auto"/>
              <w:right w:val="single" w:sz="4" w:space="0" w:color="auto"/>
            </w:tcBorders>
            <w:shd w:val="clear" w:color="auto" w:fill="auto"/>
            <w:noWrap/>
            <w:hideMark/>
          </w:tcPr>
          <w:p w14:paraId="09F5F89C"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 </w:t>
            </w:r>
          </w:p>
        </w:tc>
        <w:tc>
          <w:tcPr>
            <w:tcW w:w="940" w:type="dxa"/>
            <w:tcBorders>
              <w:top w:val="nil"/>
              <w:left w:val="nil"/>
              <w:bottom w:val="single" w:sz="4" w:space="0" w:color="auto"/>
              <w:right w:val="single" w:sz="4" w:space="0" w:color="auto"/>
            </w:tcBorders>
            <w:shd w:val="clear" w:color="auto" w:fill="auto"/>
            <w:noWrap/>
            <w:hideMark/>
          </w:tcPr>
          <w:p w14:paraId="3C4F306B" w14:textId="77777777" w:rsidR="00B35917" w:rsidRPr="00F86F6A" w:rsidRDefault="00B35917" w:rsidP="005B0718">
            <w:pPr>
              <w:spacing w:after="0" w:line="240" w:lineRule="auto"/>
              <w:jc w:val="center"/>
              <w:rPr>
                <w:rFonts w:ascii="Times New Roman" w:eastAsia="Times New Roman" w:hAnsi="Times New Roman" w:cs="Times New Roman"/>
                <w:color w:val="000000"/>
                <w:sz w:val="24"/>
                <w:szCs w:val="24"/>
                <w:lang w:eastAsia="de-DE"/>
              </w:rPr>
            </w:pPr>
            <w:r w:rsidRPr="00F86F6A">
              <w:rPr>
                <w:rFonts w:ascii="Times New Roman" w:eastAsia="Times New Roman" w:hAnsi="Times New Roman" w:cs="Times New Roman"/>
                <w:color w:val="000000"/>
                <w:sz w:val="24"/>
                <w:szCs w:val="24"/>
                <w:lang w:eastAsia="de-DE"/>
              </w:rPr>
              <w:t> </w:t>
            </w:r>
          </w:p>
        </w:tc>
      </w:tr>
    </w:tbl>
    <w:p w14:paraId="24D4B611" w14:textId="2C0BEA6F" w:rsidR="00B35917" w:rsidRPr="00F86F6A" w:rsidRDefault="00B35917">
      <w:pPr>
        <w:rPr>
          <w:rFonts w:ascii="Times New Roman" w:hAnsi="Times New Roman" w:cs="Times New Roman"/>
          <w:sz w:val="24"/>
          <w:szCs w:val="24"/>
          <w:lang w:val="en-US"/>
        </w:rPr>
      </w:pPr>
    </w:p>
    <w:p w14:paraId="337BAF90" w14:textId="77777777" w:rsidR="00992D95" w:rsidRPr="00F86F6A" w:rsidRDefault="00992D95">
      <w:pPr>
        <w:rPr>
          <w:rFonts w:ascii="Times New Roman" w:hAnsi="Times New Roman" w:cs="Times New Roman"/>
          <w:sz w:val="24"/>
          <w:szCs w:val="24"/>
          <w:lang w:val="en-US"/>
        </w:rPr>
      </w:pPr>
    </w:p>
    <w:p w14:paraId="4993E3C7" w14:textId="77777777" w:rsidR="00992D95" w:rsidRPr="00F86F6A" w:rsidRDefault="00992D95">
      <w:pPr>
        <w:rPr>
          <w:rFonts w:ascii="Times New Roman" w:hAnsi="Times New Roman" w:cs="Times New Roman"/>
          <w:sz w:val="24"/>
          <w:szCs w:val="24"/>
          <w:lang w:val="en-US"/>
        </w:rPr>
      </w:pPr>
    </w:p>
    <w:p w14:paraId="20CB95A5" w14:textId="77777777" w:rsidR="00992D95" w:rsidRPr="00F86F6A" w:rsidRDefault="00992D95">
      <w:pPr>
        <w:rPr>
          <w:rFonts w:ascii="Times New Roman" w:hAnsi="Times New Roman" w:cs="Times New Roman"/>
          <w:sz w:val="24"/>
          <w:szCs w:val="24"/>
          <w:lang w:val="en-US"/>
        </w:rPr>
      </w:pPr>
    </w:p>
    <w:p w14:paraId="656A17B2" w14:textId="77777777" w:rsidR="00992D95" w:rsidRPr="00F86F6A" w:rsidRDefault="00992D95">
      <w:pPr>
        <w:rPr>
          <w:rFonts w:ascii="Times New Roman" w:hAnsi="Times New Roman" w:cs="Times New Roman"/>
          <w:sz w:val="24"/>
          <w:szCs w:val="24"/>
          <w:lang w:val="en-US"/>
        </w:rPr>
      </w:pPr>
    </w:p>
    <w:p w14:paraId="411387A3" w14:textId="46001D4D" w:rsidR="0052526B" w:rsidRPr="00F86F6A" w:rsidRDefault="0052526B" w:rsidP="000151BF">
      <w:pPr>
        <w:rPr>
          <w:rFonts w:ascii="Times New Roman" w:hAnsi="Times New Roman" w:cs="Times New Roman"/>
          <w:sz w:val="24"/>
          <w:szCs w:val="24"/>
          <w:lang w:val="en-US"/>
        </w:rPr>
      </w:pPr>
    </w:p>
    <w:p w14:paraId="0D70FB93" w14:textId="77777777" w:rsidR="0052526B" w:rsidRPr="00F86F6A" w:rsidRDefault="0052526B">
      <w:pPr>
        <w:rPr>
          <w:rFonts w:ascii="Times New Roman" w:hAnsi="Times New Roman" w:cs="Times New Roman"/>
          <w:sz w:val="24"/>
          <w:szCs w:val="24"/>
          <w:lang w:val="en-US"/>
        </w:rPr>
      </w:pPr>
      <w:r w:rsidRPr="00F86F6A">
        <w:rPr>
          <w:rFonts w:ascii="Times New Roman" w:hAnsi="Times New Roman" w:cs="Times New Roman"/>
          <w:sz w:val="24"/>
          <w:szCs w:val="24"/>
          <w:lang w:val="en-US"/>
        </w:rPr>
        <w:br w:type="page"/>
      </w:r>
    </w:p>
    <w:p w14:paraId="249D9C5F" w14:textId="279FD910" w:rsidR="00F86F6A" w:rsidRDefault="0052526B" w:rsidP="0052526B">
      <w:pPr>
        <w:rPr>
          <w:rFonts w:ascii="Times New Roman" w:hAnsi="Times New Roman" w:cs="Times New Roman"/>
          <w:b/>
          <w:bCs/>
          <w:sz w:val="24"/>
          <w:szCs w:val="24"/>
          <w:lang w:val="en-US"/>
        </w:rPr>
      </w:pPr>
      <w:r w:rsidRPr="00F86F6A">
        <w:rPr>
          <w:rFonts w:ascii="Times New Roman" w:hAnsi="Times New Roman" w:cs="Times New Roman"/>
          <w:b/>
          <w:bCs/>
          <w:sz w:val="24"/>
          <w:szCs w:val="24"/>
          <w:lang w:val="en-US"/>
        </w:rPr>
        <w:lastRenderedPageBreak/>
        <w:t xml:space="preserve">Table </w:t>
      </w:r>
      <w:r w:rsidR="00DF0087">
        <w:rPr>
          <w:rFonts w:ascii="Times New Roman" w:hAnsi="Times New Roman" w:cs="Times New Roman"/>
          <w:b/>
          <w:bCs/>
          <w:sz w:val="24"/>
          <w:szCs w:val="24"/>
          <w:lang w:val="en-US"/>
        </w:rPr>
        <w:t>S</w:t>
      </w:r>
      <w:r w:rsidRPr="00F86F6A">
        <w:rPr>
          <w:rFonts w:ascii="Times New Roman" w:hAnsi="Times New Roman" w:cs="Times New Roman"/>
          <w:b/>
          <w:bCs/>
          <w:sz w:val="24"/>
          <w:szCs w:val="24"/>
          <w:lang w:val="en-US"/>
        </w:rPr>
        <w:t>3</w:t>
      </w:r>
    </w:p>
    <w:p w14:paraId="426FFFC2" w14:textId="22E775C4" w:rsidR="0052526B" w:rsidRPr="00F86F6A" w:rsidRDefault="0052526B" w:rsidP="0052526B">
      <w:pPr>
        <w:rPr>
          <w:rFonts w:ascii="Times New Roman" w:hAnsi="Times New Roman" w:cs="Times New Roman"/>
          <w:i/>
          <w:iCs/>
          <w:sz w:val="24"/>
          <w:szCs w:val="24"/>
          <w:lang w:val="en-US"/>
        </w:rPr>
      </w:pPr>
      <w:r w:rsidRPr="00F86F6A">
        <w:rPr>
          <w:rFonts w:ascii="Times New Roman" w:hAnsi="Times New Roman" w:cs="Times New Roman"/>
          <w:i/>
          <w:iCs/>
          <w:sz w:val="24"/>
          <w:szCs w:val="24"/>
          <w:lang w:val="en-US"/>
        </w:rPr>
        <w:t>Reasons for exclusion of studies from the systematic literature search, after screening for title and abstract</w:t>
      </w:r>
    </w:p>
    <w:tbl>
      <w:tblPr>
        <w:tblStyle w:val="Tabellenraster"/>
        <w:tblW w:w="5000" w:type="pct"/>
        <w:tblLook w:val="04A0" w:firstRow="1" w:lastRow="0" w:firstColumn="1" w:lastColumn="0" w:noHBand="0" w:noVBand="1"/>
      </w:tblPr>
      <w:tblGrid>
        <w:gridCol w:w="3398"/>
        <w:gridCol w:w="10879"/>
      </w:tblGrid>
      <w:tr w:rsidR="0052526B" w:rsidRPr="00F86F6A" w14:paraId="24931034" w14:textId="77777777" w:rsidTr="00F86F6A">
        <w:tc>
          <w:tcPr>
            <w:tcW w:w="1190" w:type="pct"/>
          </w:tcPr>
          <w:p w14:paraId="5DB388A5" w14:textId="77777777" w:rsidR="0052526B" w:rsidRPr="00F86F6A" w:rsidRDefault="0052526B" w:rsidP="00352F65">
            <w:pPr>
              <w:rPr>
                <w:rFonts w:ascii="Times New Roman" w:hAnsi="Times New Roman" w:cs="Times New Roman"/>
                <w:b/>
                <w:sz w:val="24"/>
                <w:szCs w:val="24"/>
                <w:lang w:val="en-US"/>
              </w:rPr>
            </w:pPr>
            <w:r w:rsidRPr="00F86F6A">
              <w:rPr>
                <w:rFonts w:ascii="Times New Roman" w:hAnsi="Times New Roman" w:cs="Times New Roman"/>
                <w:b/>
                <w:sz w:val="24"/>
                <w:szCs w:val="24"/>
                <w:lang w:val="en-US"/>
              </w:rPr>
              <w:t>Study</w:t>
            </w:r>
          </w:p>
        </w:tc>
        <w:tc>
          <w:tcPr>
            <w:tcW w:w="3810" w:type="pct"/>
          </w:tcPr>
          <w:p w14:paraId="4B8E139B" w14:textId="77777777" w:rsidR="0052526B" w:rsidRPr="00F86F6A" w:rsidRDefault="0052526B" w:rsidP="00352F65">
            <w:pPr>
              <w:rPr>
                <w:rFonts w:ascii="Times New Roman" w:hAnsi="Times New Roman" w:cs="Times New Roman"/>
                <w:b/>
                <w:sz w:val="24"/>
                <w:szCs w:val="24"/>
                <w:lang w:val="en-US"/>
              </w:rPr>
            </w:pPr>
            <w:r w:rsidRPr="00F86F6A">
              <w:rPr>
                <w:rFonts w:ascii="Times New Roman" w:hAnsi="Times New Roman" w:cs="Times New Roman"/>
                <w:b/>
                <w:sz w:val="24"/>
                <w:szCs w:val="24"/>
                <w:lang w:val="en-US"/>
              </w:rPr>
              <w:t>Reason for exclusion</w:t>
            </w:r>
          </w:p>
        </w:tc>
      </w:tr>
      <w:tr w:rsidR="0052526B" w:rsidRPr="00DF0087" w14:paraId="4857DC52" w14:textId="77777777" w:rsidTr="00F86F6A">
        <w:tc>
          <w:tcPr>
            <w:tcW w:w="1190" w:type="pct"/>
          </w:tcPr>
          <w:p w14:paraId="38E16E23" w14:textId="77777777" w:rsidR="0052526B" w:rsidRPr="00F86F6A" w:rsidRDefault="0052526B" w:rsidP="00352F65">
            <w:pPr>
              <w:rPr>
                <w:rFonts w:ascii="Times New Roman" w:hAnsi="Times New Roman" w:cs="Times New Roman"/>
                <w:sz w:val="24"/>
                <w:szCs w:val="24"/>
                <w:lang w:val="en-US"/>
              </w:rPr>
            </w:pPr>
            <w:proofErr w:type="spellStart"/>
            <w:r w:rsidRPr="00F86F6A">
              <w:rPr>
                <w:rFonts w:ascii="Times New Roman" w:hAnsi="Times New Roman" w:cs="Times New Roman"/>
                <w:sz w:val="24"/>
                <w:szCs w:val="24"/>
                <w:lang w:val="en-US"/>
              </w:rPr>
              <w:t>Almazan</w:t>
            </w:r>
            <w:proofErr w:type="spellEnd"/>
            <w:r w:rsidRPr="00F86F6A">
              <w:rPr>
                <w:rFonts w:ascii="Times New Roman" w:hAnsi="Times New Roman" w:cs="Times New Roman"/>
                <w:sz w:val="24"/>
                <w:szCs w:val="24"/>
                <w:lang w:val="en-US"/>
              </w:rPr>
              <w:t xml:space="preserve"> &amp; </w:t>
            </w:r>
            <w:proofErr w:type="spellStart"/>
            <w:r w:rsidRPr="00F86F6A">
              <w:rPr>
                <w:rFonts w:ascii="Times New Roman" w:hAnsi="Times New Roman" w:cs="Times New Roman"/>
                <w:sz w:val="24"/>
                <w:szCs w:val="24"/>
                <w:lang w:val="en-US"/>
              </w:rPr>
              <w:t>Keuroghlian</w:t>
            </w:r>
            <w:proofErr w:type="spellEnd"/>
            <w:r w:rsidRPr="00F86F6A">
              <w:rPr>
                <w:rFonts w:ascii="Times New Roman" w:hAnsi="Times New Roman" w:cs="Times New Roman"/>
                <w:sz w:val="24"/>
                <w:szCs w:val="24"/>
                <w:lang w:val="en-US"/>
              </w:rPr>
              <w:t xml:space="preserve"> (2021)</w:t>
            </w:r>
          </w:p>
        </w:tc>
        <w:tc>
          <w:tcPr>
            <w:tcW w:w="3810" w:type="pct"/>
          </w:tcPr>
          <w:p w14:paraId="3B4B06FD"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Inappropriate study population (includes individuals &gt;25 years of age)</w:t>
            </w:r>
          </w:p>
        </w:tc>
      </w:tr>
      <w:tr w:rsidR="0052526B" w:rsidRPr="00DF0087" w14:paraId="06C15A70" w14:textId="77777777" w:rsidTr="00F86F6A">
        <w:tc>
          <w:tcPr>
            <w:tcW w:w="1190" w:type="pct"/>
          </w:tcPr>
          <w:p w14:paraId="6DAC0968" w14:textId="77777777" w:rsidR="0052526B" w:rsidRPr="00F86F6A" w:rsidRDefault="0052526B" w:rsidP="00352F65">
            <w:pPr>
              <w:rPr>
                <w:rFonts w:ascii="Times New Roman" w:hAnsi="Times New Roman" w:cs="Times New Roman"/>
                <w:sz w:val="24"/>
                <w:szCs w:val="24"/>
                <w:lang w:val="en-US"/>
              </w:rPr>
            </w:pPr>
            <w:proofErr w:type="spellStart"/>
            <w:r w:rsidRPr="00F86F6A">
              <w:rPr>
                <w:rFonts w:ascii="Times New Roman" w:hAnsi="Times New Roman" w:cs="Times New Roman"/>
                <w:sz w:val="24"/>
                <w:szCs w:val="24"/>
                <w:lang w:val="en-US"/>
              </w:rPr>
              <w:t>Anderssen</w:t>
            </w:r>
            <w:proofErr w:type="spellEnd"/>
            <w:r w:rsidRPr="00F86F6A">
              <w:rPr>
                <w:rFonts w:ascii="Times New Roman" w:hAnsi="Times New Roman" w:cs="Times New Roman"/>
                <w:sz w:val="24"/>
                <w:szCs w:val="24"/>
                <w:lang w:val="en-US"/>
              </w:rPr>
              <w:t xml:space="preserve"> et al. (2020)</w:t>
            </w:r>
          </w:p>
        </w:tc>
        <w:tc>
          <w:tcPr>
            <w:tcW w:w="3810" w:type="pct"/>
          </w:tcPr>
          <w:p w14:paraId="7BF1CFE4"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Inappropriate study population (includes individuals &gt;25 years of age)</w:t>
            </w:r>
          </w:p>
        </w:tc>
      </w:tr>
      <w:tr w:rsidR="0052526B" w:rsidRPr="00DF0087" w14:paraId="39F9B1EA" w14:textId="77777777" w:rsidTr="00F86F6A">
        <w:tc>
          <w:tcPr>
            <w:tcW w:w="1190" w:type="pct"/>
          </w:tcPr>
          <w:p w14:paraId="42B730DC" w14:textId="77777777" w:rsidR="0052526B" w:rsidRPr="00F86F6A" w:rsidRDefault="0052526B" w:rsidP="00352F65">
            <w:pPr>
              <w:rPr>
                <w:rFonts w:ascii="Times New Roman" w:hAnsi="Times New Roman" w:cs="Times New Roman"/>
                <w:sz w:val="24"/>
                <w:szCs w:val="24"/>
                <w:lang w:val="en-US"/>
              </w:rPr>
            </w:pPr>
            <w:proofErr w:type="spellStart"/>
            <w:r w:rsidRPr="00F86F6A">
              <w:rPr>
                <w:rFonts w:ascii="Times New Roman" w:hAnsi="Times New Roman" w:cs="Times New Roman"/>
                <w:sz w:val="24"/>
                <w:szCs w:val="24"/>
                <w:lang w:val="en-US"/>
              </w:rPr>
              <w:t>Attebery</w:t>
            </w:r>
            <w:proofErr w:type="spellEnd"/>
            <w:r w:rsidRPr="00F86F6A">
              <w:rPr>
                <w:rFonts w:ascii="Times New Roman" w:hAnsi="Times New Roman" w:cs="Times New Roman"/>
                <w:sz w:val="24"/>
                <w:szCs w:val="24"/>
                <w:lang w:val="en-US"/>
              </w:rPr>
              <w:t>-Ash et al. (2021)</w:t>
            </w:r>
          </w:p>
        </w:tc>
        <w:tc>
          <w:tcPr>
            <w:tcW w:w="3810" w:type="pct"/>
          </w:tcPr>
          <w:p w14:paraId="08DA4E47"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Inappropriate study groups (“Trans other” includes anyone, who did not identify as “Transgender man”, or “Transgender woman”)</w:t>
            </w:r>
          </w:p>
        </w:tc>
      </w:tr>
      <w:tr w:rsidR="0052526B" w:rsidRPr="00F86F6A" w14:paraId="5FC5F285" w14:textId="77777777" w:rsidTr="00F86F6A">
        <w:tc>
          <w:tcPr>
            <w:tcW w:w="1190" w:type="pct"/>
          </w:tcPr>
          <w:p w14:paraId="3B2B39B8"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Barr et al. (2016)</w:t>
            </w:r>
          </w:p>
        </w:tc>
        <w:tc>
          <w:tcPr>
            <w:tcW w:w="3810" w:type="pct"/>
          </w:tcPr>
          <w:p w14:paraId="04522E46"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Inappropriate study population (includes individuals &gt;25 years of age)</w:t>
            </w:r>
          </w:p>
        </w:tc>
      </w:tr>
      <w:tr w:rsidR="0052526B" w:rsidRPr="00F86F6A" w14:paraId="01DC8D90" w14:textId="77777777" w:rsidTr="00F86F6A">
        <w:tc>
          <w:tcPr>
            <w:tcW w:w="1190" w:type="pct"/>
          </w:tcPr>
          <w:p w14:paraId="47F5AFE8"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Beckwith et al. (2019)</w:t>
            </w:r>
          </w:p>
        </w:tc>
        <w:tc>
          <w:tcPr>
            <w:tcW w:w="3810" w:type="pct"/>
          </w:tcPr>
          <w:p w14:paraId="376A3E15"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Inappropriate study population (includes individuals &gt;25 years of age)</w:t>
            </w:r>
          </w:p>
        </w:tc>
      </w:tr>
      <w:tr w:rsidR="0052526B" w:rsidRPr="00F86F6A" w14:paraId="2DDB83D8" w14:textId="77777777" w:rsidTr="00F86F6A">
        <w:tc>
          <w:tcPr>
            <w:tcW w:w="1190" w:type="pct"/>
          </w:tcPr>
          <w:p w14:paraId="052F904D"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Berry et al. (2023)</w:t>
            </w:r>
          </w:p>
        </w:tc>
        <w:tc>
          <w:tcPr>
            <w:tcW w:w="3810" w:type="pct"/>
          </w:tcPr>
          <w:p w14:paraId="0CBF9C4A"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Inappropriate study population (includes individuals &gt;25 years of age)</w:t>
            </w:r>
          </w:p>
        </w:tc>
      </w:tr>
      <w:tr w:rsidR="0052526B" w:rsidRPr="00F86F6A" w14:paraId="7E1B2981" w14:textId="77777777" w:rsidTr="00F86F6A">
        <w:tc>
          <w:tcPr>
            <w:tcW w:w="1190" w:type="pct"/>
          </w:tcPr>
          <w:p w14:paraId="595DB3D4" w14:textId="77777777" w:rsidR="0052526B" w:rsidRPr="00F86F6A" w:rsidRDefault="0052526B" w:rsidP="00352F65">
            <w:pPr>
              <w:rPr>
                <w:rFonts w:ascii="Times New Roman" w:hAnsi="Times New Roman" w:cs="Times New Roman"/>
                <w:sz w:val="24"/>
                <w:szCs w:val="24"/>
                <w:lang w:val="en-US"/>
              </w:rPr>
            </w:pPr>
            <w:proofErr w:type="spellStart"/>
            <w:r w:rsidRPr="00F86F6A">
              <w:rPr>
                <w:rFonts w:ascii="Times New Roman" w:hAnsi="Times New Roman" w:cs="Times New Roman"/>
                <w:sz w:val="24"/>
                <w:szCs w:val="24"/>
                <w:lang w:val="en-US"/>
              </w:rPr>
              <w:t>Blackshaw</w:t>
            </w:r>
            <w:proofErr w:type="spellEnd"/>
            <w:r w:rsidRPr="00F86F6A">
              <w:rPr>
                <w:rFonts w:ascii="Times New Roman" w:hAnsi="Times New Roman" w:cs="Times New Roman"/>
                <w:sz w:val="24"/>
                <w:szCs w:val="24"/>
                <w:lang w:val="en-US"/>
              </w:rPr>
              <w:t xml:space="preserve"> et al. (2023)</w:t>
            </w:r>
          </w:p>
        </w:tc>
        <w:tc>
          <w:tcPr>
            <w:tcW w:w="3810" w:type="pct"/>
          </w:tcPr>
          <w:p w14:paraId="7AC8A2D1"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Inappropriate study groups (comparison group may include both cisgender and transgender individuals)</w:t>
            </w:r>
          </w:p>
        </w:tc>
      </w:tr>
      <w:tr w:rsidR="0052526B" w:rsidRPr="00F86F6A" w14:paraId="7EF5C917" w14:textId="77777777" w:rsidTr="00F86F6A">
        <w:tc>
          <w:tcPr>
            <w:tcW w:w="1190" w:type="pct"/>
          </w:tcPr>
          <w:p w14:paraId="7314242F"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Bowling et al. (2020)</w:t>
            </w:r>
          </w:p>
        </w:tc>
        <w:tc>
          <w:tcPr>
            <w:tcW w:w="3810" w:type="pct"/>
          </w:tcPr>
          <w:p w14:paraId="66BD15AF"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Inappropriate study population (includes individuals &gt;25 years of age)</w:t>
            </w:r>
          </w:p>
        </w:tc>
      </w:tr>
      <w:tr w:rsidR="0052526B" w:rsidRPr="00F86F6A" w14:paraId="7F9109A1" w14:textId="77777777" w:rsidTr="00F86F6A">
        <w:tc>
          <w:tcPr>
            <w:tcW w:w="1190" w:type="pct"/>
          </w:tcPr>
          <w:p w14:paraId="3630747D"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Bretherton et al. (2021)</w:t>
            </w:r>
          </w:p>
        </w:tc>
        <w:tc>
          <w:tcPr>
            <w:tcW w:w="3810" w:type="pct"/>
          </w:tcPr>
          <w:p w14:paraId="7BF19FEC"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Inappropriate study population (includes individuals &gt;25 years of age)</w:t>
            </w:r>
          </w:p>
        </w:tc>
      </w:tr>
      <w:tr w:rsidR="0052526B" w:rsidRPr="00F86F6A" w14:paraId="19DBD12D" w14:textId="77777777" w:rsidTr="00F86F6A">
        <w:tc>
          <w:tcPr>
            <w:tcW w:w="1190" w:type="pct"/>
          </w:tcPr>
          <w:p w14:paraId="7A2B7114"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Butler et al. (2019)</w:t>
            </w:r>
          </w:p>
        </w:tc>
        <w:tc>
          <w:tcPr>
            <w:tcW w:w="3810" w:type="pct"/>
          </w:tcPr>
          <w:p w14:paraId="6F9DF563"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Inappropriate study groups (“Other” includes anyone, who did not identify as “Trans”, “Male”, or “Female”)</w:t>
            </w:r>
          </w:p>
        </w:tc>
      </w:tr>
      <w:tr w:rsidR="0052526B" w:rsidRPr="00F86F6A" w14:paraId="5A70611C" w14:textId="77777777" w:rsidTr="00F86F6A">
        <w:tc>
          <w:tcPr>
            <w:tcW w:w="1190" w:type="pct"/>
          </w:tcPr>
          <w:p w14:paraId="20F468B7" w14:textId="77777777" w:rsidR="0052526B" w:rsidRPr="00F86F6A" w:rsidRDefault="0052526B" w:rsidP="00352F65">
            <w:pPr>
              <w:rPr>
                <w:rFonts w:ascii="Times New Roman" w:hAnsi="Times New Roman" w:cs="Times New Roman"/>
                <w:sz w:val="24"/>
                <w:szCs w:val="24"/>
                <w:lang w:val="en-US"/>
              </w:rPr>
            </w:pPr>
            <w:proofErr w:type="spellStart"/>
            <w:r w:rsidRPr="00F86F6A">
              <w:rPr>
                <w:rFonts w:ascii="Times New Roman" w:hAnsi="Times New Roman" w:cs="Times New Roman"/>
                <w:sz w:val="24"/>
                <w:szCs w:val="24"/>
                <w:lang w:val="en-US"/>
              </w:rPr>
              <w:t>Buttazoni</w:t>
            </w:r>
            <w:proofErr w:type="spellEnd"/>
            <w:r w:rsidRPr="00F86F6A">
              <w:rPr>
                <w:rFonts w:ascii="Times New Roman" w:hAnsi="Times New Roman" w:cs="Times New Roman"/>
                <w:sz w:val="24"/>
                <w:szCs w:val="24"/>
                <w:lang w:val="en-US"/>
              </w:rPr>
              <w:t xml:space="preserve"> et al. (2021)</w:t>
            </w:r>
          </w:p>
        </w:tc>
        <w:tc>
          <w:tcPr>
            <w:tcW w:w="3810" w:type="pct"/>
          </w:tcPr>
          <w:p w14:paraId="5B620540"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Inappropriate study groups (non-binary group includes transgender individuals)</w:t>
            </w:r>
          </w:p>
        </w:tc>
      </w:tr>
      <w:tr w:rsidR="0052526B" w:rsidRPr="00F86F6A" w14:paraId="305F31FF" w14:textId="77777777" w:rsidTr="00F86F6A">
        <w:tc>
          <w:tcPr>
            <w:tcW w:w="1190" w:type="pct"/>
          </w:tcPr>
          <w:p w14:paraId="244A487D"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Chen et al. (2023)</w:t>
            </w:r>
          </w:p>
        </w:tc>
        <w:tc>
          <w:tcPr>
            <w:tcW w:w="3810" w:type="pct"/>
          </w:tcPr>
          <w:p w14:paraId="50CBAAAB"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Inappropriate study population (includes individuals &gt;25 years of age)</w:t>
            </w:r>
          </w:p>
        </w:tc>
      </w:tr>
      <w:tr w:rsidR="0052526B" w:rsidRPr="00F86F6A" w14:paraId="6BFDEC6F" w14:textId="77777777" w:rsidTr="00F86F6A">
        <w:tc>
          <w:tcPr>
            <w:tcW w:w="1190" w:type="pct"/>
          </w:tcPr>
          <w:p w14:paraId="4F0DCF3D"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Coburn et al. (2022)</w:t>
            </w:r>
          </w:p>
        </w:tc>
        <w:tc>
          <w:tcPr>
            <w:tcW w:w="3810" w:type="pct"/>
          </w:tcPr>
          <w:p w14:paraId="5FD43B90"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Inappropriate study population (includes individuals &gt;25 years of age)</w:t>
            </w:r>
          </w:p>
        </w:tc>
      </w:tr>
      <w:tr w:rsidR="0052526B" w:rsidRPr="00F86F6A" w14:paraId="02DDEEBB" w14:textId="77777777" w:rsidTr="00F86F6A">
        <w:tc>
          <w:tcPr>
            <w:tcW w:w="1190" w:type="pct"/>
          </w:tcPr>
          <w:p w14:paraId="07645876"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del Río-González et al. (2021)</w:t>
            </w:r>
          </w:p>
        </w:tc>
        <w:tc>
          <w:tcPr>
            <w:tcW w:w="3810" w:type="pct"/>
          </w:tcPr>
          <w:p w14:paraId="2FA25D31"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Inappropriate study population (includes individuals &gt;25 years of age)</w:t>
            </w:r>
          </w:p>
        </w:tc>
      </w:tr>
      <w:tr w:rsidR="0052526B" w:rsidRPr="00F86F6A" w14:paraId="09198792" w14:textId="77777777" w:rsidTr="00F86F6A">
        <w:tc>
          <w:tcPr>
            <w:tcW w:w="1190" w:type="pct"/>
          </w:tcPr>
          <w:p w14:paraId="171C2BD1"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Ding et al. (2023)</w:t>
            </w:r>
          </w:p>
        </w:tc>
        <w:tc>
          <w:tcPr>
            <w:tcW w:w="3810" w:type="pct"/>
          </w:tcPr>
          <w:p w14:paraId="2EC9A707"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Inappropriate study groups (comparison group may include both cisgender and transgender individuals)</w:t>
            </w:r>
          </w:p>
        </w:tc>
      </w:tr>
      <w:tr w:rsidR="0052526B" w:rsidRPr="00F86F6A" w14:paraId="38FA97F4" w14:textId="77777777" w:rsidTr="00F86F6A">
        <w:tc>
          <w:tcPr>
            <w:tcW w:w="1190" w:type="pct"/>
          </w:tcPr>
          <w:p w14:paraId="33729F37"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Dion et al. (2022)</w:t>
            </w:r>
          </w:p>
        </w:tc>
        <w:tc>
          <w:tcPr>
            <w:tcW w:w="3810" w:type="pct"/>
          </w:tcPr>
          <w:p w14:paraId="4F52DD24"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Inappropriate study groups (comparison group includes both cisgender and transgender individuals)</w:t>
            </w:r>
          </w:p>
        </w:tc>
      </w:tr>
      <w:tr w:rsidR="0052526B" w:rsidRPr="00F86F6A" w14:paraId="79BD8694" w14:textId="77777777" w:rsidTr="00F86F6A">
        <w:tc>
          <w:tcPr>
            <w:tcW w:w="1190" w:type="pct"/>
          </w:tcPr>
          <w:p w14:paraId="00A4385F" w14:textId="77777777" w:rsidR="0052526B" w:rsidRPr="00F86F6A" w:rsidRDefault="0052526B" w:rsidP="00352F65">
            <w:pPr>
              <w:rPr>
                <w:rFonts w:ascii="Times New Roman" w:hAnsi="Times New Roman" w:cs="Times New Roman"/>
                <w:sz w:val="24"/>
                <w:szCs w:val="24"/>
                <w:lang w:val="en-US"/>
              </w:rPr>
            </w:pPr>
            <w:proofErr w:type="spellStart"/>
            <w:r w:rsidRPr="00F86F6A">
              <w:rPr>
                <w:rFonts w:ascii="Times New Roman" w:hAnsi="Times New Roman" w:cs="Times New Roman"/>
                <w:sz w:val="24"/>
                <w:szCs w:val="24"/>
                <w:lang w:val="en-US"/>
              </w:rPr>
              <w:t>Durbeej</w:t>
            </w:r>
            <w:proofErr w:type="spellEnd"/>
            <w:r w:rsidRPr="00F86F6A">
              <w:rPr>
                <w:rFonts w:ascii="Times New Roman" w:hAnsi="Times New Roman" w:cs="Times New Roman"/>
                <w:sz w:val="24"/>
                <w:szCs w:val="24"/>
                <w:lang w:val="en-US"/>
              </w:rPr>
              <w:t xml:space="preserve"> et al. (2021)</w:t>
            </w:r>
          </w:p>
        </w:tc>
        <w:tc>
          <w:tcPr>
            <w:tcW w:w="3810" w:type="pct"/>
          </w:tcPr>
          <w:p w14:paraId="371347FD"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Inappropriate study groups (comparison group includes both cisgender and transgender individuals)</w:t>
            </w:r>
          </w:p>
        </w:tc>
      </w:tr>
      <w:tr w:rsidR="0052526B" w:rsidRPr="00F86F6A" w14:paraId="773E2898" w14:textId="77777777" w:rsidTr="00F86F6A">
        <w:tc>
          <w:tcPr>
            <w:tcW w:w="1190" w:type="pct"/>
          </w:tcPr>
          <w:p w14:paraId="76E0E6FB" w14:textId="77777777" w:rsidR="0052526B" w:rsidRPr="00F86F6A" w:rsidRDefault="0052526B" w:rsidP="00352F65">
            <w:pPr>
              <w:rPr>
                <w:rFonts w:ascii="Times New Roman" w:hAnsi="Times New Roman" w:cs="Times New Roman"/>
                <w:sz w:val="24"/>
                <w:szCs w:val="24"/>
                <w:lang w:val="en-US"/>
              </w:rPr>
            </w:pPr>
            <w:proofErr w:type="spellStart"/>
            <w:r w:rsidRPr="00F86F6A">
              <w:rPr>
                <w:rFonts w:ascii="Times New Roman" w:hAnsi="Times New Roman" w:cs="Times New Roman"/>
                <w:sz w:val="24"/>
                <w:szCs w:val="24"/>
                <w:lang w:val="en-US"/>
              </w:rPr>
              <w:t>Ferlatte</w:t>
            </w:r>
            <w:proofErr w:type="spellEnd"/>
            <w:r w:rsidRPr="00F86F6A">
              <w:rPr>
                <w:rFonts w:ascii="Times New Roman" w:hAnsi="Times New Roman" w:cs="Times New Roman"/>
                <w:sz w:val="24"/>
                <w:szCs w:val="24"/>
                <w:lang w:val="en-US"/>
              </w:rPr>
              <w:t xml:space="preserve"> et al. (2020)</w:t>
            </w:r>
          </w:p>
        </w:tc>
        <w:tc>
          <w:tcPr>
            <w:tcW w:w="3810" w:type="pct"/>
          </w:tcPr>
          <w:p w14:paraId="2D0A17C2"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Insufficient data to calculate effect sizes</w:t>
            </w:r>
          </w:p>
        </w:tc>
      </w:tr>
      <w:tr w:rsidR="0052526B" w:rsidRPr="00F86F6A" w14:paraId="1DA6750D" w14:textId="77777777" w:rsidTr="00F86F6A">
        <w:tc>
          <w:tcPr>
            <w:tcW w:w="1190" w:type="pct"/>
          </w:tcPr>
          <w:p w14:paraId="26A83520" w14:textId="77777777" w:rsidR="0052526B" w:rsidRPr="00F86F6A" w:rsidRDefault="0052526B" w:rsidP="00352F65">
            <w:pPr>
              <w:rPr>
                <w:rFonts w:ascii="Times New Roman" w:hAnsi="Times New Roman" w:cs="Times New Roman"/>
                <w:sz w:val="24"/>
                <w:szCs w:val="24"/>
                <w:lang w:val="en-US"/>
              </w:rPr>
            </w:pPr>
            <w:proofErr w:type="spellStart"/>
            <w:r w:rsidRPr="00F86F6A">
              <w:rPr>
                <w:rFonts w:ascii="Times New Roman" w:hAnsi="Times New Roman" w:cs="Times New Roman"/>
                <w:sz w:val="24"/>
                <w:szCs w:val="24"/>
                <w:lang w:val="en-US"/>
              </w:rPr>
              <w:t>Fontanari</w:t>
            </w:r>
            <w:proofErr w:type="spellEnd"/>
            <w:r w:rsidRPr="00F86F6A">
              <w:rPr>
                <w:rFonts w:ascii="Times New Roman" w:hAnsi="Times New Roman" w:cs="Times New Roman"/>
                <w:sz w:val="24"/>
                <w:szCs w:val="24"/>
                <w:lang w:val="en-US"/>
              </w:rPr>
              <w:t xml:space="preserve"> et al. (2020)</w:t>
            </w:r>
          </w:p>
        </w:tc>
        <w:tc>
          <w:tcPr>
            <w:tcW w:w="3810" w:type="pct"/>
          </w:tcPr>
          <w:p w14:paraId="1E0AC14D"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Insufficient data to calculate effect sizes</w:t>
            </w:r>
          </w:p>
        </w:tc>
      </w:tr>
      <w:tr w:rsidR="0052526B" w:rsidRPr="00F86F6A" w14:paraId="64B30FD4" w14:textId="77777777" w:rsidTr="00F86F6A">
        <w:tc>
          <w:tcPr>
            <w:tcW w:w="1190" w:type="pct"/>
          </w:tcPr>
          <w:p w14:paraId="15E5318B" w14:textId="77777777" w:rsidR="0052526B" w:rsidRPr="00F86F6A" w:rsidRDefault="0052526B" w:rsidP="00352F65">
            <w:pPr>
              <w:rPr>
                <w:rFonts w:ascii="Times New Roman" w:hAnsi="Times New Roman" w:cs="Times New Roman"/>
                <w:sz w:val="24"/>
                <w:szCs w:val="24"/>
                <w:lang w:val="en-US"/>
              </w:rPr>
            </w:pPr>
            <w:proofErr w:type="spellStart"/>
            <w:r w:rsidRPr="00F86F6A">
              <w:rPr>
                <w:rFonts w:ascii="Times New Roman" w:hAnsi="Times New Roman" w:cs="Times New Roman"/>
                <w:sz w:val="24"/>
                <w:szCs w:val="24"/>
                <w:lang w:val="en-US"/>
              </w:rPr>
              <w:t>Fredriksen</w:t>
            </w:r>
            <w:proofErr w:type="spellEnd"/>
            <w:r w:rsidRPr="00F86F6A">
              <w:rPr>
                <w:rFonts w:ascii="Times New Roman" w:hAnsi="Times New Roman" w:cs="Times New Roman"/>
                <w:sz w:val="24"/>
                <w:szCs w:val="24"/>
                <w:lang w:val="en-US"/>
              </w:rPr>
              <w:t xml:space="preserve"> </w:t>
            </w:r>
            <w:proofErr w:type="spellStart"/>
            <w:r w:rsidRPr="00F86F6A">
              <w:rPr>
                <w:rFonts w:ascii="Times New Roman" w:hAnsi="Times New Roman" w:cs="Times New Roman"/>
                <w:sz w:val="24"/>
                <w:szCs w:val="24"/>
                <w:lang w:val="en-US"/>
              </w:rPr>
              <w:t>Goldsen</w:t>
            </w:r>
            <w:proofErr w:type="spellEnd"/>
            <w:r w:rsidRPr="00F86F6A">
              <w:rPr>
                <w:rFonts w:ascii="Times New Roman" w:hAnsi="Times New Roman" w:cs="Times New Roman"/>
                <w:sz w:val="24"/>
                <w:szCs w:val="24"/>
                <w:lang w:val="en-US"/>
              </w:rPr>
              <w:t xml:space="preserve"> et al. (2022)</w:t>
            </w:r>
          </w:p>
        </w:tc>
        <w:tc>
          <w:tcPr>
            <w:tcW w:w="3810" w:type="pct"/>
          </w:tcPr>
          <w:p w14:paraId="14AA4F5B"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Inappropriate study population (includes individuals &gt;25 years of age)</w:t>
            </w:r>
          </w:p>
        </w:tc>
      </w:tr>
      <w:tr w:rsidR="0052526B" w:rsidRPr="00F86F6A" w14:paraId="0A14C450" w14:textId="77777777" w:rsidTr="00F86F6A">
        <w:tc>
          <w:tcPr>
            <w:tcW w:w="1190" w:type="pct"/>
          </w:tcPr>
          <w:p w14:paraId="44731394"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Gower et al. (2022)</w:t>
            </w:r>
          </w:p>
        </w:tc>
        <w:tc>
          <w:tcPr>
            <w:tcW w:w="3810" w:type="pct"/>
          </w:tcPr>
          <w:p w14:paraId="0DC2ED42"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Inappropriate study groups (comparison group includes both cisgender and transgender individuals)</w:t>
            </w:r>
          </w:p>
        </w:tc>
      </w:tr>
      <w:tr w:rsidR="0052526B" w:rsidRPr="00F86F6A" w14:paraId="7C0A5398" w14:textId="77777777" w:rsidTr="00F86F6A">
        <w:tc>
          <w:tcPr>
            <w:tcW w:w="1190" w:type="pct"/>
          </w:tcPr>
          <w:p w14:paraId="59BBE18A"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Green et al. (2022)</w:t>
            </w:r>
          </w:p>
        </w:tc>
        <w:tc>
          <w:tcPr>
            <w:tcW w:w="3810" w:type="pct"/>
          </w:tcPr>
          <w:p w14:paraId="17C858FB"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Insufficient data to calculate effect sizes</w:t>
            </w:r>
          </w:p>
        </w:tc>
      </w:tr>
      <w:tr w:rsidR="0052526B" w:rsidRPr="00F86F6A" w14:paraId="7BF56C80" w14:textId="77777777" w:rsidTr="00F86F6A">
        <w:tc>
          <w:tcPr>
            <w:tcW w:w="1190" w:type="pct"/>
          </w:tcPr>
          <w:p w14:paraId="3335FA30"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Haider et al. (2023)</w:t>
            </w:r>
          </w:p>
        </w:tc>
        <w:tc>
          <w:tcPr>
            <w:tcW w:w="3810" w:type="pct"/>
          </w:tcPr>
          <w:p w14:paraId="38CBC29A"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Inappropriate study groups (comparison group includes both cisgender and transgender individuals)</w:t>
            </w:r>
          </w:p>
        </w:tc>
      </w:tr>
      <w:tr w:rsidR="0052526B" w:rsidRPr="00F86F6A" w14:paraId="4182E72C" w14:textId="77777777" w:rsidTr="00F86F6A">
        <w:tc>
          <w:tcPr>
            <w:tcW w:w="1190" w:type="pct"/>
          </w:tcPr>
          <w:p w14:paraId="1150738C" w14:textId="77777777" w:rsidR="0052526B" w:rsidRPr="00F86F6A" w:rsidRDefault="0052526B" w:rsidP="00352F65">
            <w:pPr>
              <w:rPr>
                <w:rFonts w:ascii="Times New Roman" w:hAnsi="Times New Roman" w:cs="Times New Roman"/>
                <w:sz w:val="24"/>
                <w:szCs w:val="24"/>
                <w:lang w:val="en-US"/>
              </w:rPr>
            </w:pPr>
            <w:proofErr w:type="spellStart"/>
            <w:r w:rsidRPr="00F86F6A">
              <w:rPr>
                <w:rFonts w:ascii="Times New Roman" w:hAnsi="Times New Roman" w:cs="Times New Roman"/>
                <w:sz w:val="24"/>
                <w:szCs w:val="24"/>
                <w:lang w:val="en-US"/>
              </w:rPr>
              <w:t>Jadva</w:t>
            </w:r>
            <w:proofErr w:type="spellEnd"/>
            <w:r w:rsidRPr="00F86F6A">
              <w:rPr>
                <w:rFonts w:ascii="Times New Roman" w:hAnsi="Times New Roman" w:cs="Times New Roman"/>
                <w:sz w:val="24"/>
                <w:szCs w:val="24"/>
                <w:lang w:val="en-US"/>
              </w:rPr>
              <w:t xml:space="preserve"> et al. (2022)</w:t>
            </w:r>
          </w:p>
        </w:tc>
        <w:tc>
          <w:tcPr>
            <w:tcW w:w="3810" w:type="pct"/>
          </w:tcPr>
          <w:p w14:paraId="566D7DE0"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Inappropriate study groups (comparison group includes both cisgender and transgender individuals)</w:t>
            </w:r>
          </w:p>
        </w:tc>
      </w:tr>
      <w:tr w:rsidR="0052526B" w:rsidRPr="00F86F6A" w14:paraId="13469BFA" w14:textId="77777777" w:rsidTr="00F86F6A">
        <w:tc>
          <w:tcPr>
            <w:tcW w:w="1190" w:type="pct"/>
          </w:tcPr>
          <w:p w14:paraId="55EB52EF"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Jarett et al. (2021)</w:t>
            </w:r>
          </w:p>
        </w:tc>
        <w:tc>
          <w:tcPr>
            <w:tcW w:w="3810" w:type="pct"/>
          </w:tcPr>
          <w:p w14:paraId="3FD96D65"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Inappropriate study population (includes individuals &gt;25 years of age)</w:t>
            </w:r>
          </w:p>
        </w:tc>
      </w:tr>
      <w:tr w:rsidR="0052526B" w:rsidRPr="00F86F6A" w14:paraId="161B58B2" w14:textId="77777777" w:rsidTr="00F86F6A">
        <w:tc>
          <w:tcPr>
            <w:tcW w:w="1190" w:type="pct"/>
          </w:tcPr>
          <w:p w14:paraId="16DA88F5" w14:textId="77777777" w:rsidR="0052526B" w:rsidRPr="00F86F6A" w:rsidRDefault="0052526B" w:rsidP="00352F65">
            <w:pPr>
              <w:rPr>
                <w:rFonts w:ascii="Times New Roman" w:hAnsi="Times New Roman" w:cs="Times New Roman"/>
                <w:sz w:val="24"/>
                <w:szCs w:val="24"/>
                <w:lang w:val="en-US"/>
              </w:rPr>
            </w:pPr>
            <w:proofErr w:type="spellStart"/>
            <w:r w:rsidRPr="00F86F6A">
              <w:rPr>
                <w:rFonts w:ascii="Times New Roman" w:hAnsi="Times New Roman" w:cs="Times New Roman"/>
                <w:sz w:val="24"/>
                <w:szCs w:val="24"/>
                <w:lang w:val="en-US"/>
              </w:rPr>
              <w:t>Kachen</w:t>
            </w:r>
            <w:proofErr w:type="spellEnd"/>
            <w:r w:rsidRPr="00F86F6A">
              <w:rPr>
                <w:rFonts w:ascii="Times New Roman" w:hAnsi="Times New Roman" w:cs="Times New Roman"/>
                <w:sz w:val="24"/>
                <w:szCs w:val="24"/>
                <w:lang w:val="en-US"/>
              </w:rPr>
              <w:t xml:space="preserve"> et al. (2021)</w:t>
            </w:r>
          </w:p>
        </w:tc>
        <w:tc>
          <w:tcPr>
            <w:tcW w:w="3810" w:type="pct"/>
          </w:tcPr>
          <w:p w14:paraId="58C4EF40"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Inappropriate study population (includes individuals &gt;25 years of age)</w:t>
            </w:r>
          </w:p>
        </w:tc>
      </w:tr>
      <w:tr w:rsidR="0052526B" w:rsidRPr="00F86F6A" w14:paraId="4FD6AFCF" w14:textId="77777777" w:rsidTr="00F86F6A">
        <w:tc>
          <w:tcPr>
            <w:tcW w:w="1190" w:type="pct"/>
          </w:tcPr>
          <w:p w14:paraId="32267477" w14:textId="77777777" w:rsidR="0052526B" w:rsidRPr="00F86F6A" w:rsidRDefault="0052526B" w:rsidP="00352F65">
            <w:pPr>
              <w:rPr>
                <w:rFonts w:ascii="Times New Roman" w:hAnsi="Times New Roman" w:cs="Times New Roman"/>
                <w:sz w:val="24"/>
                <w:szCs w:val="24"/>
                <w:lang w:val="en-US"/>
              </w:rPr>
            </w:pPr>
            <w:proofErr w:type="spellStart"/>
            <w:r w:rsidRPr="00F86F6A">
              <w:rPr>
                <w:rFonts w:ascii="Times New Roman" w:hAnsi="Times New Roman" w:cs="Times New Roman"/>
                <w:sz w:val="24"/>
                <w:szCs w:val="24"/>
                <w:lang w:val="en-US"/>
              </w:rPr>
              <w:lastRenderedPageBreak/>
              <w:t>Kattari</w:t>
            </w:r>
            <w:proofErr w:type="spellEnd"/>
            <w:r w:rsidRPr="00F86F6A">
              <w:rPr>
                <w:rFonts w:ascii="Times New Roman" w:hAnsi="Times New Roman" w:cs="Times New Roman"/>
                <w:sz w:val="24"/>
                <w:szCs w:val="24"/>
                <w:lang w:val="en-US"/>
              </w:rPr>
              <w:t xml:space="preserve"> et al. (2020)</w:t>
            </w:r>
          </w:p>
        </w:tc>
        <w:tc>
          <w:tcPr>
            <w:tcW w:w="3810" w:type="pct"/>
          </w:tcPr>
          <w:p w14:paraId="084EBDDE"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Inappropriate study population (includes individuals &gt;25 years of age)</w:t>
            </w:r>
          </w:p>
        </w:tc>
      </w:tr>
      <w:tr w:rsidR="0052526B" w:rsidRPr="00F86F6A" w14:paraId="670CC90A" w14:textId="77777777" w:rsidTr="00F86F6A">
        <w:tc>
          <w:tcPr>
            <w:tcW w:w="1190" w:type="pct"/>
          </w:tcPr>
          <w:p w14:paraId="7A2380F2"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 xml:space="preserve">Kingsbury &amp; </w:t>
            </w:r>
            <w:proofErr w:type="spellStart"/>
            <w:r w:rsidRPr="00F86F6A">
              <w:rPr>
                <w:rFonts w:ascii="Times New Roman" w:hAnsi="Times New Roman" w:cs="Times New Roman"/>
                <w:sz w:val="24"/>
                <w:szCs w:val="24"/>
                <w:lang w:val="en-US"/>
              </w:rPr>
              <w:t>Arim</w:t>
            </w:r>
            <w:proofErr w:type="spellEnd"/>
            <w:r w:rsidRPr="00F86F6A">
              <w:rPr>
                <w:rFonts w:ascii="Times New Roman" w:hAnsi="Times New Roman" w:cs="Times New Roman"/>
                <w:sz w:val="24"/>
                <w:szCs w:val="24"/>
                <w:lang w:val="en-US"/>
              </w:rPr>
              <w:t xml:space="preserve"> (2023)</w:t>
            </w:r>
          </w:p>
        </w:tc>
        <w:tc>
          <w:tcPr>
            <w:tcW w:w="3810" w:type="pct"/>
          </w:tcPr>
          <w:p w14:paraId="3F16C192"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Inappropriate study groups (comparison group includes both non-binary and transgender individuals)</w:t>
            </w:r>
          </w:p>
        </w:tc>
      </w:tr>
      <w:tr w:rsidR="0052526B" w:rsidRPr="00F86F6A" w14:paraId="4F8232EC" w14:textId="77777777" w:rsidTr="00F86F6A">
        <w:tc>
          <w:tcPr>
            <w:tcW w:w="1190" w:type="pct"/>
          </w:tcPr>
          <w:p w14:paraId="70897E04"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Lee et al. (2023)</w:t>
            </w:r>
          </w:p>
        </w:tc>
        <w:tc>
          <w:tcPr>
            <w:tcW w:w="3810" w:type="pct"/>
          </w:tcPr>
          <w:p w14:paraId="65B4432E"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Inappropriate study groups (comparison group may include both cisgender and transgender individuals)</w:t>
            </w:r>
          </w:p>
        </w:tc>
      </w:tr>
      <w:tr w:rsidR="0052526B" w:rsidRPr="00F86F6A" w14:paraId="709F9ED6" w14:textId="77777777" w:rsidTr="00F86F6A">
        <w:tc>
          <w:tcPr>
            <w:tcW w:w="1190" w:type="pct"/>
          </w:tcPr>
          <w:p w14:paraId="50E86133"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Levant et al. (2019)</w:t>
            </w:r>
          </w:p>
        </w:tc>
        <w:tc>
          <w:tcPr>
            <w:tcW w:w="3810" w:type="pct"/>
          </w:tcPr>
          <w:p w14:paraId="7DE5B6B8"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Inappropriate study population (includes individuals &gt;25 years of age)</w:t>
            </w:r>
          </w:p>
        </w:tc>
      </w:tr>
      <w:tr w:rsidR="0052526B" w:rsidRPr="00F86F6A" w14:paraId="2713CF6F" w14:textId="77777777" w:rsidTr="00F86F6A">
        <w:tc>
          <w:tcPr>
            <w:tcW w:w="1190" w:type="pct"/>
          </w:tcPr>
          <w:p w14:paraId="369D6A75"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Newcomb et al. (2020)</w:t>
            </w:r>
          </w:p>
        </w:tc>
        <w:tc>
          <w:tcPr>
            <w:tcW w:w="3810" w:type="pct"/>
          </w:tcPr>
          <w:p w14:paraId="5009E7F0"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Inappropriate study population (includes individuals &gt;25 years of age)</w:t>
            </w:r>
          </w:p>
        </w:tc>
      </w:tr>
      <w:tr w:rsidR="0052526B" w:rsidRPr="00F86F6A" w14:paraId="286F8441" w14:textId="77777777" w:rsidTr="00F86F6A">
        <w:tc>
          <w:tcPr>
            <w:tcW w:w="1190" w:type="pct"/>
          </w:tcPr>
          <w:p w14:paraId="3E09A8B8"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Rutherford et al. (2021)</w:t>
            </w:r>
          </w:p>
        </w:tc>
        <w:tc>
          <w:tcPr>
            <w:tcW w:w="3810" w:type="pct"/>
          </w:tcPr>
          <w:p w14:paraId="139A7B0E"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Inappropriate study population (includes individuals &gt;25 years of age)</w:t>
            </w:r>
          </w:p>
        </w:tc>
      </w:tr>
      <w:tr w:rsidR="0052526B" w:rsidRPr="00F86F6A" w14:paraId="4F277CEF" w14:textId="77777777" w:rsidTr="00F86F6A">
        <w:tc>
          <w:tcPr>
            <w:tcW w:w="1190" w:type="pct"/>
          </w:tcPr>
          <w:p w14:paraId="593185FB"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Rutter et al. (2021)</w:t>
            </w:r>
          </w:p>
        </w:tc>
        <w:tc>
          <w:tcPr>
            <w:tcW w:w="3810" w:type="pct"/>
          </w:tcPr>
          <w:p w14:paraId="5BEDDC40"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Insufficient data to calculate effect sizes</w:t>
            </w:r>
          </w:p>
        </w:tc>
      </w:tr>
      <w:tr w:rsidR="0052526B" w:rsidRPr="00F86F6A" w14:paraId="6A522B39" w14:textId="77777777" w:rsidTr="00F86F6A">
        <w:tc>
          <w:tcPr>
            <w:tcW w:w="1190" w:type="pct"/>
          </w:tcPr>
          <w:p w14:paraId="38F0B611"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Scandurra et al. (2021)</w:t>
            </w:r>
          </w:p>
        </w:tc>
        <w:tc>
          <w:tcPr>
            <w:tcW w:w="3810" w:type="pct"/>
          </w:tcPr>
          <w:p w14:paraId="05856A78"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Inappropriate study population (separate analysis regarding non-binary people includes individuals &gt;25 years of age)</w:t>
            </w:r>
          </w:p>
        </w:tc>
      </w:tr>
      <w:tr w:rsidR="0052526B" w:rsidRPr="00F86F6A" w14:paraId="68B3D135" w14:textId="77777777" w:rsidTr="00F86F6A">
        <w:tc>
          <w:tcPr>
            <w:tcW w:w="1190" w:type="pct"/>
          </w:tcPr>
          <w:p w14:paraId="6D511B4C"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Small et al. (2022)</w:t>
            </w:r>
          </w:p>
        </w:tc>
        <w:tc>
          <w:tcPr>
            <w:tcW w:w="3810" w:type="pct"/>
          </w:tcPr>
          <w:p w14:paraId="5B911A89"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Inappropriate study population (includes individuals &gt;25 years of age)</w:t>
            </w:r>
          </w:p>
        </w:tc>
      </w:tr>
      <w:tr w:rsidR="0052526B" w:rsidRPr="00F86F6A" w14:paraId="2F0C3729" w14:textId="77777777" w:rsidTr="00F86F6A">
        <w:tc>
          <w:tcPr>
            <w:tcW w:w="1190" w:type="pct"/>
          </w:tcPr>
          <w:p w14:paraId="556DDD7B" w14:textId="77777777" w:rsidR="0052526B" w:rsidRPr="00F86F6A" w:rsidRDefault="0052526B" w:rsidP="00352F65">
            <w:pPr>
              <w:rPr>
                <w:rFonts w:ascii="Times New Roman" w:hAnsi="Times New Roman" w:cs="Times New Roman"/>
                <w:sz w:val="24"/>
                <w:szCs w:val="24"/>
                <w:lang w:val="en-US"/>
              </w:rPr>
            </w:pPr>
            <w:proofErr w:type="spellStart"/>
            <w:r w:rsidRPr="00F86F6A">
              <w:rPr>
                <w:rFonts w:ascii="Times New Roman" w:hAnsi="Times New Roman" w:cs="Times New Roman"/>
                <w:sz w:val="24"/>
                <w:szCs w:val="24"/>
                <w:lang w:val="en-US"/>
              </w:rPr>
              <w:t>Smout</w:t>
            </w:r>
            <w:proofErr w:type="spellEnd"/>
            <w:r w:rsidRPr="00F86F6A">
              <w:rPr>
                <w:rFonts w:ascii="Times New Roman" w:hAnsi="Times New Roman" w:cs="Times New Roman"/>
                <w:sz w:val="24"/>
                <w:szCs w:val="24"/>
                <w:lang w:val="en-US"/>
              </w:rPr>
              <w:t xml:space="preserve"> et al. (2023)</w:t>
            </w:r>
          </w:p>
        </w:tc>
        <w:tc>
          <w:tcPr>
            <w:tcW w:w="3810" w:type="pct"/>
          </w:tcPr>
          <w:p w14:paraId="72D6A1DB"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Inappropriate study groups (comparison group includes both cisgender and transgender individuals)</w:t>
            </w:r>
          </w:p>
        </w:tc>
      </w:tr>
      <w:tr w:rsidR="0052526B" w:rsidRPr="00F86F6A" w14:paraId="5EC56D8A" w14:textId="77777777" w:rsidTr="00F86F6A">
        <w:tc>
          <w:tcPr>
            <w:tcW w:w="1190" w:type="pct"/>
          </w:tcPr>
          <w:p w14:paraId="02ACE941"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Solanki et al. (2022)</w:t>
            </w:r>
          </w:p>
        </w:tc>
        <w:tc>
          <w:tcPr>
            <w:tcW w:w="3810" w:type="pct"/>
          </w:tcPr>
          <w:p w14:paraId="3E7D0F6C"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Inappropriate study population (includes individuals &gt;25 years of age)</w:t>
            </w:r>
          </w:p>
        </w:tc>
      </w:tr>
      <w:tr w:rsidR="0052526B" w:rsidRPr="00F86F6A" w14:paraId="5F3CB511" w14:textId="77777777" w:rsidTr="00F86F6A">
        <w:tc>
          <w:tcPr>
            <w:tcW w:w="1190" w:type="pct"/>
          </w:tcPr>
          <w:p w14:paraId="570826AA"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Sun et al. (2023)</w:t>
            </w:r>
          </w:p>
        </w:tc>
        <w:tc>
          <w:tcPr>
            <w:tcW w:w="3810" w:type="pct"/>
          </w:tcPr>
          <w:p w14:paraId="6EC0384C"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Inappropriate study groups (comparison group is transgender females)</w:t>
            </w:r>
          </w:p>
        </w:tc>
      </w:tr>
      <w:tr w:rsidR="0052526B" w:rsidRPr="00F86F6A" w14:paraId="76F99E4D" w14:textId="77777777" w:rsidTr="00F86F6A">
        <w:tc>
          <w:tcPr>
            <w:tcW w:w="1190" w:type="pct"/>
          </w:tcPr>
          <w:p w14:paraId="36FB37F3"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Tan et al. (2020)</w:t>
            </w:r>
          </w:p>
        </w:tc>
        <w:tc>
          <w:tcPr>
            <w:tcW w:w="3810" w:type="pct"/>
          </w:tcPr>
          <w:p w14:paraId="5E9E38E5"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Inappropriate study population (includes individuals &gt;25 years of age)</w:t>
            </w:r>
          </w:p>
        </w:tc>
      </w:tr>
      <w:tr w:rsidR="0052526B" w:rsidRPr="00F86F6A" w14:paraId="27851491" w14:textId="77777777" w:rsidTr="00F86F6A">
        <w:tc>
          <w:tcPr>
            <w:tcW w:w="1190" w:type="pct"/>
          </w:tcPr>
          <w:p w14:paraId="613AEC80"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Tordoff et al. (2022)</w:t>
            </w:r>
          </w:p>
        </w:tc>
        <w:tc>
          <w:tcPr>
            <w:tcW w:w="3810" w:type="pct"/>
          </w:tcPr>
          <w:p w14:paraId="2C8FE65C"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Inappropriate study groups (comparison group are cisgender or transgender males)</w:t>
            </w:r>
          </w:p>
        </w:tc>
      </w:tr>
      <w:tr w:rsidR="0052526B" w:rsidRPr="00F86F6A" w14:paraId="79508C3F" w14:textId="77777777" w:rsidTr="00F86F6A">
        <w:tc>
          <w:tcPr>
            <w:tcW w:w="1190" w:type="pct"/>
          </w:tcPr>
          <w:p w14:paraId="3772BA8B"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Turner et al. (2022)</w:t>
            </w:r>
          </w:p>
        </w:tc>
        <w:tc>
          <w:tcPr>
            <w:tcW w:w="3810" w:type="pct"/>
          </w:tcPr>
          <w:p w14:paraId="476B455B"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Inappropriate study groups (non-binary group includes transgender individuals)</w:t>
            </w:r>
          </w:p>
        </w:tc>
      </w:tr>
      <w:tr w:rsidR="0052526B" w:rsidRPr="00F86F6A" w14:paraId="179ECCA2" w14:textId="77777777" w:rsidTr="00F86F6A">
        <w:tc>
          <w:tcPr>
            <w:tcW w:w="1190" w:type="pct"/>
          </w:tcPr>
          <w:p w14:paraId="22214513"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Vázquez et al. (2023)</w:t>
            </w:r>
          </w:p>
        </w:tc>
        <w:tc>
          <w:tcPr>
            <w:tcW w:w="3810" w:type="pct"/>
          </w:tcPr>
          <w:p w14:paraId="7163AADD"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Inappropriate study population (includes individuals &gt;25 years of age)</w:t>
            </w:r>
          </w:p>
        </w:tc>
      </w:tr>
      <w:tr w:rsidR="0052526B" w:rsidRPr="00F86F6A" w14:paraId="64B1404E" w14:textId="77777777" w:rsidTr="00F86F6A">
        <w:tc>
          <w:tcPr>
            <w:tcW w:w="1190" w:type="pct"/>
          </w:tcPr>
          <w:p w14:paraId="421D2F5B"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Veale et al. (2017)</w:t>
            </w:r>
          </w:p>
        </w:tc>
        <w:tc>
          <w:tcPr>
            <w:tcW w:w="3810" w:type="pct"/>
          </w:tcPr>
          <w:p w14:paraId="74AE7AFD"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Reported data from already included study</w:t>
            </w:r>
          </w:p>
        </w:tc>
      </w:tr>
      <w:tr w:rsidR="0052526B" w:rsidRPr="00F86F6A" w14:paraId="53790569" w14:textId="77777777" w:rsidTr="00F86F6A">
        <w:tc>
          <w:tcPr>
            <w:tcW w:w="1190" w:type="pct"/>
          </w:tcPr>
          <w:p w14:paraId="7EFCEF09"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Veale et al. (2022)</w:t>
            </w:r>
          </w:p>
        </w:tc>
        <w:tc>
          <w:tcPr>
            <w:tcW w:w="3810" w:type="pct"/>
          </w:tcPr>
          <w:p w14:paraId="486B3264"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Inappropriate study population (includes individuals &gt;25 years of age)</w:t>
            </w:r>
          </w:p>
        </w:tc>
      </w:tr>
      <w:tr w:rsidR="0052526B" w:rsidRPr="00F86F6A" w14:paraId="0DFAC2A3" w14:textId="77777777" w:rsidTr="00F86F6A">
        <w:tc>
          <w:tcPr>
            <w:tcW w:w="1190" w:type="pct"/>
          </w:tcPr>
          <w:p w14:paraId="64D17A3D" w14:textId="77777777" w:rsidR="0052526B" w:rsidRPr="00F86F6A" w:rsidRDefault="0052526B" w:rsidP="00352F65">
            <w:pPr>
              <w:rPr>
                <w:rFonts w:ascii="Times New Roman" w:hAnsi="Times New Roman" w:cs="Times New Roman"/>
                <w:sz w:val="24"/>
                <w:szCs w:val="24"/>
                <w:lang w:val="en-US"/>
              </w:rPr>
            </w:pPr>
            <w:proofErr w:type="spellStart"/>
            <w:r w:rsidRPr="00F86F6A">
              <w:rPr>
                <w:rFonts w:ascii="Times New Roman" w:hAnsi="Times New Roman" w:cs="Times New Roman"/>
                <w:sz w:val="24"/>
                <w:szCs w:val="24"/>
                <w:lang w:val="en-US"/>
              </w:rPr>
              <w:t>Wathelet</w:t>
            </w:r>
            <w:proofErr w:type="spellEnd"/>
            <w:r w:rsidRPr="00F86F6A">
              <w:rPr>
                <w:rFonts w:ascii="Times New Roman" w:hAnsi="Times New Roman" w:cs="Times New Roman"/>
                <w:sz w:val="24"/>
                <w:szCs w:val="24"/>
                <w:lang w:val="en-US"/>
              </w:rPr>
              <w:t xml:space="preserve"> et al. (2020)</w:t>
            </w:r>
          </w:p>
        </w:tc>
        <w:tc>
          <w:tcPr>
            <w:tcW w:w="3810" w:type="pct"/>
          </w:tcPr>
          <w:p w14:paraId="534B61FB"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Inappropriate study groups (“Other” includes anyone, who did not identify “Male”, or “Female”)</w:t>
            </w:r>
          </w:p>
        </w:tc>
      </w:tr>
      <w:tr w:rsidR="0052526B" w:rsidRPr="00F86F6A" w14:paraId="24CA8742" w14:textId="77777777" w:rsidTr="00F86F6A">
        <w:tc>
          <w:tcPr>
            <w:tcW w:w="1190" w:type="pct"/>
          </w:tcPr>
          <w:p w14:paraId="6809A2A2" w14:textId="77777777" w:rsidR="0052526B" w:rsidRPr="00F86F6A" w:rsidRDefault="0052526B" w:rsidP="00352F65">
            <w:pPr>
              <w:rPr>
                <w:rFonts w:ascii="Times New Roman" w:hAnsi="Times New Roman" w:cs="Times New Roman"/>
                <w:sz w:val="24"/>
                <w:szCs w:val="24"/>
                <w:lang w:val="en-US"/>
              </w:rPr>
            </w:pPr>
            <w:proofErr w:type="spellStart"/>
            <w:r w:rsidRPr="00F86F6A">
              <w:rPr>
                <w:rFonts w:ascii="Times New Roman" w:hAnsi="Times New Roman" w:cs="Times New Roman"/>
                <w:sz w:val="24"/>
                <w:szCs w:val="24"/>
                <w:lang w:val="en-US"/>
              </w:rPr>
              <w:t>Wathelet</w:t>
            </w:r>
            <w:proofErr w:type="spellEnd"/>
            <w:r w:rsidRPr="00F86F6A">
              <w:rPr>
                <w:rFonts w:ascii="Times New Roman" w:hAnsi="Times New Roman" w:cs="Times New Roman"/>
                <w:sz w:val="24"/>
                <w:szCs w:val="24"/>
                <w:lang w:val="en-US"/>
              </w:rPr>
              <w:t xml:space="preserve"> et al. (2022)</w:t>
            </w:r>
          </w:p>
        </w:tc>
        <w:tc>
          <w:tcPr>
            <w:tcW w:w="3810" w:type="pct"/>
          </w:tcPr>
          <w:p w14:paraId="54B0FC43"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Inappropriate study groups (“Other” includes anyone, who did not identify “Male”, or “Female”)</w:t>
            </w:r>
          </w:p>
        </w:tc>
      </w:tr>
      <w:tr w:rsidR="0052526B" w:rsidRPr="00F86F6A" w14:paraId="4B7FDAF3" w14:textId="77777777" w:rsidTr="00F86F6A">
        <w:tc>
          <w:tcPr>
            <w:tcW w:w="1190" w:type="pct"/>
          </w:tcPr>
          <w:p w14:paraId="08B3BE8E"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Williams et al. (2023)</w:t>
            </w:r>
          </w:p>
        </w:tc>
        <w:tc>
          <w:tcPr>
            <w:tcW w:w="3810" w:type="pct"/>
          </w:tcPr>
          <w:p w14:paraId="72A1FD50"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Insufficient data to calculate effect sizes</w:t>
            </w:r>
          </w:p>
        </w:tc>
      </w:tr>
      <w:tr w:rsidR="0052526B" w:rsidRPr="00F86F6A" w14:paraId="439A8C50" w14:textId="77777777" w:rsidTr="00F86F6A">
        <w:tc>
          <w:tcPr>
            <w:tcW w:w="1190" w:type="pct"/>
          </w:tcPr>
          <w:p w14:paraId="02FF83E8"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Yee et al. (2022)</w:t>
            </w:r>
          </w:p>
        </w:tc>
        <w:tc>
          <w:tcPr>
            <w:tcW w:w="3810" w:type="pct"/>
          </w:tcPr>
          <w:p w14:paraId="1F7416C7" w14:textId="77777777" w:rsidR="0052526B" w:rsidRPr="00F86F6A" w:rsidRDefault="0052526B" w:rsidP="00352F65">
            <w:pPr>
              <w:rPr>
                <w:rFonts w:ascii="Times New Roman" w:hAnsi="Times New Roman" w:cs="Times New Roman"/>
                <w:sz w:val="24"/>
                <w:szCs w:val="24"/>
                <w:lang w:val="en-US"/>
              </w:rPr>
            </w:pPr>
            <w:r w:rsidRPr="00F86F6A">
              <w:rPr>
                <w:rFonts w:ascii="Times New Roman" w:hAnsi="Times New Roman" w:cs="Times New Roman"/>
                <w:sz w:val="24"/>
                <w:szCs w:val="24"/>
                <w:lang w:val="en-US"/>
              </w:rPr>
              <w:t>Inappropriate study population (includes individuals &gt;25 years of age)</w:t>
            </w:r>
          </w:p>
        </w:tc>
      </w:tr>
    </w:tbl>
    <w:p w14:paraId="1B05B680" w14:textId="77777777" w:rsidR="0052526B" w:rsidRPr="00F86F6A" w:rsidRDefault="0052526B" w:rsidP="0052526B">
      <w:pPr>
        <w:rPr>
          <w:rFonts w:ascii="Times New Roman" w:hAnsi="Times New Roman" w:cs="Times New Roman"/>
          <w:sz w:val="24"/>
          <w:szCs w:val="24"/>
          <w:lang w:val="en-US"/>
        </w:rPr>
      </w:pPr>
    </w:p>
    <w:p w14:paraId="30E46B96" w14:textId="77777777" w:rsidR="00B90869" w:rsidRPr="00F86F6A" w:rsidRDefault="00B90869" w:rsidP="000151BF">
      <w:pPr>
        <w:rPr>
          <w:rFonts w:ascii="Times New Roman" w:hAnsi="Times New Roman" w:cs="Times New Roman"/>
          <w:sz w:val="24"/>
          <w:szCs w:val="24"/>
          <w:lang w:val="en-US"/>
        </w:rPr>
      </w:pPr>
    </w:p>
    <w:sectPr w:rsidR="00B90869" w:rsidRPr="00F86F6A" w:rsidSect="00FF5AA7">
      <w:headerReference w:type="even" r:id="rId8"/>
      <w:headerReference w:type="default" r:id="rId9"/>
      <w:footerReference w:type="even" r:id="rId10"/>
      <w:footerReference w:type="default" r:id="rId11"/>
      <w:headerReference w:type="first" r:id="rId12"/>
      <w:footerReference w:type="first" r:id="rId13"/>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2EC68" w14:textId="77777777" w:rsidR="00FF5AA7" w:rsidRDefault="00FF5AA7" w:rsidP="000C4A83">
      <w:pPr>
        <w:spacing w:after="0" w:line="240" w:lineRule="auto"/>
      </w:pPr>
      <w:r>
        <w:separator/>
      </w:r>
    </w:p>
  </w:endnote>
  <w:endnote w:type="continuationSeparator" w:id="0">
    <w:p w14:paraId="483FF39F" w14:textId="77777777" w:rsidR="00FF5AA7" w:rsidRDefault="00FF5AA7" w:rsidP="000C4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Palatino Linotype">
    <w:altName w:val="Palatino"/>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211343333"/>
      <w:docPartObj>
        <w:docPartGallery w:val="Page Numbers (Bottom of Page)"/>
        <w:docPartUnique/>
      </w:docPartObj>
    </w:sdtPr>
    <w:sdtContent>
      <w:p w14:paraId="74288CD6" w14:textId="4367A1BA" w:rsidR="000F6310" w:rsidRDefault="000F6310" w:rsidP="006713BF">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3947021B" w14:textId="77777777" w:rsidR="000F6310" w:rsidRDefault="000F6310" w:rsidP="000C4A83">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ACFEE" w14:textId="77777777" w:rsidR="000F6310" w:rsidRDefault="000F6310" w:rsidP="000C4A83">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0A45F" w14:textId="77777777" w:rsidR="00F86F6A" w:rsidRDefault="00F86F6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3BD1B" w14:textId="77777777" w:rsidR="00FF5AA7" w:rsidRDefault="00FF5AA7" w:rsidP="000C4A83">
      <w:pPr>
        <w:spacing w:after="0" w:line="240" w:lineRule="auto"/>
      </w:pPr>
      <w:r>
        <w:separator/>
      </w:r>
    </w:p>
  </w:footnote>
  <w:footnote w:type="continuationSeparator" w:id="0">
    <w:p w14:paraId="102DE98C" w14:textId="77777777" w:rsidR="00FF5AA7" w:rsidRDefault="00FF5AA7" w:rsidP="000C4A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127048404"/>
      <w:docPartObj>
        <w:docPartGallery w:val="Page Numbers (Top of Page)"/>
        <w:docPartUnique/>
      </w:docPartObj>
    </w:sdtPr>
    <w:sdtContent>
      <w:p w14:paraId="0901A1BC" w14:textId="6DFD1836" w:rsidR="00F86F6A" w:rsidRDefault="00F86F6A" w:rsidP="00BB7A77">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sdt>
    <w:sdtPr>
      <w:rPr>
        <w:rStyle w:val="Seitenzahl"/>
      </w:rPr>
      <w:id w:val="1655870152"/>
      <w:docPartObj>
        <w:docPartGallery w:val="Page Numbers (Top of Page)"/>
        <w:docPartUnique/>
      </w:docPartObj>
    </w:sdtPr>
    <w:sdtContent>
      <w:p w14:paraId="43E370D7" w14:textId="74A67812" w:rsidR="00F86F6A" w:rsidRDefault="00F86F6A" w:rsidP="00F86F6A">
        <w:pPr>
          <w:pStyle w:val="Kopfzeile"/>
          <w:framePr w:wrap="none" w:vAnchor="text" w:hAnchor="margin" w:xAlign="right" w:y="1"/>
          <w:ind w:right="360"/>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7814FF72" w14:textId="77777777" w:rsidR="00F86F6A" w:rsidRDefault="00F86F6A" w:rsidP="00F86F6A">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452677517"/>
      <w:docPartObj>
        <w:docPartGallery w:val="Page Numbers (Top of Page)"/>
        <w:docPartUnique/>
      </w:docPartObj>
    </w:sdtPr>
    <w:sdtContent>
      <w:p w14:paraId="343AA5A7" w14:textId="191B6A3F" w:rsidR="00F86F6A" w:rsidRDefault="00F86F6A" w:rsidP="00BB7A77">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75EC7732" w14:textId="770E7765" w:rsidR="00F86F6A" w:rsidRDefault="00F86F6A" w:rsidP="00F86F6A">
    <w:pPr>
      <w:pStyle w:val="Kopfzeile"/>
      <w:tabs>
        <w:tab w:val="clear" w:pos="4536"/>
        <w:tab w:val="clear" w:pos="9072"/>
        <w:tab w:val="left" w:pos="7514"/>
      </w:tabs>
      <w:ind w:right="360"/>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712254045"/>
      <w:docPartObj>
        <w:docPartGallery w:val="Page Numbers (Top of Page)"/>
        <w:docPartUnique/>
      </w:docPartObj>
    </w:sdtPr>
    <w:sdtContent>
      <w:p w14:paraId="353495B1" w14:textId="733A9029" w:rsidR="00F86F6A" w:rsidRDefault="00F86F6A" w:rsidP="00BB7A77">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7051F67B" w14:textId="77777777" w:rsidR="00F86F6A" w:rsidRDefault="00F86F6A" w:rsidP="00F86F6A">
    <w:pPr>
      <w:pStyle w:val="Kopfzeil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3F78C0"/>
    <w:multiLevelType w:val="hybridMultilevel"/>
    <w:tmpl w:val="5B2C0C0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4B27671D"/>
    <w:multiLevelType w:val="hybridMultilevel"/>
    <w:tmpl w:val="3DBEFFD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22181804">
    <w:abstractNumId w:val="0"/>
  </w:num>
  <w:num w:numId="2" w16cid:durableId="14697873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32B"/>
    <w:rsid w:val="000151BF"/>
    <w:rsid w:val="00024148"/>
    <w:rsid w:val="00030DA0"/>
    <w:rsid w:val="0004103B"/>
    <w:rsid w:val="00042B99"/>
    <w:rsid w:val="00060967"/>
    <w:rsid w:val="00084BD1"/>
    <w:rsid w:val="00086292"/>
    <w:rsid w:val="000C4A83"/>
    <w:rsid w:val="000D3E98"/>
    <w:rsid w:val="000D52DF"/>
    <w:rsid w:val="000F3C30"/>
    <w:rsid w:val="000F50C2"/>
    <w:rsid w:val="000F6310"/>
    <w:rsid w:val="001478BB"/>
    <w:rsid w:val="001666E8"/>
    <w:rsid w:val="001968AF"/>
    <w:rsid w:val="001A6B9E"/>
    <w:rsid w:val="001B7C7D"/>
    <w:rsid w:val="001C008F"/>
    <w:rsid w:val="001C4A5C"/>
    <w:rsid w:val="001F0277"/>
    <w:rsid w:val="002179D9"/>
    <w:rsid w:val="0023055D"/>
    <w:rsid w:val="00234664"/>
    <w:rsid w:val="00257A45"/>
    <w:rsid w:val="00257DBD"/>
    <w:rsid w:val="002666D2"/>
    <w:rsid w:val="002E3619"/>
    <w:rsid w:val="002E375D"/>
    <w:rsid w:val="003051A3"/>
    <w:rsid w:val="003053E6"/>
    <w:rsid w:val="003174C6"/>
    <w:rsid w:val="00327EF8"/>
    <w:rsid w:val="0037326F"/>
    <w:rsid w:val="00377A7C"/>
    <w:rsid w:val="00395084"/>
    <w:rsid w:val="003B4FDF"/>
    <w:rsid w:val="003D4F56"/>
    <w:rsid w:val="003F0642"/>
    <w:rsid w:val="003F0F60"/>
    <w:rsid w:val="00402BF2"/>
    <w:rsid w:val="00402DED"/>
    <w:rsid w:val="00404CBF"/>
    <w:rsid w:val="00480C59"/>
    <w:rsid w:val="004A3ECA"/>
    <w:rsid w:val="004B4E2B"/>
    <w:rsid w:val="004D5187"/>
    <w:rsid w:val="0052526B"/>
    <w:rsid w:val="00563715"/>
    <w:rsid w:val="005D2CC1"/>
    <w:rsid w:val="005E3CF1"/>
    <w:rsid w:val="00607E8F"/>
    <w:rsid w:val="006419D0"/>
    <w:rsid w:val="00654D25"/>
    <w:rsid w:val="00667549"/>
    <w:rsid w:val="006713BF"/>
    <w:rsid w:val="00692624"/>
    <w:rsid w:val="006B24E1"/>
    <w:rsid w:val="006C3BAE"/>
    <w:rsid w:val="006F36D5"/>
    <w:rsid w:val="00707A98"/>
    <w:rsid w:val="007169E7"/>
    <w:rsid w:val="00763E18"/>
    <w:rsid w:val="00765370"/>
    <w:rsid w:val="007B14AC"/>
    <w:rsid w:val="007B40B6"/>
    <w:rsid w:val="007F07CC"/>
    <w:rsid w:val="008414CC"/>
    <w:rsid w:val="00872BD5"/>
    <w:rsid w:val="00875167"/>
    <w:rsid w:val="008928CB"/>
    <w:rsid w:val="008A7591"/>
    <w:rsid w:val="008C77E8"/>
    <w:rsid w:val="009043E2"/>
    <w:rsid w:val="00930656"/>
    <w:rsid w:val="00992D95"/>
    <w:rsid w:val="009A6F5A"/>
    <w:rsid w:val="009B67D2"/>
    <w:rsid w:val="009E30F2"/>
    <w:rsid w:val="009E4B2C"/>
    <w:rsid w:val="009F4D41"/>
    <w:rsid w:val="00A106B1"/>
    <w:rsid w:val="00A26F45"/>
    <w:rsid w:val="00A90548"/>
    <w:rsid w:val="00A9171B"/>
    <w:rsid w:val="00A9456D"/>
    <w:rsid w:val="00AA5135"/>
    <w:rsid w:val="00AB0E3D"/>
    <w:rsid w:val="00AC09F1"/>
    <w:rsid w:val="00AD42E0"/>
    <w:rsid w:val="00AD4D5D"/>
    <w:rsid w:val="00AD6BAC"/>
    <w:rsid w:val="00B00779"/>
    <w:rsid w:val="00B35917"/>
    <w:rsid w:val="00B55EDD"/>
    <w:rsid w:val="00B64AEA"/>
    <w:rsid w:val="00B746FF"/>
    <w:rsid w:val="00B90869"/>
    <w:rsid w:val="00B958BE"/>
    <w:rsid w:val="00BC4935"/>
    <w:rsid w:val="00BD402E"/>
    <w:rsid w:val="00C26685"/>
    <w:rsid w:val="00C54088"/>
    <w:rsid w:val="00C649E8"/>
    <w:rsid w:val="00C71FAF"/>
    <w:rsid w:val="00CD2EB9"/>
    <w:rsid w:val="00CD6F48"/>
    <w:rsid w:val="00CE78C0"/>
    <w:rsid w:val="00CE7E24"/>
    <w:rsid w:val="00D02FFE"/>
    <w:rsid w:val="00D047C2"/>
    <w:rsid w:val="00D40A6D"/>
    <w:rsid w:val="00D42C0C"/>
    <w:rsid w:val="00D7132B"/>
    <w:rsid w:val="00D74E1C"/>
    <w:rsid w:val="00D850E4"/>
    <w:rsid w:val="00DA29FC"/>
    <w:rsid w:val="00DC044F"/>
    <w:rsid w:val="00DC1EB9"/>
    <w:rsid w:val="00DF0087"/>
    <w:rsid w:val="00DF78A3"/>
    <w:rsid w:val="00E231DA"/>
    <w:rsid w:val="00E6652E"/>
    <w:rsid w:val="00E775DD"/>
    <w:rsid w:val="00EA1E1B"/>
    <w:rsid w:val="00F140B4"/>
    <w:rsid w:val="00F31D40"/>
    <w:rsid w:val="00F3244E"/>
    <w:rsid w:val="00F33A2D"/>
    <w:rsid w:val="00F657BB"/>
    <w:rsid w:val="00F80303"/>
    <w:rsid w:val="00F86F6A"/>
    <w:rsid w:val="00FB2D82"/>
    <w:rsid w:val="00FB33D9"/>
    <w:rsid w:val="00FB690F"/>
    <w:rsid w:val="00FF5A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159C2"/>
  <w15:chartTrackingRefBased/>
  <w15:docId w15:val="{5B63192F-28EF-4FB4-9F86-22C06A853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07A98"/>
    <w:pPr>
      <w:keepNext/>
      <w:keepLines/>
      <w:spacing w:before="240" w:after="0"/>
      <w:outlineLvl w:val="0"/>
    </w:pPr>
    <w:rPr>
      <w:rFonts w:eastAsiaTheme="majorEastAsia" w:cstheme="majorBidi"/>
      <w:b/>
      <w:color w:val="000000" w:themeColor="text1"/>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9A6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A6F5A"/>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9A6F5A"/>
    <w:rPr>
      <w:rFonts w:cs="Times New Roman"/>
      <w:color w:val="auto"/>
    </w:rPr>
  </w:style>
  <w:style w:type="character" w:styleId="Hyperlink">
    <w:name w:val="Hyperlink"/>
    <w:uiPriority w:val="99"/>
    <w:rsid w:val="009A6F5A"/>
    <w:rPr>
      <w:color w:val="0563C1"/>
      <w:u w:val="single"/>
    </w:rPr>
  </w:style>
  <w:style w:type="paragraph" w:customStyle="1" w:styleId="MDPI12title">
    <w:name w:val="MDPI_1.2_title"/>
    <w:next w:val="Standard"/>
    <w:rsid w:val="00992D95"/>
    <w:pPr>
      <w:adjustRightInd w:val="0"/>
      <w:snapToGrid w:val="0"/>
      <w:spacing w:after="240" w:line="240" w:lineRule="atLeast"/>
    </w:pPr>
    <w:rPr>
      <w:rFonts w:ascii="Palatino Linotype" w:eastAsia="Times New Roman" w:hAnsi="Palatino Linotype" w:cs="Times New Roman"/>
      <w:b/>
      <w:snapToGrid w:val="0"/>
      <w:color w:val="000000"/>
      <w:sz w:val="36"/>
      <w:szCs w:val="20"/>
      <w:lang w:val="en-US" w:eastAsia="de-DE" w:bidi="en-US"/>
    </w:rPr>
  </w:style>
  <w:style w:type="paragraph" w:styleId="Listenabsatz">
    <w:name w:val="List Paragraph"/>
    <w:basedOn w:val="Standard"/>
    <w:uiPriority w:val="34"/>
    <w:qFormat/>
    <w:rsid w:val="00992D95"/>
    <w:pPr>
      <w:ind w:left="720"/>
      <w:contextualSpacing/>
    </w:pPr>
    <w:rPr>
      <w:lang w:val="en-AU"/>
    </w:rPr>
  </w:style>
  <w:style w:type="paragraph" w:styleId="Fuzeile">
    <w:name w:val="footer"/>
    <w:basedOn w:val="Standard"/>
    <w:link w:val="FuzeileZchn"/>
    <w:uiPriority w:val="99"/>
    <w:unhideWhenUsed/>
    <w:rsid w:val="000C4A8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C4A83"/>
  </w:style>
  <w:style w:type="character" w:styleId="Seitenzahl">
    <w:name w:val="page number"/>
    <w:basedOn w:val="Absatz-Standardschriftart"/>
    <w:uiPriority w:val="99"/>
    <w:semiHidden/>
    <w:unhideWhenUsed/>
    <w:rsid w:val="000C4A83"/>
  </w:style>
  <w:style w:type="paragraph" w:styleId="Kopfzeile">
    <w:name w:val="header"/>
    <w:basedOn w:val="Standard"/>
    <w:link w:val="KopfzeileZchn"/>
    <w:uiPriority w:val="99"/>
    <w:unhideWhenUsed/>
    <w:rsid w:val="000C4A8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C4A83"/>
  </w:style>
  <w:style w:type="character" w:customStyle="1" w:styleId="berschrift1Zchn">
    <w:name w:val="Überschrift 1 Zchn"/>
    <w:basedOn w:val="Absatz-Standardschriftart"/>
    <w:link w:val="berschrift1"/>
    <w:uiPriority w:val="9"/>
    <w:rsid w:val="00707A98"/>
    <w:rPr>
      <w:rFonts w:eastAsiaTheme="majorEastAsia" w:cstheme="majorBidi"/>
      <w:b/>
      <w:color w:val="000000" w:themeColor="text1"/>
      <w:szCs w:val="32"/>
    </w:rPr>
  </w:style>
  <w:style w:type="paragraph" w:styleId="Inhaltsverzeichnisberschrift">
    <w:name w:val="TOC Heading"/>
    <w:basedOn w:val="berschrift1"/>
    <w:next w:val="Standard"/>
    <w:uiPriority w:val="39"/>
    <w:unhideWhenUsed/>
    <w:qFormat/>
    <w:rsid w:val="00707A98"/>
    <w:pPr>
      <w:spacing w:before="480" w:line="276" w:lineRule="auto"/>
      <w:outlineLvl w:val="9"/>
    </w:pPr>
    <w:rPr>
      <w:rFonts w:asciiTheme="majorHAnsi" w:hAnsiTheme="majorHAnsi"/>
      <w:bCs/>
      <w:color w:val="2E74B5" w:themeColor="accent1" w:themeShade="BF"/>
      <w:sz w:val="28"/>
      <w:szCs w:val="28"/>
      <w:lang w:val="de-AT" w:eastAsia="de-DE"/>
    </w:rPr>
  </w:style>
  <w:style w:type="paragraph" w:styleId="Verzeichnis1">
    <w:name w:val="toc 1"/>
    <w:basedOn w:val="Standard"/>
    <w:next w:val="Standard"/>
    <w:autoRedefine/>
    <w:uiPriority w:val="39"/>
    <w:unhideWhenUsed/>
    <w:rsid w:val="00707A98"/>
    <w:pPr>
      <w:spacing w:before="240" w:after="120"/>
    </w:pPr>
    <w:rPr>
      <w:rFonts w:cstheme="minorHAnsi"/>
      <w:b/>
      <w:bCs/>
      <w:sz w:val="20"/>
      <w:szCs w:val="20"/>
    </w:rPr>
  </w:style>
  <w:style w:type="paragraph" w:styleId="Verzeichnis2">
    <w:name w:val="toc 2"/>
    <w:basedOn w:val="Standard"/>
    <w:next w:val="Standard"/>
    <w:autoRedefine/>
    <w:uiPriority w:val="39"/>
    <w:semiHidden/>
    <w:unhideWhenUsed/>
    <w:rsid w:val="00707A98"/>
    <w:pPr>
      <w:spacing w:before="120" w:after="0"/>
      <w:ind w:left="220"/>
    </w:pPr>
    <w:rPr>
      <w:rFonts w:cstheme="minorHAnsi"/>
      <w:i/>
      <w:iCs/>
      <w:sz w:val="20"/>
      <w:szCs w:val="20"/>
    </w:rPr>
  </w:style>
  <w:style w:type="paragraph" w:styleId="Verzeichnis3">
    <w:name w:val="toc 3"/>
    <w:basedOn w:val="Standard"/>
    <w:next w:val="Standard"/>
    <w:autoRedefine/>
    <w:uiPriority w:val="39"/>
    <w:semiHidden/>
    <w:unhideWhenUsed/>
    <w:rsid w:val="00707A98"/>
    <w:pPr>
      <w:spacing w:after="0"/>
      <w:ind w:left="440"/>
    </w:pPr>
    <w:rPr>
      <w:rFonts w:cstheme="minorHAnsi"/>
      <w:sz w:val="20"/>
      <w:szCs w:val="20"/>
    </w:rPr>
  </w:style>
  <w:style w:type="paragraph" w:styleId="Verzeichnis4">
    <w:name w:val="toc 4"/>
    <w:basedOn w:val="Standard"/>
    <w:next w:val="Standard"/>
    <w:autoRedefine/>
    <w:uiPriority w:val="39"/>
    <w:semiHidden/>
    <w:unhideWhenUsed/>
    <w:rsid w:val="00707A98"/>
    <w:pPr>
      <w:spacing w:after="0"/>
      <w:ind w:left="660"/>
    </w:pPr>
    <w:rPr>
      <w:rFonts w:cstheme="minorHAnsi"/>
      <w:sz w:val="20"/>
      <w:szCs w:val="20"/>
    </w:rPr>
  </w:style>
  <w:style w:type="paragraph" w:styleId="Verzeichnis5">
    <w:name w:val="toc 5"/>
    <w:basedOn w:val="Standard"/>
    <w:next w:val="Standard"/>
    <w:autoRedefine/>
    <w:uiPriority w:val="39"/>
    <w:semiHidden/>
    <w:unhideWhenUsed/>
    <w:rsid w:val="00707A98"/>
    <w:pPr>
      <w:spacing w:after="0"/>
      <w:ind w:left="880"/>
    </w:pPr>
    <w:rPr>
      <w:rFonts w:cstheme="minorHAnsi"/>
      <w:sz w:val="20"/>
      <w:szCs w:val="20"/>
    </w:rPr>
  </w:style>
  <w:style w:type="paragraph" w:styleId="Verzeichnis6">
    <w:name w:val="toc 6"/>
    <w:basedOn w:val="Standard"/>
    <w:next w:val="Standard"/>
    <w:autoRedefine/>
    <w:uiPriority w:val="39"/>
    <w:semiHidden/>
    <w:unhideWhenUsed/>
    <w:rsid w:val="00707A98"/>
    <w:pPr>
      <w:spacing w:after="0"/>
      <w:ind w:left="1100"/>
    </w:pPr>
    <w:rPr>
      <w:rFonts w:cstheme="minorHAnsi"/>
      <w:sz w:val="20"/>
      <w:szCs w:val="20"/>
    </w:rPr>
  </w:style>
  <w:style w:type="paragraph" w:styleId="Verzeichnis7">
    <w:name w:val="toc 7"/>
    <w:basedOn w:val="Standard"/>
    <w:next w:val="Standard"/>
    <w:autoRedefine/>
    <w:uiPriority w:val="39"/>
    <w:semiHidden/>
    <w:unhideWhenUsed/>
    <w:rsid w:val="00707A98"/>
    <w:pPr>
      <w:spacing w:after="0"/>
      <w:ind w:left="1320"/>
    </w:pPr>
    <w:rPr>
      <w:rFonts w:cstheme="minorHAnsi"/>
      <w:sz w:val="20"/>
      <w:szCs w:val="20"/>
    </w:rPr>
  </w:style>
  <w:style w:type="paragraph" w:styleId="Verzeichnis8">
    <w:name w:val="toc 8"/>
    <w:basedOn w:val="Standard"/>
    <w:next w:val="Standard"/>
    <w:autoRedefine/>
    <w:uiPriority w:val="39"/>
    <w:semiHidden/>
    <w:unhideWhenUsed/>
    <w:rsid w:val="00707A98"/>
    <w:pPr>
      <w:spacing w:after="0"/>
      <w:ind w:left="1540"/>
    </w:pPr>
    <w:rPr>
      <w:rFonts w:cstheme="minorHAnsi"/>
      <w:sz w:val="20"/>
      <w:szCs w:val="20"/>
    </w:rPr>
  </w:style>
  <w:style w:type="paragraph" w:styleId="Verzeichnis9">
    <w:name w:val="toc 9"/>
    <w:basedOn w:val="Standard"/>
    <w:next w:val="Standard"/>
    <w:autoRedefine/>
    <w:uiPriority w:val="39"/>
    <w:semiHidden/>
    <w:unhideWhenUsed/>
    <w:rsid w:val="00707A98"/>
    <w:pPr>
      <w:spacing w:after="0"/>
      <w:ind w:left="176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72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3B7237-8159-41E2-A274-D16D70E02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1927</Words>
  <Characters>12144</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Medizinische Universitaet Wien</Company>
  <LinksUpToDate>false</LinksUpToDate>
  <CharactersWithSpaces>14043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Klinger Diana</dc:creator>
  <cp:keywords/>
  <dc:description/>
  <cp:lastModifiedBy>Diána Klinger</cp:lastModifiedBy>
  <cp:revision>9</cp:revision>
  <dcterms:created xsi:type="dcterms:W3CDTF">2023-12-16T18:16:00Z</dcterms:created>
  <dcterms:modified xsi:type="dcterms:W3CDTF">2024-01-14T17:06:00Z</dcterms:modified>
</cp:coreProperties>
</file>