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B8005" w14:textId="0CB95C26" w:rsidR="00C30993" w:rsidRDefault="00FA6D95" w:rsidP="00304583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ADDITIONAL FILE</w:t>
      </w:r>
      <w:r w:rsidRPr="00B90C35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r w:rsidR="00C30993" w:rsidRPr="00B90C35">
        <w:rPr>
          <w:rFonts w:ascii="Times New Roman" w:hAnsi="Times New Roman" w:cs="Times New Roman"/>
          <w:b/>
          <w:bCs/>
          <w:color w:val="000000" w:themeColor="text1"/>
          <w:lang w:val="en-US"/>
        </w:rPr>
        <w:t>2</w:t>
      </w:r>
      <w:r w:rsidR="0031069D" w:rsidRPr="00B90C35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: </w:t>
      </w:r>
      <w:r w:rsidR="00304583" w:rsidRPr="00304583">
        <w:rPr>
          <w:rFonts w:ascii="Times New Roman" w:hAnsi="Times New Roman" w:cs="Times New Roman"/>
          <w:b/>
          <w:bCs/>
          <w:color w:val="000000" w:themeColor="text1"/>
          <w:lang w:val="en-US"/>
        </w:rPr>
        <w:t>Qualitative Results on the Worries before Participating in the Project</w:t>
      </w:r>
    </w:p>
    <w:p w14:paraId="5E9A2C90" w14:textId="77777777" w:rsidR="00304583" w:rsidRDefault="00304583" w:rsidP="00304583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701337F8" w14:textId="51E1C737" w:rsidR="000B1A8A" w:rsidRDefault="000B1A8A" w:rsidP="000B1A8A">
      <w:pPr>
        <w:spacing w:line="480" w:lineRule="auto"/>
        <w:ind w:firstLine="708"/>
        <w:rPr>
          <w:rFonts w:ascii="Times New Roman" w:hAnsi="Times New Roman" w:cs="Times New Roman"/>
          <w:lang w:val="en-US"/>
        </w:rPr>
      </w:pPr>
      <w:r w:rsidRPr="00FB2CC2">
        <w:rPr>
          <w:rFonts w:ascii="Times New Roman" w:hAnsi="Times New Roman" w:cs="Times New Roman"/>
          <w:lang w:val="en-US"/>
        </w:rPr>
        <w:t xml:space="preserve">The categorization of structural, </w:t>
      </w:r>
      <w:r w:rsidR="003748CF">
        <w:rPr>
          <w:rFonts w:ascii="Times New Roman" w:hAnsi="Times New Roman" w:cs="Times New Roman"/>
          <w:lang w:val="en-US"/>
        </w:rPr>
        <w:t>personal</w:t>
      </w:r>
      <w:r w:rsidRPr="00FB2CC2">
        <w:rPr>
          <w:rFonts w:ascii="Times New Roman" w:hAnsi="Times New Roman" w:cs="Times New Roman"/>
          <w:lang w:val="en-US"/>
        </w:rPr>
        <w:t xml:space="preserve">, and patient-related barriers, evident from the theoretical background, can also be applied to the worries previously reported by our sample </w:t>
      </w:r>
      <w:r>
        <w:rPr>
          <w:rFonts w:ascii="Times New Roman" w:hAnsi="Times New Roman" w:cs="Times New Roman"/>
          <w:lang w:val="en-US"/>
        </w:rPr>
        <w:t>before participating in our project</w:t>
      </w:r>
      <w:r w:rsidRPr="00FB2CC2">
        <w:rPr>
          <w:rFonts w:ascii="Times New Roman" w:hAnsi="Times New Roman" w:cs="Times New Roman"/>
          <w:lang w:val="en-US"/>
        </w:rPr>
        <w:t xml:space="preserve"> as shown in </w:t>
      </w:r>
      <w:r w:rsidR="00380099">
        <w:rPr>
          <w:rFonts w:ascii="Times New Roman" w:hAnsi="Times New Roman" w:cs="Times New Roman"/>
          <w:lang w:val="en-US"/>
        </w:rPr>
        <w:t>Add</w:t>
      </w:r>
      <w:r w:rsidR="00B564DC" w:rsidRPr="00B564DC">
        <w:rPr>
          <w:rFonts w:ascii="Times New Roman" w:hAnsi="Times New Roman" w:cs="Times New Roman"/>
          <w:lang w:val="en-US"/>
        </w:rPr>
        <w:t>2-Table 1</w:t>
      </w:r>
      <w:r w:rsidRPr="00FB2CC2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Pr="004F4BF7">
        <w:rPr>
          <w:rFonts w:ascii="Times New Roman" w:hAnsi="Times New Roman" w:cs="Times New Roman"/>
          <w:lang w:val="en-US"/>
        </w:rPr>
        <w:t xml:space="preserve">Five </w:t>
      </w:r>
      <w:r w:rsidR="003748CF">
        <w:rPr>
          <w:rFonts w:ascii="Times New Roman" w:hAnsi="Times New Roman" w:cs="Times New Roman"/>
          <w:lang w:val="en-US"/>
        </w:rPr>
        <w:t>psycho</w:t>
      </w:r>
      <w:r>
        <w:rPr>
          <w:rFonts w:ascii="Times New Roman" w:hAnsi="Times New Roman" w:cs="Times New Roman"/>
          <w:lang w:val="en-US"/>
        </w:rPr>
        <w:t xml:space="preserve">therapists </w:t>
      </w:r>
      <w:r w:rsidRPr="004F4BF7">
        <w:rPr>
          <w:rFonts w:ascii="Times New Roman" w:hAnsi="Times New Roman" w:cs="Times New Roman"/>
          <w:lang w:val="en-US"/>
        </w:rPr>
        <w:t xml:space="preserve">reported that they </w:t>
      </w:r>
      <w:r>
        <w:rPr>
          <w:rFonts w:ascii="Times New Roman" w:hAnsi="Times New Roman" w:cs="Times New Roman"/>
          <w:lang w:val="en-US"/>
        </w:rPr>
        <w:t>did not</w:t>
      </w:r>
      <w:r w:rsidRPr="004F4BF7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have any worries</w:t>
      </w:r>
      <w:r w:rsidRPr="004F4BF7">
        <w:rPr>
          <w:rFonts w:ascii="Times New Roman" w:hAnsi="Times New Roman" w:cs="Times New Roman"/>
          <w:lang w:val="en-US"/>
        </w:rPr>
        <w:t xml:space="preserve">. </w:t>
      </w:r>
    </w:p>
    <w:p w14:paraId="2C57279F" w14:textId="71C23177" w:rsidR="000B1A8A" w:rsidRDefault="000B1A8A" w:rsidP="000B1A8A">
      <w:pPr>
        <w:spacing w:line="480" w:lineRule="auto"/>
        <w:ind w:firstLine="708"/>
        <w:rPr>
          <w:rFonts w:ascii="Times New Roman" w:hAnsi="Times New Roman" w:cs="Times New Roman"/>
          <w:lang w:val="en-US"/>
        </w:rPr>
      </w:pPr>
      <w:r w:rsidRPr="00FB2CC2">
        <w:rPr>
          <w:rFonts w:ascii="Times New Roman" w:hAnsi="Times New Roman" w:cs="Times New Roman"/>
          <w:lang w:val="en-US"/>
        </w:rPr>
        <w:t xml:space="preserve">At the </w:t>
      </w:r>
      <w:r w:rsidRPr="00FB2CC2">
        <w:rPr>
          <w:rFonts w:ascii="Times New Roman" w:hAnsi="Times New Roman" w:cs="Times New Roman"/>
          <w:i/>
          <w:iCs/>
          <w:lang w:val="en-US"/>
        </w:rPr>
        <w:t>structural level</w:t>
      </w:r>
      <w:r w:rsidRPr="00FB2CC2">
        <w:rPr>
          <w:rFonts w:ascii="Times New Roman" w:hAnsi="Times New Roman" w:cs="Times New Roman"/>
          <w:lang w:val="en-US"/>
        </w:rPr>
        <w:t xml:space="preserve">, </w:t>
      </w:r>
      <w:r w:rsidR="003748CF">
        <w:rPr>
          <w:rFonts w:ascii="Times New Roman" w:hAnsi="Times New Roman" w:cs="Times New Roman"/>
          <w:lang w:val="en-US"/>
        </w:rPr>
        <w:t xml:space="preserve">psychotherapists </w:t>
      </w:r>
      <w:r w:rsidRPr="00FB2CC2">
        <w:rPr>
          <w:rFonts w:ascii="Times New Roman" w:hAnsi="Times New Roman" w:cs="Times New Roman"/>
          <w:lang w:val="en-US"/>
        </w:rPr>
        <w:t xml:space="preserve">reported </w:t>
      </w:r>
      <w:r>
        <w:rPr>
          <w:rFonts w:ascii="Times New Roman" w:hAnsi="Times New Roman" w:cs="Times New Roman"/>
          <w:lang w:val="en-US"/>
        </w:rPr>
        <w:t xml:space="preserve">worries regarding </w:t>
      </w:r>
      <w:r w:rsidRPr="00FB2CC2">
        <w:rPr>
          <w:rFonts w:ascii="Times New Roman" w:hAnsi="Times New Roman" w:cs="Times New Roman"/>
          <w:lang w:val="en-US"/>
        </w:rPr>
        <w:t xml:space="preserve">organizational </w:t>
      </w:r>
      <w:r>
        <w:rPr>
          <w:rFonts w:ascii="Times New Roman" w:hAnsi="Times New Roman" w:cs="Times New Roman"/>
          <w:lang w:val="en-US"/>
        </w:rPr>
        <w:t>difficulties</w:t>
      </w:r>
      <w:r w:rsidRPr="00FB2CC2">
        <w:rPr>
          <w:rFonts w:ascii="Times New Roman" w:hAnsi="Times New Roman" w:cs="Times New Roman"/>
          <w:lang w:val="en-US"/>
        </w:rPr>
        <w:t xml:space="preserve"> because UYRs live in child and youth welfare facilities and </w:t>
      </w:r>
      <w:r>
        <w:rPr>
          <w:rFonts w:ascii="Times New Roman" w:hAnsi="Times New Roman" w:cs="Times New Roman"/>
          <w:lang w:val="en-US"/>
        </w:rPr>
        <w:t>an</w:t>
      </w:r>
      <w:r w:rsidRPr="00FB2CC2">
        <w:rPr>
          <w:rFonts w:ascii="Times New Roman" w:hAnsi="Times New Roman" w:cs="Times New Roman"/>
          <w:lang w:val="en-US"/>
        </w:rPr>
        <w:t xml:space="preserve"> uncertain </w:t>
      </w:r>
      <w:r w:rsidRPr="00ED6766">
        <w:rPr>
          <w:rFonts w:ascii="Times New Roman" w:hAnsi="Times New Roman" w:cs="Times New Roman"/>
          <w:lang w:val="en-US"/>
        </w:rPr>
        <w:t>residency status, as "</w:t>
      </w:r>
      <w:r w:rsidR="003748CF">
        <w:rPr>
          <w:rFonts w:ascii="Times New Roman" w:hAnsi="Times New Roman" w:cs="Times New Roman"/>
          <w:lang w:val="en-US"/>
        </w:rPr>
        <w:t xml:space="preserve">[…] </w:t>
      </w:r>
      <w:r w:rsidRPr="00ED6766">
        <w:rPr>
          <w:rFonts w:ascii="Times New Roman" w:hAnsi="Times New Roman" w:cs="Times New Roman"/>
          <w:lang w:val="en-US"/>
        </w:rPr>
        <w:t xml:space="preserve">you never know how long they will stay in Germany. Is it worth it to </w:t>
      </w:r>
      <w:proofErr w:type="gramStart"/>
      <w:r w:rsidRPr="00ED6766">
        <w:rPr>
          <w:rFonts w:ascii="Times New Roman" w:hAnsi="Times New Roman" w:cs="Times New Roman"/>
          <w:lang w:val="en-US"/>
        </w:rPr>
        <w:t>actually start</w:t>
      </w:r>
      <w:proofErr w:type="gramEnd"/>
      <w:r w:rsidRPr="00ED6766">
        <w:rPr>
          <w:rFonts w:ascii="Times New Roman" w:hAnsi="Times New Roman" w:cs="Times New Roman"/>
          <w:lang w:val="en-US"/>
        </w:rPr>
        <w:t xml:space="preserve"> treatment?" (</w:t>
      </w:r>
      <w:r w:rsidR="00AF5AE8">
        <w:rPr>
          <w:rFonts w:ascii="Times New Roman" w:hAnsi="Times New Roman" w:cs="Times New Roman"/>
          <w:lang w:val="en-US"/>
        </w:rPr>
        <w:t>T14</w:t>
      </w:r>
      <w:r w:rsidRPr="00ED6766">
        <w:rPr>
          <w:rFonts w:ascii="Times New Roman" w:hAnsi="Times New Roman" w:cs="Times New Roman"/>
          <w:lang w:val="en-US"/>
        </w:rPr>
        <w:t>).</w:t>
      </w:r>
      <w:r w:rsidRPr="00FB2CC2">
        <w:rPr>
          <w:rFonts w:ascii="Times New Roman" w:hAnsi="Times New Roman" w:cs="Times New Roman"/>
          <w:lang w:val="en-US"/>
        </w:rPr>
        <w:t xml:space="preserve"> </w:t>
      </w:r>
    </w:p>
    <w:p w14:paraId="2697C26D" w14:textId="764D2CA9" w:rsidR="000B1A8A" w:rsidRDefault="0031069D" w:rsidP="000B1A8A">
      <w:pPr>
        <w:spacing w:line="480" w:lineRule="auto"/>
        <w:ind w:firstLine="708"/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Personal</w:t>
      </w:r>
      <w:r w:rsidRPr="0031069D">
        <w:rPr>
          <w:rStyle w:val="Kommentarzeichen"/>
          <w:i/>
          <w:iCs/>
          <w:lang w:val="en-US"/>
        </w:rPr>
        <w:t xml:space="preserve"> </w:t>
      </w:r>
      <w:r w:rsidR="000B1A8A">
        <w:rPr>
          <w:rFonts w:ascii="Times New Roman" w:hAnsi="Times New Roman" w:cs="Times New Roman"/>
          <w:i/>
          <w:iCs/>
          <w:lang w:val="en-US"/>
        </w:rPr>
        <w:t>worries</w:t>
      </w:r>
      <w:r w:rsidR="000B1A8A" w:rsidRPr="004F4BF7">
        <w:rPr>
          <w:rFonts w:ascii="Times New Roman" w:hAnsi="Times New Roman" w:cs="Times New Roman"/>
          <w:lang w:val="en-US"/>
        </w:rPr>
        <w:t xml:space="preserve"> were a high emotional strain due to the severe traumatization of UYRs, lacking cultural competenc</w:t>
      </w:r>
      <w:r w:rsidR="000B1A8A">
        <w:rPr>
          <w:rFonts w:ascii="Times New Roman" w:hAnsi="Times New Roman" w:cs="Times New Roman"/>
          <w:lang w:val="en-US"/>
        </w:rPr>
        <w:t>i</w:t>
      </w:r>
      <w:r w:rsidR="000B1A8A" w:rsidRPr="004F4BF7">
        <w:rPr>
          <w:rFonts w:ascii="Times New Roman" w:hAnsi="Times New Roman" w:cs="Times New Roman"/>
          <w:lang w:val="en-US"/>
        </w:rPr>
        <w:t xml:space="preserve">es and uncertainty in working with </w:t>
      </w:r>
      <w:r w:rsidR="002B05DD">
        <w:rPr>
          <w:rFonts w:ascii="Times New Roman" w:hAnsi="Times New Roman" w:cs="Times New Roman"/>
          <w:lang w:val="en-US"/>
        </w:rPr>
        <w:t>interpreter</w:t>
      </w:r>
      <w:r w:rsidR="000B1A8A" w:rsidRPr="00F82162">
        <w:rPr>
          <w:rFonts w:ascii="Times New Roman" w:hAnsi="Times New Roman" w:cs="Times New Roman"/>
          <w:lang w:val="en-US"/>
        </w:rPr>
        <w:t>s, which included questions such as "And would it be possible to get an interpreter</w:t>
      </w:r>
      <w:r w:rsidR="003748CF">
        <w:rPr>
          <w:rFonts w:ascii="Times New Roman" w:hAnsi="Times New Roman" w:cs="Times New Roman"/>
          <w:lang w:val="en-US"/>
        </w:rPr>
        <w:t xml:space="preserve"> […]</w:t>
      </w:r>
      <w:r w:rsidR="000B1A8A" w:rsidRPr="00F82162">
        <w:rPr>
          <w:rFonts w:ascii="Times New Roman" w:hAnsi="Times New Roman" w:cs="Times New Roman"/>
          <w:lang w:val="en-US"/>
        </w:rPr>
        <w:t>" (</w:t>
      </w:r>
      <w:r w:rsidR="00AF5AE8" w:rsidRPr="00F82162">
        <w:rPr>
          <w:rFonts w:ascii="Times New Roman" w:hAnsi="Times New Roman" w:cs="Times New Roman"/>
          <w:lang w:val="en-US"/>
        </w:rPr>
        <w:t>T9</w:t>
      </w:r>
      <w:r w:rsidR="000B1A8A" w:rsidRPr="00F82162">
        <w:rPr>
          <w:rFonts w:ascii="Times New Roman" w:hAnsi="Times New Roman" w:cs="Times New Roman"/>
          <w:lang w:val="en-US"/>
        </w:rPr>
        <w:t xml:space="preserve">). </w:t>
      </w:r>
    </w:p>
    <w:p w14:paraId="270A83E6" w14:textId="74F93B58" w:rsidR="000B1A8A" w:rsidRPr="00ED6766" w:rsidRDefault="000B1A8A" w:rsidP="000B1A8A">
      <w:pPr>
        <w:spacing w:line="480" w:lineRule="auto"/>
        <w:ind w:firstLine="708"/>
        <w:rPr>
          <w:rFonts w:ascii="Times New Roman" w:hAnsi="Times New Roman" w:cs="Times New Roman"/>
          <w:i/>
          <w:iCs/>
          <w:lang w:val="en-US"/>
        </w:rPr>
      </w:pPr>
      <w:r w:rsidRPr="00FB2CC2">
        <w:rPr>
          <w:rFonts w:ascii="Times New Roman" w:hAnsi="Times New Roman" w:cs="Times New Roman"/>
          <w:i/>
          <w:iCs/>
          <w:lang w:val="en-US"/>
        </w:rPr>
        <w:t>Patient</w:t>
      </w:r>
      <w:r w:rsidR="003748CF">
        <w:rPr>
          <w:rFonts w:ascii="Times New Roman" w:hAnsi="Times New Roman" w:cs="Times New Roman"/>
          <w:i/>
          <w:iCs/>
          <w:lang w:val="en-US"/>
        </w:rPr>
        <w:t>-</w:t>
      </w:r>
      <w:r w:rsidRPr="00FB2CC2">
        <w:rPr>
          <w:rFonts w:ascii="Times New Roman" w:hAnsi="Times New Roman" w:cs="Times New Roman"/>
          <w:i/>
          <w:iCs/>
          <w:lang w:val="en-US"/>
        </w:rPr>
        <w:t xml:space="preserve">related </w:t>
      </w:r>
      <w:r>
        <w:rPr>
          <w:rFonts w:ascii="Times New Roman" w:hAnsi="Times New Roman" w:cs="Times New Roman"/>
          <w:i/>
          <w:iCs/>
          <w:lang w:val="en-US"/>
        </w:rPr>
        <w:t>worries</w:t>
      </w:r>
      <w:r w:rsidRPr="004F4BF7">
        <w:rPr>
          <w:rFonts w:ascii="Times New Roman" w:hAnsi="Times New Roman" w:cs="Times New Roman"/>
          <w:lang w:val="en-US"/>
        </w:rPr>
        <w:t xml:space="preserve"> were lacking language proficiency, unreliable attendance and psychopathology </w:t>
      </w:r>
      <w:r w:rsidRPr="008E1C84">
        <w:rPr>
          <w:rFonts w:ascii="Times New Roman" w:hAnsi="Times New Roman" w:cs="Times New Roman"/>
          <w:lang w:val="en-US"/>
        </w:rPr>
        <w:t xml:space="preserve">more severe than typically </w:t>
      </w:r>
      <w:r w:rsidRPr="00F82162">
        <w:rPr>
          <w:rFonts w:ascii="Times New Roman" w:hAnsi="Times New Roman" w:cs="Times New Roman"/>
          <w:lang w:val="en-US"/>
        </w:rPr>
        <w:t>seen in non-refugee youth, as "</w:t>
      </w:r>
      <w:r w:rsidR="003748CF">
        <w:rPr>
          <w:rFonts w:ascii="Times New Roman" w:hAnsi="Times New Roman" w:cs="Times New Roman"/>
          <w:lang w:val="en-US"/>
        </w:rPr>
        <w:t xml:space="preserve">[…] </w:t>
      </w:r>
      <w:r w:rsidRPr="00F82162">
        <w:rPr>
          <w:rFonts w:ascii="Times New Roman" w:hAnsi="Times New Roman" w:cs="Times New Roman"/>
          <w:lang w:val="en-US"/>
        </w:rPr>
        <w:t>there could be traumas that I am not used to from the normal everyday life here, more like things that might have existed here in the past and are [unintelligible] or more severe than what one normally encounters in practice at the moment." (</w:t>
      </w:r>
      <w:r w:rsidR="00AF5AE8" w:rsidRPr="00F82162">
        <w:rPr>
          <w:rFonts w:ascii="Times New Roman" w:hAnsi="Times New Roman" w:cs="Times New Roman"/>
          <w:lang w:val="en-US"/>
        </w:rPr>
        <w:t>T11</w:t>
      </w:r>
      <w:r w:rsidRPr="00F82162">
        <w:rPr>
          <w:rFonts w:ascii="Times New Roman" w:hAnsi="Times New Roman" w:cs="Times New Roman"/>
          <w:lang w:val="en-US"/>
        </w:rPr>
        <w:t>).</w:t>
      </w:r>
    </w:p>
    <w:p w14:paraId="5972E026" w14:textId="30194A5F" w:rsidR="000B1A8A" w:rsidRPr="0017456A" w:rsidRDefault="000B1A8A" w:rsidP="000B1A8A">
      <w:pPr>
        <w:spacing w:line="480" w:lineRule="auto"/>
        <w:ind w:firstLine="708"/>
        <w:rPr>
          <w:rFonts w:ascii="Times New Roman" w:hAnsi="Times New Roman" w:cs="Times New Roman"/>
          <w:lang w:val="en-US"/>
        </w:rPr>
      </w:pPr>
      <w:r w:rsidRPr="00A13702">
        <w:rPr>
          <w:rFonts w:ascii="Times New Roman" w:hAnsi="Times New Roman" w:cs="Times New Roman"/>
          <w:lang w:val="en-US"/>
        </w:rPr>
        <w:t xml:space="preserve">Other </w:t>
      </w:r>
      <w:r>
        <w:rPr>
          <w:rFonts w:ascii="Times New Roman" w:hAnsi="Times New Roman" w:cs="Times New Roman"/>
          <w:lang w:val="en-US"/>
        </w:rPr>
        <w:t>worries</w:t>
      </w:r>
      <w:r w:rsidRPr="00A13702">
        <w:rPr>
          <w:rFonts w:ascii="Times New Roman" w:hAnsi="Times New Roman" w:cs="Times New Roman"/>
          <w:lang w:val="en-US"/>
        </w:rPr>
        <w:t xml:space="preserve"> mentioned were</w:t>
      </w:r>
      <w:r>
        <w:rPr>
          <w:rFonts w:ascii="Times New Roman" w:hAnsi="Times New Roman" w:cs="Times New Roman"/>
          <w:lang w:val="en-US"/>
        </w:rPr>
        <w:t xml:space="preserve"> </w:t>
      </w:r>
      <w:r w:rsidR="003748CF">
        <w:rPr>
          <w:rFonts w:ascii="Times New Roman" w:hAnsi="Times New Roman" w:cs="Times New Roman"/>
          <w:lang w:val="en-US"/>
        </w:rPr>
        <w:t>for example</w:t>
      </w:r>
      <w:r w:rsidRPr="00A13702">
        <w:rPr>
          <w:rFonts w:ascii="Times New Roman" w:hAnsi="Times New Roman" w:cs="Times New Roman"/>
          <w:lang w:val="en-US"/>
        </w:rPr>
        <w:t xml:space="preserve"> how to explain</w:t>
      </w:r>
      <w:r>
        <w:rPr>
          <w:rFonts w:ascii="Times New Roman" w:hAnsi="Times New Roman" w:cs="Times New Roman"/>
          <w:lang w:val="en-US"/>
        </w:rPr>
        <w:t xml:space="preserve"> psychotherapeutic</w:t>
      </w:r>
      <w:r w:rsidRPr="00A13702">
        <w:rPr>
          <w:rFonts w:ascii="Times New Roman" w:hAnsi="Times New Roman" w:cs="Times New Roman"/>
          <w:lang w:val="en-US"/>
        </w:rPr>
        <w:t xml:space="preserve"> concepts in a child-friendly way</w:t>
      </w:r>
      <w:r>
        <w:rPr>
          <w:rFonts w:ascii="Times New Roman" w:hAnsi="Times New Roman" w:cs="Times New Roman"/>
          <w:lang w:val="en-US"/>
        </w:rPr>
        <w:t xml:space="preserve"> and that </w:t>
      </w:r>
      <w:r w:rsidRPr="00F82162">
        <w:rPr>
          <w:rFonts w:ascii="Times New Roman" w:hAnsi="Times New Roman" w:cs="Times New Roman"/>
          <w:lang w:val="en-US"/>
        </w:rPr>
        <w:t>“</w:t>
      </w:r>
      <w:r w:rsidR="003748CF">
        <w:rPr>
          <w:rFonts w:ascii="Times New Roman" w:hAnsi="Times New Roman" w:cs="Times New Roman"/>
          <w:lang w:val="en-US"/>
        </w:rPr>
        <w:t xml:space="preserve">[…] </w:t>
      </w:r>
      <w:r w:rsidRPr="00F82162">
        <w:rPr>
          <w:rFonts w:ascii="Times New Roman" w:hAnsi="Times New Roman" w:cs="Times New Roman"/>
          <w:lang w:val="en-US"/>
        </w:rPr>
        <w:t>this clientele is not exactly easy to integrate into care</w:t>
      </w:r>
      <w:r w:rsidR="003748CF">
        <w:rPr>
          <w:rFonts w:ascii="Times New Roman" w:hAnsi="Times New Roman" w:cs="Times New Roman"/>
          <w:lang w:val="en-US"/>
        </w:rPr>
        <w:t xml:space="preserve"> […]</w:t>
      </w:r>
      <w:r w:rsidRPr="00F82162">
        <w:rPr>
          <w:rFonts w:ascii="Times New Roman" w:hAnsi="Times New Roman" w:cs="Times New Roman"/>
          <w:lang w:val="en-US"/>
        </w:rPr>
        <w:t>” (</w:t>
      </w:r>
      <w:r w:rsidR="00AF5AE8" w:rsidRPr="00F82162">
        <w:rPr>
          <w:rFonts w:ascii="Times New Roman" w:hAnsi="Times New Roman" w:cs="Times New Roman"/>
          <w:lang w:val="en-US"/>
        </w:rPr>
        <w:t>T17</w:t>
      </w:r>
      <w:r w:rsidRPr="00F82162">
        <w:rPr>
          <w:rFonts w:ascii="Times New Roman" w:hAnsi="Times New Roman" w:cs="Times New Roman"/>
          <w:lang w:val="en-US"/>
        </w:rPr>
        <w:t>).</w:t>
      </w:r>
    </w:p>
    <w:p w14:paraId="675E30BC" w14:textId="77777777" w:rsidR="00C30993" w:rsidRDefault="00C30993" w:rsidP="00C30993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0" w:name="_Hlk174016369"/>
    </w:p>
    <w:p w14:paraId="17AD4FED" w14:textId="77777777" w:rsidR="00C30993" w:rsidRDefault="00C30993" w:rsidP="00C30993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FCF3439" w14:textId="77777777" w:rsidR="00C30993" w:rsidRDefault="00C30993" w:rsidP="00C30993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9C82316" w14:textId="77777777" w:rsidR="00C30993" w:rsidRDefault="00C30993" w:rsidP="00C30993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653FD15" w14:textId="77777777" w:rsidR="00C30993" w:rsidRDefault="00C30993" w:rsidP="00C30993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2CFB08E" w14:textId="77777777" w:rsidR="00304583" w:rsidRDefault="00304583" w:rsidP="00C30993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9753871" w14:textId="77777777" w:rsidR="00C30993" w:rsidRDefault="00C30993" w:rsidP="00C30993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E98E579" w14:textId="77777777" w:rsidR="00F82162" w:rsidRDefault="00F82162" w:rsidP="00C30993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9898BF5" w14:textId="5AB32488" w:rsidR="00B564DC" w:rsidRDefault="00380099" w:rsidP="00C30993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Add</w:t>
      </w:r>
      <w:r w:rsidR="00B564DC">
        <w:rPr>
          <w:rFonts w:ascii="Times New Roman" w:hAnsi="Times New Roman" w:cs="Times New Roman"/>
          <w:b/>
          <w:bCs/>
          <w:sz w:val="20"/>
          <w:szCs w:val="20"/>
          <w:lang w:val="en-US"/>
        </w:rPr>
        <w:t>2-</w:t>
      </w:r>
      <w:r w:rsidR="00C30993" w:rsidRPr="0096747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C30993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="00C30993" w:rsidRPr="0096747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bookmarkEnd w:id="0"/>
    </w:p>
    <w:p w14:paraId="093C1C33" w14:textId="5A5A9F6F" w:rsidR="00C30993" w:rsidRPr="00B564DC" w:rsidRDefault="00C30993" w:rsidP="00C30993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B564D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Former </w:t>
      </w:r>
      <w:r w:rsidR="003748CF">
        <w:rPr>
          <w:rFonts w:ascii="Times New Roman" w:hAnsi="Times New Roman" w:cs="Times New Roman"/>
          <w:i/>
          <w:iCs/>
          <w:sz w:val="20"/>
          <w:szCs w:val="20"/>
          <w:lang w:val="en-US"/>
        </w:rPr>
        <w:t>Worries</w:t>
      </w:r>
      <w:r w:rsidRPr="00B564D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in </w:t>
      </w:r>
      <w:r w:rsidR="008B456B">
        <w:rPr>
          <w:rFonts w:ascii="Times New Roman" w:hAnsi="Times New Roman" w:cs="Times New Roman"/>
          <w:i/>
          <w:iCs/>
          <w:sz w:val="20"/>
          <w:szCs w:val="20"/>
          <w:lang w:val="en-US"/>
        </w:rPr>
        <w:t>T</w:t>
      </w:r>
      <w:r w:rsidRPr="00B564D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reating </w:t>
      </w:r>
      <w:r w:rsidR="008B456B">
        <w:rPr>
          <w:rFonts w:ascii="Times New Roman" w:hAnsi="Times New Roman" w:cs="Times New Roman"/>
          <w:i/>
          <w:iCs/>
          <w:sz w:val="20"/>
          <w:szCs w:val="20"/>
          <w:lang w:val="en-US"/>
        </w:rPr>
        <w:t>T</w:t>
      </w:r>
      <w:r w:rsidRPr="00B564DC">
        <w:rPr>
          <w:rFonts w:ascii="Times New Roman" w:hAnsi="Times New Roman" w:cs="Times New Roman"/>
          <w:i/>
          <w:iCs/>
          <w:sz w:val="20"/>
          <w:szCs w:val="20"/>
          <w:lang w:val="en-US"/>
        </w:rPr>
        <w:t>raumatized UYRs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999"/>
        <w:gridCol w:w="1162"/>
        <w:gridCol w:w="5689"/>
      </w:tblGrid>
      <w:tr w:rsidR="00C30993" w:rsidRPr="00967479" w14:paraId="013CF1B0" w14:textId="77777777" w:rsidTr="00036A7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129622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168CBC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220833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Frequency</w:t>
            </w:r>
            <w:r w:rsidRPr="009674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96747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A168C4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Example </w:t>
            </w:r>
          </w:p>
        </w:tc>
      </w:tr>
      <w:tr w:rsidR="00C30993" w:rsidRPr="002B05DD" w14:paraId="105A5B30" w14:textId="77777777" w:rsidTr="00036A79">
        <w:tc>
          <w:tcPr>
            <w:tcW w:w="0" w:type="auto"/>
            <w:gridSpan w:val="2"/>
            <w:tcBorders>
              <w:top w:val="single" w:sz="4" w:space="0" w:color="auto"/>
            </w:tcBorders>
          </w:tcPr>
          <w:p w14:paraId="1A108F2F" w14:textId="6E4C2960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  <w:r w:rsidR="003748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worries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851B1EE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(31.6%)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123AAC0" w14:textId="24004DA8" w:rsidR="00C30993" w:rsidRPr="00967479" w:rsidRDefault="00C30993" w:rsidP="00036A79">
            <w:pPr>
              <w:pStyle w:val="StandardWeb"/>
              <w:spacing w:before="0" w:beforeAutospacing="0" w:after="195" w:afterAutospacing="0"/>
              <w:rPr>
                <w:sz w:val="20"/>
                <w:szCs w:val="20"/>
                <w:lang w:val="en-US"/>
              </w:rPr>
            </w:pPr>
            <w:r w:rsidRPr="00967479">
              <w:rPr>
                <w:sz w:val="20"/>
                <w:szCs w:val="20"/>
                <w:lang w:val="en-US"/>
              </w:rPr>
              <w:t>"No, not at all." (T2)</w:t>
            </w:r>
          </w:p>
        </w:tc>
      </w:tr>
      <w:tr w:rsidR="00C30993" w:rsidRPr="00967479" w14:paraId="54FAD9D8" w14:textId="77777777" w:rsidTr="00036A79">
        <w:tc>
          <w:tcPr>
            <w:tcW w:w="0" w:type="auto"/>
            <w:gridSpan w:val="4"/>
          </w:tcPr>
          <w:p w14:paraId="7568EA8B" w14:textId="0C919310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Structural </w:t>
            </w:r>
            <w:r w:rsidR="003748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worries</w:t>
            </w:r>
          </w:p>
        </w:tc>
      </w:tr>
      <w:tr w:rsidR="00C30993" w:rsidRPr="00967479" w14:paraId="0751FE2A" w14:textId="77777777" w:rsidTr="00036A79">
        <w:tc>
          <w:tcPr>
            <w:tcW w:w="0" w:type="auto"/>
          </w:tcPr>
          <w:p w14:paraId="36841D58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56685B3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Organizational difficulties </w:t>
            </w:r>
          </w:p>
        </w:tc>
        <w:tc>
          <w:tcPr>
            <w:tcW w:w="0" w:type="auto"/>
          </w:tcPr>
          <w:p w14:paraId="4923D781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(21.1%)</w:t>
            </w:r>
          </w:p>
        </w:tc>
        <w:tc>
          <w:tcPr>
            <w:tcW w:w="0" w:type="auto"/>
          </w:tcPr>
          <w:p w14:paraId="7F0F4188" w14:textId="2AF3A885" w:rsidR="00C30993" w:rsidRPr="00967479" w:rsidRDefault="00C30993" w:rsidP="00036A79">
            <w:pPr>
              <w:pStyle w:val="StandardWeb"/>
              <w:spacing w:before="0" w:beforeAutospacing="0" w:after="195" w:afterAutospacing="0"/>
              <w:rPr>
                <w:sz w:val="20"/>
                <w:szCs w:val="20"/>
                <w:lang w:val="en-US"/>
              </w:rPr>
            </w:pPr>
            <w:r w:rsidRPr="00967479">
              <w:rPr>
                <w:sz w:val="20"/>
                <w:szCs w:val="20"/>
                <w:lang w:val="en-US"/>
              </w:rPr>
              <w:t>"</w:t>
            </w:r>
            <w:r w:rsidR="00BA2024">
              <w:rPr>
                <w:sz w:val="20"/>
                <w:szCs w:val="20"/>
                <w:lang w:val="en-US"/>
              </w:rPr>
              <w:t xml:space="preserve">[…] </w:t>
            </w:r>
            <w:r w:rsidRPr="00967479">
              <w:rPr>
                <w:sz w:val="20"/>
                <w:szCs w:val="20"/>
                <w:lang w:val="en-US"/>
              </w:rPr>
              <w:t xml:space="preserve">and then also regarding their insurance status. So, how do you do that if they don't have a card? How does it </w:t>
            </w:r>
            <w:proofErr w:type="gramStart"/>
            <w:r w:rsidRPr="00967479">
              <w:rPr>
                <w:sz w:val="20"/>
                <w:szCs w:val="20"/>
                <w:lang w:val="en-US"/>
              </w:rPr>
              <w:t>actually work</w:t>
            </w:r>
            <w:proofErr w:type="gramEnd"/>
            <w:r w:rsidRPr="00967479">
              <w:rPr>
                <w:sz w:val="20"/>
                <w:szCs w:val="20"/>
                <w:lang w:val="en-US"/>
              </w:rPr>
              <w:t>?" (</w:t>
            </w:r>
            <w:r w:rsidR="00B930A8">
              <w:rPr>
                <w:sz w:val="20"/>
                <w:szCs w:val="20"/>
                <w:lang w:val="en-US"/>
              </w:rPr>
              <w:t>T9</w:t>
            </w:r>
            <w:r w:rsidRPr="00967479">
              <w:rPr>
                <w:sz w:val="20"/>
                <w:szCs w:val="20"/>
                <w:lang w:val="en-US"/>
              </w:rPr>
              <w:t>)</w:t>
            </w:r>
          </w:p>
        </w:tc>
      </w:tr>
      <w:tr w:rsidR="00C30993" w:rsidRPr="00967479" w14:paraId="5982815B" w14:textId="77777777" w:rsidTr="00036A79">
        <w:tc>
          <w:tcPr>
            <w:tcW w:w="0" w:type="auto"/>
          </w:tcPr>
          <w:p w14:paraId="6F903931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AEF05E3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Uncertainty of the residence status</w:t>
            </w:r>
          </w:p>
        </w:tc>
        <w:tc>
          <w:tcPr>
            <w:tcW w:w="0" w:type="auto"/>
          </w:tcPr>
          <w:p w14:paraId="0EC19D53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(15.8%)</w:t>
            </w:r>
          </w:p>
        </w:tc>
        <w:tc>
          <w:tcPr>
            <w:tcW w:w="0" w:type="auto"/>
          </w:tcPr>
          <w:p w14:paraId="34BD340C" w14:textId="32AE3FF3" w:rsidR="00C30993" w:rsidRPr="00967479" w:rsidRDefault="00C30993" w:rsidP="00036A79">
            <w:pPr>
              <w:pStyle w:val="StandardWeb"/>
              <w:spacing w:before="0" w:beforeAutospacing="0" w:after="195" w:afterAutospacing="0"/>
              <w:rPr>
                <w:sz w:val="20"/>
                <w:szCs w:val="20"/>
                <w:lang w:val="en-US"/>
              </w:rPr>
            </w:pPr>
            <w:r w:rsidRPr="00967479">
              <w:rPr>
                <w:sz w:val="20"/>
                <w:szCs w:val="20"/>
                <w:lang w:val="en-US"/>
              </w:rPr>
              <w:t xml:space="preserve">"One never knows how long they will stay in Germany. Is it worth it to </w:t>
            </w:r>
            <w:proofErr w:type="gramStart"/>
            <w:r w:rsidRPr="00967479">
              <w:rPr>
                <w:sz w:val="20"/>
                <w:szCs w:val="20"/>
                <w:lang w:val="en-US"/>
              </w:rPr>
              <w:t>actually start</w:t>
            </w:r>
            <w:proofErr w:type="gramEnd"/>
            <w:r w:rsidRPr="00967479">
              <w:rPr>
                <w:sz w:val="20"/>
                <w:szCs w:val="20"/>
                <w:lang w:val="en-US"/>
              </w:rPr>
              <w:t xml:space="preserve"> the treatment?" (</w:t>
            </w:r>
            <w:r w:rsidR="00B930A8">
              <w:rPr>
                <w:sz w:val="20"/>
                <w:szCs w:val="20"/>
                <w:lang w:val="en-US"/>
              </w:rPr>
              <w:t>T14</w:t>
            </w:r>
            <w:r w:rsidRPr="00967479">
              <w:rPr>
                <w:sz w:val="20"/>
                <w:szCs w:val="20"/>
                <w:lang w:val="en-US"/>
              </w:rPr>
              <w:t>)</w:t>
            </w:r>
          </w:p>
        </w:tc>
      </w:tr>
      <w:tr w:rsidR="00C30993" w:rsidRPr="00967479" w14:paraId="43F2E6D2" w14:textId="77777777" w:rsidTr="00036A79">
        <w:tc>
          <w:tcPr>
            <w:tcW w:w="0" w:type="auto"/>
            <w:gridSpan w:val="4"/>
          </w:tcPr>
          <w:p w14:paraId="7EA96775" w14:textId="6D1CB7BC" w:rsidR="00C30993" w:rsidRPr="00967479" w:rsidRDefault="003748CF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Personal</w:t>
            </w:r>
            <w:r w:rsidR="00C30993"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worries</w:t>
            </w:r>
          </w:p>
        </w:tc>
      </w:tr>
      <w:tr w:rsidR="00C30993" w:rsidRPr="00967479" w14:paraId="2C326309" w14:textId="77777777" w:rsidTr="00036A79">
        <w:tc>
          <w:tcPr>
            <w:tcW w:w="0" w:type="auto"/>
          </w:tcPr>
          <w:p w14:paraId="588DCEBE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34141AA" w14:textId="1AA52D2F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Emotional strain for </w:t>
            </w:r>
            <w:r w:rsidR="003748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psycho</w:t>
            </w: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therapists</w:t>
            </w:r>
          </w:p>
        </w:tc>
        <w:tc>
          <w:tcPr>
            <w:tcW w:w="0" w:type="auto"/>
          </w:tcPr>
          <w:p w14:paraId="0980ED27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(21.1%)</w:t>
            </w:r>
          </w:p>
        </w:tc>
        <w:tc>
          <w:tcPr>
            <w:tcW w:w="0" w:type="auto"/>
          </w:tcPr>
          <w:p w14:paraId="3216B534" w14:textId="61D82517" w:rsidR="00C30993" w:rsidRPr="00967479" w:rsidRDefault="00C30993" w:rsidP="00036A79">
            <w:pPr>
              <w:pStyle w:val="StandardWeb"/>
              <w:spacing w:before="0" w:beforeAutospacing="0" w:after="195" w:afterAutospacing="0"/>
              <w:rPr>
                <w:sz w:val="20"/>
                <w:szCs w:val="20"/>
                <w:lang w:val="en-US"/>
              </w:rPr>
            </w:pPr>
            <w:r w:rsidRPr="00967479">
              <w:rPr>
                <w:sz w:val="20"/>
                <w:szCs w:val="20"/>
                <w:lang w:val="en-US"/>
              </w:rPr>
              <w:t>"Yes, I have already said, these fears that I can't bear the traumas they have experienced. That was another concern... especially with war experiences or so, I had not yet treated children and adolescents." (T4)</w:t>
            </w:r>
          </w:p>
        </w:tc>
      </w:tr>
      <w:tr w:rsidR="00C30993" w:rsidRPr="00967479" w14:paraId="3C720E7F" w14:textId="77777777" w:rsidTr="00036A79">
        <w:tc>
          <w:tcPr>
            <w:tcW w:w="0" w:type="auto"/>
          </w:tcPr>
          <w:p w14:paraId="240E0D43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A1F97A2" w14:textId="5921EA91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Uncertainty in working with </w:t>
            </w:r>
            <w:r w:rsidR="002B05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interpreter</w:t>
            </w: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0" w:type="auto"/>
          </w:tcPr>
          <w:p w14:paraId="390908F4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(21.1%)</w:t>
            </w:r>
          </w:p>
        </w:tc>
        <w:tc>
          <w:tcPr>
            <w:tcW w:w="0" w:type="auto"/>
          </w:tcPr>
          <w:p w14:paraId="2AA95015" w14:textId="61613E61" w:rsidR="00C30993" w:rsidRPr="00967479" w:rsidRDefault="00C30993" w:rsidP="00036A79">
            <w:pPr>
              <w:pStyle w:val="StandardWeb"/>
              <w:spacing w:before="0" w:beforeAutospacing="0" w:after="195" w:afterAutospacing="0"/>
              <w:rPr>
                <w:sz w:val="20"/>
                <w:szCs w:val="20"/>
                <w:lang w:val="en-US"/>
              </w:rPr>
            </w:pPr>
            <w:r w:rsidRPr="00967479">
              <w:rPr>
                <w:sz w:val="20"/>
                <w:szCs w:val="20"/>
                <w:lang w:val="en-US"/>
              </w:rPr>
              <w:t>"And would it be possible to get an interpreter? So those were all kinds of questions that probably held me back beforehand." (T</w:t>
            </w:r>
            <w:r w:rsidR="00B930A8">
              <w:rPr>
                <w:sz w:val="20"/>
                <w:szCs w:val="20"/>
                <w:lang w:val="en-US"/>
              </w:rPr>
              <w:t>9</w:t>
            </w:r>
            <w:r w:rsidRPr="00967479">
              <w:rPr>
                <w:sz w:val="20"/>
                <w:szCs w:val="20"/>
                <w:lang w:val="en-US"/>
              </w:rPr>
              <w:t>)</w:t>
            </w:r>
          </w:p>
        </w:tc>
      </w:tr>
      <w:tr w:rsidR="00C30993" w:rsidRPr="00967479" w14:paraId="64AF0150" w14:textId="77777777" w:rsidTr="00036A79">
        <w:tc>
          <w:tcPr>
            <w:tcW w:w="0" w:type="auto"/>
          </w:tcPr>
          <w:p w14:paraId="7EA2E1F1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9C2E984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Lacking c</w:t>
            </w: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ultural competences</w:t>
            </w:r>
          </w:p>
        </w:tc>
        <w:tc>
          <w:tcPr>
            <w:tcW w:w="0" w:type="auto"/>
          </w:tcPr>
          <w:p w14:paraId="5585364F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(15.8%)</w:t>
            </w:r>
          </w:p>
        </w:tc>
        <w:tc>
          <w:tcPr>
            <w:tcW w:w="0" w:type="auto"/>
          </w:tcPr>
          <w:p w14:paraId="728147DE" w14:textId="6AA2F9B6" w:rsidR="00C30993" w:rsidRPr="00967479" w:rsidRDefault="00C30993" w:rsidP="00036A79">
            <w:pPr>
              <w:pStyle w:val="StandardWeb"/>
              <w:spacing w:before="0" w:beforeAutospacing="0" w:after="195" w:afterAutospacing="0"/>
              <w:rPr>
                <w:sz w:val="20"/>
                <w:szCs w:val="20"/>
                <w:lang w:val="en-US"/>
              </w:rPr>
            </w:pPr>
            <w:r w:rsidRPr="00967479">
              <w:rPr>
                <w:sz w:val="20"/>
                <w:szCs w:val="20"/>
                <w:lang w:val="en-US"/>
              </w:rPr>
              <w:t>"Then also the question, how well can I be culturally sensitive?" (T</w:t>
            </w:r>
            <w:r w:rsidR="00B930A8">
              <w:rPr>
                <w:sz w:val="20"/>
                <w:szCs w:val="20"/>
                <w:lang w:val="en-US"/>
              </w:rPr>
              <w:t>13</w:t>
            </w:r>
            <w:r w:rsidRPr="00967479">
              <w:rPr>
                <w:sz w:val="20"/>
                <w:szCs w:val="20"/>
                <w:lang w:val="en-US"/>
              </w:rPr>
              <w:t>)</w:t>
            </w:r>
          </w:p>
        </w:tc>
      </w:tr>
      <w:tr w:rsidR="00C30993" w:rsidRPr="00967479" w14:paraId="2648921F" w14:textId="77777777" w:rsidTr="00036A79">
        <w:tc>
          <w:tcPr>
            <w:tcW w:w="0" w:type="auto"/>
            <w:gridSpan w:val="4"/>
          </w:tcPr>
          <w:p w14:paraId="28D24908" w14:textId="2052BD01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Patient</w:t>
            </w:r>
            <w:r w:rsidR="003748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related </w:t>
            </w:r>
            <w:r w:rsidR="003748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worries</w:t>
            </w:r>
          </w:p>
        </w:tc>
      </w:tr>
      <w:tr w:rsidR="00C30993" w:rsidRPr="00967479" w14:paraId="1264755D" w14:textId="77777777" w:rsidTr="00036A79">
        <w:tc>
          <w:tcPr>
            <w:tcW w:w="0" w:type="auto"/>
          </w:tcPr>
          <w:p w14:paraId="491A7D69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84A104B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Language proficiency</w:t>
            </w:r>
          </w:p>
        </w:tc>
        <w:tc>
          <w:tcPr>
            <w:tcW w:w="0" w:type="auto"/>
          </w:tcPr>
          <w:p w14:paraId="6C5FDD58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(15.8%)</w:t>
            </w:r>
          </w:p>
        </w:tc>
        <w:tc>
          <w:tcPr>
            <w:tcW w:w="0" w:type="auto"/>
          </w:tcPr>
          <w:p w14:paraId="34BB597A" w14:textId="0952993B" w:rsidR="00C30993" w:rsidRPr="00967479" w:rsidRDefault="00C30993" w:rsidP="00036A79">
            <w:pPr>
              <w:pStyle w:val="StandardWeb"/>
              <w:spacing w:before="0" w:beforeAutospacing="0" w:after="195" w:afterAutospacing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67479">
              <w:rPr>
                <w:sz w:val="20"/>
                <w:szCs w:val="20"/>
                <w:lang w:val="en-US"/>
              </w:rPr>
              <w:t>"Of course, in terms of language, naturally. How good will the exchange be?" (T</w:t>
            </w:r>
            <w:r w:rsidR="00B930A8">
              <w:rPr>
                <w:sz w:val="20"/>
                <w:szCs w:val="20"/>
                <w:lang w:val="en-US"/>
              </w:rPr>
              <w:t>13</w:t>
            </w:r>
            <w:r w:rsidRPr="00967479">
              <w:rPr>
                <w:sz w:val="20"/>
                <w:szCs w:val="20"/>
                <w:lang w:val="en-US"/>
              </w:rPr>
              <w:t>)</w:t>
            </w:r>
          </w:p>
        </w:tc>
      </w:tr>
      <w:tr w:rsidR="00C30993" w:rsidRPr="002B05DD" w14:paraId="49281C36" w14:textId="77777777" w:rsidTr="00036A79">
        <w:tc>
          <w:tcPr>
            <w:tcW w:w="0" w:type="auto"/>
          </w:tcPr>
          <w:p w14:paraId="32F734AC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0AC73B0" w14:textId="21298C48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Unreliable attendance</w:t>
            </w:r>
          </w:p>
        </w:tc>
        <w:tc>
          <w:tcPr>
            <w:tcW w:w="0" w:type="auto"/>
          </w:tcPr>
          <w:p w14:paraId="02DF128A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(10.5%)</w:t>
            </w:r>
          </w:p>
        </w:tc>
        <w:tc>
          <w:tcPr>
            <w:tcW w:w="0" w:type="auto"/>
          </w:tcPr>
          <w:p w14:paraId="42D6E551" w14:textId="59CDA171" w:rsidR="00C30993" w:rsidRPr="00967479" w:rsidRDefault="00C30993" w:rsidP="00036A79">
            <w:pPr>
              <w:pStyle w:val="StandardWeb"/>
              <w:spacing w:before="0" w:beforeAutospacing="0" w:after="195" w:afterAutospacing="0"/>
              <w:rPr>
                <w:sz w:val="20"/>
                <w:szCs w:val="20"/>
                <w:lang w:val="en-US"/>
              </w:rPr>
            </w:pPr>
            <w:r w:rsidRPr="00967479">
              <w:rPr>
                <w:sz w:val="20"/>
                <w:szCs w:val="20"/>
                <w:lang w:val="en-US"/>
              </w:rPr>
              <w:t>"</w:t>
            </w:r>
            <w:r w:rsidR="00BA2024">
              <w:rPr>
                <w:sz w:val="20"/>
                <w:szCs w:val="20"/>
                <w:lang w:val="en-US"/>
              </w:rPr>
              <w:t>[</w:t>
            </w:r>
            <w:proofErr w:type="gramStart"/>
            <w:r w:rsidR="00BA2024">
              <w:rPr>
                <w:sz w:val="20"/>
                <w:szCs w:val="20"/>
                <w:lang w:val="en-US"/>
              </w:rPr>
              <w:t>…]</w:t>
            </w:r>
            <w:r w:rsidRPr="00967479">
              <w:rPr>
                <w:sz w:val="20"/>
                <w:szCs w:val="20"/>
                <w:lang w:val="en-US"/>
              </w:rPr>
              <w:t>then</w:t>
            </w:r>
            <w:proofErr w:type="gramEnd"/>
            <w:r w:rsidRPr="00967479">
              <w:rPr>
                <w:sz w:val="20"/>
                <w:szCs w:val="20"/>
                <w:lang w:val="en-US"/>
              </w:rPr>
              <w:t xml:space="preserve"> there's always the question of reliability, if it were a concern, if one would want to name it as a concern. Or as a potential possibility, that it is increased." (T2</w:t>
            </w:r>
            <w:r w:rsidR="00B930A8">
              <w:rPr>
                <w:sz w:val="20"/>
                <w:szCs w:val="20"/>
                <w:lang w:val="en-US"/>
              </w:rPr>
              <w:t>0</w:t>
            </w:r>
            <w:r w:rsidRPr="00967479">
              <w:rPr>
                <w:sz w:val="20"/>
                <w:szCs w:val="20"/>
                <w:lang w:val="en-US"/>
              </w:rPr>
              <w:t>)</w:t>
            </w:r>
          </w:p>
        </w:tc>
      </w:tr>
      <w:tr w:rsidR="00C30993" w:rsidRPr="00967479" w14:paraId="1A63C388" w14:textId="77777777" w:rsidTr="00036A79">
        <w:tc>
          <w:tcPr>
            <w:tcW w:w="0" w:type="auto"/>
          </w:tcPr>
          <w:p w14:paraId="22CF0E8C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7C6DDCE9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Severe psychopathology</w:t>
            </w:r>
          </w:p>
        </w:tc>
        <w:tc>
          <w:tcPr>
            <w:tcW w:w="0" w:type="auto"/>
          </w:tcPr>
          <w:p w14:paraId="1DC0BE7F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(10.5%)</w:t>
            </w:r>
          </w:p>
        </w:tc>
        <w:tc>
          <w:tcPr>
            <w:tcW w:w="0" w:type="auto"/>
          </w:tcPr>
          <w:p w14:paraId="0658DEB0" w14:textId="40B74298" w:rsidR="00C30993" w:rsidRPr="00967479" w:rsidRDefault="00C30993" w:rsidP="00036A79">
            <w:pPr>
              <w:pStyle w:val="StandardWeb"/>
              <w:spacing w:before="0" w:beforeAutospacing="0" w:after="195" w:afterAutospacing="0"/>
              <w:rPr>
                <w:sz w:val="20"/>
                <w:szCs w:val="20"/>
                <w:lang w:val="en-US"/>
              </w:rPr>
            </w:pPr>
            <w:r w:rsidRPr="00967479">
              <w:rPr>
                <w:sz w:val="20"/>
                <w:szCs w:val="20"/>
                <w:lang w:val="en-US"/>
              </w:rPr>
              <w:t>"</w:t>
            </w:r>
            <w:r w:rsidR="00BA2024">
              <w:rPr>
                <w:sz w:val="20"/>
                <w:szCs w:val="20"/>
                <w:lang w:val="en-US"/>
              </w:rPr>
              <w:t>[</w:t>
            </w:r>
            <w:proofErr w:type="gramStart"/>
            <w:r w:rsidR="00BA2024">
              <w:rPr>
                <w:sz w:val="20"/>
                <w:szCs w:val="20"/>
                <w:lang w:val="en-US"/>
              </w:rPr>
              <w:t>…]</w:t>
            </w:r>
            <w:r w:rsidRPr="00967479">
              <w:rPr>
                <w:sz w:val="20"/>
                <w:szCs w:val="20"/>
                <w:lang w:val="en-US"/>
              </w:rPr>
              <w:t>that</w:t>
            </w:r>
            <w:proofErr w:type="gramEnd"/>
            <w:r w:rsidRPr="00967479">
              <w:rPr>
                <w:sz w:val="20"/>
                <w:szCs w:val="20"/>
                <w:lang w:val="en-US"/>
              </w:rPr>
              <w:t xml:space="preserve"> there could be traumas that I am not used to from the normal everyday life here, more like things that might have existed here in the past and are [unintelligible] or more severe than what one normally encounters in practice at the moment." (T</w:t>
            </w:r>
            <w:r w:rsidR="00B930A8">
              <w:rPr>
                <w:sz w:val="20"/>
                <w:szCs w:val="20"/>
                <w:lang w:val="en-US"/>
              </w:rPr>
              <w:t>11</w:t>
            </w:r>
            <w:r w:rsidRPr="00967479">
              <w:rPr>
                <w:sz w:val="20"/>
                <w:szCs w:val="20"/>
                <w:lang w:val="en-US"/>
              </w:rPr>
              <w:t>)</w:t>
            </w:r>
          </w:p>
        </w:tc>
      </w:tr>
      <w:tr w:rsidR="00C30993" w:rsidRPr="00967479" w14:paraId="1C69F571" w14:textId="77777777" w:rsidTr="00036A79">
        <w:tc>
          <w:tcPr>
            <w:tcW w:w="0" w:type="auto"/>
            <w:gridSpan w:val="2"/>
          </w:tcPr>
          <w:p w14:paraId="0050F7BA" w14:textId="1D1620E9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Other </w:t>
            </w:r>
            <w:r w:rsidR="003748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worries</w:t>
            </w:r>
          </w:p>
        </w:tc>
        <w:tc>
          <w:tcPr>
            <w:tcW w:w="0" w:type="auto"/>
          </w:tcPr>
          <w:p w14:paraId="3D3C3A57" w14:textId="77777777" w:rsidR="00C30993" w:rsidRPr="00967479" w:rsidRDefault="00C30993" w:rsidP="00036A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7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(31.6%)</w:t>
            </w:r>
          </w:p>
        </w:tc>
        <w:tc>
          <w:tcPr>
            <w:tcW w:w="0" w:type="auto"/>
          </w:tcPr>
          <w:p w14:paraId="4A96F60C" w14:textId="071667F2" w:rsidR="00C30993" w:rsidRPr="00967479" w:rsidRDefault="00C30993" w:rsidP="00036A79">
            <w:pPr>
              <w:pStyle w:val="StandardWeb"/>
              <w:spacing w:before="0" w:beforeAutospacing="0" w:after="195" w:afterAutospacing="0"/>
              <w:rPr>
                <w:sz w:val="20"/>
                <w:szCs w:val="20"/>
                <w:lang w:val="en-US"/>
              </w:rPr>
            </w:pPr>
            <w:r w:rsidRPr="00967479">
              <w:rPr>
                <w:sz w:val="20"/>
                <w:szCs w:val="20"/>
                <w:lang w:val="en-US"/>
              </w:rPr>
              <w:t>“That was probably then that I would have said, yes, okay, when I think about it, this clientele is not exactly easy to integrate into care.” (T1</w:t>
            </w:r>
            <w:r w:rsidR="00B930A8">
              <w:rPr>
                <w:sz w:val="20"/>
                <w:szCs w:val="20"/>
                <w:lang w:val="en-US"/>
              </w:rPr>
              <w:t>7</w:t>
            </w:r>
            <w:r w:rsidRPr="00967479">
              <w:rPr>
                <w:sz w:val="20"/>
                <w:szCs w:val="20"/>
                <w:lang w:val="en-US"/>
              </w:rPr>
              <w:t>)</w:t>
            </w:r>
          </w:p>
        </w:tc>
      </w:tr>
    </w:tbl>
    <w:p w14:paraId="27F9A3AE" w14:textId="42ADE45D" w:rsidR="00C30993" w:rsidRPr="00DF2768" w:rsidRDefault="00C30993" w:rsidP="00C30993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B564DC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</w:t>
      </w:r>
      <w:r w:rsidR="00BA2024">
        <w:rPr>
          <w:rFonts w:ascii="Times New Roman" w:hAnsi="Times New Roman" w:cs="Times New Roman"/>
          <w:i/>
          <w:iCs/>
          <w:sz w:val="20"/>
          <w:szCs w:val="20"/>
          <w:lang w:val="en-US"/>
        </w:rPr>
        <w:t>.</w:t>
      </w:r>
      <w:r w:rsidRPr="0096747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6747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a) </w:t>
      </w:r>
      <w:r w:rsidRPr="00967479">
        <w:rPr>
          <w:rFonts w:ascii="Times New Roman" w:hAnsi="Times New Roman" w:cs="Times New Roman"/>
          <w:sz w:val="20"/>
          <w:szCs w:val="20"/>
          <w:lang w:val="en-US"/>
        </w:rPr>
        <w:t xml:space="preserve">Interviews with code </w:t>
      </w:r>
      <w:r w:rsidRPr="00647666">
        <w:rPr>
          <w:rFonts w:ascii="Times New Roman" w:hAnsi="Times New Roman" w:cs="Times New Roman"/>
          <w:i/>
          <w:iCs/>
          <w:sz w:val="20"/>
          <w:szCs w:val="20"/>
          <w:lang w:val="en-US"/>
        </w:rPr>
        <w:t>n</w:t>
      </w:r>
      <w:r w:rsidRPr="00967479">
        <w:rPr>
          <w:rFonts w:ascii="Times New Roman" w:hAnsi="Times New Roman" w:cs="Times New Roman"/>
          <w:sz w:val="20"/>
          <w:szCs w:val="20"/>
          <w:lang w:val="en-US"/>
        </w:rPr>
        <w:t xml:space="preserve"> = 19</w:t>
      </w:r>
    </w:p>
    <w:p w14:paraId="29CA07A5" w14:textId="0C2DD84C" w:rsidR="00FB3F63" w:rsidRPr="0031069D" w:rsidRDefault="00FB3F63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sectPr w:rsidR="00FB3F63" w:rsidRPr="0031069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8A"/>
    <w:rsid w:val="000A448E"/>
    <w:rsid w:val="000B1A8A"/>
    <w:rsid w:val="001029EF"/>
    <w:rsid w:val="002B05DD"/>
    <w:rsid w:val="00304583"/>
    <w:rsid w:val="0031069D"/>
    <w:rsid w:val="003748CF"/>
    <w:rsid w:val="00380099"/>
    <w:rsid w:val="004A7D4B"/>
    <w:rsid w:val="005825F8"/>
    <w:rsid w:val="006F611D"/>
    <w:rsid w:val="00881865"/>
    <w:rsid w:val="008B456B"/>
    <w:rsid w:val="0099011A"/>
    <w:rsid w:val="00AF5AE8"/>
    <w:rsid w:val="00B564DC"/>
    <w:rsid w:val="00B90C35"/>
    <w:rsid w:val="00B930A8"/>
    <w:rsid w:val="00BA2024"/>
    <w:rsid w:val="00C30993"/>
    <w:rsid w:val="00EB5562"/>
    <w:rsid w:val="00F82162"/>
    <w:rsid w:val="00FA6D95"/>
    <w:rsid w:val="00FB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BEB3C"/>
  <w15:chartTrackingRefBased/>
  <w15:docId w15:val="{81233745-6D77-4910-AD8B-ADFF328D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B1A8A"/>
  </w:style>
  <w:style w:type="paragraph" w:styleId="berschrift1">
    <w:name w:val="heading 1"/>
    <w:basedOn w:val="Standard"/>
    <w:next w:val="Standard"/>
    <w:link w:val="berschrift1Zchn"/>
    <w:uiPriority w:val="9"/>
    <w:qFormat/>
    <w:rsid w:val="000B1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B1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B1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B1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B1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B1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A8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A8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A8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A8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A8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A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B1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B1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B1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B1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B1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B1A8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B1A8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B1A8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B1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B1A8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B1A8A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unhideWhenUsed/>
    <w:rsid w:val="000B1A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B1A8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B1A8A"/>
    <w:rPr>
      <w:sz w:val="20"/>
      <w:szCs w:val="20"/>
    </w:rPr>
  </w:style>
  <w:style w:type="table" w:styleId="Tabellenraster">
    <w:name w:val="Table Grid"/>
    <w:basedOn w:val="NormaleTabelle"/>
    <w:uiPriority w:val="39"/>
    <w:rsid w:val="00C30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C30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3012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Flora Dietlinger</dc:creator>
  <cp:keywords/>
  <dc:description/>
  <cp:lastModifiedBy>Flora Dietlinger</cp:lastModifiedBy>
  <cp:revision>16</cp:revision>
  <dcterms:created xsi:type="dcterms:W3CDTF">2024-09-24T08:25:00Z</dcterms:created>
  <dcterms:modified xsi:type="dcterms:W3CDTF">2024-12-27T13:30:00Z</dcterms:modified>
</cp:coreProperties>
</file>