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79AD7" w14:textId="14975C02" w:rsidR="00231809" w:rsidRPr="00231809" w:rsidRDefault="00E24A82" w:rsidP="00231809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en-GB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Supplementary </w:t>
      </w:r>
      <w:r w:rsidR="00231809" w:rsidRPr="002318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>1</w:t>
      </w:r>
      <w:r w:rsidR="00231809" w:rsidRPr="00231809">
        <w:rPr>
          <w:rFonts w:ascii="Times New Roman" w:eastAsia="Times New Roman" w:hAnsi="Times New Roman" w:cs="Times New Roman"/>
          <w:b/>
          <w:sz w:val="24"/>
          <w:szCs w:val="24"/>
          <w:lang w:val="en-GB"/>
        </w:rPr>
        <w:t xml:space="preserve">. </w:t>
      </w:r>
      <w:r w:rsidR="00231809" w:rsidRPr="00231809">
        <w:rPr>
          <w:rFonts w:ascii="Times New Roman" w:eastAsia="Times New Roman" w:hAnsi="Times New Roman" w:cs="Times New Roman"/>
          <w:b/>
          <w:iCs/>
          <w:sz w:val="24"/>
          <w:szCs w:val="24"/>
          <w:lang w:val="en-GB"/>
        </w:rPr>
        <w:t>Descriptive statistics of the direct CBCL scores on the DSM-oriented, total, internalizing and externalizing scales.</w:t>
      </w:r>
    </w:p>
    <w:tbl>
      <w:tblPr>
        <w:tblW w:w="148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16"/>
        <w:gridCol w:w="1299"/>
        <w:gridCol w:w="1315"/>
        <w:gridCol w:w="1300"/>
        <w:gridCol w:w="1300"/>
        <w:gridCol w:w="1300"/>
        <w:gridCol w:w="1300"/>
        <w:gridCol w:w="1300"/>
        <w:gridCol w:w="1300"/>
        <w:gridCol w:w="1304"/>
      </w:tblGrid>
      <w:tr w:rsidR="00231809" w:rsidRPr="00231809" w14:paraId="361D908B" w14:textId="77777777" w:rsidTr="007D7B18">
        <w:trPr>
          <w:trHeight w:val="268"/>
        </w:trPr>
        <w:tc>
          <w:tcPr>
            <w:tcW w:w="3116" w:type="dxa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7FBC0849" w14:textId="77777777" w:rsidR="00231809" w:rsidRPr="00231809" w:rsidRDefault="00231809" w:rsidP="007D7B1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3914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6B96E515" w14:textId="77777777" w:rsidR="00231809" w:rsidRPr="00231809" w:rsidRDefault="00231809" w:rsidP="007D7B1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CBCL (n=82)</w:t>
            </w:r>
          </w:p>
        </w:tc>
        <w:tc>
          <w:tcPr>
            <w:tcW w:w="3900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16DF4D8B" w14:textId="77777777" w:rsidR="00231809" w:rsidRPr="00231809" w:rsidRDefault="00231809" w:rsidP="007D7B1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MRI (n=37)</w:t>
            </w:r>
          </w:p>
        </w:tc>
        <w:tc>
          <w:tcPr>
            <w:tcW w:w="3904" w:type="dxa"/>
            <w:gridSpan w:val="3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center"/>
          </w:tcPr>
          <w:p w14:paraId="0FAE8B2A" w14:textId="77777777" w:rsidR="00231809" w:rsidRPr="00231809" w:rsidRDefault="00231809" w:rsidP="007D7B18">
            <w:pPr>
              <w:spacing w:before="24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Missing (n=46)</w:t>
            </w:r>
          </w:p>
        </w:tc>
      </w:tr>
      <w:tr w:rsidR="00231809" w:rsidRPr="00231809" w14:paraId="68B981F0" w14:textId="77777777" w:rsidTr="007D7B18">
        <w:trPr>
          <w:trHeight w:val="341"/>
        </w:trPr>
        <w:tc>
          <w:tcPr>
            <w:tcW w:w="311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73EE682" w14:textId="77777777" w:rsidR="00231809" w:rsidRPr="00231809" w:rsidRDefault="00231809" w:rsidP="007D7B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CBCL Scales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1DE40A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18 (m)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CC2332B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2.5 (y)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131C2CC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4 (y)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0B0591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18 (m)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AE17660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2.5 (y)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6870D86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4 (y)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61EC6EA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18 (m)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C1D4F3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2.5 (y)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813553C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4 (y)</w:t>
            </w:r>
          </w:p>
        </w:tc>
      </w:tr>
      <w:tr w:rsidR="00231809" w:rsidRPr="00231809" w14:paraId="53020A4D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BAB54C" w14:textId="77777777" w:rsidR="00231809" w:rsidRPr="00231809" w:rsidRDefault="00231809" w:rsidP="007D7B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Internalizing Problems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C9E7AC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7.96 (0.94)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C97AC3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9.3 (1.17)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777D68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9.89 (1.09)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12CE3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8.43 (1.03)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7D8F69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10.27 (0.98)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2F385EA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10.65 (1.12)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65228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7.59 (0.86)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9EA3138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8.52 (1.31)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86EF03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9.28 (1.08)</w:t>
            </w:r>
          </w:p>
        </w:tc>
      </w:tr>
      <w:tr w:rsidR="00231809" w:rsidRPr="00231809" w14:paraId="1D7E5364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521F4A" w14:textId="77777777" w:rsidR="00231809" w:rsidRPr="00231809" w:rsidRDefault="00231809" w:rsidP="007D7B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Externalizing Problems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872244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13.58 (1.1)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03A5004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13.07 (1.27)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81C5D9B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12.3 (1.14)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3FC6F8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14.51 (1.2)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0C0F2C2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14.49 (1.12)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52DCE13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12.35 (1.09)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478152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12.83 (1.01)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7391F7F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11.93 (1.37)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7A3CE0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12.26 (1.19)</w:t>
            </w:r>
          </w:p>
        </w:tc>
      </w:tr>
      <w:tr w:rsidR="00231809" w:rsidRPr="00231809" w14:paraId="6C1EA2BF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51DA07" w14:textId="77777777" w:rsidR="00231809" w:rsidRPr="00231809" w:rsidRDefault="00231809" w:rsidP="007D7B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Total Problems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2608F2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35.18 (2.93)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3213E9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36.2 (3.47)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332D657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34.23 (2.91)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55BBD2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36.86 (3.32)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4133690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38.97 (2.83)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02112E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34.68 (2.92)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FDEBA34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33.83 (2.6)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E9A1CA8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33.98 (3.9)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4A229D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33.87 (2.94)</w:t>
            </w:r>
          </w:p>
        </w:tc>
      </w:tr>
      <w:tr w:rsidR="00231809" w:rsidRPr="00231809" w14:paraId="1603A331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E565EB0" w14:textId="77777777" w:rsidR="00231809" w:rsidRPr="00231809" w:rsidRDefault="00231809" w:rsidP="007D7B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Affective Problems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27B75F6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2.51 (0.37)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56900C2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2.86 (0.37)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84EFAA1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2.46 (0.32)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8F1CF66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2.76 (0.46)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FAE5EE2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2.78 (0.32)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F7AF458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2.59 (0.31)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AFCB1B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2.3 (0.28)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B3A2926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2.91 (0.41)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14959B8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2.35 (0.33)</w:t>
            </w:r>
          </w:p>
        </w:tc>
      </w:tr>
      <w:tr w:rsidR="00231809" w:rsidRPr="00231809" w14:paraId="4C675ACF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4983CE2" w14:textId="77777777" w:rsidR="00231809" w:rsidRPr="00231809" w:rsidRDefault="00231809" w:rsidP="007D7B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Anxiety Problems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F6478C6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3.49 (0.34)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C7A397E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4.06 (0.46)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07FC7077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4.02 (0.45)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A7348F6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3.49 (0.33)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3C30D5D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4.19 (0.41)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CE47656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3.97 (0.45)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39C9B02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3.5 (0.35)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9F3666E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3.96 (0.5)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AD6779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4.07 (0.46)</w:t>
            </w:r>
          </w:p>
        </w:tc>
      </w:tr>
      <w:tr w:rsidR="00231809" w:rsidRPr="00231809" w14:paraId="7EA1F74F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4138679" w14:textId="77777777" w:rsidR="00231809" w:rsidRPr="00231809" w:rsidRDefault="00231809" w:rsidP="007D7B1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Perv. Develop. Problems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C1AB08A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3.29 (0.44)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F37D24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3.52 (0.48)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14B434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3.77 (0.47)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3521ED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3.24 (0.48)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075B97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3.84 (0.46)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587C85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4.05 (0.54)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70ADCAF0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3.33 (0.42)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64F441C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3.26 (0.5)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39F4C7CE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3.54 (0.4)</w:t>
            </w:r>
          </w:p>
        </w:tc>
      </w:tr>
      <w:tr w:rsidR="00231809" w:rsidRPr="00231809" w14:paraId="7847857A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6998ADC" w14:textId="77777777" w:rsidR="00231809" w:rsidRPr="00231809" w:rsidRDefault="00231809" w:rsidP="007D7B1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 xml:space="preserve">ADHD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B70E8D2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5.42 (0.41)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5A0A464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4.86 (0.46)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ECF83F1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4.58 (0.39)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A0598CE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5.62 (0.42)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3C3F207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5.35 (0.42)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2F28AC31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4.49 (0.41)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662AFBD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5.26 (0.41)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2FCBAA1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4.46 (0.49)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4908B94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4.65 (0.38)</w:t>
            </w:r>
          </w:p>
        </w:tc>
      </w:tr>
      <w:tr w:rsidR="00231809" w:rsidRPr="00231809" w14:paraId="5D684744" w14:textId="77777777" w:rsidTr="007D7B18">
        <w:trPr>
          <w:trHeight w:val="57"/>
        </w:trPr>
        <w:tc>
          <w:tcPr>
            <w:tcW w:w="311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AD89BEB" w14:textId="77777777" w:rsidR="00231809" w:rsidRPr="00231809" w:rsidRDefault="00231809" w:rsidP="007D7B18">
            <w:pPr>
              <w:spacing w:line="36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GB"/>
              </w:rPr>
              <w:t>Oppositional defiant Problems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2E2774B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3.14 (0.32)</w:t>
            </w:r>
          </w:p>
        </w:tc>
        <w:tc>
          <w:tcPr>
            <w:tcW w:w="1315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15072189" w14:textId="77777777" w:rsidR="00231809" w:rsidRPr="00231809" w:rsidRDefault="00231809" w:rsidP="007D7B18">
            <w:pPr>
              <w:spacing w:line="360" w:lineRule="auto"/>
              <w:ind w:right="15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3.54 (0.39)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9E3B77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3.65 (0.4)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A5C34FF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3.38 (0.33)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E6A02A3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4.08 (0.36)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F4058C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3.62 (0.35)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5385BFFF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2.96 (0.3)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4D23884E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3.11 (0.4)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80" w:type="dxa"/>
              <w:bottom w:w="100" w:type="dxa"/>
              <w:right w:w="80" w:type="dxa"/>
            </w:tcMar>
          </w:tcPr>
          <w:p w14:paraId="6730FD0A" w14:textId="77777777" w:rsidR="00231809" w:rsidRPr="00231809" w:rsidRDefault="00231809" w:rsidP="007D7B18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  <w:r w:rsidRPr="00231809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3.67 (0.44)</w:t>
            </w:r>
          </w:p>
        </w:tc>
      </w:tr>
    </w:tbl>
    <w:p w14:paraId="0482E55B" w14:textId="77777777" w:rsidR="00231809" w:rsidRPr="00231809" w:rsidRDefault="00231809" w:rsidP="00231809">
      <w:pPr>
        <w:spacing w:before="240" w:after="240" w:line="480" w:lineRule="auto"/>
        <w:ind w:right="-103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231809">
        <w:rPr>
          <w:rFonts w:ascii="Times New Roman" w:eastAsia="Times New Roman" w:hAnsi="Times New Roman" w:cs="Times New Roman"/>
          <w:sz w:val="20"/>
          <w:szCs w:val="20"/>
          <w:lang w:val="en-GB"/>
        </w:rPr>
        <w:t>Data are expressed as means (typical errors)</w:t>
      </w:r>
    </w:p>
    <w:p w14:paraId="27A64AA8" w14:textId="23EF3F47" w:rsidR="007F2D23" w:rsidRPr="00231809" w:rsidRDefault="00231809" w:rsidP="00231809">
      <w:pPr>
        <w:spacing w:before="240" w:after="240" w:line="480" w:lineRule="auto"/>
        <w:ind w:right="-1036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val="en-GB"/>
        </w:rPr>
      </w:pPr>
      <w:r w:rsidRPr="00231809">
        <w:rPr>
          <w:rFonts w:ascii="Times New Roman" w:eastAsia="Times New Roman" w:hAnsi="Times New Roman" w:cs="Times New Roman"/>
          <w:sz w:val="20"/>
          <w:szCs w:val="20"/>
          <w:lang w:val="en-GB"/>
        </w:rPr>
        <w:t>Note. Perv. Develop. Problems: Pervasive Developmental Problems; ADHD: attention deficit hyperactivity disorder; m: months; y: years</w:t>
      </w:r>
    </w:p>
    <w:sectPr w:rsidR="007F2D23" w:rsidRPr="00231809" w:rsidSect="00231809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809"/>
    <w:rsid w:val="00231809"/>
    <w:rsid w:val="003E25AA"/>
    <w:rsid w:val="00725797"/>
    <w:rsid w:val="007F2D23"/>
    <w:rsid w:val="008D5804"/>
    <w:rsid w:val="009756C9"/>
    <w:rsid w:val="00E2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E1D8B3C"/>
  <w15:chartTrackingRefBased/>
  <w15:docId w15:val="{11F440DB-C06C-5141-988B-CA436F448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809"/>
    <w:pPr>
      <w:spacing w:line="276" w:lineRule="auto"/>
    </w:pPr>
    <w:rPr>
      <w:rFonts w:ascii="Arial" w:eastAsia="Arial" w:hAnsi="Arial" w:cs="Arial"/>
      <w:kern w:val="0"/>
      <w:sz w:val="22"/>
      <w:szCs w:val="22"/>
      <w:lang w:val="es" w:eastAsia="es-ES_tradn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3180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s-E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3180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s-E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31809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s-E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31809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31809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31809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31809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s-E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31809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31809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s-E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318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318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318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3180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3180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3180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3180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3180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3180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318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s-E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2318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31809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s-E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2318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31809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s-E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23180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31809"/>
    <w:pPr>
      <w:spacing w:line="240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s-E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23180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318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s-E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3180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318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Nieto</dc:creator>
  <cp:keywords/>
  <dc:description/>
  <cp:lastModifiedBy>Ana Nieto</cp:lastModifiedBy>
  <cp:revision>2</cp:revision>
  <dcterms:created xsi:type="dcterms:W3CDTF">2025-07-16T14:56:00Z</dcterms:created>
  <dcterms:modified xsi:type="dcterms:W3CDTF">2025-10-14T16:56:00Z</dcterms:modified>
</cp:coreProperties>
</file>