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06F06" w14:textId="18893FEE" w:rsidR="00991863" w:rsidRPr="00DB41AA" w:rsidRDefault="00EF3A7A" w:rsidP="00991863">
      <w:pPr>
        <w:spacing w:line="480" w:lineRule="auto"/>
        <w:jc w:val="lef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1</w:t>
      </w:r>
      <w:r w:rsidR="00991863" w:rsidRPr="00DB41A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="00B26566" w:rsidRPr="00B265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Baseline Comparison Between the Initial Cohort and Final Analytic Sample</w:t>
      </w:r>
      <w:r w:rsidR="00C44654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43"/>
        <w:gridCol w:w="1893"/>
        <w:gridCol w:w="1823"/>
        <w:gridCol w:w="1731"/>
        <w:gridCol w:w="826"/>
      </w:tblGrid>
      <w:tr w:rsidR="00991863" w:rsidRPr="00924359" w14:paraId="4C05AA6C" w14:textId="77777777" w:rsidTr="00470BCD">
        <w:trPr>
          <w:trHeight w:val="315"/>
        </w:trPr>
        <w:tc>
          <w:tcPr>
            <w:tcW w:w="1521" w:type="pct"/>
            <w:hideMark/>
          </w:tcPr>
          <w:p w14:paraId="540FDBC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1050" w:type="pct"/>
            <w:hideMark/>
          </w:tcPr>
          <w:p w14:paraId="7F6FF7CC" w14:textId="75FE59C8" w:rsidR="00991863" w:rsidRPr="0066017A" w:rsidRDefault="0066017A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Initial Cohort</w:t>
            </w:r>
          </w:p>
          <w:p w14:paraId="05825362" w14:textId="77777777" w:rsidR="00991863" w:rsidRPr="0066017A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</w:t>
            </w:r>
            <w:r w:rsidRPr="0066017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N</w:t>
            </w:r>
            <w:r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= 622)</w:t>
            </w:r>
          </w:p>
        </w:tc>
        <w:tc>
          <w:tcPr>
            <w:tcW w:w="1011" w:type="pct"/>
            <w:hideMark/>
          </w:tcPr>
          <w:p w14:paraId="73C59D42" w14:textId="249A7911" w:rsidR="00991863" w:rsidRPr="0066017A" w:rsidRDefault="00DB41AA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Final Analytic S</w:t>
            </w:r>
            <w:r w:rsidR="0066017A"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ample</w:t>
            </w:r>
          </w:p>
          <w:p w14:paraId="7F2ED1D4" w14:textId="77777777" w:rsidR="00991863" w:rsidRPr="0066017A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</w:t>
            </w:r>
            <w:r w:rsidRPr="0066017A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N</w:t>
            </w:r>
            <w:r w:rsidRPr="006601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= 204)</w:t>
            </w:r>
            <w:bookmarkStart w:id="0" w:name="_GoBack"/>
            <w:bookmarkEnd w:id="0"/>
          </w:p>
        </w:tc>
        <w:tc>
          <w:tcPr>
            <w:tcW w:w="960" w:type="pct"/>
            <w:hideMark/>
          </w:tcPr>
          <w:p w14:paraId="42349EBD" w14:textId="37A59E05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BA81B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χ²</w:t>
            </w:r>
          </w:p>
        </w:tc>
        <w:tc>
          <w:tcPr>
            <w:tcW w:w="458" w:type="pct"/>
            <w:hideMark/>
          </w:tcPr>
          <w:p w14:paraId="490F272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55D6C0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DC14AB" w:rsidDel="003F7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91863" w:rsidRPr="00924359" w14:paraId="3AC9964B" w14:textId="77777777" w:rsidTr="00470BCD">
        <w:trPr>
          <w:trHeight w:val="315"/>
        </w:trPr>
        <w:tc>
          <w:tcPr>
            <w:tcW w:w="1521" w:type="pct"/>
            <w:hideMark/>
          </w:tcPr>
          <w:p w14:paraId="1067CA5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Gender, </w:t>
            </w: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050" w:type="pct"/>
            <w:hideMark/>
          </w:tcPr>
          <w:p w14:paraId="78C9AADD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hideMark/>
          </w:tcPr>
          <w:p w14:paraId="6BACE2E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hideMark/>
          </w:tcPr>
          <w:p w14:paraId="6288E90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39603477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1DD74BB9" w14:textId="77777777" w:rsidTr="00470BCD">
        <w:trPr>
          <w:trHeight w:val="315"/>
        </w:trPr>
        <w:tc>
          <w:tcPr>
            <w:tcW w:w="1521" w:type="pct"/>
            <w:hideMark/>
          </w:tcPr>
          <w:p w14:paraId="629785A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Boys</w:t>
            </w:r>
          </w:p>
        </w:tc>
        <w:tc>
          <w:tcPr>
            <w:tcW w:w="1050" w:type="pct"/>
            <w:hideMark/>
          </w:tcPr>
          <w:p w14:paraId="69EF194E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339 (54.5)</w:t>
            </w:r>
          </w:p>
        </w:tc>
        <w:tc>
          <w:tcPr>
            <w:tcW w:w="1011" w:type="pct"/>
            <w:hideMark/>
          </w:tcPr>
          <w:p w14:paraId="14AAA3A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112 (54.9)</w:t>
            </w:r>
          </w:p>
        </w:tc>
        <w:tc>
          <w:tcPr>
            <w:tcW w:w="960" w:type="pct"/>
            <w:hideMark/>
          </w:tcPr>
          <w:p w14:paraId="7155CB4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458" w:type="pct"/>
            <w:hideMark/>
          </w:tcPr>
          <w:p w14:paraId="036391A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&gt; .05</w:t>
            </w:r>
          </w:p>
        </w:tc>
      </w:tr>
      <w:tr w:rsidR="00991863" w:rsidRPr="00924359" w14:paraId="34387254" w14:textId="77777777" w:rsidTr="00470BCD">
        <w:trPr>
          <w:trHeight w:val="315"/>
        </w:trPr>
        <w:tc>
          <w:tcPr>
            <w:tcW w:w="1521" w:type="pct"/>
            <w:hideMark/>
          </w:tcPr>
          <w:p w14:paraId="6780B77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Girls</w:t>
            </w:r>
          </w:p>
        </w:tc>
        <w:tc>
          <w:tcPr>
            <w:tcW w:w="1050" w:type="pct"/>
            <w:hideMark/>
          </w:tcPr>
          <w:p w14:paraId="500A75F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283 (45.5)</w:t>
            </w:r>
          </w:p>
        </w:tc>
        <w:tc>
          <w:tcPr>
            <w:tcW w:w="1011" w:type="pct"/>
            <w:hideMark/>
          </w:tcPr>
          <w:p w14:paraId="3C5B7D1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92 (45.1)</w:t>
            </w:r>
          </w:p>
        </w:tc>
        <w:tc>
          <w:tcPr>
            <w:tcW w:w="960" w:type="pct"/>
            <w:hideMark/>
          </w:tcPr>
          <w:p w14:paraId="1CDB7DD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2B77F68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7639898C" w14:textId="77777777" w:rsidTr="00470BCD">
        <w:trPr>
          <w:trHeight w:val="315"/>
        </w:trPr>
        <w:tc>
          <w:tcPr>
            <w:tcW w:w="1521" w:type="pct"/>
            <w:hideMark/>
          </w:tcPr>
          <w:p w14:paraId="7486D49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Grade, </w:t>
            </w: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050" w:type="pct"/>
            <w:hideMark/>
          </w:tcPr>
          <w:p w14:paraId="739650B0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hideMark/>
          </w:tcPr>
          <w:p w14:paraId="68A253D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hideMark/>
          </w:tcPr>
          <w:p w14:paraId="367657B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χ²</w:t>
            </w:r>
          </w:p>
        </w:tc>
        <w:tc>
          <w:tcPr>
            <w:tcW w:w="458" w:type="pct"/>
            <w:hideMark/>
          </w:tcPr>
          <w:p w14:paraId="750FB25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20DB02FF" w14:textId="77777777" w:rsidTr="00470BCD">
        <w:trPr>
          <w:trHeight w:val="315"/>
        </w:trPr>
        <w:tc>
          <w:tcPr>
            <w:tcW w:w="1521" w:type="pct"/>
            <w:hideMark/>
          </w:tcPr>
          <w:p w14:paraId="185EA6E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3rd</w:t>
            </w:r>
          </w:p>
        </w:tc>
        <w:tc>
          <w:tcPr>
            <w:tcW w:w="1050" w:type="pct"/>
            <w:hideMark/>
          </w:tcPr>
          <w:p w14:paraId="0235230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82 (13.2)</w:t>
            </w:r>
          </w:p>
        </w:tc>
        <w:tc>
          <w:tcPr>
            <w:tcW w:w="1011" w:type="pct"/>
            <w:hideMark/>
          </w:tcPr>
          <w:p w14:paraId="4B8D0E0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960" w:type="pct"/>
            <w:hideMark/>
          </w:tcPr>
          <w:p w14:paraId="7D60A1A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33.262</w:t>
            </w:r>
          </w:p>
        </w:tc>
        <w:tc>
          <w:tcPr>
            <w:tcW w:w="458" w:type="pct"/>
            <w:hideMark/>
          </w:tcPr>
          <w:p w14:paraId="7F2746F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</w:tr>
      <w:tr w:rsidR="00991863" w:rsidRPr="00924359" w14:paraId="1838C686" w14:textId="77777777" w:rsidTr="00470BCD">
        <w:trPr>
          <w:trHeight w:val="315"/>
        </w:trPr>
        <w:tc>
          <w:tcPr>
            <w:tcW w:w="1521" w:type="pct"/>
            <w:hideMark/>
          </w:tcPr>
          <w:p w14:paraId="0D0EB53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4th</w:t>
            </w:r>
          </w:p>
        </w:tc>
        <w:tc>
          <w:tcPr>
            <w:tcW w:w="1050" w:type="pct"/>
            <w:hideMark/>
          </w:tcPr>
          <w:p w14:paraId="084A20B9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173 (27.8)</w:t>
            </w:r>
          </w:p>
        </w:tc>
        <w:tc>
          <w:tcPr>
            <w:tcW w:w="1011" w:type="pct"/>
            <w:hideMark/>
          </w:tcPr>
          <w:p w14:paraId="1ED61FB8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77 (37.7)</w:t>
            </w:r>
          </w:p>
        </w:tc>
        <w:tc>
          <w:tcPr>
            <w:tcW w:w="960" w:type="pct"/>
            <w:hideMark/>
          </w:tcPr>
          <w:p w14:paraId="178B866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5EAFC58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5C4AB8C5" w14:textId="77777777" w:rsidTr="00470BCD">
        <w:trPr>
          <w:trHeight w:val="315"/>
        </w:trPr>
        <w:tc>
          <w:tcPr>
            <w:tcW w:w="1521" w:type="pct"/>
            <w:hideMark/>
          </w:tcPr>
          <w:p w14:paraId="5524C24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5th</w:t>
            </w:r>
          </w:p>
        </w:tc>
        <w:tc>
          <w:tcPr>
            <w:tcW w:w="1050" w:type="pct"/>
            <w:hideMark/>
          </w:tcPr>
          <w:p w14:paraId="7E3E9940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174 (28.0)</w:t>
            </w:r>
          </w:p>
        </w:tc>
        <w:tc>
          <w:tcPr>
            <w:tcW w:w="1011" w:type="pct"/>
            <w:hideMark/>
          </w:tcPr>
          <w:p w14:paraId="428A1C9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55 (27.0)</w:t>
            </w:r>
          </w:p>
        </w:tc>
        <w:tc>
          <w:tcPr>
            <w:tcW w:w="960" w:type="pct"/>
            <w:hideMark/>
          </w:tcPr>
          <w:p w14:paraId="4776CB4E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3362470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304E7A54" w14:textId="77777777" w:rsidTr="00470BCD">
        <w:trPr>
          <w:trHeight w:val="315"/>
        </w:trPr>
        <w:tc>
          <w:tcPr>
            <w:tcW w:w="1521" w:type="pct"/>
            <w:hideMark/>
          </w:tcPr>
          <w:p w14:paraId="399F3B6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6th</w:t>
            </w:r>
          </w:p>
        </w:tc>
        <w:tc>
          <w:tcPr>
            <w:tcW w:w="1050" w:type="pct"/>
            <w:hideMark/>
          </w:tcPr>
          <w:p w14:paraId="2CB5BB9A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193 (31.0)</w:t>
            </w:r>
          </w:p>
        </w:tc>
        <w:tc>
          <w:tcPr>
            <w:tcW w:w="1011" w:type="pct"/>
            <w:hideMark/>
          </w:tcPr>
          <w:p w14:paraId="52EAC1B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72 (35.3)</w:t>
            </w:r>
          </w:p>
        </w:tc>
        <w:tc>
          <w:tcPr>
            <w:tcW w:w="960" w:type="pct"/>
            <w:hideMark/>
          </w:tcPr>
          <w:p w14:paraId="13172B6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7AE7F928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29B9661B" w14:textId="77777777" w:rsidTr="00470BCD">
        <w:trPr>
          <w:trHeight w:val="315"/>
        </w:trPr>
        <w:tc>
          <w:tcPr>
            <w:tcW w:w="1521" w:type="pct"/>
            <w:hideMark/>
          </w:tcPr>
          <w:p w14:paraId="4DB7B9AA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0" w:type="pct"/>
            <w:hideMark/>
          </w:tcPr>
          <w:p w14:paraId="1C5A7DB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M (SD)</w:t>
            </w:r>
          </w:p>
        </w:tc>
        <w:tc>
          <w:tcPr>
            <w:tcW w:w="1011" w:type="pct"/>
            <w:hideMark/>
          </w:tcPr>
          <w:p w14:paraId="56965A0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M (SD)</w:t>
            </w:r>
          </w:p>
        </w:tc>
        <w:tc>
          <w:tcPr>
            <w:tcW w:w="960" w:type="pct"/>
            <w:hideMark/>
          </w:tcPr>
          <w:p w14:paraId="6107C7D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458" w:type="pct"/>
            <w:hideMark/>
          </w:tcPr>
          <w:p w14:paraId="028B013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261368FC" w14:textId="77777777" w:rsidTr="00470BCD">
        <w:trPr>
          <w:trHeight w:val="315"/>
        </w:trPr>
        <w:tc>
          <w:tcPr>
            <w:tcW w:w="1521" w:type="pct"/>
            <w:hideMark/>
          </w:tcPr>
          <w:p w14:paraId="488EE138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CBCL (</w:t>
            </w: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 </w:t>
            </w: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= 574 / 186)</w:t>
            </w:r>
          </w:p>
        </w:tc>
        <w:tc>
          <w:tcPr>
            <w:tcW w:w="1050" w:type="pct"/>
            <w:hideMark/>
          </w:tcPr>
          <w:p w14:paraId="2C62EFC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hideMark/>
          </w:tcPr>
          <w:p w14:paraId="6A961F67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hideMark/>
          </w:tcPr>
          <w:p w14:paraId="1C3F986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4EC63CB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7C15152D" w14:textId="77777777" w:rsidTr="00470BCD">
        <w:trPr>
          <w:trHeight w:val="315"/>
        </w:trPr>
        <w:tc>
          <w:tcPr>
            <w:tcW w:w="1521" w:type="pct"/>
            <w:hideMark/>
          </w:tcPr>
          <w:p w14:paraId="51AF49BD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Total Problems</w:t>
            </w:r>
          </w:p>
        </w:tc>
        <w:tc>
          <w:tcPr>
            <w:tcW w:w="1050" w:type="pct"/>
            <w:hideMark/>
          </w:tcPr>
          <w:p w14:paraId="4CACA85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47.94 (10.19)</w:t>
            </w:r>
          </w:p>
        </w:tc>
        <w:tc>
          <w:tcPr>
            <w:tcW w:w="1011" w:type="pct"/>
            <w:hideMark/>
          </w:tcPr>
          <w:p w14:paraId="16C39CF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48.76 (10.54)</w:t>
            </w:r>
          </w:p>
        </w:tc>
        <w:tc>
          <w:tcPr>
            <w:tcW w:w="960" w:type="pct"/>
            <w:hideMark/>
          </w:tcPr>
          <w:p w14:paraId="6968F3B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-0.943</w:t>
            </w:r>
          </w:p>
        </w:tc>
        <w:tc>
          <w:tcPr>
            <w:tcW w:w="458" w:type="pct"/>
            <w:hideMark/>
          </w:tcPr>
          <w:p w14:paraId="7A5A7A5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.346</w:t>
            </w:r>
          </w:p>
        </w:tc>
      </w:tr>
      <w:tr w:rsidR="00991863" w:rsidRPr="00924359" w14:paraId="408347DD" w14:textId="77777777" w:rsidTr="00470BCD">
        <w:trPr>
          <w:trHeight w:val="315"/>
        </w:trPr>
        <w:tc>
          <w:tcPr>
            <w:tcW w:w="1521" w:type="pct"/>
            <w:hideMark/>
          </w:tcPr>
          <w:p w14:paraId="4FDA65FE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Internalizing</w:t>
            </w:r>
          </w:p>
        </w:tc>
        <w:tc>
          <w:tcPr>
            <w:tcW w:w="1050" w:type="pct"/>
            <w:hideMark/>
          </w:tcPr>
          <w:p w14:paraId="0887AADA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48.46 (9.16)</w:t>
            </w:r>
          </w:p>
        </w:tc>
        <w:tc>
          <w:tcPr>
            <w:tcW w:w="1011" w:type="pct"/>
            <w:hideMark/>
          </w:tcPr>
          <w:p w14:paraId="57B21E0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49.08 (9.48)</w:t>
            </w:r>
          </w:p>
        </w:tc>
        <w:tc>
          <w:tcPr>
            <w:tcW w:w="960" w:type="pct"/>
            <w:hideMark/>
          </w:tcPr>
          <w:p w14:paraId="67379CAE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458" w:type="pct"/>
            <w:hideMark/>
          </w:tcPr>
          <w:p w14:paraId="5B82B5BF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.430</w:t>
            </w:r>
          </w:p>
        </w:tc>
      </w:tr>
      <w:tr w:rsidR="00991863" w:rsidRPr="00924359" w14:paraId="10D57406" w14:textId="77777777" w:rsidTr="00470BCD">
        <w:trPr>
          <w:trHeight w:val="315"/>
        </w:trPr>
        <w:tc>
          <w:tcPr>
            <w:tcW w:w="1521" w:type="pct"/>
            <w:hideMark/>
          </w:tcPr>
          <w:p w14:paraId="0768BD3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Externalizing</w:t>
            </w:r>
          </w:p>
        </w:tc>
        <w:tc>
          <w:tcPr>
            <w:tcW w:w="1050" w:type="pct"/>
            <w:hideMark/>
          </w:tcPr>
          <w:p w14:paraId="582F5E8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48.84 (9.22)</w:t>
            </w:r>
          </w:p>
        </w:tc>
        <w:tc>
          <w:tcPr>
            <w:tcW w:w="1011" w:type="pct"/>
            <w:hideMark/>
          </w:tcPr>
          <w:p w14:paraId="2C49B3A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49.70 (9.40)</w:t>
            </w:r>
          </w:p>
        </w:tc>
        <w:tc>
          <w:tcPr>
            <w:tcW w:w="960" w:type="pct"/>
            <w:hideMark/>
          </w:tcPr>
          <w:p w14:paraId="227D4B3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-1.106</w:t>
            </w:r>
          </w:p>
        </w:tc>
        <w:tc>
          <w:tcPr>
            <w:tcW w:w="458" w:type="pct"/>
            <w:hideMark/>
          </w:tcPr>
          <w:p w14:paraId="3BBB05A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.269</w:t>
            </w:r>
          </w:p>
        </w:tc>
      </w:tr>
      <w:tr w:rsidR="00991863" w:rsidRPr="00924359" w14:paraId="0FC88EEA" w14:textId="77777777" w:rsidTr="00470BCD">
        <w:trPr>
          <w:trHeight w:val="315"/>
        </w:trPr>
        <w:tc>
          <w:tcPr>
            <w:tcW w:w="1521" w:type="pct"/>
            <w:hideMark/>
          </w:tcPr>
          <w:p w14:paraId="67D0CA2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JTCI (</w:t>
            </w: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 </w:t>
            </w: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= 563 / 179)</w:t>
            </w:r>
          </w:p>
        </w:tc>
        <w:tc>
          <w:tcPr>
            <w:tcW w:w="1050" w:type="pct"/>
            <w:hideMark/>
          </w:tcPr>
          <w:p w14:paraId="4FE8B21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hideMark/>
          </w:tcPr>
          <w:p w14:paraId="2D05918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hideMark/>
          </w:tcPr>
          <w:p w14:paraId="49AC81BE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79FA3B79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0CE88D49" w14:textId="77777777" w:rsidTr="00470BCD">
        <w:trPr>
          <w:trHeight w:val="315"/>
        </w:trPr>
        <w:tc>
          <w:tcPr>
            <w:tcW w:w="1521" w:type="pct"/>
            <w:hideMark/>
          </w:tcPr>
          <w:p w14:paraId="1C1F678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Novelty Seeking</w:t>
            </w:r>
          </w:p>
        </w:tc>
        <w:tc>
          <w:tcPr>
            <w:tcW w:w="1050" w:type="pct"/>
            <w:hideMark/>
          </w:tcPr>
          <w:p w14:paraId="7BD3423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46.73 (10.23)</w:t>
            </w:r>
          </w:p>
        </w:tc>
        <w:tc>
          <w:tcPr>
            <w:tcW w:w="1011" w:type="pct"/>
            <w:hideMark/>
          </w:tcPr>
          <w:p w14:paraId="72A01D3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47.28 (9.46)</w:t>
            </w:r>
          </w:p>
        </w:tc>
        <w:tc>
          <w:tcPr>
            <w:tcW w:w="960" w:type="pct"/>
            <w:hideMark/>
          </w:tcPr>
          <w:p w14:paraId="038D636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-0.641</w:t>
            </w:r>
          </w:p>
        </w:tc>
        <w:tc>
          <w:tcPr>
            <w:tcW w:w="458" w:type="pct"/>
            <w:hideMark/>
          </w:tcPr>
          <w:p w14:paraId="622A541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.522</w:t>
            </w:r>
          </w:p>
        </w:tc>
      </w:tr>
      <w:tr w:rsidR="00991863" w:rsidRPr="00924359" w14:paraId="30961D17" w14:textId="77777777" w:rsidTr="00470BCD">
        <w:trPr>
          <w:trHeight w:val="315"/>
        </w:trPr>
        <w:tc>
          <w:tcPr>
            <w:tcW w:w="1521" w:type="pct"/>
            <w:hideMark/>
          </w:tcPr>
          <w:p w14:paraId="5080F35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Harm Avoidance</w:t>
            </w:r>
          </w:p>
        </w:tc>
        <w:tc>
          <w:tcPr>
            <w:tcW w:w="1050" w:type="pct"/>
            <w:hideMark/>
          </w:tcPr>
          <w:p w14:paraId="7E038DC4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47.25 (10.43)</w:t>
            </w:r>
          </w:p>
        </w:tc>
        <w:tc>
          <w:tcPr>
            <w:tcW w:w="1011" w:type="pct"/>
            <w:hideMark/>
          </w:tcPr>
          <w:p w14:paraId="69629781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47.14 (9.84)</w:t>
            </w:r>
          </w:p>
        </w:tc>
        <w:tc>
          <w:tcPr>
            <w:tcW w:w="960" w:type="pct"/>
            <w:hideMark/>
          </w:tcPr>
          <w:p w14:paraId="065B211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458" w:type="pct"/>
            <w:hideMark/>
          </w:tcPr>
          <w:p w14:paraId="7110E7B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.886</w:t>
            </w:r>
          </w:p>
        </w:tc>
      </w:tr>
      <w:tr w:rsidR="00991863" w:rsidRPr="00924359" w14:paraId="50F47C59" w14:textId="77777777" w:rsidTr="00470BCD">
        <w:trPr>
          <w:trHeight w:val="315"/>
        </w:trPr>
        <w:tc>
          <w:tcPr>
            <w:tcW w:w="1521" w:type="pct"/>
            <w:hideMark/>
          </w:tcPr>
          <w:p w14:paraId="09E6CB7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Reward Dependence</w:t>
            </w:r>
          </w:p>
        </w:tc>
        <w:tc>
          <w:tcPr>
            <w:tcW w:w="1050" w:type="pct"/>
            <w:hideMark/>
          </w:tcPr>
          <w:p w14:paraId="761801A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49.84 (9.73)</w:t>
            </w:r>
          </w:p>
        </w:tc>
        <w:tc>
          <w:tcPr>
            <w:tcW w:w="1011" w:type="pct"/>
            <w:hideMark/>
          </w:tcPr>
          <w:p w14:paraId="12041559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51.36 (8.93)</w:t>
            </w:r>
          </w:p>
        </w:tc>
        <w:tc>
          <w:tcPr>
            <w:tcW w:w="960" w:type="pct"/>
            <w:hideMark/>
          </w:tcPr>
          <w:p w14:paraId="41B3BB4B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-1.841</w:t>
            </w:r>
          </w:p>
        </w:tc>
        <w:tc>
          <w:tcPr>
            <w:tcW w:w="458" w:type="pct"/>
            <w:hideMark/>
          </w:tcPr>
          <w:p w14:paraId="2724FC6C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.066</w:t>
            </w:r>
          </w:p>
        </w:tc>
      </w:tr>
      <w:tr w:rsidR="00991863" w:rsidRPr="00924359" w14:paraId="3AF46B20" w14:textId="77777777" w:rsidTr="00470BCD">
        <w:trPr>
          <w:trHeight w:val="315"/>
        </w:trPr>
        <w:tc>
          <w:tcPr>
            <w:tcW w:w="1521" w:type="pct"/>
            <w:hideMark/>
          </w:tcPr>
          <w:p w14:paraId="4E533640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K-PNI (</w:t>
            </w:r>
            <w:r w:rsidRPr="00DC14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= 621 / 193)</w:t>
            </w:r>
          </w:p>
        </w:tc>
        <w:tc>
          <w:tcPr>
            <w:tcW w:w="1050" w:type="pct"/>
            <w:hideMark/>
          </w:tcPr>
          <w:p w14:paraId="69551FDF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hideMark/>
          </w:tcPr>
          <w:p w14:paraId="01B49A10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pct"/>
            <w:hideMark/>
          </w:tcPr>
          <w:p w14:paraId="08870872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hideMark/>
          </w:tcPr>
          <w:p w14:paraId="3F5BAC79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863" w:rsidRPr="00924359" w14:paraId="50C8B007" w14:textId="77777777" w:rsidTr="00470BCD">
        <w:trPr>
          <w:trHeight w:val="315"/>
        </w:trPr>
        <w:tc>
          <w:tcPr>
            <w:tcW w:w="1521" w:type="pct"/>
            <w:hideMark/>
          </w:tcPr>
          <w:p w14:paraId="4DBE78A0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K-PNI_P</w:t>
            </w:r>
          </w:p>
        </w:tc>
        <w:tc>
          <w:tcPr>
            <w:tcW w:w="1050" w:type="pct"/>
            <w:hideMark/>
          </w:tcPr>
          <w:p w14:paraId="1F266F57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.20 (.21)</w:t>
            </w:r>
          </w:p>
        </w:tc>
        <w:tc>
          <w:tcPr>
            <w:tcW w:w="1011" w:type="pct"/>
            <w:hideMark/>
          </w:tcPr>
          <w:p w14:paraId="208A0E96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.21 (.25)</w:t>
            </w:r>
          </w:p>
        </w:tc>
        <w:tc>
          <w:tcPr>
            <w:tcW w:w="960" w:type="pct"/>
            <w:hideMark/>
          </w:tcPr>
          <w:p w14:paraId="6B5E49E3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-0.201</w:t>
            </w:r>
          </w:p>
        </w:tc>
        <w:tc>
          <w:tcPr>
            <w:tcW w:w="458" w:type="pct"/>
            <w:hideMark/>
          </w:tcPr>
          <w:p w14:paraId="1B45688D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.841</w:t>
            </w:r>
          </w:p>
        </w:tc>
      </w:tr>
      <w:tr w:rsidR="00991863" w:rsidRPr="00924359" w14:paraId="26A48495" w14:textId="77777777" w:rsidTr="00470BCD">
        <w:trPr>
          <w:trHeight w:val="315"/>
        </w:trPr>
        <w:tc>
          <w:tcPr>
            <w:tcW w:w="1521" w:type="pct"/>
            <w:hideMark/>
          </w:tcPr>
          <w:p w14:paraId="3E15EF5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b/>
                <w:sz w:val="24"/>
                <w:szCs w:val="24"/>
              </w:rPr>
              <w:t>K-PNI_V</w:t>
            </w:r>
          </w:p>
        </w:tc>
        <w:tc>
          <w:tcPr>
            <w:tcW w:w="1050" w:type="pct"/>
            <w:hideMark/>
          </w:tcPr>
          <w:p w14:paraId="6A8B743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.40 (.25)</w:t>
            </w:r>
          </w:p>
        </w:tc>
        <w:tc>
          <w:tcPr>
            <w:tcW w:w="1011" w:type="pct"/>
            <w:hideMark/>
          </w:tcPr>
          <w:p w14:paraId="02F5F76A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.43 (.25)</w:t>
            </w:r>
          </w:p>
        </w:tc>
        <w:tc>
          <w:tcPr>
            <w:tcW w:w="960" w:type="pct"/>
            <w:hideMark/>
          </w:tcPr>
          <w:p w14:paraId="31214F09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458" w:type="pct"/>
            <w:hideMark/>
          </w:tcPr>
          <w:p w14:paraId="65E1E895" w14:textId="77777777" w:rsidR="00991863" w:rsidRPr="00DC14AB" w:rsidRDefault="00991863" w:rsidP="00470BCD">
            <w:pPr>
              <w:spacing w:after="160"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14AB"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</w:tr>
    </w:tbl>
    <w:p w14:paraId="107F038D" w14:textId="77777777" w:rsidR="00991863" w:rsidRPr="00DC14AB" w:rsidRDefault="00991863" w:rsidP="00991863">
      <w:pPr>
        <w:spacing w:line="480" w:lineRule="auto"/>
        <w:jc w:val="left"/>
        <w:rPr>
          <w:rFonts w:ascii="Times New Roman" w:hAnsi="Times New Roman" w:cs="Times New Roman"/>
          <w:szCs w:val="20"/>
        </w:rPr>
      </w:pPr>
      <w:r w:rsidRPr="00DC14AB">
        <w:rPr>
          <w:rFonts w:ascii="Times New Roman" w:hAnsi="Times New Roman" w:cs="Times New Roman"/>
          <w:i/>
          <w:iCs/>
          <w:szCs w:val="20"/>
        </w:rPr>
        <w:t>Note.</w:t>
      </w:r>
      <w:r w:rsidRPr="00DC14AB">
        <w:rPr>
          <w:rFonts w:ascii="Times New Roman" w:hAnsi="Times New Roman" w:cs="Times New Roman"/>
          <w:szCs w:val="20"/>
        </w:rPr>
        <w:t xml:space="preserve"> For readability, not all subscales of the CBCL and JTCI are included in this table. CBCL = Child Behavior Checklist; JTCI = Junior Temperament and Character Inventory; K-PNI = Korean version of the Peer Nomination Inventory.</w:t>
      </w:r>
    </w:p>
    <w:sectPr w:rsidR="00991863" w:rsidRPr="00DC14AB" w:rsidSect="00EE337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6E257" w14:textId="77777777" w:rsidR="00362BF0" w:rsidRDefault="00362BF0" w:rsidP="00255BCD">
      <w:pPr>
        <w:spacing w:after="0" w:line="240" w:lineRule="auto"/>
      </w:pPr>
      <w:r>
        <w:separator/>
      </w:r>
    </w:p>
  </w:endnote>
  <w:endnote w:type="continuationSeparator" w:id="0">
    <w:p w14:paraId="675A5186" w14:textId="77777777" w:rsidR="00362BF0" w:rsidRDefault="00362BF0" w:rsidP="0025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E91FC" w14:textId="77777777" w:rsidR="00362BF0" w:rsidRDefault="00362BF0" w:rsidP="00255BCD">
      <w:pPr>
        <w:spacing w:after="0" w:line="240" w:lineRule="auto"/>
      </w:pPr>
      <w:r>
        <w:separator/>
      </w:r>
    </w:p>
  </w:footnote>
  <w:footnote w:type="continuationSeparator" w:id="0">
    <w:p w14:paraId="5BBB2421" w14:textId="77777777" w:rsidR="00362BF0" w:rsidRDefault="00362BF0" w:rsidP="00255B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25"/>
    <w:rsid w:val="0003339A"/>
    <w:rsid w:val="00082252"/>
    <w:rsid w:val="000C45FF"/>
    <w:rsid w:val="00146A90"/>
    <w:rsid w:val="001E226F"/>
    <w:rsid w:val="001F4B2C"/>
    <w:rsid w:val="00255BCD"/>
    <w:rsid w:val="00283297"/>
    <w:rsid w:val="00362BF0"/>
    <w:rsid w:val="003B3EC2"/>
    <w:rsid w:val="00651525"/>
    <w:rsid w:val="0066017A"/>
    <w:rsid w:val="006902A2"/>
    <w:rsid w:val="006915E3"/>
    <w:rsid w:val="00816E83"/>
    <w:rsid w:val="008B773C"/>
    <w:rsid w:val="008D5852"/>
    <w:rsid w:val="008F3678"/>
    <w:rsid w:val="00986658"/>
    <w:rsid w:val="00991863"/>
    <w:rsid w:val="009C5747"/>
    <w:rsid w:val="00B26566"/>
    <w:rsid w:val="00B86470"/>
    <w:rsid w:val="00B94C30"/>
    <w:rsid w:val="00C004EC"/>
    <w:rsid w:val="00C228B7"/>
    <w:rsid w:val="00C44654"/>
    <w:rsid w:val="00D92F43"/>
    <w:rsid w:val="00DB41AA"/>
    <w:rsid w:val="00DF32F0"/>
    <w:rsid w:val="00E14A27"/>
    <w:rsid w:val="00EA661A"/>
    <w:rsid w:val="00EE337C"/>
    <w:rsid w:val="00EF3A7A"/>
    <w:rsid w:val="00F610D3"/>
    <w:rsid w:val="00FB7998"/>
    <w:rsid w:val="00FC7061"/>
    <w:rsid w:val="00FF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69E1CF"/>
  <w15:chartTrackingRefBased/>
  <w15:docId w15:val="{1D79F1A7-0CCC-4197-9491-CF9E1AD6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525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F32F0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DF32F0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DF32F0"/>
  </w:style>
  <w:style w:type="paragraph" w:styleId="BalloonText">
    <w:name w:val="Balloon Text"/>
    <w:basedOn w:val="Normal"/>
    <w:link w:val="BalloonTextChar"/>
    <w:uiPriority w:val="99"/>
    <w:semiHidden/>
    <w:unhideWhenUsed/>
    <w:rsid w:val="00DF32F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F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5BC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55BCD"/>
  </w:style>
  <w:style w:type="paragraph" w:styleId="Footer">
    <w:name w:val="footer"/>
    <w:basedOn w:val="Normal"/>
    <w:link w:val="FooterChar"/>
    <w:uiPriority w:val="99"/>
    <w:unhideWhenUsed/>
    <w:rsid w:val="00255BC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55BCD"/>
  </w:style>
  <w:style w:type="table" w:styleId="TableGrid">
    <w:name w:val="Table Grid"/>
    <w:basedOn w:val="TableNormal"/>
    <w:uiPriority w:val="39"/>
    <w:rsid w:val="00991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sojung</dc:creator>
  <cp:keywords/>
  <dc:description/>
  <cp:lastModifiedBy>Rajalakshmi Thangaraj</cp:lastModifiedBy>
  <cp:revision>4</cp:revision>
  <dcterms:created xsi:type="dcterms:W3CDTF">2025-11-11T00:32:00Z</dcterms:created>
  <dcterms:modified xsi:type="dcterms:W3CDTF">2026-01-20T04:33:00Z</dcterms:modified>
</cp:coreProperties>
</file>