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3E8ED7" w14:textId="77777777" w:rsidR="002E6D4B" w:rsidRDefault="002E6D4B" w:rsidP="002E6D4B"/>
    <w:p w14:paraId="26FA96CA" w14:textId="77777777" w:rsidR="002E6D4B" w:rsidRDefault="002E6D4B" w:rsidP="002E6D4B"/>
    <w:p w14:paraId="76777E33" w14:textId="77777777" w:rsidR="002E6D4B" w:rsidRDefault="002E6D4B" w:rsidP="002E6D4B"/>
    <w:p w14:paraId="61315AEB" w14:textId="77777777" w:rsidR="002E6D4B" w:rsidRDefault="002E6D4B" w:rsidP="002E6D4B"/>
    <w:p w14:paraId="3D79D4E5" w14:textId="77777777" w:rsidR="002E6D4B" w:rsidRDefault="002E6D4B" w:rsidP="002E6D4B"/>
    <w:p w14:paraId="05E921C6" w14:textId="77777777" w:rsidR="002E6D4B" w:rsidRDefault="002E6D4B" w:rsidP="002E6D4B"/>
    <w:p w14:paraId="5BC14E78" w14:textId="77777777" w:rsidR="002E6D4B" w:rsidRDefault="002E6D4B" w:rsidP="002E6D4B"/>
    <w:p w14:paraId="21EC2B83" w14:textId="77777777" w:rsidR="00A14CD1" w:rsidRPr="002E6D4B" w:rsidRDefault="00F62D10" w:rsidP="002673D7">
      <w:pPr>
        <w:spacing w:line="240" w:lineRule="auto"/>
        <w:jc w:val="center"/>
        <w:rPr>
          <w:rFonts w:cs="Arial"/>
          <w:b/>
          <w:sz w:val="44"/>
          <w:u w:val="single"/>
        </w:rPr>
      </w:pPr>
      <w:r w:rsidRPr="002E6D4B">
        <w:rPr>
          <w:rFonts w:cs="Arial"/>
          <w:b/>
          <w:sz w:val="44"/>
          <w:u w:val="single"/>
        </w:rPr>
        <w:t>Supplementary Information</w:t>
      </w:r>
    </w:p>
    <w:p w14:paraId="7C4DF2DD" w14:textId="77777777" w:rsidR="002E6D4B" w:rsidRDefault="002E6D4B" w:rsidP="002E6D4B"/>
    <w:p w14:paraId="556B03EA" w14:textId="77777777" w:rsidR="002E6D4B" w:rsidRDefault="002E6D4B" w:rsidP="002E6D4B"/>
    <w:p w14:paraId="05821D20" w14:textId="77777777" w:rsidR="002E6D4B" w:rsidRDefault="002E6D4B" w:rsidP="002E6D4B"/>
    <w:p w14:paraId="6BA4046D" w14:textId="77777777" w:rsidR="002E6D4B" w:rsidRDefault="002E6D4B" w:rsidP="002E6D4B"/>
    <w:p w14:paraId="0E4AC575" w14:textId="77777777" w:rsidR="002E6D4B" w:rsidRDefault="002E6D4B" w:rsidP="002E6D4B"/>
    <w:p w14:paraId="6585D6B8" w14:textId="77777777" w:rsidR="002E6D4B" w:rsidRPr="002E6D4B" w:rsidRDefault="002E6D4B" w:rsidP="002E6D4B"/>
    <w:p w14:paraId="5A8B3A0B" w14:textId="77777777" w:rsidR="002E6D4B" w:rsidRDefault="002E6D4B" w:rsidP="002E6D4B">
      <w:bookmarkStart w:id="0" w:name="_GoBack"/>
      <w:bookmarkEnd w:id="0"/>
    </w:p>
    <w:p w14:paraId="2A3E92BC" w14:textId="77777777" w:rsidR="002E6D4B" w:rsidRDefault="002E6D4B" w:rsidP="002E6D4B"/>
    <w:p w14:paraId="3D900EDD" w14:textId="77777777" w:rsidR="002E6D4B" w:rsidRDefault="002E6D4B" w:rsidP="002E6D4B"/>
    <w:p w14:paraId="5A970295" w14:textId="77777777" w:rsidR="002E6D4B" w:rsidRPr="002E6D4B" w:rsidRDefault="002E6D4B" w:rsidP="002E6D4B"/>
    <w:p w14:paraId="6E4B0736" w14:textId="77777777" w:rsidR="002E6D4B" w:rsidRPr="002E6D4B" w:rsidRDefault="002E6D4B" w:rsidP="002E6D4B"/>
    <w:p w14:paraId="4F6090D6" w14:textId="77777777" w:rsidR="002E6D4B" w:rsidRPr="002E6D4B" w:rsidRDefault="002E6D4B" w:rsidP="002E6D4B">
      <w:pPr>
        <w:pStyle w:val="Title"/>
        <w:spacing w:line="240" w:lineRule="auto"/>
        <w:rPr>
          <w:b w:val="0"/>
          <w:sz w:val="36"/>
        </w:rPr>
      </w:pPr>
      <w:r w:rsidRPr="002E6D4B">
        <w:rPr>
          <w:rStyle w:val="TitleChar"/>
          <w:b/>
          <w:sz w:val="36"/>
        </w:rPr>
        <w:t>Synthetic pathways and processes for effective production of 5-</w:t>
      </w:r>
      <w:r w:rsidRPr="002E6D4B">
        <w:rPr>
          <w:rStyle w:val="TitleChar"/>
          <w:b/>
          <w:noProof/>
          <w:sz w:val="36"/>
        </w:rPr>
        <w:t>hydroxytryptophan</w:t>
      </w:r>
      <w:r w:rsidRPr="002E6D4B">
        <w:rPr>
          <w:rStyle w:val="TitleChar"/>
          <w:b/>
          <w:sz w:val="36"/>
        </w:rPr>
        <w:t xml:space="preserve"> and serotonin from glucose in </w:t>
      </w:r>
      <w:r w:rsidRPr="002E6D4B">
        <w:rPr>
          <w:rStyle w:val="TitleChar"/>
          <w:b/>
          <w:i/>
          <w:sz w:val="36"/>
        </w:rPr>
        <w:t>Escherichia coli</w:t>
      </w:r>
    </w:p>
    <w:p w14:paraId="46A14313" w14:textId="77777777" w:rsidR="002E6D4B" w:rsidRDefault="002E6D4B" w:rsidP="002E6D4B">
      <w:pPr>
        <w:spacing w:line="240" w:lineRule="auto"/>
        <w:rPr>
          <w:sz w:val="20"/>
        </w:rPr>
      </w:pPr>
    </w:p>
    <w:p w14:paraId="339707DF" w14:textId="77777777" w:rsidR="002E6D4B" w:rsidRPr="002E6D4B" w:rsidRDefault="002E6D4B" w:rsidP="002E6D4B">
      <w:pPr>
        <w:spacing w:line="240" w:lineRule="auto"/>
        <w:rPr>
          <w:sz w:val="18"/>
        </w:rPr>
      </w:pPr>
      <w:r w:rsidRPr="002E6D4B">
        <w:rPr>
          <w:sz w:val="18"/>
        </w:rPr>
        <w:t>José-</w:t>
      </w:r>
      <w:proofErr w:type="spellStart"/>
      <w:r w:rsidRPr="002E6D4B">
        <w:rPr>
          <w:sz w:val="18"/>
        </w:rPr>
        <w:t>Aníbal</w:t>
      </w:r>
      <w:proofErr w:type="spellEnd"/>
      <w:r w:rsidRPr="002E6D4B">
        <w:rPr>
          <w:sz w:val="18"/>
        </w:rPr>
        <w:t xml:space="preserve"> Mora-Villalobos</w:t>
      </w:r>
      <w:r w:rsidRPr="002E6D4B">
        <w:rPr>
          <w:sz w:val="18"/>
          <w:vertAlign w:val="superscript"/>
        </w:rPr>
        <w:t>1</w:t>
      </w:r>
      <w:proofErr w:type="gramStart"/>
      <w:r w:rsidRPr="002E6D4B">
        <w:rPr>
          <w:sz w:val="18"/>
          <w:vertAlign w:val="superscript"/>
        </w:rPr>
        <w:t>,2</w:t>
      </w:r>
      <w:proofErr w:type="gramEnd"/>
      <w:r w:rsidRPr="002E6D4B">
        <w:rPr>
          <w:sz w:val="18"/>
        </w:rPr>
        <w:t xml:space="preserve"> (</w:t>
      </w:r>
      <w:hyperlink r:id="rId6" w:history="1">
        <w:r w:rsidRPr="002E6D4B">
          <w:rPr>
            <w:rStyle w:val="Hyperlink"/>
            <w:sz w:val="18"/>
          </w:rPr>
          <w:t>anibal.mora@tuhh.de</w:t>
        </w:r>
      </w:hyperlink>
      <w:r w:rsidRPr="002E6D4B">
        <w:rPr>
          <w:sz w:val="18"/>
        </w:rPr>
        <w:t>) and An-Ping Zeng</w:t>
      </w:r>
      <w:r w:rsidRPr="002E6D4B">
        <w:rPr>
          <w:sz w:val="18"/>
          <w:vertAlign w:val="superscript"/>
        </w:rPr>
        <w:t xml:space="preserve">1§ </w:t>
      </w:r>
      <w:r w:rsidRPr="002E6D4B">
        <w:rPr>
          <w:sz w:val="18"/>
        </w:rPr>
        <w:t>(</w:t>
      </w:r>
      <w:hyperlink r:id="rId7" w:history="1">
        <w:r w:rsidRPr="002E6D4B">
          <w:rPr>
            <w:rStyle w:val="Hyperlink"/>
            <w:sz w:val="18"/>
          </w:rPr>
          <w:t>aze@tuhh.de</w:t>
        </w:r>
      </w:hyperlink>
      <w:r w:rsidRPr="002E6D4B">
        <w:rPr>
          <w:sz w:val="18"/>
        </w:rPr>
        <w:t xml:space="preserve">) </w:t>
      </w:r>
    </w:p>
    <w:p w14:paraId="4415B2EE" w14:textId="77777777" w:rsidR="002E6D4B" w:rsidRPr="002E6D4B" w:rsidRDefault="002E6D4B" w:rsidP="002E6D4B">
      <w:pPr>
        <w:spacing w:line="240" w:lineRule="auto"/>
        <w:rPr>
          <w:sz w:val="18"/>
        </w:rPr>
      </w:pPr>
      <w:r w:rsidRPr="002E6D4B">
        <w:rPr>
          <w:sz w:val="18"/>
          <w:vertAlign w:val="superscript"/>
        </w:rPr>
        <w:t xml:space="preserve">1 </w:t>
      </w:r>
      <w:r w:rsidRPr="002E6D4B">
        <w:rPr>
          <w:sz w:val="18"/>
        </w:rPr>
        <w:t xml:space="preserve">Institute of Bioprocess and </w:t>
      </w:r>
      <w:proofErr w:type="spellStart"/>
      <w:r w:rsidRPr="002E6D4B">
        <w:rPr>
          <w:sz w:val="18"/>
        </w:rPr>
        <w:t>Biosystems</w:t>
      </w:r>
      <w:proofErr w:type="spellEnd"/>
      <w:r w:rsidRPr="002E6D4B">
        <w:rPr>
          <w:sz w:val="18"/>
        </w:rPr>
        <w:t xml:space="preserve"> Engineering, Hamburg University of Technology, Hamburg, Germany</w:t>
      </w:r>
    </w:p>
    <w:p w14:paraId="0F7E21CA" w14:textId="77777777" w:rsidR="002E6D4B" w:rsidRPr="002E6D4B" w:rsidRDefault="002E6D4B" w:rsidP="002E6D4B">
      <w:pPr>
        <w:spacing w:line="240" w:lineRule="auto"/>
        <w:rPr>
          <w:sz w:val="18"/>
          <w:lang w:val="es-CR"/>
        </w:rPr>
      </w:pPr>
      <w:r w:rsidRPr="002E6D4B">
        <w:rPr>
          <w:sz w:val="18"/>
          <w:vertAlign w:val="superscript"/>
          <w:lang w:val="es-CR"/>
        </w:rPr>
        <w:t>2</w:t>
      </w:r>
      <w:r w:rsidRPr="002E6D4B">
        <w:rPr>
          <w:sz w:val="18"/>
          <w:lang w:val="es-CR"/>
        </w:rPr>
        <w:t xml:space="preserve"> Centro Nacional de Innovaciones Biotecnológicas, Centro Nacional de Alta Tecnología, San José, Costa Rica</w:t>
      </w:r>
    </w:p>
    <w:p w14:paraId="74E3073D" w14:textId="77777777" w:rsidR="002E6D4B" w:rsidRPr="002E6D4B" w:rsidRDefault="002E6D4B" w:rsidP="002E6D4B">
      <w:pPr>
        <w:spacing w:line="240" w:lineRule="auto"/>
        <w:rPr>
          <w:sz w:val="18"/>
        </w:rPr>
      </w:pPr>
      <w:r w:rsidRPr="002E6D4B">
        <w:rPr>
          <w:sz w:val="18"/>
          <w:vertAlign w:val="superscript"/>
        </w:rPr>
        <w:t xml:space="preserve">§ </w:t>
      </w:r>
      <w:r w:rsidRPr="002E6D4B">
        <w:rPr>
          <w:sz w:val="18"/>
        </w:rPr>
        <w:t>Corresponding author</w:t>
      </w:r>
    </w:p>
    <w:p w14:paraId="4499AC97" w14:textId="77777777" w:rsidR="001155F7" w:rsidRDefault="001155F7" w:rsidP="002E6D4B"/>
    <w:p w14:paraId="567EF964" w14:textId="77777777" w:rsidR="001155F7" w:rsidRPr="002673D7" w:rsidRDefault="001155F7" w:rsidP="002E6D4B"/>
    <w:p w14:paraId="603257AE" w14:textId="77777777" w:rsidR="00F62D10" w:rsidRDefault="00F62D10" w:rsidP="002E6D4B"/>
    <w:p w14:paraId="065A8CB3" w14:textId="77777777" w:rsidR="002E6D4B" w:rsidRDefault="002E6D4B" w:rsidP="002E6D4B"/>
    <w:p w14:paraId="5AD46460" w14:textId="77777777" w:rsidR="002E6D4B" w:rsidRDefault="002E6D4B" w:rsidP="002E6D4B"/>
    <w:p w14:paraId="211B9D4E" w14:textId="77777777" w:rsidR="002E6D4B" w:rsidRDefault="002E6D4B" w:rsidP="002E6D4B"/>
    <w:p w14:paraId="3B6E786D" w14:textId="77777777" w:rsidR="002E6D4B" w:rsidRDefault="002E6D4B" w:rsidP="002E6D4B"/>
    <w:p w14:paraId="180EC531" w14:textId="77777777" w:rsidR="002E6D4B" w:rsidRDefault="002E6D4B" w:rsidP="002E6D4B"/>
    <w:p w14:paraId="09AFA93E" w14:textId="77777777" w:rsidR="002E6D4B" w:rsidRDefault="002E6D4B" w:rsidP="002E6D4B"/>
    <w:p w14:paraId="32FC6B18" w14:textId="77777777" w:rsidR="002E6D4B" w:rsidRDefault="002E6D4B" w:rsidP="002E6D4B"/>
    <w:p w14:paraId="18A53AB5" w14:textId="77777777" w:rsidR="002E6D4B" w:rsidRDefault="002E6D4B" w:rsidP="002E6D4B"/>
    <w:p w14:paraId="15C9F411" w14:textId="77777777" w:rsidR="002E6D4B" w:rsidRPr="006C0FFA" w:rsidRDefault="002E6D4B" w:rsidP="002E6D4B"/>
    <w:p w14:paraId="7FA5007F" w14:textId="77777777" w:rsidR="00F62D10" w:rsidRDefault="00F62D10" w:rsidP="002E6D4B"/>
    <w:p w14:paraId="7810FD8C" w14:textId="77777777" w:rsidR="002E6D4B" w:rsidRDefault="002E6D4B" w:rsidP="002E6D4B"/>
    <w:p w14:paraId="3EDBD5FA" w14:textId="77777777" w:rsidR="002E6D4B" w:rsidRDefault="002E6D4B" w:rsidP="002E6D4B"/>
    <w:p w14:paraId="12ACA3E0" w14:textId="77777777" w:rsidR="002E6D4B" w:rsidRDefault="002E6D4B" w:rsidP="002E6D4B"/>
    <w:p w14:paraId="041789DE" w14:textId="77777777" w:rsidR="002E6D4B" w:rsidRDefault="002E6D4B" w:rsidP="002E6D4B"/>
    <w:p w14:paraId="1610B3B0" w14:textId="77777777" w:rsidR="002E6D4B" w:rsidRDefault="002E6D4B" w:rsidP="002E6D4B"/>
    <w:p w14:paraId="19CA1698" w14:textId="77777777" w:rsidR="002E6D4B" w:rsidRDefault="002E6D4B" w:rsidP="002E6D4B"/>
    <w:p w14:paraId="78D18CC6" w14:textId="77777777" w:rsidR="002E6D4B" w:rsidRDefault="002E6D4B" w:rsidP="002E6D4B"/>
    <w:p w14:paraId="1A1273AE" w14:textId="77777777" w:rsidR="002E6D4B" w:rsidRDefault="002E6D4B" w:rsidP="002E6D4B"/>
    <w:p w14:paraId="50EC957A" w14:textId="77777777" w:rsidR="002E6D4B" w:rsidRDefault="002E6D4B" w:rsidP="002E6D4B"/>
    <w:p w14:paraId="1F2F5D29" w14:textId="77777777" w:rsidR="002E6D4B" w:rsidRDefault="002E6D4B" w:rsidP="002E6D4B"/>
    <w:p w14:paraId="7715C0B0" w14:textId="77777777" w:rsidR="002E6D4B" w:rsidRDefault="002E6D4B" w:rsidP="002E6D4B"/>
    <w:p w14:paraId="188E1521" w14:textId="77777777" w:rsidR="0049208C" w:rsidRDefault="0049208C" w:rsidP="002E6D4B"/>
    <w:p w14:paraId="1DCD49C3" w14:textId="77777777" w:rsidR="0049208C" w:rsidRDefault="0049208C" w:rsidP="002E6D4B"/>
    <w:p w14:paraId="67938F36" w14:textId="77777777" w:rsidR="0049208C" w:rsidRDefault="0049208C" w:rsidP="002E6D4B"/>
    <w:p w14:paraId="22E9EE80" w14:textId="77777777" w:rsidR="0049208C" w:rsidRDefault="0049208C" w:rsidP="002E6D4B"/>
    <w:p w14:paraId="036F5CDA" w14:textId="77777777" w:rsidR="0049208C" w:rsidRDefault="0049208C" w:rsidP="002E6D4B"/>
    <w:p w14:paraId="6249BB16" w14:textId="77777777" w:rsidR="0049208C" w:rsidRDefault="0049208C" w:rsidP="002E6D4B"/>
    <w:p w14:paraId="419B150E" w14:textId="77777777" w:rsidR="002E6D4B" w:rsidRDefault="002E6D4B" w:rsidP="002E6D4B"/>
    <w:p w14:paraId="7583A0A9" w14:textId="77777777" w:rsidR="002E6D4B" w:rsidRDefault="002E6D4B" w:rsidP="002E6D4B"/>
    <w:p w14:paraId="55B766C8" w14:textId="77777777" w:rsidR="00F62D10" w:rsidRPr="006C0FFA" w:rsidRDefault="00750114" w:rsidP="00750114">
      <w:pPr>
        <w:spacing w:line="240" w:lineRule="auto"/>
        <w:rPr>
          <w:rFonts w:cs="Arial"/>
        </w:rPr>
      </w:pPr>
      <w:r>
        <w:rPr>
          <w:rFonts w:cs="Arial"/>
          <w:noProof/>
        </w:rPr>
        <w:drawing>
          <wp:inline distT="0" distB="0" distL="0" distR="0" wp14:anchorId="42F25F08" wp14:editId="673482A1">
            <wp:extent cx="6016329" cy="1860605"/>
            <wp:effectExtent l="0" t="0" r="381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254"/>
                    <a:stretch/>
                  </pic:blipFill>
                  <pic:spPr bwMode="auto">
                    <a:xfrm>
                      <a:off x="0" y="0"/>
                      <a:ext cx="6117483" cy="1891888"/>
                    </a:xfrm>
                    <a:prstGeom prst="rect">
                      <a:avLst/>
                    </a:prstGeom>
                    <a:noFill/>
                    <a:ln>
                      <a:noFill/>
                    </a:ln>
                    <a:extLst>
                      <a:ext uri="{53640926-AAD7-44D8-BBD7-CCE9431645EC}">
                        <a14:shadowObscured xmlns:a14="http://schemas.microsoft.com/office/drawing/2010/main"/>
                      </a:ext>
                    </a:extLst>
                  </pic:spPr>
                </pic:pic>
              </a:graphicData>
            </a:graphic>
          </wp:inline>
        </w:drawing>
      </w:r>
    </w:p>
    <w:p w14:paraId="77EEFC5E" w14:textId="77777777" w:rsidR="00F62D10" w:rsidRPr="006C0FFA" w:rsidRDefault="00F62D10" w:rsidP="002673D7">
      <w:pPr>
        <w:spacing w:line="240" w:lineRule="auto"/>
        <w:jc w:val="both"/>
        <w:rPr>
          <w:rFonts w:cs="Arial"/>
        </w:rPr>
      </w:pPr>
      <w:r w:rsidRPr="00D94A7D">
        <w:rPr>
          <w:rFonts w:cs="Arial"/>
          <w:b/>
          <w:sz w:val="24"/>
        </w:rPr>
        <w:t>Figure SI.1</w:t>
      </w:r>
      <w:r w:rsidRPr="006C0FFA">
        <w:rPr>
          <w:rFonts w:cs="Arial"/>
          <w:b/>
        </w:rPr>
        <w:t>.</w:t>
      </w:r>
      <w:r w:rsidR="00526176" w:rsidRPr="006C0FFA">
        <w:rPr>
          <w:rFonts w:cs="Arial"/>
        </w:rPr>
        <w:t xml:space="preserve"> </w:t>
      </w:r>
      <w:proofErr w:type="gramStart"/>
      <w:r w:rsidR="00526176" w:rsidRPr="006C0FFA">
        <w:rPr>
          <w:rFonts w:cs="Arial"/>
        </w:rPr>
        <w:t>Cell growth and tryptophan production S028 and its derivatives strains for the production of 5HTP.</w:t>
      </w:r>
      <w:proofErr w:type="gramEnd"/>
      <w:r w:rsidR="00526176" w:rsidRPr="006C0FFA">
        <w:rPr>
          <w:rFonts w:cs="Arial"/>
        </w:rPr>
        <w:t xml:space="preserve"> Values in the graph </w:t>
      </w:r>
      <w:r w:rsidR="00386D64" w:rsidRPr="006C0FFA">
        <w:rPr>
          <w:rFonts w:cs="Arial"/>
        </w:rPr>
        <w:t>are</w:t>
      </w:r>
      <w:r w:rsidR="00526176" w:rsidRPr="006C0FFA">
        <w:rPr>
          <w:rFonts w:cs="Arial"/>
        </w:rPr>
        <w:t xml:space="preserve"> the average of triplicates, error bars correspond to the standard error of the mean (SEM)</w:t>
      </w:r>
      <w:r w:rsidR="00386D64" w:rsidRPr="006C0FFA">
        <w:rPr>
          <w:rFonts w:cs="Arial"/>
        </w:rPr>
        <w:t>.</w:t>
      </w:r>
    </w:p>
    <w:p w14:paraId="265489B4" w14:textId="77777777" w:rsidR="006C0FFA" w:rsidRPr="006C0FFA" w:rsidRDefault="006C0FFA" w:rsidP="002E6D4B"/>
    <w:p w14:paraId="14337311" w14:textId="77777777" w:rsidR="006C0FFA" w:rsidRDefault="006C0FFA" w:rsidP="002E6D4B"/>
    <w:p w14:paraId="14D22141" w14:textId="77777777" w:rsidR="002E6D4B" w:rsidRDefault="002E6D4B" w:rsidP="002E6D4B"/>
    <w:p w14:paraId="5C52786D" w14:textId="77777777" w:rsidR="002E6D4B" w:rsidRDefault="002E6D4B" w:rsidP="002E6D4B"/>
    <w:p w14:paraId="62E2E82E" w14:textId="77777777" w:rsidR="002E6D4B" w:rsidRDefault="002E6D4B" w:rsidP="002E6D4B"/>
    <w:p w14:paraId="35F20CD8" w14:textId="77777777" w:rsidR="002E6D4B" w:rsidRDefault="002E6D4B" w:rsidP="002E6D4B"/>
    <w:p w14:paraId="21E39609" w14:textId="77777777" w:rsidR="002E6D4B" w:rsidRDefault="002E6D4B" w:rsidP="002E6D4B"/>
    <w:p w14:paraId="32FF8966" w14:textId="77777777" w:rsidR="002E6D4B" w:rsidRDefault="002E6D4B" w:rsidP="002E6D4B"/>
    <w:p w14:paraId="1046D564" w14:textId="77777777" w:rsidR="002E6D4B" w:rsidRDefault="002E6D4B" w:rsidP="002E6D4B"/>
    <w:p w14:paraId="08750DCF" w14:textId="77777777" w:rsidR="002E6D4B" w:rsidRDefault="002E6D4B" w:rsidP="002E6D4B"/>
    <w:p w14:paraId="0D9F85AF" w14:textId="77777777" w:rsidR="002E6D4B" w:rsidRPr="006C0FFA" w:rsidRDefault="002E6D4B" w:rsidP="002E6D4B"/>
    <w:p w14:paraId="3BD848FD" w14:textId="77777777" w:rsidR="006C0FFA" w:rsidRPr="006C0FFA" w:rsidRDefault="006C0FFA" w:rsidP="002E6D4B"/>
    <w:p w14:paraId="7374F783" w14:textId="77777777" w:rsidR="006C0FFA" w:rsidRPr="006C0FFA" w:rsidRDefault="006C0FFA" w:rsidP="002E6D4B"/>
    <w:p w14:paraId="6948421E" w14:textId="77777777" w:rsidR="006C0FFA" w:rsidRPr="006C0FFA" w:rsidRDefault="006C0FFA" w:rsidP="002E6D4B"/>
    <w:p w14:paraId="141D5789" w14:textId="77777777" w:rsidR="006C0FFA" w:rsidRPr="006C0FFA" w:rsidRDefault="006C0FFA" w:rsidP="002E6D4B"/>
    <w:p w14:paraId="44B3E60E" w14:textId="77777777" w:rsidR="006C0FFA" w:rsidRPr="006C0FFA" w:rsidRDefault="006C0FFA" w:rsidP="002E6D4B"/>
    <w:p w14:paraId="448D8545" w14:textId="77777777" w:rsidR="006C0FFA" w:rsidRPr="006C0FFA" w:rsidRDefault="006C0FFA" w:rsidP="002E6D4B"/>
    <w:p w14:paraId="043E8E46" w14:textId="77777777" w:rsidR="006C0FFA" w:rsidRPr="006C0FFA" w:rsidRDefault="006C0FFA" w:rsidP="002E6D4B"/>
    <w:p w14:paraId="6EE4BD9D" w14:textId="77777777" w:rsidR="006C0FFA" w:rsidRPr="006C0FFA" w:rsidRDefault="006C0FFA" w:rsidP="002E6D4B"/>
    <w:p w14:paraId="584B13FD" w14:textId="77777777" w:rsidR="006C0FFA" w:rsidRPr="006C0FFA" w:rsidRDefault="006C0FFA" w:rsidP="002E6D4B"/>
    <w:p w14:paraId="534AB6BD" w14:textId="77777777" w:rsidR="006C0FFA" w:rsidRPr="006C0FFA" w:rsidRDefault="006C0FFA" w:rsidP="002E6D4B"/>
    <w:p w14:paraId="745144BA" w14:textId="77777777" w:rsidR="006C0FFA" w:rsidRPr="006C0FFA" w:rsidRDefault="006C0FFA" w:rsidP="002E6D4B"/>
    <w:p w14:paraId="6CC68C21" w14:textId="77777777" w:rsidR="006C0FFA" w:rsidRPr="006C0FFA" w:rsidRDefault="006C0FFA" w:rsidP="002E6D4B"/>
    <w:p w14:paraId="17FAB1DF" w14:textId="77777777" w:rsidR="006C0FFA" w:rsidRDefault="006C0FFA" w:rsidP="002E6D4B"/>
    <w:p w14:paraId="07867070" w14:textId="77777777" w:rsidR="002E6D4B" w:rsidRDefault="002E6D4B" w:rsidP="002673D7">
      <w:pPr>
        <w:pStyle w:val="Tables"/>
        <w:spacing w:before="0" w:after="0" w:line="240" w:lineRule="auto"/>
        <w:rPr>
          <w:sz w:val="22"/>
          <w:szCs w:val="22"/>
        </w:rPr>
      </w:pPr>
    </w:p>
    <w:p w14:paraId="4B94238C" w14:textId="77777777" w:rsidR="00547F62" w:rsidRDefault="00547F62" w:rsidP="002673D7">
      <w:pPr>
        <w:pStyle w:val="Tables"/>
        <w:spacing w:before="0" w:after="0" w:line="240" w:lineRule="auto"/>
        <w:rPr>
          <w:sz w:val="22"/>
          <w:szCs w:val="22"/>
        </w:rPr>
      </w:pPr>
    </w:p>
    <w:p w14:paraId="0D2487CE" w14:textId="77777777" w:rsidR="00547F62" w:rsidRDefault="00547F62" w:rsidP="002673D7">
      <w:pPr>
        <w:pStyle w:val="Tables"/>
        <w:spacing w:before="0" w:after="0" w:line="240" w:lineRule="auto"/>
        <w:rPr>
          <w:sz w:val="22"/>
          <w:szCs w:val="22"/>
        </w:rPr>
      </w:pPr>
    </w:p>
    <w:p w14:paraId="4D7AAA6C" w14:textId="77777777" w:rsidR="006C0FFA" w:rsidRPr="00D94A7D" w:rsidRDefault="006C0FFA" w:rsidP="002673D7">
      <w:pPr>
        <w:pStyle w:val="Tables"/>
        <w:spacing w:before="0" w:after="0" w:line="240" w:lineRule="auto"/>
        <w:rPr>
          <w:b/>
          <w:sz w:val="24"/>
          <w:szCs w:val="22"/>
        </w:rPr>
      </w:pPr>
      <w:r w:rsidRPr="00D94A7D">
        <w:rPr>
          <w:b/>
          <w:sz w:val="24"/>
          <w:szCs w:val="22"/>
        </w:rPr>
        <w:lastRenderedPageBreak/>
        <w:t>Table SI 1. List of primers used in this study.</w:t>
      </w:r>
    </w:p>
    <w:p w14:paraId="75E8E119" w14:textId="77777777" w:rsidR="001155F7" w:rsidRPr="006C0FFA" w:rsidRDefault="001155F7" w:rsidP="002673D7">
      <w:pPr>
        <w:pStyle w:val="Tables"/>
        <w:spacing w:before="0" w:after="0" w:line="240" w:lineRule="auto"/>
        <w:rPr>
          <w:sz w:val="22"/>
          <w:szCs w:val="22"/>
        </w:rPr>
      </w:pP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4770"/>
        <w:gridCol w:w="2340"/>
      </w:tblGrid>
      <w:tr w:rsidR="006C0FFA" w:rsidRPr="006C0FFA" w14:paraId="5DAE2BB2" w14:textId="77777777" w:rsidTr="002673D7">
        <w:tc>
          <w:tcPr>
            <w:tcW w:w="1980" w:type="dxa"/>
            <w:tcBorders>
              <w:top w:val="single" w:sz="4" w:space="0" w:color="auto"/>
              <w:bottom w:val="single" w:sz="4" w:space="0" w:color="auto"/>
            </w:tcBorders>
            <w:shd w:val="clear" w:color="auto" w:fill="D9D9D9" w:themeFill="background1" w:themeFillShade="D9"/>
          </w:tcPr>
          <w:p w14:paraId="0210838E" w14:textId="77777777" w:rsidR="006C0FFA" w:rsidRPr="006C0FFA" w:rsidRDefault="006C0FFA" w:rsidP="002673D7">
            <w:pPr>
              <w:pStyle w:val="Tables"/>
              <w:spacing w:before="0" w:after="0" w:line="240" w:lineRule="auto"/>
              <w:rPr>
                <w:b/>
                <w:sz w:val="22"/>
                <w:szCs w:val="22"/>
              </w:rPr>
            </w:pPr>
            <w:r w:rsidRPr="006C0FFA">
              <w:rPr>
                <w:b/>
                <w:sz w:val="22"/>
                <w:szCs w:val="22"/>
              </w:rPr>
              <w:t>Primers</w:t>
            </w:r>
          </w:p>
        </w:tc>
        <w:tc>
          <w:tcPr>
            <w:tcW w:w="4770" w:type="dxa"/>
            <w:tcBorders>
              <w:top w:val="single" w:sz="4" w:space="0" w:color="auto"/>
              <w:bottom w:val="single" w:sz="4" w:space="0" w:color="auto"/>
            </w:tcBorders>
            <w:shd w:val="clear" w:color="auto" w:fill="D9D9D9" w:themeFill="background1" w:themeFillShade="D9"/>
          </w:tcPr>
          <w:p w14:paraId="4E93A1A5" w14:textId="77777777" w:rsidR="006C0FFA" w:rsidRPr="006C0FFA" w:rsidRDefault="006C0FFA" w:rsidP="002673D7">
            <w:pPr>
              <w:pStyle w:val="Tables"/>
              <w:spacing w:before="0" w:after="0" w:line="240" w:lineRule="auto"/>
              <w:rPr>
                <w:b/>
                <w:sz w:val="22"/>
                <w:szCs w:val="22"/>
              </w:rPr>
            </w:pPr>
            <w:r w:rsidRPr="006C0FFA">
              <w:rPr>
                <w:b/>
                <w:sz w:val="22"/>
                <w:szCs w:val="22"/>
              </w:rPr>
              <w:t xml:space="preserve">Sequence (5´ to 3´) </w:t>
            </w:r>
            <w:r w:rsidRPr="006C0FFA">
              <w:rPr>
                <w:b/>
                <w:sz w:val="22"/>
                <w:szCs w:val="22"/>
                <w:vertAlign w:val="superscript"/>
              </w:rPr>
              <w:t>a</w:t>
            </w:r>
          </w:p>
        </w:tc>
        <w:tc>
          <w:tcPr>
            <w:tcW w:w="2340" w:type="dxa"/>
            <w:tcBorders>
              <w:top w:val="single" w:sz="4" w:space="0" w:color="auto"/>
              <w:bottom w:val="single" w:sz="4" w:space="0" w:color="auto"/>
            </w:tcBorders>
            <w:shd w:val="clear" w:color="auto" w:fill="D9D9D9" w:themeFill="background1" w:themeFillShade="D9"/>
          </w:tcPr>
          <w:p w14:paraId="10AD2697" w14:textId="77777777" w:rsidR="006C0FFA" w:rsidRPr="006C0FFA" w:rsidRDefault="006C0FFA" w:rsidP="002673D7">
            <w:pPr>
              <w:pStyle w:val="Tables"/>
              <w:spacing w:before="0" w:after="0" w:line="240" w:lineRule="auto"/>
              <w:jc w:val="center"/>
              <w:rPr>
                <w:b/>
                <w:sz w:val="22"/>
                <w:szCs w:val="22"/>
              </w:rPr>
            </w:pPr>
            <w:r w:rsidRPr="006C0FFA">
              <w:rPr>
                <w:b/>
                <w:sz w:val="22"/>
                <w:szCs w:val="22"/>
              </w:rPr>
              <w:t>Purpose</w:t>
            </w:r>
          </w:p>
        </w:tc>
      </w:tr>
      <w:tr w:rsidR="002673D7" w:rsidRPr="006C0FFA" w14:paraId="54FD71F5" w14:textId="77777777" w:rsidTr="002673D7">
        <w:tc>
          <w:tcPr>
            <w:tcW w:w="1980" w:type="dxa"/>
            <w:tcBorders>
              <w:top w:val="single" w:sz="4" w:space="0" w:color="auto"/>
            </w:tcBorders>
          </w:tcPr>
          <w:p w14:paraId="7DCF3862" w14:textId="77777777" w:rsidR="002673D7" w:rsidRPr="006C0FFA" w:rsidRDefault="002673D7" w:rsidP="00BC7286">
            <w:pPr>
              <w:pStyle w:val="Tables"/>
              <w:spacing w:before="0" w:after="0" w:line="240" w:lineRule="auto"/>
              <w:rPr>
                <w:sz w:val="22"/>
                <w:szCs w:val="22"/>
              </w:rPr>
            </w:pPr>
            <w:r w:rsidRPr="006C0FFA">
              <w:rPr>
                <w:sz w:val="22"/>
                <w:szCs w:val="22"/>
              </w:rPr>
              <w:t>CtAAAH_for</w:t>
            </w:r>
          </w:p>
        </w:tc>
        <w:tc>
          <w:tcPr>
            <w:tcW w:w="4770" w:type="dxa"/>
            <w:tcBorders>
              <w:top w:val="single" w:sz="4" w:space="0" w:color="auto"/>
            </w:tcBorders>
          </w:tcPr>
          <w:p w14:paraId="11B2F6F3" w14:textId="77777777" w:rsidR="002673D7" w:rsidRPr="006C0FFA" w:rsidRDefault="00A90F32" w:rsidP="00BC7286">
            <w:pPr>
              <w:pStyle w:val="Tables"/>
              <w:spacing w:before="0" w:after="0" w:line="240" w:lineRule="auto"/>
              <w:rPr>
                <w:sz w:val="22"/>
                <w:szCs w:val="22"/>
              </w:rPr>
            </w:pPr>
            <w:r>
              <w:t>t</w:t>
            </w:r>
            <w:r w:rsidR="002673D7">
              <w:t>atggatcc</w:t>
            </w:r>
            <w:r>
              <w:t>atgtccatcgccatggccaccg</w:t>
            </w:r>
          </w:p>
        </w:tc>
        <w:tc>
          <w:tcPr>
            <w:tcW w:w="2340" w:type="dxa"/>
            <w:tcBorders>
              <w:top w:val="single" w:sz="4" w:space="0" w:color="auto"/>
            </w:tcBorders>
          </w:tcPr>
          <w:p w14:paraId="19B878C2" w14:textId="77777777" w:rsidR="002673D7" w:rsidRPr="006C0FFA" w:rsidRDefault="002673D7" w:rsidP="00BC7286">
            <w:pPr>
              <w:pStyle w:val="Tables"/>
              <w:spacing w:before="0" w:after="0" w:line="240" w:lineRule="auto"/>
              <w:jc w:val="center"/>
              <w:rPr>
                <w:sz w:val="22"/>
                <w:szCs w:val="22"/>
              </w:rPr>
            </w:pPr>
            <w:r>
              <w:rPr>
                <w:sz w:val="22"/>
                <w:szCs w:val="22"/>
              </w:rPr>
              <w:t>Gene cloning</w:t>
            </w:r>
          </w:p>
        </w:tc>
      </w:tr>
      <w:tr w:rsidR="002673D7" w:rsidRPr="006C0FFA" w14:paraId="763BCE7F" w14:textId="77777777" w:rsidTr="002673D7">
        <w:tc>
          <w:tcPr>
            <w:tcW w:w="1980" w:type="dxa"/>
            <w:shd w:val="clear" w:color="auto" w:fill="auto"/>
          </w:tcPr>
          <w:p w14:paraId="1A09A8C9" w14:textId="77777777" w:rsidR="002673D7" w:rsidRPr="006C0FFA" w:rsidRDefault="002673D7" w:rsidP="002673D7">
            <w:pPr>
              <w:pStyle w:val="Tables"/>
              <w:spacing w:before="0" w:after="0" w:line="240" w:lineRule="auto"/>
              <w:rPr>
                <w:b/>
                <w:sz w:val="22"/>
                <w:szCs w:val="22"/>
              </w:rPr>
            </w:pPr>
            <w:r>
              <w:rPr>
                <w:sz w:val="22"/>
                <w:szCs w:val="22"/>
              </w:rPr>
              <w:t>CtAAAH_rev</w:t>
            </w:r>
          </w:p>
        </w:tc>
        <w:tc>
          <w:tcPr>
            <w:tcW w:w="4770" w:type="dxa"/>
            <w:shd w:val="clear" w:color="auto" w:fill="auto"/>
          </w:tcPr>
          <w:p w14:paraId="7F9CE641" w14:textId="77777777" w:rsidR="002673D7" w:rsidRPr="006C0FFA" w:rsidRDefault="00A90F32" w:rsidP="002673D7">
            <w:pPr>
              <w:pStyle w:val="Tables"/>
              <w:spacing w:before="0" w:after="0" w:line="240" w:lineRule="auto"/>
              <w:rPr>
                <w:b/>
                <w:sz w:val="22"/>
                <w:szCs w:val="22"/>
              </w:rPr>
            </w:pPr>
            <w:r>
              <w:t>a</w:t>
            </w:r>
            <w:r w:rsidR="002673D7">
              <w:t>tcaagcttcagatgtcttcggtatcggcc</w:t>
            </w:r>
          </w:p>
        </w:tc>
        <w:tc>
          <w:tcPr>
            <w:tcW w:w="2340" w:type="dxa"/>
            <w:shd w:val="clear" w:color="auto" w:fill="auto"/>
          </w:tcPr>
          <w:p w14:paraId="413A5781" w14:textId="77777777" w:rsidR="002673D7" w:rsidRPr="006C0FFA" w:rsidRDefault="002673D7" w:rsidP="002673D7">
            <w:pPr>
              <w:pStyle w:val="Tables"/>
              <w:spacing w:before="0" w:after="0" w:line="240" w:lineRule="auto"/>
              <w:jc w:val="center"/>
              <w:rPr>
                <w:b/>
                <w:sz w:val="22"/>
                <w:szCs w:val="22"/>
              </w:rPr>
            </w:pPr>
            <w:r>
              <w:rPr>
                <w:sz w:val="22"/>
                <w:szCs w:val="22"/>
              </w:rPr>
              <w:t>Gene cloning</w:t>
            </w:r>
          </w:p>
        </w:tc>
      </w:tr>
      <w:tr w:rsidR="006C0FFA" w:rsidRPr="006C0FFA" w14:paraId="2A90F1EC" w14:textId="77777777" w:rsidTr="002673D7">
        <w:tc>
          <w:tcPr>
            <w:tcW w:w="1980" w:type="dxa"/>
          </w:tcPr>
          <w:p w14:paraId="6F6DC7C8" w14:textId="77777777" w:rsidR="006C0FFA" w:rsidRPr="006C0FFA" w:rsidRDefault="006C0FFA" w:rsidP="002673D7">
            <w:pPr>
              <w:pStyle w:val="Tables"/>
              <w:spacing w:before="0" w:after="0" w:line="240" w:lineRule="auto"/>
              <w:rPr>
                <w:sz w:val="22"/>
                <w:szCs w:val="22"/>
              </w:rPr>
            </w:pPr>
            <w:r w:rsidRPr="006C0FFA">
              <w:rPr>
                <w:sz w:val="22"/>
                <w:szCs w:val="22"/>
              </w:rPr>
              <w:t>lacI_for</w:t>
            </w:r>
          </w:p>
        </w:tc>
        <w:tc>
          <w:tcPr>
            <w:tcW w:w="4770" w:type="dxa"/>
          </w:tcPr>
          <w:p w14:paraId="6196485A" w14:textId="77777777" w:rsidR="006C0FFA" w:rsidRPr="006C0FFA" w:rsidRDefault="006C0FFA" w:rsidP="002673D7">
            <w:pPr>
              <w:pStyle w:val="Tables"/>
              <w:spacing w:before="0" w:after="0" w:line="240" w:lineRule="auto"/>
              <w:rPr>
                <w:sz w:val="22"/>
                <w:szCs w:val="22"/>
              </w:rPr>
            </w:pPr>
            <w:r w:rsidRPr="006C0FFA">
              <w:rPr>
                <w:sz w:val="22"/>
                <w:szCs w:val="22"/>
              </w:rPr>
              <w:t>ctcgcatgcactctgcgacatcgtataacgttactggttt</w:t>
            </w:r>
          </w:p>
        </w:tc>
        <w:tc>
          <w:tcPr>
            <w:tcW w:w="2340" w:type="dxa"/>
          </w:tcPr>
          <w:p w14:paraId="5D6298E8" w14:textId="77777777" w:rsidR="006C0FFA" w:rsidRPr="006C0FFA" w:rsidRDefault="006C0FFA" w:rsidP="002673D7">
            <w:pPr>
              <w:pStyle w:val="Tables"/>
              <w:spacing w:before="0" w:after="0" w:line="240" w:lineRule="auto"/>
              <w:jc w:val="center"/>
              <w:rPr>
                <w:sz w:val="22"/>
                <w:szCs w:val="22"/>
              </w:rPr>
            </w:pPr>
            <w:r w:rsidRPr="006C0FFA">
              <w:rPr>
                <w:sz w:val="22"/>
                <w:szCs w:val="22"/>
              </w:rPr>
              <w:t>Plasmid design</w:t>
            </w:r>
          </w:p>
        </w:tc>
      </w:tr>
      <w:tr w:rsidR="006C0FFA" w:rsidRPr="006C0FFA" w14:paraId="7D31B4E7" w14:textId="77777777" w:rsidTr="002673D7">
        <w:tc>
          <w:tcPr>
            <w:tcW w:w="1980" w:type="dxa"/>
          </w:tcPr>
          <w:p w14:paraId="159DA4F5" w14:textId="77777777" w:rsidR="006C0FFA" w:rsidRPr="006C0FFA" w:rsidRDefault="006C0FFA" w:rsidP="002673D7">
            <w:pPr>
              <w:pStyle w:val="Tables"/>
              <w:spacing w:before="0" w:after="0" w:line="240" w:lineRule="auto"/>
              <w:rPr>
                <w:sz w:val="22"/>
                <w:szCs w:val="22"/>
              </w:rPr>
            </w:pPr>
            <w:r w:rsidRPr="006C0FFA">
              <w:rPr>
                <w:sz w:val="22"/>
                <w:szCs w:val="22"/>
              </w:rPr>
              <w:t>lacI_for</w:t>
            </w:r>
          </w:p>
        </w:tc>
        <w:tc>
          <w:tcPr>
            <w:tcW w:w="4770" w:type="dxa"/>
          </w:tcPr>
          <w:p w14:paraId="5BCE03A6" w14:textId="77777777" w:rsidR="006C0FFA" w:rsidRPr="006C0FFA" w:rsidRDefault="006C0FFA" w:rsidP="002673D7">
            <w:pPr>
              <w:pStyle w:val="Tables"/>
              <w:spacing w:before="0" w:after="0" w:line="240" w:lineRule="auto"/>
              <w:rPr>
                <w:sz w:val="22"/>
                <w:szCs w:val="22"/>
              </w:rPr>
            </w:pPr>
            <w:r w:rsidRPr="006C0FFA">
              <w:rPr>
                <w:sz w:val="22"/>
                <w:szCs w:val="22"/>
              </w:rPr>
              <w:t>tatgcatgcgattcattaatgcagctggcacgaca</w:t>
            </w:r>
          </w:p>
        </w:tc>
        <w:tc>
          <w:tcPr>
            <w:tcW w:w="2340" w:type="dxa"/>
          </w:tcPr>
          <w:p w14:paraId="096EDD70" w14:textId="77777777" w:rsidR="006C0FFA" w:rsidRPr="006C0FFA" w:rsidRDefault="006C0FFA" w:rsidP="002673D7">
            <w:pPr>
              <w:pStyle w:val="Tables"/>
              <w:spacing w:before="0" w:after="0" w:line="240" w:lineRule="auto"/>
              <w:jc w:val="center"/>
              <w:rPr>
                <w:sz w:val="22"/>
                <w:szCs w:val="22"/>
              </w:rPr>
            </w:pPr>
            <w:r w:rsidRPr="006C0FFA">
              <w:rPr>
                <w:sz w:val="22"/>
                <w:szCs w:val="22"/>
              </w:rPr>
              <w:t>Plasmid design</w:t>
            </w:r>
          </w:p>
        </w:tc>
      </w:tr>
      <w:tr w:rsidR="006C0FFA" w:rsidRPr="006C0FFA" w14:paraId="567CE6AD" w14:textId="77777777" w:rsidTr="002673D7">
        <w:tc>
          <w:tcPr>
            <w:tcW w:w="1980" w:type="dxa"/>
          </w:tcPr>
          <w:p w14:paraId="76F5E9FE" w14:textId="77777777" w:rsidR="006C0FFA" w:rsidRPr="006C0FFA" w:rsidRDefault="006C0FFA" w:rsidP="002673D7">
            <w:pPr>
              <w:pStyle w:val="Tables"/>
              <w:spacing w:before="0" w:after="0" w:line="240" w:lineRule="auto"/>
              <w:rPr>
                <w:sz w:val="22"/>
                <w:szCs w:val="22"/>
              </w:rPr>
            </w:pPr>
            <w:r w:rsidRPr="006C0FFA">
              <w:rPr>
                <w:sz w:val="22"/>
                <w:szCs w:val="22"/>
              </w:rPr>
              <w:t>P-J23110_rev</w:t>
            </w:r>
          </w:p>
        </w:tc>
        <w:tc>
          <w:tcPr>
            <w:tcW w:w="4770" w:type="dxa"/>
          </w:tcPr>
          <w:p w14:paraId="531E9AA7" w14:textId="77777777" w:rsidR="006C0FFA" w:rsidRPr="006C0FFA" w:rsidRDefault="002673D7" w:rsidP="002673D7">
            <w:pPr>
              <w:pStyle w:val="Tables"/>
              <w:spacing w:before="0" w:after="0" w:line="240" w:lineRule="auto"/>
              <w:rPr>
                <w:sz w:val="22"/>
                <w:szCs w:val="22"/>
              </w:rPr>
            </w:pPr>
            <w:r>
              <w:rPr>
                <w:sz w:val="22"/>
                <w:szCs w:val="22"/>
              </w:rPr>
              <w:t>c</w:t>
            </w:r>
            <w:r w:rsidR="006C0FFA" w:rsidRPr="006C0FFA">
              <w:rPr>
                <w:sz w:val="22"/>
                <w:szCs w:val="22"/>
              </w:rPr>
              <w:t>tagtaggtttcctgtgtgactctagtagctagcattgtacctaggactgagctagccgtaaaatttcctaatgcaggagtcgcataag</w:t>
            </w:r>
          </w:p>
        </w:tc>
        <w:tc>
          <w:tcPr>
            <w:tcW w:w="2340" w:type="dxa"/>
          </w:tcPr>
          <w:p w14:paraId="581FC95D" w14:textId="77777777" w:rsidR="006C0FFA" w:rsidRPr="006C0FFA" w:rsidRDefault="006C0FFA" w:rsidP="002673D7">
            <w:pPr>
              <w:pStyle w:val="Tables"/>
              <w:spacing w:before="0" w:after="0" w:line="240" w:lineRule="auto"/>
              <w:jc w:val="center"/>
              <w:rPr>
                <w:sz w:val="22"/>
                <w:szCs w:val="22"/>
              </w:rPr>
            </w:pPr>
            <w:r w:rsidRPr="006C0FFA">
              <w:rPr>
                <w:sz w:val="22"/>
                <w:szCs w:val="22"/>
              </w:rPr>
              <w:t>Plasmid design</w:t>
            </w:r>
          </w:p>
        </w:tc>
      </w:tr>
      <w:tr w:rsidR="006C0FFA" w:rsidRPr="006C0FFA" w14:paraId="67096CD8" w14:textId="77777777" w:rsidTr="002673D7">
        <w:tc>
          <w:tcPr>
            <w:tcW w:w="1980" w:type="dxa"/>
          </w:tcPr>
          <w:p w14:paraId="10AA5849" w14:textId="77777777" w:rsidR="006C0FFA" w:rsidRPr="006C0FFA" w:rsidRDefault="006C0FFA" w:rsidP="002673D7">
            <w:pPr>
              <w:pStyle w:val="Tables"/>
              <w:spacing w:before="0" w:after="0" w:line="240" w:lineRule="auto"/>
              <w:rPr>
                <w:sz w:val="22"/>
                <w:szCs w:val="22"/>
                <w:lang w:val="en-US"/>
              </w:rPr>
            </w:pPr>
            <w:r w:rsidRPr="006C0FFA">
              <w:rPr>
                <w:sz w:val="22"/>
                <w:szCs w:val="22"/>
                <w:lang w:val="en-US"/>
              </w:rPr>
              <w:t>P-J23110-operator(lac)_rev</w:t>
            </w:r>
          </w:p>
        </w:tc>
        <w:tc>
          <w:tcPr>
            <w:tcW w:w="4770" w:type="dxa"/>
          </w:tcPr>
          <w:p w14:paraId="7209AF66" w14:textId="77777777" w:rsidR="006C0FFA" w:rsidRPr="006C0FFA" w:rsidRDefault="002673D7" w:rsidP="002673D7">
            <w:pPr>
              <w:pStyle w:val="Tables"/>
              <w:spacing w:before="0" w:after="0" w:line="240" w:lineRule="auto"/>
              <w:rPr>
                <w:sz w:val="22"/>
                <w:szCs w:val="22"/>
              </w:rPr>
            </w:pPr>
            <w:r>
              <w:rPr>
                <w:sz w:val="22"/>
                <w:szCs w:val="22"/>
              </w:rPr>
              <w:t>g</w:t>
            </w:r>
            <w:r w:rsidR="006C0FFA" w:rsidRPr="006C0FFA">
              <w:rPr>
                <w:sz w:val="22"/>
                <w:szCs w:val="22"/>
              </w:rPr>
              <w:t>gaattgtgagcggataacaattcccctgtagaaataattttgtttaactttaataaggagatataccatgggcagcagccatca</w:t>
            </w:r>
          </w:p>
        </w:tc>
        <w:tc>
          <w:tcPr>
            <w:tcW w:w="2340" w:type="dxa"/>
          </w:tcPr>
          <w:p w14:paraId="789AD5CF" w14:textId="77777777" w:rsidR="006C0FFA" w:rsidRPr="006C0FFA" w:rsidRDefault="006C0FFA" w:rsidP="002673D7">
            <w:pPr>
              <w:pStyle w:val="Tables"/>
              <w:spacing w:before="0" w:after="0" w:line="240" w:lineRule="auto"/>
              <w:jc w:val="center"/>
              <w:rPr>
                <w:sz w:val="22"/>
                <w:szCs w:val="22"/>
              </w:rPr>
            </w:pPr>
            <w:r w:rsidRPr="006C0FFA">
              <w:rPr>
                <w:sz w:val="22"/>
                <w:szCs w:val="22"/>
              </w:rPr>
              <w:t>Plasmid design</w:t>
            </w:r>
          </w:p>
        </w:tc>
      </w:tr>
      <w:tr w:rsidR="006C0FFA" w:rsidRPr="006C0FFA" w14:paraId="6CE903B9" w14:textId="77777777" w:rsidTr="002673D7">
        <w:tc>
          <w:tcPr>
            <w:tcW w:w="1980" w:type="dxa"/>
          </w:tcPr>
          <w:p w14:paraId="6FA1840A" w14:textId="77777777" w:rsidR="006C0FFA" w:rsidRPr="006C0FFA" w:rsidRDefault="006C0FFA" w:rsidP="002673D7">
            <w:pPr>
              <w:pStyle w:val="Tables"/>
              <w:spacing w:before="0" w:after="0" w:line="240" w:lineRule="auto"/>
              <w:rPr>
                <w:sz w:val="22"/>
                <w:szCs w:val="22"/>
              </w:rPr>
            </w:pPr>
            <w:r w:rsidRPr="006C0FFA">
              <w:rPr>
                <w:sz w:val="22"/>
                <w:szCs w:val="22"/>
              </w:rPr>
              <w:t>P-trc_rev</w:t>
            </w:r>
          </w:p>
        </w:tc>
        <w:tc>
          <w:tcPr>
            <w:tcW w:w="4770" w:type="dxa"/>
          </w:tcPr>
          <w:p w14:paraId="22537137" w14:textId="77777777" w:rsidR="006C0FFA" w:rsidRPr="006C0FFA" w:rsidRDefault="002673D7" w:rsidP="002673D7">
            <w:pPr>
              <w:pStyle w:val="Tables"/>
              <w:spacing w:before="0" w:after="0" w:line="240" w:lineRule="auto"/>
              <w:rPr>
                <w:sz w:val="22"/>
                <w:szCs w:val="22"/>
              </w:rPr>
            </w:pPr>
            <w:r>
              <w:rPr>
                <w:sz w:val="22"/>
                <w:szCs w:val="22"/>
              </w:rPr>
              <w:t>a</w:t>
            </w:r>
            <w:r w:rsidR="006C0FFA" w:rsidRPr="006C0FFA">
              <w:rPr>
                <w:sz w:val="22"/>
                <w:szCs w:val="22"/>
              </w:rPr>
              <w:t>tgaaggattatgtacatcaccatcatcaccatagccaggat</w:t>
            </w:r>
          </w:p>
        </w:tc>
        <w:tc>
          <w:tcPr>
            <w:tcW w:w="2340" w:type="dxa"/>
          </w:tcPr>
          <w:p w14:paraId="762B0EF0" w14:textId="77777777" w:rsidR="006C0FFA" w:rsidRPr="006C0FFA" w:rsidRDefault="006C0FFA" w:rsidP="002673D7">
            <w:pPr>
              <w:pStyle w:val="Tables"/>
              <w:spacing w:before="0" w:after="0" w:line="240" w:lineRule="auto"/>
              <w:jc w:val="center"/>
              <w:rPr>
                <w:sz w:val="22"/>
                <w:szCs w:val="22"/>
              </w:rPr>
            </w:pPr>
            <w:r w:rsidRPr="006C0FFA">
              <w:rPr>
                <w:sz w:val="22"/>
                <w:szCs w:val="22"/>
              </w:rPr>
              <w:t>Plasmid design</w:t>
            </w:r>
          </w:p>
        </w:tc>
      </w:tr>
      <w:tr w:rsidR="006C0FFA" w:rsidRPr="006C0FFA" w14:paraId="2B4DFD09" w14:textId="77777777" w:rsidTr="002673D7">
        <w:tc>
          <w:tcPr>
            <w:tcW w:w="1980" w:type="dxa"/>
          </w:tcPr>
          <w:p w14:paraId="4240B7D5" w14:textId="77777777" w:rsidR="006C0FFA" w:rsidRPr="006C0FFA" w:rsidRDefault="006C0FFA" w:rsidP="002673D7">
            <w:pPr>
              <w:pStyle w:val="Tables"/>
              <w:spacing w:before="0" w:after="0" w:line="240" w:lineRule="auto"/>
              <w:rPr>
                <w:sz w:val="22"/>
                <w:szCs w:val="22"/>
                <w:lang w:val="en-US"/>
              </w:rPr>
            </w:pPr>
            <w:r w:rsidRPr="006C0FFA">
              <w:rPr>
                <w:sz w:val="22"/>
                <w:szCs w:val="22"/>
                <w:lang w:val="en-US"/>
              </w:rPr>
              <w:t>P-</w:t>
            </w:r>
            <w:proofErr w:type="spellStart"/>
            <w:r w:rsidRPr="006C0FFA">
              <w:rPr>
                <w:sz w:val="22"/>
                <w:szCs w:val="22"/>
                <w:lang w:val="en-US"/>
              </w:rPr>
              <w:t>trc</w:t>
            </w:r>
            <w:proofErr w:type="spellEnd"/>
            <w:r w:rsidRPr="006C0FFA">
              <w:rPr>
                <w:sz w:val="22"/>
                <w:szCs w:val="22"/>
                <w:lang w:val="en-US"/>
              </w:rPr>
              <w:t>-operator(lac)_rev</w:t>
            </w:r>
          </w:p>
        </w:tc>
        <w:tc>
          <w:tcPr>
            <w:tcW w:w="4770" w:type="dxa"/>
          </w:tcPr>
          <w:p w14:paraId="47D9484F" w14:textId="77777777" w:rsidR="006C0FFA" w:rsidRPr="006C0FFA" w:rsidRDefault="002673D7" w:rsidP="002673D7">
            <w:pPr>
              <w:pStyle w:val="Tables"/>
              <w:spacing w:before="0" w:after="0" w:line="240" w:lineRule="auto"/>
              <w:rPr>
                <w:sz w:val="22"/>
                <w:szCs w:val="22"/>
              </w:rPr>
            </w:pPr>
            <w:r>
              <w:rPr>
                <w:sz w:val="22"/>
                <w:szCs w:val="22"/>
              </w:rPr>
              <w:t>a</w:t>
            </w:r>
            <w:r w:rsidR="006C0FFA" w:rsidRPr="006C0FFA">
              <w:rPr>
                <w:sz w:val="22"/>
                <w:szCs w:val="22"/>
              </w:rPr>
              <w:t>tgattaattgtcaaatttcctaatgcaggagtcgcataag</w:t>
            </w:r>
          </w:p>
        </w:tc>
        <w:tc>
          <w:tcPr>
            <w:tcW w:w="2340" w:type="dxa"/>
          </w:tcPr>
          <w:p w14:paraId="75B7E80C" w14:textId="77777777" w:rsidR="006C0FFA" w:rsidRPr="006C0FFA" w:rsidRDefault="006C0FFA" w:rsidP="002673D7">
            <w:pPr>
              <w:pStyle w:val="Tables"/>
              <w:spacing w:before="0" w:after="0" w:line="240" w:lineRule="auto"/>
              <w:jc w:val="center"/>
              <w:rPr>
                <w:sz w:val="22"/>
                <w:szCs w:val="22"/>
              </w:rPr>
            </w:pPr>
            <w:r w:rsidRPr="006C0FFA">
              <w:rPr>
                <w:sz w:val="22"/>
                <w:szCs w:val="22"/>
              </w:rPr>
              <w:t>Plasmid design</w:t>
            </w:r>
          </w:p>
        </w:tc>
      </w:tr>
      <w:tr w:rsidR="006C0FFA" w:rsidRPr="006C0FFA" w14:paraId="215D2E9A" w14:textId="77777777" w:rsidTr="002673D7">
        <w:tc>
          <w:tcPr>
            <w:tcW w:w="1980" w:type="dxa"/>
          </w:tcPr>
          <w:p w14:paraId="69F112AA" w14:textId="77777777" w:rsidR="006C0FFA" w:rsidRPr="006C0FFA" w:rsidRDefault="006C0FFA" w:rsidP="002673D7">
            <w:pPr>
              <w:pStyle w:val="Tables"/>
              <w:spacing w:before="0" w:after="0" w:line="240" w:lineRule="auto"/>
              <w:rPr>
                <w:sz w:val="22"/>
                <w:szCs w:val="22"/>
              </w:rPr>
            </w:pPr>
            <w:r w:rsidRPr="006C0FFA">
              <w:rPr>
                <w:sz w:val="22"/>
                <w:szCs w:val="22"/>
              </w:rPr>
              <w:t>trpR_for</w:t>
            </w:r>
          </w:p>
        </w:tc>
        <w:tc>
          <w:tcPr>
            <w:tcW w:w="4770" w:type="dxa"/>
          </w:tcPr>
          <w:p w14:paraId="60660023" w14:textId="77777777" w:rsidR="006C0FFA" w:rsidRPr="006C0FFA" w:rsidRDefault="002673D7" w:rsidP="002673D7">
            <w:pPr>
              <w:pStyle w:val="Tables"/>
              <w:spacing w:before="0" w:after="0" w:line="240" w:lineRule="auto"/>
              <w:rPr>
                <w:sz w:val="22"/>
                <w:szCs w:val="22"/>
              </w:rPr>
            </w:pPr>
            <w:r>
              <w:rPr>
                <w:sz w:val="22"/>
                <w:szCs w:val="22"/>
              </w:rPr>
              <w:t>c</w:t>
            </w:r>
            <w:r w:rsidR="006C0FFA" w:rsidRPr="006C0FFA">
              <w:rPr>
                <w:sz w:val="22"/>
                <w:szCs w:val="22"/>
              </w:rPr>
              <w:t>gctacaccagcggtaaggagatcc</w:t>
            </w:r>
          </w:p>
        </w:tc>
        <w:tc>
          <w:tcPr>
            <w:tcW w:w="2340" w:type="dxa"/>
          </w:tcPr>
          <w:p w14:paraId="44202CA2" w14:textId="77777777" w:rsidR="006C0FFA" w:rsidRPr="006C0FFA" w:rsidRDefault="006C0FFA" w:rsidP="002673D7">
            <w:pPr>
              <w:pStyle w:val="Tables"/>
              <w:spacing w:before="0" w:after="0" w:line="240" w:lineRule="auto"/>
              <w:jc w:val="center"/>
              <w:rPr>
                <w:sz w:val="22"/>
                <w:szCs w:val="22"/>
              </w:rPr>
            </w:pPr>
            <w:r w:rsidRPr="006C0FFA">
              <w:rPr>
                <w:sz w:val="22"/>
                <w:szCs w:val="22"/>
              </w:rPr>
              <w:t>Colony PCR</w:t>
            </w:r>
          </w:p>
        </w:tc>
      </w:tr>
      <w:tr w:rsidR="006C0FFA" w:rsidRPr="006C0FFA" w14:paraId="0AAD0365" w14:textId="77777777" w:rsidTr="002673D7">
        <w:tc>
          <w:tcPr>
            <w:tcW w:w="1980" w:type="dxa"/>
          </w:tcPr>
          <w:p w14:paraId="0ED18511" w14:textId="77777777" w:rsidR="006C0FFA" w:rsidRPr="006C0FFA" w:rsidRDefault="006C0FFA" w:rsidP="002673D7">
            <w:pPr>
              <w:pStyle w:val="Tables"/>
              <w:spacing w:before="0" w:after="0" w:line="240" w:lineRule="auto"/>
              <w:rPr>
                <w:sz w:val="22"/>
                <w:szCs w:val="22"/>
              </w:rPr>
            </w:pPr>
            <w:r w:rsidRPr="006C0FFA">
              <w:rPr>
                <w:sz w:val="22"/>
                <w:szCs w:val="22"/>
              </w:rPr>
              <w:t>trpR_rev</w:t>
            </w:r>
          </w:p>
        </w:tc>
        <w:tc>
          <w:tcPr>
            <w:tcW w:w="4770" w:type="dxa"/>
          </w:tcPr>
          <w:p w14:paraId="16EA9CB8" w14:textId="77777777" w:rsidR="006C0FFA" w:rsidRPr="006C0FFA" w:rsidRDefault="002673D7" w:rsidP="002673D7">
            <w:pPr>
              <w:pStyle w:val="Tables"/>
              <w:spacing w:before="0" w:after="0" w:line="240" w:lineRule="auto"/>
              <w:rPr>
                <w:sz w:val="22"/>
                <w:szCs w:val="22"/>
              </w:rPr>
            </w:pPr>
            <w:r>
              <w:rPr>
                <w:sz w:val="22"/>
                <w:szCs w:val="22"/>
              </w:rPr>
              <w:t>a</w:t>
            </w:r>
            <w:r w:rsidR="006C0FFA" w:rsidRPr="006C0FFA">
              <w:rPr>
                <w:sz w:val="22"/>
                <w:szCs w:val="22"/>
              </w:rPr>
              <w:t>ggctgttagatccacgcgtaatcgtc</w:t>
            </w:r>
          </w:p>
        </w:tc>
        <w:tc>
          <w:tcPr>
            <w:tcW w:w="2340" w:type="dxa"/>
          </w:tcPr>
          <w:p w14:paraId="418AF385" w14:textId="77777777" w:rsidR="006C0FFA" w:rsidRPr="006C0FFA" w:rsidRDefault="006C0FFA" w:rsidP="002673D7">
            <w:pPr>
              <w:pStyle w:val="Tables"/>
              <w:spacing w:before="0" w:after="0" w:line="240" w:lineRule="auto"/>
              <w:jc w:val="center"/>
              <w:rPr>
                <w:sz w:val="22"/>
                <w:szCs w:val="22"/>
              </w:rPr>
            </w:pPr>
            <w:r w:rsidRPr="006C0FFA">
              <w:rPr>
                <w:sz w:val="22"/>
                <w:szCs w:val="22"/>
              </w:rPr>
              <w:t>Colony PCR</w:t>
            </w:r>
          </w:p>
        </w:tc>
      </w:tr>
      <w:tr w:rsidR="006C0FFA" w:rsidRPr="006C0FFA" w14:paraId="2112B180" w14:textId="77777777" w:rsidTr="002673D7">
        <w:tc>
          <w:tcPr>
            <w:tcW w:w="1980" w:type="dxa"/>
          </w:tcPr>
          <w:p w14:paraId="2A67F782" w14:textId="77777777" w:rsidR="006C0FFA" w:rsidRPr="006C0FFA" w:rsidRDefault="006C0FFA" w:rsidP="002673D7">
            <w:pPr>
              <w:pStyle w:val="Tables"/>
              <w:spacing w:before="0" w:after="0" w:line="240" w:lineRule="auto"/>
              <w:rPr>
                <w:sz w:val="22"/>
                <w:szCs w:val="22"/>
              </w:rPr>
            </w:pPr>
            <w:r w:rsidRPr="006C0FFA">
              <w:rPr>
                <w:sz w:val="22"/>
                <w:szCs w:val="22"/>
              </w:rPr>
              <w:t>Cofactor1_for</w:t>
            </w:r>
          </w:p>
        </w:tc>
        <w:tc>
          <w:tcPr>
            <w:tcW w:w="4770" w:type="dxa"/>
          </w:tcPr>
          <w:p w14:paraId="718F0A71" w14:textId="77777777" w:rsidR="006C0FFA" w:rsidRPr="006C0FFA" w:rsidRDefault="00424F60" w:rsidP="002673D7">
            <w:pPr>
              <w:pStyle w:val="Tables"/>
              <w:spacing w:before="0" w:after="0" w:line="240" w:lineRule="auto"/>
              <w:rPr>
                <w:sz w:val="22"/>
                <w:szCs w:val="22"/>
              </w:rPr>
            </w:pPr>
            <w:r>
              <w:rPr>
                <w:sz w:val="22"/>
                <w:szCs w:val="22"/>
              </w:rPr>
              <w:t>a</w:t>
            </w:r>
            <w:r w:rsidR="006C0FFA" w:rsidRPr="006C0FFA">
              <w:rPr>
                <w:sz w:val="22"/>
                <w:szCs w:val="22"/>
              </w:rPr>
              <w:t>tatgctatcgtactctttagcgagtacaaccgggggaggcattttgctttgtgtaggctggagctgcttc</w:t>
            </w:r>
          </w:p>
        </w:tc>
        <w:tc>
          <w:tcPr>
            <w:tcW w:w="2340" w:type="dxa"/>
          </w:tcPr>
          <w:p w14:paraId="1790978D" w14:textId="77777777" w:rsidR="006C0FFA" w:rsidRPr="006C0FFA" w:rsidRDefault="006C0FFA" w:rsidP="002673D7">
            <w:pPr>
              <w:pStyle w:val="Tables"/>
              <w:spacing w:before="0" w:after="0" w:line="240" w:lineRule="auto"/>
              <w:jc w:val="center"/>
              <w:rPr>
                <w:sz w:val="22"/>
                <w:szCs w:val="22"/>
              </w:rPr>
            </w:pPr>
            <w:r w:rsidRPr="006C0FFA">
              <w:rPr>
                <w:sz w:val="22"/>
                <w:szCs w:val="22"/>
              </w:rPr>
              <w:t>Hom Rec</w:t>
            </w:r>
          </w:p>
        </w:tc>
      </w:tr>
      <w:tr w:rsidR="006C0FFA" w:rsidRPr="006C0FFA" w14:paraId="5C3AF5B0" w14:textId="77777777" w:rsidTr="002673D7">
        <w:tc>
          <w:tcPr>
            <w:tcW w:w="1980" w:type="dxa"/>
          </w:tcPr>
          <w:p w14:paraId="65303498" w14:textId="77777777" w:rsidR="006C0FFA" w:rsidRPr="006C0FFA" w:rsidRDefault="006C0FFA" w:rsidP="002673D7">
            <w:pPr>
              <w:pStyle w:val="Tables"/>
              <w:spacing w:before="0" w:after="0" w:line="240" w:lineRule="auto"/>
              <w:rPr>
                <w:sz w:val="22"/>
                <w:szCs w:val="22"/>
              </w:rPr>
            </w:pPr>
            <w:r w:rsidRPr="006C0FFA">
              <w:rPr>
                <w:sz w:val="22"/>
                <w:szCs w:val="22"/>
              </w:rPr>
              <w:t>Cofactor2_for</w:t>
            </w:r>
          </w:p>
        </w:tc>
        <w:tc>
          <w:tcPr>
            <w:tcW w:w="4770" w:type="dxa"/>
          </w:tcPr>
          <w:p w14:paraId="055E94CC" w14:textId="77777777" w:rsidR="006C0FFA" w:rsidRPr="006C0FFA" w:rsidRDefault="006C0FFA" w:rsidP="002673D7">
            <w:pPr>
              <w:pStyle w:val="Tables"/>
              <w:spacing w:before="0" w:after="0" w:line="240" w:lineRule="auto"/>
              <w:rPr>
                <w:sz w:val="22"/>
                <w:szCs w:val="22"/>
              </w:rPr>
            </w:pPr>
            <w:r w:rsidRPr="006C0FFA">
              <w:rPr>
                <w:sz w:val="22"/>
                <w:szCs w:val="22"/>
              </w:rPr>
              <w:t>gctaattcccatacggttctggcaaatattctgaaatgag</w:t>
            </w:r>
          </w:p>
        </w:tc>
        <w:tc>
          <w:tcPr>
            <w:tcW w:w="2340" w:type="dxa"/>
          </w:tcPr>
          <w:p w14:paraId="187F06F7" w14:textId="77777777" w:rsidR="006C0FFA" w:rsidRPr="006C0FFA" w:rsidRDefault="006C0FFA" w:rsidP="002673D7">
            <w:pPr>
              <w:pStyle w:val="Tables"/>
              <w:spacing w:before="0" w:after="0" w:line="240" w:lineRule="auto"/>
              <w:jc w:val="center"/>
              <w:rPr>
                <w:sz w:val="22"/>
                <w:szCs w:val="22"/>
              </w:rPr>
            </w:pPr>
            <w:r w:rsidRPr="006C0FFA">
              <w:rPr>
                <w:sz w:val="22"/>
                <w:szCs w:val="22"/>
              </w:rPr>
              <w:t>Hom Rec</w:t>
            </w:r>
          </w:p>
        </w:tc>
      </w:tr>
      <w:tr w:rsidR="006C0FFA" w:rsidRPr="006C0FFA" w14:paraId="09FAD726" w14:textId="77777777" w:rsidTr="002673D7">
        <w:tc>
          <w:tcPr>
            <w:tcW w:w="1980" w:type="dxa"/>
          </w:tcPr>
          <w:p w14:paraId="5CF05779" w14:textId="77777777" w:rsidR="006C0FFA" w:rsidRPr="006C0FFA" w:rsidRDefault="006C0FFA" w:rsidP="002673D7">
            <w:pPr>
              <w:pStyle w:val="Tables"/>
              <w:spacing w:before="0" w:after="0" w:line="240" w:lineRule="auto"/>
              <w:rPr>
                <w:sz w:val="22"/>
                <w:szCs w:val="22"/>
              </w:rPr>
            </w:pPr>
            <w:r w:rsidRPr="006C0FFA">
              <w:rPr>
                <w:sz w:val="22"/>
                <w:szCs w:val="22"/>
              </w:rPr>
              <w:t>Cofactor1_rev</w:t>
            </w:r>
          </w:p>
        </w:tc>
        <w:tc>
          <w:tcPr>
            <w:tcW w:w="4770" w:type="dxa"/>
          </w:tcPr>
          <w:p w14:paraId="0B58A470" w14:textId="77777777" w:rsidR="006C0FFA" w:rsidRPr="006C0FFA" w:rsidRDefault="002673D7" w:rsidP="002673D7">
            <w:pPr>
              <w:pStyle w:val="Tables"/>
              <w:spacing w:before="0" w:after="0" w:line="240" w:lineRule="auto"/>
              <w:rPr>
                <w:sz w:val="22"/>
                <w:szCs w:val="22"/>
              </w:rPr>
            </w:pPr>
            <w:r>
              <w:rPr>
                <w:sz w:val="22"/>
                <w:szCs w:val="22"/>
              </w:rPr>
              <w:t>t</w:t>
            </w:r>
            <w:r w:rsidR="006C0FFA" w:rsidRPr="006C0FFA">
              <w:rPr>
                <w:sz w:val="22"/>
                <w:szCs w:val="22"/>
              </w:rPr>
              <w:t>tgccagaaccgtatgggaattagccatggtccatatgaa</w:t>
            </w:r>
          </w:p>
        </w:tc>
        <w:tc>
          <w:tcPr>
            <w:tcW w:w="2340" w:type="dxa"/>
          </w:tcPr>
          <w:p w14:paraId="62A90A3E" w14:textId="77777777" w:rsidR="006C0FFA" w:rsidRPr="006C0FFA" w:rsidRDefault="006C0FFA" w:rsidP="002673D7">
            <w:pPr>
              <w:pStyle w:val="Tables"/>
              <w:spacing w:before="0" w:after="0" w:line="240" w:lineRule="auto"/>
              <w:jc w:val="center"/>
              <w:rPr>
                <w:sz w:val="22"/>
                <w:szCs w:val="22"/>
              </w:rPr>
            </w:pPr>
            <w:r w:rsidRPr="006C0FFA">
              <w:rPr>
                <w:sz w:val="22"/>
                <w:szCs w:val="22"/>
              </w:rPr>
              <w:t>Hom Rec</w:t>
            </w:r>
          </w:p>
        </w:tc>
      </w:tr>
      <w:tr w:rsidR="006C0FFA" w:rsidRPr="006C0FFA" w14:paraId="2ABEFE27" w14:textId="77777777" w:rsidTr="002673D7">
        <w:tc>
          <w:tcPr>
            <w:tcW w:w="1980" w:type="dxa"/>
          </w:tcPr>
          <w:p w14:paraId="771C927C" w14:textId="77777777" w:rsidR="006C0FFA" w:rsidRPr="006C0FFA" w:rsidRDefault="006C0FFA" w:rsidP="002673D7">
            <w:pPr>
              <w:pStyle w:val="Tables"/>
              <w:spacing w:before="0" w:after="0" w:line="240" w:lineRule="auto"/>
              <w:rPr>
                <w:sz w:val="22"/>
                <w:szCs w:val="22"/>
              </w:rPr>
            </w:pPr>
            <w:r w:rsidRPr="006C0FFA">
              <w:rPr>
                <w:sz w:val="22"/>
                <w:szCs w:val="22"/>
              </w:rPr>
              <w:t>Cofactor2_rev</w:t>
            </w:r>
          </w:p>
        </w:tc>
        <w:tc>
          <w:tcPr>
            <w:tcW w:w="4770" w:type="dxa"/>
          </w:tcPr>
          <w:p w14:paraId="1E2C9C68" w14:textId="77777777" w:rsidR="006C0FFA" w:rsidRPr="006C0FFA" w:rsidRDefault="00424F60" w:rsidP="002673D7">
            <w:pPr>
              <w:pStyle w:val="Tables"/>
              <w:spacing w:before="0" w:after="0" w:line="240" w:lineRule="auto"/>
              <w:rPr>
                <w:sz w:val="22"/>
                <w:szCs w:val="22"/>
              </w:rPr>
            </w:pPr>
            <w:r>
              <w:rPr>
                <w:sz w:val="22"/>
                <w:szCs w:val="22"/>
              </w:rPr>
              <w:t>a</w:t>
            </w:r>
            <w:r w:rsidR="006C0FFA" w:rsidRPr="006C0FFA">
              <w:rPr>
                <w:sz w:val="22"/>
                <w:szCs w:val="22"/>
              </w:rPr>
              <w:t>ttacgggtatttgtaggacggataaggcgttcacgccgcatccggcattcggtgcacgactagtagagagcgttcaccgacaaac</w:t>
            </w:r>
          </w:p>
        </w:tc>
        <w:tc>
          <w:tcPr>
            <w:tcW w:w="2340" w:type="dxa"/>
          </w:tcPr>
          <w:p w14:paraId="3078F0EA" w14:textId="77777777" w:rsidR="006C0FFA" w:rsidRPr="006C0FFA" w:rsidRDefault="006C0FFA" w:rsidP="002673D7">
            <w:pPr>
              <w:pStyle w:val="Tables"/>
              <w:spacing w:before="0" w:after="0" w:line="240" w:lineRule="auto"/>
              <w:jc w:val="center"/>
              <w:rPr>
                <w:sz w:val="22"/>
                <w:szCs w:val="22"/>
              </w:rPr>
            </w:pPr>
            <w:r w:rsidRPr="006C0FFA">
              <w:rPr>
                <w:sz w:val="22"/>
                <w:szCs w:val="22"/>
              </w:rPr>
              <w:t>Hom Rec</w:t>
            </w:r>
          </w:p>
        </w:tc>
      </w:tr>
      <w:tr w:rsidR="006C0FFA" w:rsidRPr="006C0FFA" w14:paraId="2C0BE684" w14:textId="77777777" w:rsidTr="002673D7">
        <w:tc>
          <w:tcPr>
            <w:tcW w:w="1980" w:type="dxa"/>
          </w:tcPr>
          <w:p w14:paraId="7C28DA08" w14:textId="77777777" w:rsidR="006C0FFA" w:rsidRPr="006C0FFA" w:rsidRDefault="006C0FFA" w:rsidP="002673D7">
            <w:pPr>
              <w:pStyle w:val="Tables"/>
              <w:spacing w:before="0" w:after="0" w:line="240" w:lineRule="auto"/>
              <w:rPr>
                <w:sz w:val="22"/>
                <w:szCs w:val="22"/>
              </w:rPr>
            </w:pPr>
            <w:r w:rsidRPr="006C0FFA">
              <w:rPr>
                <w:sz w:val="22"/>
                <w:szCs w:val="22"/>
              </w:rPr>
              <w:t>araB_for</w:t>
            </w:r>
          </w:p>
        </w:tc>
        <w:tc>
          <w:tcPr>
            <w:tcW w:w="4770" w:type="dxa"/>
          </w:tcPr>
          <w:p w14:paraId="46416A21" w14:textId="77777777" w:rsidR="006C0FFA" w:rsidRPr="006C0FFA" w:rsidRDefault="00424F60" w:rsidP="002673D7">
            <w:pPr>
              <w:pStyle w:val="Tables"/>
              <w:spacing w:before="0" w:after="0" w:line="240" w:lineRule="auto"/>
              <w:rPr>
                <w:sz w:val="22"/>
                <w:szCs w:val="22"/>
              </w:rPr>
            </w:pPr>
            <w:r>
              <w:rPr>
                <w:sz w:val="22"/>
                <w:szCs w:val="22"/>
              </w:rPr>
              <w:t>c</w:t>
            </w:r>
            <w:r w:rsidR="006C0FFA" w:rsidRPr="006C0FFA">
              <w:rPr>
                <w:sz w:val="22"/>
                <w:szCs w:val="22"/>
              </w:rPr>
              <w:t>gccacttcacgcatgttatcg</w:t>
            </w:r>
          </w:p>
        </w:tc>
        <w:tc>
          <w:tcPr>
            <w:tcW w:w="2340" w:type="dxa"/>
          </w:tcPr>
          <w:p w14:paraId="56914C54" w14:textId="77777777" w:rsidR="006C0FFA" w:rsidRPr="006C0FFA" w:rsidRDefault="006C0FFA" w:rsidP="002673D7">
            <w:pPr>
              <w:pStyle w:val="Tables"/>
              <w:spacing w:before="0" w:after="0" w:line="240" w:lineRule="auto"/>
              <w:jc w:val="center"/>
              <w:rPr>
                <w:sz w:val="22"/>
                <w:szCs w:val="22"/>
              </w:rPr>
            </w:pPr>
            <w:r w:rsidRPr="006C0FFA">
              <w:rPr>
                <w:sz w:val="22"/>
                <w:szCs w:val="22"/>
              </w:rPr>
              <w:t>Colony PCR</w:t>
            </w:r>
          </w:p>
          <w:p w14:paraId="1F2A1247" w14:textId="77777777" w:rsidR="006C0FFA" w:rsidRPr="006C0FFA" w:rsidRDefault="006C0FFA" w:rsidP="002673D7">
            <w:pPr>
              <w:pStyle w:val="Tables"/>
              <w:spacing w:before="0" w:after="0" w:line="240" w:lineRule="auto"/>
              <w:jc w:val="center"/>
              <w:rPr>
                <w:sz w:val="22"/>
                <w:szCs w:val="22"/>
              </w:rPr>
            </w:pPr>
          </w:p>
        </w:tc>
      </w:tr>
      <w:tr w:rsidR="006C0FFA" w:rsidRPr="006C0FFA" w14:paraId="70C4DEDB" w14:textId="77777777" w:rsidTr="002673D7">
        <w:tc>
          <w:tcPr>
            <w:tcW w:w="1980" w:type="dxa"/>
          </w:tcPr>
          <w:p w14:paraId="5F971CAF" w14:textId="77777777" w:rsidR="006C0FFA" w:rsidRPr="006C0FFA" w:rsidRDefault="006C0FFA" w:rsidP="002673D7">
            <w:pPr>
              <w:pStyle w:val="Tables"/>
              <w:spacing w:before="0" w:after="0" w:line="240" w:lineRule="auto"/>
              <w:rPr>
                <w:sz w:val="22"/>
                <w:szCs w:val="22"/>
              </w:rPr>
            </w:pPr>
            <w:r w:rsidRPr="006C0FFA">
              <w:rPr>
                <w:sz w:val="22"/>
                <w:szCs w:val="22"/>
              </w:rPr>
              <w:t>araB_rev</w:t>
            </w:r>
          </w:p>
        </w:tc>
        <w:tc>
          <w:tcPr>
            <w:tcW w:w="4770" w:type="dxa"/>
          </w:tcPr>
          <w:p w14:paraId="43345165" w14:textId="77777777" w:rsidR="006C0FFA" w:rsidRPr="006C0FFA" w:rsidRDefault="00424F60" w:rsidP="002673D7">
            <w:pPr>
              <w:pStyle w:val="Tables"/>
              <w:spacing w:before="0" w:after="0" w:line="240" w:lineRule="auto"/>
              <w:rPr>
                <w:sz w:val="22"/>
                <w:szCs w:val="22"/>
              </w:rPr>
            </w:pPr>
            <w:r>
              <w:rPr>
                <w:sz w:val="22"/>
                <w:szCs w:val="22"/>
              </w:rPr>
              <w:t>c</w:t>
            </w:r>
            <w:r w:rsidR="006C0FFA" w:rsidRPr="006C0FFA">
              <w:rPr>
                <w:sz w:val="22"/>
                <w:szCs w:val="22"/>
              </w:rPr>
              <w:t>ggtcggcagacaaattctcg</w:t>
            </w:r>
          </w:p>
        </w:tc>
        <w:tc>
          <w:tcPr>
            <w:tcW w:w="2340" w:type="dxa"/>
          </w:tcPr>
          <w:p w14:paraId="49237824" w14:textId="77777777" w:rsidR="006C0FFA" w:rsidRPr="006C0FFA" w:rsidRDefault="006C0FFA" w:rsidP="002673D7">
            <w:pPr>
              <w:pStyle w:val="Tables"/>
              <w:spacing w:before="0" w:after="0" w:line="240" w:lineRule="auto"/>
              <w:jc w:val="center"/>
              <w:rPr>
                <w:sz w:val="22"/>
                <w:szCs w:val="22"/>
              </w:rPr>
            </w:pPr>
            <w:r w:rsidRPr="006C0FFA">
              <w:rPr>
                <w:sz w:val="22"/>
                <w:szCs w:val="22"/>
              </w:rPr>
              <w:t>Colony PCR</w:t>
            </w:r>
          </w:p>
        </w:tc>
      </w:tr>
      <w:tr w:rsidR="006C0FFA" w:rsidRPr="006C0FFA" w14:paraId="7CF97EAA" w14:textId="77777777" w:rsidTr="002673D7">
        <w:tc>
          <w:tcPr>
            <w:tcW w:w="1980" w:type="dxa"/>
          </w:tcPr>
          <w:p w14:paraId="4BA67956" w14:textId="77777777" w:rsidR="006C0FFA" w:rsidRPr="006C0FFA" w:rsidRDefault="006C0FFA" w:rsidP="002673D7">
            <w:pPr>
              <w:pStyle w:val="Tables"/>
              <w:spacing w:before="0" w:after="0" w:line="240" w:lineRule="auto"/>
              <w:rPr>
                <w:sz w:val="22"/>
                <w:szCs w:val="22"/>
              </w:rPr>
            </w:pPr>
            <w:r w:rsidRPr="006C0FFA">
              <w:rPr>
                <w:sz w:val="22"/>
                <w:szCs w:val="22"/>
              </w:rPr>
              <w:t>araB-KO_for</w:t>
            </w:r>
          </w:p>
        </w:tc>
        <w:tc>
          <w:tcPr>
            <w:tcW w:w="4770" w:type="dxa"/>
          </w:tcPr>
          <w:p w14:paraId="4C89A2CC" w14:textId="77777777" w:rsidR="006C0FFA" w:rsidRPr="006C0FFA" w:rsidRDefault="002673D7" w:rsidP="002673D7">
            <w:pPr>
              <w:pStyle w:val="Tables"/>
              <w:spacing w:before="0" w:after="0" w:line="240" w:lineRule="auto"/>
              <w:rPr>
                <w:sz w:val="22"/>
                <w:szCs w:val="22"/>
              </w:rPr>
            </w:pPr>
            <w:r w:rsidRPr="006C0FFA">
              <w:rPr>
                <w:sz w:val="22"/>
                <w:szCs w:val="22"/>
              </w:rPr>
              <w:t>T</w:t>
            </w:r>
            <w:r w:rsidR="006C0FFA" w:rsidRPr="006C0FFA">
              <w:rPr>
                <w:sz w:val="22"/>
                <w:szCs w:val="22"/>
              </w:rPr>
              <w:t>tatagagtcgcaacggcctgggcagcctgtgccggggcggaagttggaagtgtaggctggagctgcttc</w:t>
            </w:r>
          </w:p>
        </w:tc>
        <w:tc>
          <w:tcPr>
            <w:tcW w:w="2340" w:type="dxa"/>
          </w:tcPr>
          <w:p w14:paraId="57373BAF" w14:textId="77777777" w:rsidR="006C0FFA" w:rsidRPr="006C0FFA" w:rsidRDefault="006C0FFA" w:rsidP="002673D7">
            <w:pPr>
              <w:pStyle w:val="Tables"/>
              <w:spacing w:before="0" w:after="0" w:line="240" w:lineRule="auto"/>
              <w:jc w:val="center"/>
              <w:rPr>
                <w:sz w:val="22"/>
                <w:szCs w:val="22"/>
              </w:rPr>
            </w:pPr>
            <w:r w:rsidRPr="006C0FFA">
              <w:rPr>
                <w:sz w:val="22"/>
                <w:szCs w:val="22"/>
              </w:rPr>
              <w:t>Hom Rec</w:t>
            </w:r>
          </w:p>
        </w:tc>
      </w:tr>
      <w:tr w:rsidR="006C0FFA" w:rsidRPr="006C0FFA" w14:paraId="32565CCA" w14:textId="77777777" w:rsidTr="002673D7">
        <w:tc>
          <w:tcPr>
            <w:tcW w:w="1980" w:type="dxa"/>
          </w:tcPr>
          <w:p w14:paraId="0A7D34A6" w14:textId="77777777" w:rsidR="006C0FFA" w:rsidRPr="006C0FFA" w:rsidRDefault="006C0FFA" w:rsidP="002673D7">
            <w:pPr>
              <w:pStyle w:val="Tables"/>
              <w:spacing w:before="0" w:after="0" w:line="240" w:lineRule="auto"/>
              <w:rPr>
                <w:sz w:val="22"/>
                <w:szCs w:val="22"/>
              </w:rPr>
            </w:pPr>
            <w:r w:rsidRPr="006C0FFA">
              <w:rPr>
                <w:sz w:val="22"/>
                <w:szCs w:val="22"/>
              </w:rPr>
              <w:t>araB-KO_for</w:t>
            </w:r>
          </w:p>
        </w:tc>
        <w:tc>
          <w:tcPr>
            <w:tcW w:w="4770" w:type="dxa"/>
          </w:tcPr>
          <w:p w14:paraId="00598592" w14:textId="77777777" w:rsidR="006C0FFA" w:rsidRPr="006C0FFA" w:rsidRDefault="00424F60" w:rsidP="002673D7">
            <w:pPr>
              <w:pStyle w:val="Tables"/>
              <w:spacing w:before="0" w:after="0" w:line="240" w:lineRule="auto"/>
              <w:rPr>
                <w:sz w:val="22"/>
                <w:szCs w:val="22"/>
              </w:rPr>
            </w:pPr>
            <w:r>
              <w:rPr>
                <w:sz w:val="22"/>
                <w:szCs w:val="22"/>
              </w:rPr>
              <w:t>a</w:t>
            </w:r>
            <w:r w:rsidR="006C0FFA" w:rsidRPr="006C0FFA">
              <w:rPr>
                <w:sz w:val="22"/>
                <w:szCs w:val="22"/>
              </w:rPr>
              <w:t>tggcgattgcaattggcctcgattttggcagtgattctgtgcgagctttatgggaattagccatggtcc</w:t>
            </w:r>
          </w:p>
        </w:tc>
        <w:tc>
          <w:tcPr>
            <w:tcW w:w="2340" w:type="dxa"/>
          </w:tcPr>
          <w:p w14:paraId="0565ED89" w14:textId="77777777" w:rsidR="006C0FFA" w:rsidRPr="006C0FFA" w:rsidRDefault="006C0FFA" w:rsidP="002673D7">
            <w:pPr>
              <w:pStyle w:val="Tables"/>
              <w:spacing w:before="0" w:after="0" w:line="240" w:lineRule="auto"/>
              <w:jc w:val="center"/>
              <w:rPr>
                <w:sz w:val="22"/>
                <w:szCs w:val="22"/>
              </w:rPr>
            </w:pPr>
            <w:r w:rsidRPr="006C0FFA">
              <w:rPr>
                <w:sz w:val="22"/>
                <w:szCs w:val="22"/>
              </w:rPr>
              <w:t>Hom Rec</w:t>
            </w:r>
          </w:p>
        </w:tc>
      </w:tr>
      <w:tr w:rsidR="006C0FFA" w:rsidRPr="006C0FFA" w14:paraId="316C588A" w14:textId="77777777" w:rsidTr="002673D7">
        <w:tc>
          <w:tcPr>
            <w:tcW w:w="1980" w:type="dxa"/>
          </w:tcPr>
          <w:p w14:paraId="36328630" w14:textId="77777777" w:rsidR="006C0FFA" w:rsidRPr="006C0FFA" w:rsidRDefault="006C0FFA" w:rsidP="002673D7">
            <w:pPr>
              <w:pStyle w:val="Tables"/>
              <w:spacing w:before="0" w:after="0" w:line="240" w:lineRule="auto"/>
              <w:rPr>
                <w:sz w:val="22"/>
                <w:szCs w:val="22"/>
              </w:rPr>
            </w:pPr>
            <w:r w:rsidRPr="006C0FFA">
              <w:rPr>
                <w:sz w:val="22"/>
                <w:szCs w:val="22"/>
              </w:rPr>
              <w:t>tio-Vector-Bottom</w:t>
            </w:r>
          </w:p>
        </w:tc>
        <w:tc>
          <w:tcPr>
            <w:tcW w:w="4770" w:type="dxa"/>
          </w:tcPr>
          <w:p w14:paraId="4B52BA10" w14:textId="77777777" w:rsidR="006C0FFA" w:rsidRPr="006C0FFA" w:rsidRDefault="006C0FFA" w:rsidP="002673D7">
            <w:pPr>
              <w:pStyle w:val="Tables"/>
              <w:spacing w:before="0" w:after="0" w:line="240" w:lineRule="auto"/>
              <w:rPr>
                <w:sz w:val="22"/>
                <w:szCs w:val="22"/>
                <w:lang w:val="en-US"/>
              </w:rPr>
            </w:pPr>
            <w:r w:rsidRPr="006C0FFA">
              <w:rPr>
                <w:sz w:val="22"/>
                <w:szCs w:val="22"/>
                <w:lang w:val="en-US"/>
              </w:rPr>
              <w:t>t*a*c*c*a*g*t*a*c*g*g*</w:t>
            </w:r>
            <w:proofErr w:type="spellStart"/>
            <w:r w:rsidRPr="006C0FFA">
              <w:rPr>
                <w:sz w:val="22"/>
                <w:szCs w:val="22"/>
                <w:lang w:val="en-US"/>
              </w:rPr>
              <w:t>cgcgacagcatgt</w:t>
            </w:r>
            <w:proofErr w:type="spellEnd"/>
          </w:p>
        </w:tc>
        <w:tc>
          <w:tcPr>
            <w:tcW w:w="2340" w:type="dxa"/>
          </w:tcPr>
          <w:p w14:paraId="3FB8D912" w14:textId="77777777" w:rsidR="006C0FFA" w:rsidRPr="006C0FFA" w:rsidRDefault="006C0FFA" w:rsidP="002673D7">
            <w:pPr>
              <w:pStyle w:val="Tables"/>
              <w:spacing w:before="0" w:after="0" w:line="240" w:lineRule="auto"/>
              <w:jc w:val="center"/>
              <w:rPr>
                <w:sz w:val="22"/>
                <w:szCs w:val="22"/>
              </w:rPr>
            </w:pPr>
            <w:r w:rsidRPr="006C0FFA">
              <w:rPr>
                <w:sz w:val="22"/>
                <w:szCs w:val="22"/>
              </w:rPr>
              <w:t>Smart library</w:t>
            </w:r>
          </w:p>
        </w:tc>
      </w:tr>
      <w:tr w:rsidR="006C0FFA" w:rsidRPr="006C0FFA" w14:paraId="7B7A9058" w14:textId="77777777" w:rsidTr="002673D7">
        <w:tc>
          <w:tcPr>
            <w:tcW w:w="1980" w:type="dxa"/>
          </w:tcPr>
          <w:p w14:paraId="248D672C" w14:textId="77777777" w:rsidR="006C0FFA" w:rsidRPr="006C0FFA" w:rsidRDefault="006C0FFA" w:rsidP="002673D7">
            <w:pPr>
              <w:pStyle w:val="Tables"/>
              <w:spacing w:before="0" w:after="0" w:line="240" w:lineRule="auto"/>
              <w:rPr>
                <w:sz w:val="22"/>
                <w:szCs w:val="22"/>
              </w:rPr>
            </w:pPr>
            <w:r w:rsidRPr="006C0FFA">
              <w:rPr>
                <w:sz w:val="22"/>
                <w:szCs w:val="22"/>
              </w:rPr>
              <w:t>tio-Vector-Top</w:t>
            </w:r>
          </w:p>
        </w:tc>
        <w:tc>
          <w:tcPr>
            <w:tcW w:w="4770" w:type="dxa"/>
          </w:tcPr>
          <w:p w14:paraId="5FBBCFEF" w14:textId="77777777" w:rsidR="006C0FFA" w:rsidRPr="006C0FFA" w:rsidRDefault="006C0FFA" w:rsidP="002673D7">
            <w:pPr>
              <w:pStyle w:val="Tables"/>
              <w:spacing w:before="0" w:after="0" w:line="240" w:lineRule="auto"/>
              <w:rPr>
                <w:sz w:val="22"/>
                <w:szCs w:val="22"/>
              </w:rPr>
            </w:pPr>
            <w:r w:rsidRPr="006C0FFA">
              <w:rPr>
                <w:sz w:val="22"/>
                <w:szCs w:val="22"/>
              </w:rPr>
              <w:t>g*c*c*t*g*g*a*c*t*c*g*gccagcc</w:t>
            </w:r>
          </w:p>
        </w:tc>
        <w:tc>
          <w:tcPr>
            <w:tcW w:w="2340" w:type="dxa"/>
          </w:tcPr>
          <w:p w14:paraId="4324F292" w14:textId="77777777" w:rsidR="006C0FFA" w:rsidRPr="006C0FFA" w:rsidRDefault="006C0FFA" w:rsidP="002673D7">
            <w:pPr>
              <w:pStyle w:val="Tables"/>
              <w:spacing w:before="0" w:after="0" w:line="240" w:lineRule="auto"/>
              <w:jc w:val="center"/>
              <w:rPr>
                <w:sz w:val="22"/>
                <w:szCs w:val="22"/>
              </w:rPr>
            </w:pPr>
            <w:r w:rsidRPr="006C0FFA">
              <w:rPr>
                <w:sz w:val="22"/>
                <w:szCs w:val="22"/>
              </w:rPr>
              <w:t>Smart library</w:t>
            </w:r>
          </w:p>
        </w:tc>
      </w:tr>
      <w:tr w:rsidR="006C0FFA" w:rsidRPr="006C0FFA" w14:paraId="5444EE49" w14:textId="77777777" w:rsidTr="002673D7">
        <w:tc>
          <w:tcPr>
            <w:tcW w:w="1980" w:type="dxa"/>
          </w:tcPr>
          <w:p w14:paraId="280080D9" w14:textId="77777777" w:rsidR="006C0FFA" w:rsidRPr="006C0FFA" w:rsidRDefault="006C0FFA" w:rsidP="002673D7">
            <w:pPr>
              <w:pStyle w:val="Tables"/>
              <w:spacing w:before="0" w:after="0" w:line="240" w:lineRule="auto"/>
              <w:rPr>
                <w:sz w:val="22"/>
                <w:szCs w:val="22"/>
              </w:rPr>
            </w:pPr>
            <w:r w:rsidRPr="006C0FFA">
              <w:rPr>
                <w:sz w:val="22"/>
                <w:szCs w:val="22"/>
              </w:rPr>
              <w:t>Top Linker Fragment</w:t>
            </w:r>
          </w:p>
        </w:tc>
        <w:tc>
          <w:tcPr>
            <w:tcW w:w="4770" w:type="dxa"/>
          </w:tcPr>
          <w:p w14:paraId="365BC87E" w14:textId="77777777" w:rsidR="006C0FFA" w:rsidRPr="006C0FFA" w:rsidRDefault="006C0FFA" w:rsidP="002673D7">
            <w:pPr>
              <w:pStyle w:val="Tables"/>
              <w:spacing w:before="0" w:after="0" w:line="240" w:lineRule="auto"/>
              <w:rPr>
                <w:sz w:val="22"/>
                <w:szCs w:val="22"/>
              </w:rPr>
            </w:pPr>
            <w:r w:rsidRPr="006C0FFA">
              <w:rPr>
                <w:sz w:val="22"/>
                <w:szCs w:val="22"/>
              </w:rPr>
              <w:t>cacggtcgagtttggcctgatccgcacggagcagggactgcgcatctacggcgccggcatcgtctcgagccagggggaatcgatctacagcctggactcg</w:t>
            </w:r>
          </w:p>
        </w:tc>
        <w:tc>
          <w:tcPr>
            <w:tcW w:w="2340" w:type="dxa"/>
          </w:tcPr>
          <w:p w14:paraId="7A27646F" w14:textId="77777777" w:rsidR="006C0FFA" w:rsidRPr="006C0FFA" w:rsidRDefault="006C0FFA" w:rsidP="002673D7">
            <w:pPr>
              <w:pStyle w:val="Tables"/>
              <w:spacing w:before="0" w:after="0" w:line="240" w:lineRule="auto"/>
              <w:jc w:val="center"/>
              <w:rPr>
                <w:sz w:val="22"/>
                <w:szCs w:val="22"/>
              </w:rPr>
            </w:pPr>
            <w:r w:rsidRPr="006C0FFA">
              <w:rPr>
                <w:sz w:val="22"/>
                <w:szCs w:val="22"/>
              </w:rPr>
              <w:t>Smart library</w:t>
            </w:r>
          </w:p>
        </w:tc>
      </w:tr>
      <w:tr w:rsidR="006C0FFA" w:rsidRPr="006C0FFA" w14:paraId="1261A987" w14:textId="77777777" w:rsidTr="002673D7">
        <w:tc>
          <w:tcPr>
            <w:tcW w:w="1980" w:type="dxa"/>
          </w:tcPr>
          <w:p w14:paraId="73763903" w14:textId="77777777" w:rsidR="006C0FFA" w:rsidRPr="006C0FFA" w:rsidRDefault="006C0FFA" w:rsidP="002673D7">
            <w:pPr>
              <w:pStyle w:val="Tables"/>
              <w:spacing w:before="0" w:after="0" w:line="240" w:lineRule="auto"/>
              <w:rPr>
                <w:sz w:val="22"/>
                <w:szCs w:val="22"/>
              </w:rPr>
            </w:pPr>
            <w:r w:rsidRPr="006C0FFA">
              <w:rPr>
                <w:sz w:val="22"/>
                <w:szCs w:val="22"/>
              </w:rPr>
              <w:t>Fragment Phe197- AHN</w:t>
            </w:r>
          </w:p>
        </w:tc>
        <w:tc>
          <w:tcPr>
            <w:tcW w:w="4770" w:type="dxa"/>
          </w:tcPr>
          <w:p w14:paraId="197627C5" w14:textId="77777777" w:rsidR="006C0FFA" w:rsidRPr="006C0FFA" w:rsidRDefault="006C0FFA" w:rsidP="002673D7">
            <w:pPr>
              <w:pStyle w:val="Tables"/>
              <w:spacing w:before="0" w:after="0" w:line="240" w:lineRule="auto"/>
              <w:rPr>
                <w:sz w:val="22"/>
                <w:szCs w:val="22"/>
              </w:rPr>
            </w:pPr>
            <w:r w:rsidRPr="006C0FFA">
              <w:rPr>
                <w:sz w:val="22"/>
                <w:szCs w:val="22"/>
              </w:rPr>
              <w:t>gcgcagtccctgctccgtgcggatcaggcc</w:t>
            </w:r>
            <w:r w:rsidRPr="002673D7">
              <w:rPr>
                <w:b/>
                <w:sz w:val="22"/>
                <w:szCs w:val="22"/>
              </w:rPr>
              <w:t>ahn</w:t>
            </w:r>
            <w:r w:rsidRPr="006C0FFA">
              <w:rPr>
                <w:sz w:val="22"/>
                <w:szCs w:val="22"/>
              </w:rPr>
              <w:t>ctcgaccgtgtaccagtacagg</w:t>
            </w:r>
          </w:p>
        </w:tc>
        <w:tc>
          <w:tcPr>
            <w:tcW w:w="2340" w:type="dxa"/>
          </w:tcPr>
          <w:p w14:paraId="64E077D2" w14:textId="77777777" w:rsidR="006C0FFA" w:rsidRPr="006C0FFA" w:rsidRDefault="006C0FFA" w:rsidP="002673D7">
            <w:pPr>
              <w:pStyle w:val="Tables"/>
              <w:spacing w:before="0" w:after="0" w:line="240" w:lineRule="auto"/>
              <w:jc w:val="center"/>
              <w:rPr>
                <w:sz w:val="22"/>
                <w:szCs w:val="22"/>
              </w:rPr>
            </w:pPr>
            <w:r w:rsidRPr="006C0FFA">
              <w:rPr>
                <w:sz w:val="22"/>
                <w:szCs w:val="22"/>
              </w:rPr>
              <w:t>Smart library</w:t>
            </w:r>
          </w:p>
        </w:tc>
      </w:tr>
      <w:tr w:rsidR="006C0FFA" w:rsidRPr="006C0FFA" w14:paraId="7E7FA68F" w14:textId="77777777" w:rsidTr="002673D7">
        <w:tc>
          <w:tcPr>
            <w:tcW w:w="1980" w:type="dxa"/>
          </w:tcPr>
          <w:p w14:paraId="47B16BA5" w14:textId="77777777" w:rsidR="006C0FFA" w:rsidRPr="006C0FFA" w:rsidRDefault="006C0FFA" w:rsidP="002673D7">
            <w:pPr>
              <w:pStyle w:val="Tables"/>
              <w:spacing w:before="0" w:after="0" w:line="240" w:lineRule="auto"/>
              <w:rPr>
                <w:sz w:val="22"/>
                <w:szCs w:val="22"/>
              </w:rPr>
            </w:pPr>
            <w:r w:rsidRPr="006C0FFA">
              <w:rPr>
                <w:sz w:val="22"/>
                <w:szCs w:val="22"/>
              </w:rPr>
              <w:t>Fragment Phe197- CDB</w:t>
            </w:r>
          </w:p>
        </w:tc>
        <w:tc>
          <w:tcPr>
            <w:tcW w:w="4770" w:type="dxa"/>
          </w:tcPr>
          <w:p w14:paraId="7C7B7D58" w14:textId="77777777" w:rsidR="006C0FFA" w:rsidRPr="006C0FFA" w:rsidRDefault="002673D7" w:rsidP="002673D7">
            <w:pPr>
              <w:pStyle w:val="Tables"/>
              <w:spacing w:before="0" w:after="0" w:line="240" w:lineRule="auto"/>
              <w:rPr>
                <w:sz w:val="22"/>
                <w:szCs w:val="22"/>
              </w:rPr>
            </w:pPr>
            <w:r>
              <w:rPr>
                <w:sz w:val="22"/>
                <w:szCs w:val="22"/>
              </w:rPr>
              <w:t>g</w:t>
            </w:r>
            <w:r w:rsidR="006C0FFA" w:rsidRPr="006C0FFA">
              <w:rPr>
                <w:sz w:val="22"/>
                <w:szCs w:val="22"/>
              </w:rPr>
              <w:t>cgcagtccctgctccgtgcggatcaggcc</w:t>
            </w:r>
            <w:r w:rsidR="006C0FFA" w:rsidRPr="002673D7">
              <w:rPr>
                <w:b/>
                <w:sz w:val="22"/>
                <w:szCs w:val="22"/>
              </w:rPr>
              <w:t>cdb</w:t>
            </w:r>
            <w:r w:rsidR="006C0FFA" w:rsidRPr="006C0FFA">
              <w:rPr>
                <w:sz w:val="22"/>
                <w:szCs w:val="22"/>
              </w:rPr>
              <w:t>ctcgaccgtgtaccagtacagg</w:t>
            </w:r>
          </w:p>
        </w:tc>
        <w:tc>
          <w:tcPr>
            <w:tcW w:w="2340" w:type="dxa"/>
          </w:tcPr>
          <w:p w14:paraId="28848218" w14:textId="77777777" w:rsidR="006C0FFA" w:rsidRPr="006C0FFA" w:rsidRDefault="006C0FFA" w:rsidP="002673D7">
            <w:pPr>
              <w:pStyle w:val="Tables"/>
              <w:spacing w:before="0" w:after="0" w:line="240" w:lineRule="auto"/>
              <w:jc w:val="center"/>
              <w:rPr>
                <w:sz w:val="22"/>
                <w:szCs w:val="22"/>
              </w:rPr>
            </w:pPr>
            <w:r w:rsidRPr="006C0FFA">
              <w:rPr>
                <w:sz w:val="22"/>
                <w:szCs w:val="22"/>
              </w:rPr>
              <w:t>Smart library</w:t>
            </w:r>
          </w:p>
        </w:tc>
      </w:tr>
      <w:tr w:rsidR="006C0FFA" w:rsidRPr="006C0FFA" w14:paraId="50A755C8" w14:textId="77777777" w:rsidTr="002673D7">
        <w:tc>
          <w:tcPr>
            <w:tcW w:w="1980" w:type="dxa"/>
          </w:tcPr>
          <w:p w14:paraId="0225C5F9" w14:textId="77777777" w:rsidR="006C0FFA" w:rsidRPr="006C0FFA" w:rsidRDefault="006C0FFA" w:rsidP="002673D7">
            <w:pPr>
              <w:pStyle w:val="Tables"/>
              <w:spacing w:before="0" w:after="0" w:line="240" w:lineRule="auto"/>
              <w:rPr>
                <w:sz w:val="22"/>
                <w:szCs w:val="22"/>
              </w:rPr>
            </w:pPr>
            <w:r w:rsidRPr="006C0FFA">
              <w:rPr>
                <w:sz w:val="22"/>
                <w:szCs w:val="22"/>
              </w:rPr>
              <w:t>Fragment Phe197- CCA</w:t>
            </w:r>
          </w:p>
        </w:tc>
        <w:tc>
          <w:tcPr>
            <w:tcW w:w="4770" w:type="dxa"/>
          </w:tcPr>
          <w:p w14:paraId="7E28850B" w14:textId="77777777" w:rsidR="006C0FFA" w:rsidRPr="006C0FFA" w:rsidRDefault="00424F60" w:rsidP="002673D7">
            <w:pPr>
              <w:pStyle w:val="Tables"/>
              <w:spacing w:before="0" w:after="0" w:line="240" w:lineRule="auto"/>
              <w:rPr>
                <w:sz w:val="22"/>
                <w:szCs w:val="22"/>
              </w:rPr>
            </w:pPr>
            <w:r>
              <w:rPr>
                <w:sz w:val="22"/>
                <w:szCs w:val="22"/>
              </w:rPr>
              <w:t>g</w:t>
            </w:r>
            <w:r w:rsidR="006C0FFA" w:rsidRPr="006C0FFA">
              <w:rPr>
                <w:sz w:val="22"/>
                <w:szCs w:val="22"/>
              </w:rPr>
              <w:t>cgcagtccctgctccgtgcggatcaggcc</w:t>
            </w:r>
            <w:r w:rsidR="006C0FFA" w:rsidRPr="002673D7">
              <w:rPr>
                <w:b/>
                <w:sz w:val="22"/>
                <w:szCs w:val="22"/>
              </w:rPr>
              <w:t>cca</w:t>
            </w:r>
            <w:r w:rsidR="006C0FFA" w:rsidRPr="006C0FFA">
              <w:rPr>
                <w:sz w:val="22"/>
                <w:szCs w:val="22"/>
              </w:rPr>
              <w:t>ctcgaccgtgtaccagtacagg</w:t>
            </w:r>
          </w:p>
        </w:tc>
        <w:tc>
          <w:tcPr>
            <w:tcW w:w="2340" w:type="dxa"/>
          </w:tcPr>
          <w:p w14:paraId="738501EA" w14:textId="77777777" w:rsidR="006C0FFA" w:rsidRPr="006C0FFA" w:rsidRDefault="006C0FFA" w:rsidP="002673D7">
            <w:pPr>
              <w:pStyle w:val="Tables"/>
              <w:spacing w:before="0" w:after="0" w:line="240" w:lineRule="auto"/>
              <w:jc w:val="center"/>
              <w:rPr>
                <w:sz w:val="22"/>
                <w:szCs w:val="22"/>
              </w:rPr>
            </w:pPr>
            <w:r w:rsidRPr="006C0FFA">
              <w:rPr>
                <w:sz w:val="22"/>
                <w:szCs w:val="22"/>
              </w:rPr>
              <w:t>Smart library</w:t>
            </w:r>
          </w:p>
        </w:tc>
      </w:tr>
      <w:tr w:rsidR="006C0FFA" w:rsidRPr="006C0FFA" w14:paraId="5A9710B1" w14:textId="77777777" w:rsidTr="002673D7">
        <w:tc>
          <w:tcPr>
            <w:tcW w:w="1980" w:type="dxa"/>
          </w:tcPr>
          <w:p w14:paraId="3E92C986" w14:textId="77777777" w:rsidR="006C0FFA" w:rsidRPr="006C0FFA" w:rsidRDefault="006C0FFA" w:rsidP="002673D7">
            <w:pPr>
              <w:pStyle w:val="Tables"/>
              <w:spacing w:before="0" w:after="0" w:line="240" w:lineRule="auto"/>
              <w:rPr>
                <w:sz w:val="22"/>
                <w:szCs w:val="22"/>
              </w:rPr>
            </w:pPr>
            <w:r w:rsidRPr="006C0FFA">
              <w:rPr>
                <w:sz w:val="22"/>
                <w:szCs w:val="22"/>
              </w:rPr>
              <w:t>Fragment Glu219- AHN</w:t>
            </w:r>
          </w:p>
        </w:tc>
        <w:tc>
          <w:tcPr>
            <w:tcW w:w="4770" w:type="dxa"/>
          </w:tcPr>
          <w:p w14:paraId="2049FACA" w14:textId="77777777" w:rsidR="006C0FFA" w:rsidRPr="006C0FFA" w:rsidRDefault="00424F60" w:rsidP="002673D7">
            <w:pPr>
              <w:pStyle w:val="Tables"/>
              <w:spacing w:before="0" w:after="0" w:line="240" w:lineRule="auto"/>
              <w:rPr>
                <w:sz w:val="22"/>
                <w:szCs w:val="22"/>
              </w:rPr>
            </w:pPr>
            <w:r>
              <w:rPr>
                <w:sz w:val="22"/>
                <w:szCs w:val="22"/>
              </w:rPr>
              <w:t>t</w:t>
            </w:r>
            <w:r w:rsidR="006C0FFA" w:rsidRPr="006C0FFA">
              <w:rPr>
                <w:sz w:val="22"/>
                <w:szCs w:val="22"/>
              </w:rPr>
              <w:t>gtagatcga</w:t>
            </w:r>
            <w:r w:rsidR="006C0FFA" w:rsidRPr="002673D7">
              <w:rPr>
                <w:b/>
                <w:sz w:val="22"/>
                <w:szCs w:val="22"/>
              </w:rPr>
              <w:t>ahn</w:t>
            </w:r>
            <w:r w:rsidR="006C0FFA" w:rsidRPr="006C0FFA">
              <w:rPr>
                <w:sz w:val="22"/>
                <w:szCs w:val="22"/>
              </w:rPr>
              <w:t>cccctggctcgagacgatgccggcgccgtagat</w:t>
            </w:r>
          </w:p>
        </w:tc>
        <w:tc>
          <w:tcPr>
            <w:tcW w:w="2340" w:type="dxa"/>
          </w:tcPr>
          <w:p w14:paraId="5126DA71" w14:textId="77777777" w:rsidR="006C0FFA" w:rsidRPr="006C0FFA" w:rsidRDefault="006C0FFA" w:rsidP="002673D7">
            <w:pPr>
              <w:pStyle w:val="Tables"/>
              <w:spacing w:before="0" w:after="0" w:line="240" w:lineRule="auto"/>
              <w:jc w:val="center"/>
              <w:rPr>
                <w:sz w:val="22"/>
                <w:szCs w:val="22"/>
              </w:rPr>
            </w:pPr>
            <w:r w:rsidRPr="006C0FFA">
              <w:rPr>
                <w:sz w:val="22"/>
                <w:szCs w:val="22"/>
              </w:rPr>
              <w:t>Smart library</w:t>
            </w:r>
          </w:p>
        </w:tc>
      </w:tr>
      <w:tr w:rsidR="006C0FFA" w:rsidRPr="006C0FFA" w14:paraId="0BDDAF4B" w14:textId="77777777" w:rsidTr="002673D7">
        <w:tc>
          <w:tcPr>
            <w:tcW w:w="1980" w:type="dxa"/>
          </w:tcPr>
          <w:p w14:paraId="706848DD" w14:textId="77777777" w:rsidR="006C0FFA" w:rsidRPr="006C0FFA" w:rsidRDefault="006C0FFA" w:rsidP="002673D7">
            <w:pPr>
              <w:pStyle w:val="Tables"/>
              <w:spacing w:before="0" w:after="0" w:line="240" w:lineRule="auto"/>
              <w:rPr>
                <w:sz w:val="22"/>
                <w:szCs w:val="22"/>
              </w:rPr>
            </w:pPr>
            <w:r w:rsidRPr="006C0FFA">
              <w:rPr>
                <w:sz w:val="22"/>
                <w:szCs w:val="22"/>
              </w:rPr>
              <w:t>Fragment Glu219- CDB</w:t>
            </w:r>
          </w:p>
        </w:tc>
        <w:tc>
          <w:tcPr>
            <w:tcW w:w="4770" w:type="dxa"/>
          </w:tcPr>
          <w:p w14:paraId="6BC03C12" w14:textId="77777777" w:rsidR="006C0FFA" w:rsidRPr="006C0FFA" w:rsidRDefault="00424F60" w:rsidP="002673D7">
            <w:pPr>
              <w:pStyle w:val="Tables"/>
              <w:spacing w:before="0" w:after="0" w:line="240" w:lineRule="auto"/>
              <w:rPr>
                <w:sz w:val="22"/>
                <w:szCs w:val="22"/>
              </w:rPr>
            </w:pPr>
            <w:r>
              <w:rPr>
                <w:sz w:val="22"/>
                <w:szCs w:val="22"/>
              </w:rPr>
              <w:t>t</w:t>
            </w:r>
            <w:r w:rsidR="006C0FFA" w:rsidRPr="006C0FFA">
              <w:rPr>
                <w:sz w:val="22"/>
                <w:szCs w:val="22"/>
              </w:rPr>
              <w:t>gtagatcga</w:t>
            </w:r>
            <w:r w:rsidR="006C0FFA" w:rsidRPr="002673D7">
              <w:rPr>
                <w:b/>
                <w:sz w:val="22"/>
                <w:szCs w:val="22"/>
              </w:rPr>
              <w:t>cdb</w:t>
            </w:r>
            <w:r w:rsidR="006C0FFA" w:rsidRPr="006C0FFA">
              <w:rPr>
                <w:sz w:val="22"/>
                <w:szCs w:val="22"/>
              </w:rPr>
              <w:t>cccctggctcgagacgatgccggcgccgtagat</w:t>
            </w:r>
          </w:p>
        </w:tc>
        <w:tc>
          <w:tcPr>
            <w:tcW w:w="2340" w:type="dxa"/>
          </w:tcPr>
          <w:p w14:paraId="48CD6D0F" w14:textId="77777777" w:rsidR="006C0FFA" w:rsidRPr="006C0FFA" w:rsidRDefault="006C0FFA" w:rsidP="002673D7">
            <w:pPr>
              <w:pStyle w:val="Tables"/>
              <w:spacing w:before="0" w:after="0" w:line="240" w:lineRule="auto"/>
              <w:jc w:val="center"/>
              <w:rPr>
                <w:sz w:val="22"/>
                <w:szCs w:val="22"/>
              </w:rPr>
            </w:pPr>
            <w:r w:rsidRPr="006C0FFA">
              <w:rPr>
                <w:sz w:val="22"/>
                <w:szCs w:val="22"/>
              </w:rPr>
              <w:t>Smart library</w:t>
            </w:r>
          </w:p>
        </w:tc>
      </w:tr>
      <w:tr w:rsidR="006C0FFA" w:rsidRPr="006C0FFA" w14:paraId="582CFC5A" w14:textId="77777777" w:rsidTr="002673D7">
        <w:tc>
          <w:tcPr>
            <w:tcW w:w="1980" w:type="dxa"/>
            <w:tcBorders>
              <w:bottom w:val="single" w:sz="4" w:space="0" w:color="auto"/>
            </w:tcBorders>
          </w:tcPr>
          <w:p w14:paraId="529A97BA" w14:textId="77777777" w:rsidR="006C0FFA" w:rsidRPr="006C0FFA" w:rsidRDefault="006C0FFA" w:rsidP="002673D7">
            <w:pPr>
              <w:pStyle w:val="Tables"/>
              <w:spacing w:before="0" w:after="0" w:line="240" w:lineRule="auto"/>
              <w:rPr>
                <w:sz w:val="22"/>
                <w:szCs w:val="22"/>
              </w:rPr>
            </w:pPr>
            <w:r w:rsidRPr="006C0FFA">
              <w:rPr>
                <w:sz w:val="22"/>
                <w:szCs w:val="22"/>
              </w:rPr>
              <w:t>Fragment Glu219- CCA</w:t>
            </w:r>
          </w:p>
        </w:tc>
        <w:tc>
          <w:tcPr>
            <w:tcW w:w="4770" w:type="dxa"/>
            <w:tcBorders>
              <w:bottom w:val="single" w:sz="4" w:space="0" w:color="auto"/>
            </w:tcBorders>
          </w:tcPr>
          <w:p w14:paraId="0FBB9F5A" w14:textId="77777777" w:rsidR="006C0FFA" w:rsidRPr="006C0FFA" w:rsidRDefault="00424F60" w:rsidP="002673D7">
            <w:pPr>
              <w:pStyle w:val="Tables"/>
              <w:spacing w:before="0" w:after="0" w:line="240" w:lineRule="auto"/>
              <w:rPr>
                <w:sz w:val="22"/>
                <w:szCs w:val="22"/>
              </w:rPr>
            </w:pPr>
            <w:r>
              <w:rPr>
                <w:sz w:val="22"/>
                <w:szCs w:val="22"/>
              </w:rPr>
              <w:t>t</w:t>
            </w:r>
            <w:r w:rsidR="006C0FFA" w:rsidRPr="006C0FFA">
              <w:rPr>
                <w:sz w:val="22"/>
                <w:szCs w:val="22"/>
              </w:rPr>
              <w:t>gtagatcga</w:t>
            </w:r>
            <w:r w:rsidR="006C0FFA" w:rsidRPr="002673D7">
              <w:rPr>
                <w:b/>
                <w:sz w:val="22"/>
                <w:szCs w:val="22"/>
              </w:rPr>
              <w:t>cca</w:t>
            </w:r>
            <w:r w:rsidR="006C0FFA" w:rsidRPr="006C0FFA">
              <w:rPr>
                <w:sz w:val="22"/>
                <w:szCs w:val="22"/>
              </w:rPr>
              <w:t>cccctggctcgagacgatgccggcgccgtagat</w:t>
            </w:r>
          </w:p>
        </w:tc>
        <w:tc>
          <w:tcPr>
            <w:tcW w:w="2340" w:type="dxa"/>
            <w:tcBorders>
              <w:bottom w:val="single" w:sz="4" w:space="0" w:color="auto"/>
            </w:tcBorders>
          </w:tcPr>
          <w:p w14:paraId="2BDCFEF0" w14:textId="77777777" w:rsidR="006C0FFA" w:rsidRPr="006C0FFA" w:rsidRDefault="006C0FFA" w:rsidP="002673D7">
            <w:pPr>
              <w:pStyle w:val="Tables"/>
              <w:spacing w:before="0" w:after="0" w:line="240" w:lineRule="auto"/>
              <w:jc w:val="center"/>
              <w:rPr>
                <w:sz w:val="22"/>
                <w:szCs w:val="22"/>
              </w:rPr>
            </w:pPr>
            <w:r w:rsidRPr="006C0FFA">
              <w:rPr>
                <w:sz w:val="22"/>
                <w:szCs w:val="22"/>
              </w:rPr>
              <w:t>Smart library</w:t>
            </w:r>
          </w:p>
        </w:tc>
      </w:tr>
    </w:tbl>
    <w:p w14:paraId="50D9E741" w14:textId="77777777" w:rsidR="006C0FFA" w:rsidRPr="006C0FFA" w:rsidRDefault="006C0FFA" w:rsidP="002673D7">
      <w:pPr>
        <w:pStyle w:val="Tables"/>
        <w:spacing w:before="0" w:after="0" w:line="240" w:lineRule="auto"/>
        <w:rPr>
          <w:sz w:val="22"/>
          <w:szCs w:val="22"/>
        </w:rPr>
      </w:pPr>
      <w:r w:rsidRPr="006C0FFA">
        <w:rPr>
          <w:noProof/>
          <w:sz w:val="22"/>
          <w:szCs w:val="22"/>
          <w:vertAlign w:val="superscript"/>
        </w:rPr>
        <w:t>a</w:t>
      </w:r>
      <w:r w:rsidRPr="006C0FFA">
        <w:rPr>
          <w:noProof/>
          <w:sz w:val="22"/>
          <w:szCs w:val="22"/>
        </w:rPr>
        <w:t xml:space="preserve"> </w:t>
      </w:r>
      <w:r w:rsidRPr="006C0FFA">
        <w:rPr>
          <w:b/>
          <w:noProof/>
          <w:sz w:val="22"/>
          <w:szCs w:val="22"/>
        </w:rPr>
        <w:t>n*</w:t>
      </w:r>
      <w:r w:rsidRPr="006C0FFA">
        <w:rPr>
          <w:sz w:val="22"/>
          <w:szCs w:val="22"/>
        </w:rPr>
        <w:t xml:space="preserve"> correspond to nucleotides in which</w:t>
      </w:r>
      <w:r w:rsidRPr="006C0FFA">
        <w:rPr>
          <w:noProof/>
          <w:sz w:val="22"/>
          <w:szCs w:val="22"/>
        </w:rPr>
        <w:t xml:space="preserve"> sulfur</w:t>
      </w:r>
      <w:r w:rsidRPr="006C0FFA">
        <w:rPr>
          <w:sz w:val="22"/>
          <w:szCs w:val="22"/>
        </w:rPr>
        <w:t xml:space="preserve"> </w:t>
      </w:r>
      <w:r w:rsidRPr="006C0FFA">
        <w:rPr>
          <w:noProof/>
          <w:sz w:val="22"/>
          <w:szCs w:val="22"/>
        </w:rPr>
        <w:t>substitutes</w:t>
      </w:r>
      <w:r w:rsidRPr="006C0FFA">
        <w:rPr>
          <w:sz w:val="22"/>
          <w:szCs w:val="22"/>
        </w:rPr>
        <w:t xml:space="preserve"> for one of the </w:t>
      </w:r>
      <w:r w:rsidRPr="006C0FFA">
        <w:rPr>
          <w:noProof/>
          <w:sz w:val="22"/>
          <w:szCs w:val="22"/>
        </w:rPr>
        <w:t>oxygen</w:t>
      </w:r>
      <w:r w:rsidRPr="006C0FFA">
        <w:rPr>
          <w:sz w:val="22"/>
          <w:szCs w:val="22"/>
        </w:rPr>
        <w:t xml:space="preserve"> in the phosphodiester bonds between the nucleotides. </w:t>
      </w:r>
    </w:p>
    <w:p w14:paraId="52898B4B" w14:textId="77777777" w:rsidR="006C0FFA" w:rsidRDefault="006C0FFA" w:rsidP="002673D7">
      <w:pPr>
        <w:spacing w:line="240" w:lineRule="auto"/>
        <w:jc w:val="both"/>
        <w:rPr>
          <w:rFonts w:cs="Arial"/>
        </w:rPr>
      </w:pPr>
    </w:p>
    <w:p w14:paraId="01B19E8E" w14:textId="77777777" w:rsidR="0049208C" w:rsidRDefault="0049208C" w:rsidP="002673D7">
      <w:pPr>
        <w:spacing w:line="240" w:lineRule="auto"/>
        <w:jc w:val="both"/>
        <w:rPr>
          <w:rFonts w:cs="Arial"/>
        </w:rPr>
      </w:pPr>
    </w:p>
    <w:p w14:paraId="161C6D0E" w14:textId="77777777" w:rsidR="0049208C" w:rsidRDefault="0049208C" w:rsidP="002673D7">
      <w:pPr>
        <w:spacing w:line="240" w:lineRule="auto"/>
        <w:jc w:val="both"/>
        <w:rPr>
          <w:rFonts w:cs="Arial"/>
        </w:rPr>
      </w:pPr>
    </w:p>
    <w:p w14:paraId="5B905FCB" w14:textId="77777777" w:rsidR="0049208C" w:rsidRDefault="0049208C" w:rsidP="002673D7">
      <w:pPr>
        <w:spacing w:line="240" w:lineRule="auto"/>
        <w:jc w:val="both"/>
        <w:rPr>
          <w:rFonts w:cs="Arial"/>
        </w:rPr>
      </w:pPr>
    </w:p>
    <w:p w14:paraId="4CB7D7F2" w14:textId="77777777" w:rsidR="00A90F32" w:rsidRDefault="00A90F32" w:rsidP="002673D7">
      <w:pPr>
        <w:spacing w:line="240" w:lineRule="auto"/>
        <w:jc w:val="both"/>
        <w:rPr>
          <w:rFonts w:cs="Arial"/>
        </w:rPr>
      </w:pPr>
    </w:p>
    <w:p w14:paraId="43E439A7" w14:textId="77777777" w:rsidR="00424F60" w:rsidRPr="00D94A7D" w:rsidRDefault="00424F60" w:rsidP="002E6D4B">
      <w:pPr>
        <w:jc w:val="both"/>
        <w:rPr>
          <w:b/>
          <w:sz w:val="24"/>
          <w:lang w:eastAsia="zh-CN"/>
        </w:rPr>
      </w:pPr>
      <w:r w:rsidRPr="00D94A7D">
        <w:rPr>
          <w:b/>
          <w:sz w:val="24"/>
          <w:lang w:eastAsia="zh-CN"/>
        </w:rPr>
        <w:t xml:space="preserve">Gene sequence of </w:t>
      </w:r>
      <w:proofErr w:type="spellStart"/>
      <w:r w:rsidRPr="00D94A7D">
        <w:rPr>
          <w:b/>
          <w:i/>
          <w:sz w:val="24"/>
          <w:lang w:eastAsia="zh-CN"/>
        </w:rPr>
        <w:t>Cupriavidus</w:t>
      </w:r>
      <w:proofErr w:type="spellEnd"/>
      <w:r w:rsidRPr="00D94A7D">
        <w:rPr>
          <w:b/>
          <w:i/>
          <w:sz w:val="24"/>
          <w:lang w:eastAsia="zh-CN"/>
        </w:rPr>
        <w:t xml:space="preserve"> </w:t>
      </w:r>
      <w:proofErr w:type="spellStart"/>
      <w:r w:rsidRPr="00D94A7D">
        <w:rPr>
          <w:b/>
          <w:i/>
          <w:sz w:val="24"/>
          <w:lang w:eastAsia="zh-CN"/>
        </w:rPr>
        <w:t>taiwanensis</w:t>
      </w:r>
      <w:proofErr w:type="spellEnd"/>
      <w:r w:rsidRPr="00D94A7D">
        <w:rPr>
          <w:b/>
          <w:sz w:val="24"/>
          <w:lang w:eastAsia="zh-CN"/>
        </w:rPr>
        <w:t xml:space="preserve"> aromatic amino acid hydroxylase:</w:t>
      </w:r>
    </w:p>
    <w:p w14:paraId="2584943C" w14:textId="77777777" w:rsidR="00424F60" w:rsidRPr="00424F60" w:rsidRDefault="00424F60" w:rsidP="002E6D4B">
      <w:pPr>
        <w:jc w:val="both"/>
        <w:rPr>
          <w:lang w:eastAsia="zh-CN"/>
        </w:rPr>
      </w:pPr>
    </w:p>
    <w:p w14:paraId="6A379018" w14:textId="77777777" w:rsidR="00424F60" w:rsidRDefault="00424F60" w:rsidP="002E6D4B">
      <w:pPr>
        <w:jc w:val="both"/>
        <w:rPr>
          <w:sz w:val="18"/>
          <w:szCs w:val="18"/>
          <w:lang w:eastAsia="zh-CN"/>
        </w:rPr>
      </w:pPr>
      <w:r w:rsidRPr="00424F60">
        <w:rPr>
          <w:sz w:val="18"/>
          <w:szCs w:val="18"/>
          <w:lang w:eastAsia="zh-CN"/>
        </w:rPr>
        <w:t>ATGTCCATCGCCATGGCCACCGAAGCCCCCGGCGCCTTCCAGGGCACCCTGACCGACAAACTCAAGGAACAGTTCGACGCCGGCCTGCTGTCCGGCCAGGAACTGCGCCCGGACTTCACCATCGCGCAGCCGGTGCACCGCTACACCAGCATCGACCACGCCATCTGGCGCAAGCTATACGAACGCCAGGCCGAGATGCTGCGCGGCCGCGTCAGCGACGAGTTCCTGCAGGGGCTGGCCACGCTGGGCATGGAAAAAGACCGCGTGCCGGACTTCGACCAGCTCAACGAGACCCTGATGCGAGCCACCGGGTGGCAGGTCGTGGCCGTGCCCGGGCTGGTGCCGGACGAGGTCTTCTTCGAGCACCTGGCCAACCGCCGCTTCCCGGCCAGCTGGTGGATGCGCAAGCCCGAGCAGCTCGACTACCTGCAGGAGCCCGACTGCTTCCACGACGTGTTCGGCCATGTGCCGCTGCTGATCAACCCGGTCTTTGCCGACTACATGGAGGCCTACGGCAAGGGCGGCCTGAAGGCGGCCGGCCTGGGCGCGCTCGACATGCTGTCGCGCCTGTACTGGTACACGGTCGAGTTTGGCCTGATCCGCACGGAGCAGGGACTGCGCATCTACGGCGCCGGCATCGTCTCGAGCCAGGGGGAATCGATCTACAGCCTGGACTCGGCCAGCCCCAACCGGATCGGCTTCGATGTGCGCCGCATCATGCGCACGCGCTACCGCATCGACACGTTCCAGAAGACCTACTTCGTGATCGACAGCTTCGAGCAGCTGTTCGACGCCACCCGCCCGGACTTTGCGCCGCTGTACGAAGAACTGCGCGCGCAGCCGACGCTGGGCGCCGGCGACGTGGCGCCCGGCGACCAGGTGCTCAATGTCGGCACCCGCGAAGGCTGGGCCGATACCGAAGACATCTGA</w:t>
      </w:r>
    </w:p>
    <w:p w14:paraId="709FE1CD" w14:textId="77777777" w:rsidR="00424F60" w:rsidRDefault="00424F60" w:rsidP="002E6D4B">
      <w:pPr>
        <w:jc w:val="both"/>
        <w:rPr>
          <w:sz w:val="18"/>
          <w:szCs w:val="18"/>
          <w:lang w:eastAsia="zh-CN"/>
        </w:rPr>
      </w:pPr>
    </w:p>
    <w:p w14:paraId="40A663B1" w14:textId="77777777" w:rsidR="00424F60" w:rsidRDefault="00424F60" w:rsidP="002E6D4B">
      <w:pPr>
        <w:jc w:val="both"/>
        <w:rPr>
          <w:sz w:val="18"/>
          <w:szCs w:val="18"/>
          <w:lang w:eastAsia="zh-CN"/>
        </w:rPr>
      </w:pPr>
    </w:p>
    <w:p w14:paraId="4A4B5EA2" w14:textId="77777777" w:rsidR="00424F60" w:rsidRDefault="00424F60" w:rsidP="002E6D4B">
      <w:pPr>
        <w:jc w:val="both"/>
        <w:rPr>
          <w:sz w:val="18"/>
          <w:szCs w:val="18"/>
          <w:lang w:eastAsia="zh-CN"/>
        </w:rPr>
      </w:pPr>
    </w:p>
    <w:p w14:paraId="487A44D1" w14:textId="77777777" w:rsidR="00424F60" w:rsidRDefault="00424F60" w:rsidP="002E6D4B">
      <w:pPr>
        <w:jc w:val="both"/>
        <w:rPr>
          <w:sz w:val="18"/>
          <w:szCs w:val="18"/>
          <w:lang w:eastAsia="zh-CN"/>
        </w:rPr>
      </w:pPr>
    </w:p>
    <w:p w14:paraId="15AEE935" w14:textId="77777777" w:rsidR="00424F60" w:rsidRDefault="00424F60" w:rsidP="002E6D4B">
      <w:pPr>
        <w:jc w:val="both"/>
        <w:rPr>
          <w:sz w:val="18"/>
          <w:szCs w:val="18"/>
          <w:lang w:eastAsia="zh-CN"/>
        </w:rPr>
      </w:pPr>
    </w:p>
    <w:p w14:paraId="72356394" w14:textId="77777777" w:rsidR="002E6D4B" w:rsidRDefault="002E6D4B" w:rsidP="002E6D4B">
      <w:pPr>
        <w:jc w:val="both"/>
        <w:rPr>
          <w:sz w:val="18"/>
          <w:szCs w:val="18"/>
          <w:lang w:eastAsia="zh-CN"/>
        </w:rPr>
      </w:pPr>
    </w:p>
    <w:p w14:paraId="053A0FFE" w14:textId="77777777" w:rsidR="002E6D4B" w:rsidRDefault="002E6D4B" w:rsidP="002E6D4B">
      <w:pPr>
        <w:jc w:val="both"/>
        <w:rPr>
          <w:sz w:val="18"/>
          <w:szCs w:val="18"/>
          <w:lang w:eastAsia="zh-CN"/>
        </w:rPr>
      </w:pPr>
    </w:p>
    <w:p w14:paraId="1F84340E" w14:textId="77777777" w:rsidR="002E6D4B" w:rsidRDefault="002E6D4B" w:rsidP="002E6D4B">
      <w:pPr>
        <w:jc w:val="both"/>
        <w:rPr>
          <w:sz w:val="18"/>
          <w:szCs w:val="18"/>
          <w:lang w:eastAsia="zh-CN"/>
        </w:rPr>
      </w:pPr>
    </w:p>
    <w:p w14:paraId="2DCDBA14" w14:textId="77777777" w:rsidR="002E6D4B" w:rsidRDefault="002E6D4B" w:rsidP="002E6D4B">
      <w:pPr>
        <w:jc w:val="both"/>
        <w:rPr>
          <w:sz w:val="18"/>
          <w:szCs w:val="18"/>
          <w:lang w:eastAsia="zh-CN"/>
        </w:rPr>
      </w:pPr>
    </w:p>
    <w:p w14:paraId="4868658F" w14:textId="77777777" w:rsidR="002E6D4B" w:rsidRDefault="002E6D4B" w:rsidP="002E6D4B">
      <w:pPr>
        <w:jc w:val="both"/>
        <w:rPr>
          <w:sz w:val="18"/>
          <w:szCs w:val="18"/>
          <w:lang w:eastAsia="zh-CN"/>
        </w:rPr>
      </w:pPr>
    </w:p>
    <w:p w14:paraId="680D060C" w14:textId="77777777" w:rsidR="002E6D4B" w:rsidRDefault="002E6D4B" w:rsidP="002E6D4B">
      <w:pPr>
        <w:jc w:val="both"/>
        <w:rPr>
          <w:sz w:val="18"/>
          <w:szCs w:val="18"/>
          <w:lang w:eastAsia="zh-CN"/>
        </w:rPr>
      </w:pPr>
    </w:p>
    <w:p w14:paraId="56ADF82A" w14:textId="77777777" w:rsidR="002E6D4B" w:rsidRDefault="002E6D4B" w:rsidP="002E6D4B">
      <w:pPr>
        <w:jc w:val="both"/>
        <w:rPr>
          <w:sz w:val="18"/>
          <w:szCs w:val="18"/>
          <w:lang w:eastAsia="zh-CN"/>
        </w:rPr>
      </w:pPr>
    </w:p>
    <w:p w14:paraId="6B163C1F" w14:textId="77777777" w:rsidR="002E6D4B" w:rsidRDefault="002E6D4B" w:rsidP="002E6D4B">
      <w:pPr>
        <w:jc w:val="both"/>
        <w:rPr>
          <w:sz w:val="18"/>
          <w:szCs w:val="18"/>
          <w:lang w:eastAsia="zh-CN"/>
        </w:rPr>
      </w:pPr>
    </w:p>
    <w:p w14:paraId="4F0D5B6F" w14:textId="77777777" w:rsidR="002E6D4B" w:rsidRDefault="002E6D4B" w:rsidP="002E6D4B">
      <w:pPr>
        <w:jc w:val="both"/>
        <w:rPr>
          <w:sz w:val="18"/>
          <w:szCs w:val="18"/>
          <w:lang w:eastAsia="zh-CN"/>
        </w:rPr>
      </w:pPr>
    </w:p>
    <w:p w14:paraId="4E799A00" w14:textId="77777777" w:rsidR="002E6D4B" w:rsidRDefault="002E6D4B" w:rsidP="002E6D4B">
      <w:pPr>
        <w:jc w:val="both"/>
        <w:rPr>
          <w:sz w:val="18"/>
          <w:szCs w:val="18"/>
          <w:lang w:eastAsia="zh-CN"/>
        </w:rPr>
      </w:pPr>
    </w:p>
    <w:p w14:paraId="2A15C253" w14:textId="77777777" w:rsidR="002E6D4B" w:rsidRDefault="002E6D4B" w:rsidP="002E6D4B">
      <w:pPr>
        <w:jc w:val="both"/>
        <w:rPr>
          <w:sz w:val="18"/>
          <w:szCs w:val="18"/>
          <w:lang w:eastAsia="zh-CN"/>
        </w:rPr>
      </w:pPr>
    </w:p>
    <w:p w14:paraId="1FCCB934" w14:textId="77777777" w:rsidR="002E6D4B" w:rsidRDefault="002E6D4B" w:rsidP="002E6D4B">
      <w:pPr>
        <w:jc w:val="both"/>
        <w:rPr>
          <w:sz w:val="18"/>
          <w:szCs w:val="18"/>
          <w:lang w:eastAsia="zh-CN"/>
        </w:rPr>
      </w:pPr>
    </w:p>
    <w:p w14:paraId="0BE9CB92" w14:textId="77777777" w:rsidR="002E6D4B" w:rsidRDefault="002E6D4B" w:rsidP="002E6D4B">
      <w:pPr>
        <w:jc w:val="both"/>
        <w:rPr>
          <w:sz w:val="18"/>
          <w:szCs w:val="18"/>
          <w:lang w:eastAsia="zh-CN"/>
        </w:rPr>
      </w:pPr>
    </w:p>
    <w:p w14:paraId="2333650D" w14:textId="77777777" w:rsidR="002E6D4B" w:rsidRDefault="002E6D4B" w:rsidP="002E6D4B">
      <w:pPr>
        <w:jc w:val="both"/>
        <w:rPr>
          <w:sz w:val="18"/>
          <w:szCs w:val="18"/>
          <w:lang w:eastAsia="zh-CN"/>
        </w:rPr>
      </w:pPr>
    </w:p>
    <w:p w14:paraId="05B8625E" w14:textId="77777777" w:rsidR="002E6D4B" w:rsidRDefault="002E6D4B" w:rsidP="002E6D4B">
      <w:pPr>
        <w:jc w:val="both"/>
        <w:rPr>
          <w:sz w:val="18"/>
          <w:szCs w:val="18"/>
          <w:lang w:eastAsia="zh-CN"/>
        </w:rPr>
      </w:pPr>
    </w:p>
    <w:p w14:paraId="0DA25DEF" w14:textId="77777777" w:rsidR="002E6D4B" w:rsidRDefault="002E6D4B" w:rsidP="002E6D4B">
      <w:pPr>
        <w:jc w:val="both"/>
        <w:rPr>
          <w:sz w:val="18"/>
          <w:szCs w:val="18"/>
          <w:lang w:eastAsia="zh-CN"/>
        </w:rPr>
      </w:pPr>
    </w:p>
    <w:p w14:paraId="28FA4CA1" w14:textId="77777777" w:rsidR="002E6D4B" w:rsidRDefault="002E6D4B" w:rsidP="002E6D4B">
      <w:pPr>
        <w:jc w:val="both"/>
        <w:rPr>
          <w:sz w:val="18"/>
          <w:szCs w:val="18"/>
          <w:lang w:eastAsia="zh-CN"/>
        </w:rPr>
      </w:pPr>
    </w:p>
    <w:p w14:paraId="255A75CF" w14:textId="77777777" w:rsidR="002E6D4B" w:rsidRDefault="002E6D4B" w:rsidP="002E6D4B">
      <w:pPr>
        <w:jc w:val="both"/>
        <w:rPr>
          <w:sz w:val="18"/>
          <w:szCs w:val="18"/>
          <w:lang w:eastAsia="zh-CN"/>
        </w:rPr>
      </w:pPr>
    </w:p>
    <w:p w14:paraId="1A665E51" w14:textId="77777777" w:rsidR="002E6D4B" w:rsidRDefault="002E6D4B" w:rsidP="002E6D4B">
      <w:pPr>
        <w:jc w:val="both"/>
        <w:rPr>
          <w:sz w:val="18"/>
          <w:szCs w:val="18"/>
          <w:lang w:eastAsia="zh-CN"/>
        </w:rPr>
      </w:pPr>
    </w:p>
    <w:p w14:paraId="643D1447" w14:textId="77777777" w:rsidR="002E6D4B" w:rsidRDefault="002E6D4B" w:rsidP="002E6D4B">
      <w:pPr>
        <w:jc w:val="both"/>
        <w:rPr>
          <w:sz w:val="18"/>
          <w:szCs w:val="18"/>
          <w:lang w:eastAsia="zh-CN"/>
        </w:rPr>
      </w:pPr>
    </w:p>
    <w:p w14:paraId="163FD33E" w14:textId="77777777" w:rsidR="002E6D4B" w:rsidRDefault="002E6D4B" w:rsidP="002E6D4B">
      <w:pPr>
        <w:jc w:val="both"/>
        <w:rPr>
          <w:sz w:val="18"/>
          <w:szCs w:val="18"/>
          <w:lang w:eastAsia="zh-CN"/>
        </w:rPr>
      </w:pPr>
    </w:p>
    <w:p w14:paraId="2997B722" w14:textId="77777777" w:rsidR="002E6D4B" w:rsidRDefault="002E6D4B" w:rsidP="002E6D4B">
      <w:pPr>
        <w:jc w:val="both"/>
        <w:rPr>
          <w:sz w:val="18"/>
          <w:szCs w:val="18"/>
          <w:lang w:eastAsia="zh-CN"/>
        </w:rPr>
      </w:pPr>
    </w:p>
    <w:p w14:paraId="3C596360" w14:textId="77777777" w:rsidR="002E6D4B" w:rsidRDefault="002E6D4B" w:rsidP="002E6D4B">
      <w:pPr>
        <w:jc w:val="both"/>
        <w:rPr>
          <w:sz w:val="18"/>
          <w:szCs w:val="18"/>
          <w:lang w:eastAsia="zh-CN"/>
        </w:rPr>
      </w:pPr>
    </w:p>
    <w:p w14:paraId="4C46336A" w14:textId="77777777" w:rsidR="002E6D4B" w:rsidRDefault="002E6D4B" w:rsidP="002E6D4B">
      <w:pPr>
        <w:jc w:val="both"/>
        <w:rPr>
          <w:sz w:val="18"/>
          <w:szCs w:val="18"/>
          <w:lang w:eastAsia="zh-CN"/>
        </w:rPr>
      </w:pPr>
    </w:p>
    <w:p w14:paraId="3C2F45AC" w14:textId="77777777" w:rsidR="002E6D4B" w:rsidRDefault="002E6D4B" w:rsidP="002E6D4B">
      <w:pPr>
        <w:jc w:val="both"/>
        <w:rPr>
          <w:sz w:val="18"/>
          <w:szCs w:val="18"/>
          <w:lang w:eastAsia="zh-CN"/>
        </w:rPr>
      </w:pPr>
    </w:p>
    <w:p w14:paraId="7C909AFE" w14:textId="77777777" w:rsidR="002E6D4B" w:rsidRDefault="002E6D4B" w:rsidP="002E6D4B">
      <w:pPr>
        <w:jc w:val="both"/>
        <w:rPr>
          <w:sz w:val="18"/>
          <w:szCs w:val="18"/>
          <w:lang w:eastAsia="zh-CN"/>
        </w:rPr>
      </w:pPr>
    </w:p>
    <w:p w14:paraId="5296F55D" w14:textId="77777777" w:rsidR="002E6D4B" w:rsidRDefault="002E6D4B" w:rsidP="002E6D4B">
      <w:pPr>
        <w:jc w:val="both"/>
        <w:rPr>
          <w:sz w:val="18"/>
          <w:szCs w:val="18"/>
          <w:lang w:eastAsia="zh-CN"/>
        </w:rPr>
      </w:pPr>
    </w:p>
    <w:p w14:paraId="044FCAA1" w14:textId="77777777" w:rsidR="002E6D4B" w:rsidRDefault="002E6D4B" w:rsidP="002E6D4B">
      <w:pPr>
        <w:jc w:val="both"/>
        <w:rPr>
          <w:sz w:val="18"/>
          <w:szCs w:val="18"/>
          <w:lang w:eastAsia="zh-CN"/>
        </w:rPr>
      </w:pPr>
    </w:p>
    <w:p w14:paraId="041D2DCD" w14:textId="77777777" w:rsidR="002E6D4B" w:rsidRDefault="002E6D4B" w:rsidP="002E6D4B">
      <w:pPr>
        <w:jc w:val="both"/>
        <w:rPr>
          <w:sz w:val="18"/>
          <w:szCs w:val="18"/>
          <w:lang w:eastAsia="zh-CN"/>
        </w:rPr>
      </w:pPr>
    </w:p>
    <w:p w14:paraId="6E72C47F" w14:textId="77777777" w:rsidR="002E6D4B" w:rsidRDefault="002E6D4B" w:rsidP="002E6D4B">
      <w:pPr>
        <w:jc w:val="both"/>
        <w:rPr>
          <w:sz w:val="18"/>
          <w:szCs w:val="18"/>
          <w:lang w:eastAsia="zh-CN"/>
        </w:rPr>
      </w:pPr>
    </w:p>
    <w:p w14:paraId="43E930BA" w14:textId="77777777" w:rsidR="002E6D4B" w:rsidRDefault="002E6D4B" w:rsidP="002E6D4B">
      <w:pPr>
        <w:jc w:val="both"/>
        <w:rPr>
          <w:sz w:val="18"/>
          <w:szCs w:val="18"/>
          <w:lang w:eastAsia="zh-CN"/>
        </w:rPr>
      </w:pPr>
    </w:p>
    <w:p w14:paraId="63FF1B52" w14:textId="77777777" w:rsidR="002E6D4B" w:rsidRDefault="002E6D4B" w:rsidP="002E6D4B">
      <w:pPr>
        <w:jc w:val="both"/>
        <w:rPr>
          <w:sz w:val="18"/>
          <w:szCs w:val="18"/>
          <w:lang w:eastAsia="zh-CN"/>
        </w:rPr>
      </w:pPr>
    </w:p>
    <w:p w14:paraId="4CC80B21" w14:textId="77777777" w:rsidR="002E6D4B" w:rsidRDefault="002E6D4B" w:rsidP="002E6D4B">
      <w:pPr>
        <w:jc w:val="both"/>
        <w:rPr>
          <w:sz w:val="18"/>
          <w:szCs w:val="18"/>
          <w:lang w:eastAsia="zh-CN"/>
        </w:rPr>
      </w:pPr>
    </w:p>
    <w:p w14:paraId="315FD1DF" w14:textId="77777777" w:rsidR="0049208C" w:rsidRDefault="0049208C" w:rsidP="002E6D4B">
      <w:pPr>
        <w:jc w:val="both"/>
        <w:rPr>
          <w:sz w:val="18"/>
          <w:szCs w:val="18"/>
          <w:lang w:eastAsia="zh-CN"/>
        </w:rPr>
      </w:pPr>
    </w:p>
    <w:p w14:paraId="44032C88" w14:textId="77777777" w:rsidR="0049208C" w:rsidRDefault="0049208C" w:rsidP="002E6D4B">
      <w:pPr>
        <w:jc w:val="both"/>
        <w:rPr>
          <w:sz w:val="18"/>
          <w:szCs w:val="18"/>
          <w:lang w:eastAsia="zh-CN"/>
        </w:rPr>
      </w:pPr>
    </w:p>
    <w:p w14:paraId="48D0330D" w14:textId="77777777" w:rsidR="0049208C" w:rsidRDefault="0049208C" w:rsidP="002E6D4B">
      <w:pPr>
        <w:jc w:val="both"/>
        <w:rPr>
          <w:sz w:val="18"/>
          <w:szCs w:val="18"/>
          <w:lang w:eastAsia="zh-CN"/>
        </w:rPr>
      </w:pPr>
    </w:p>
    <w:p w14:paraId="764344CC" w14:textId="77777777" w:rsidR="002E6D4B" w:rsidRDefault="002E6D4B" w:rsidP="002E6D4B">
      <w:pPr>
        <w:jc w:val="both"/>
        <w:rPr>
          <w:sz w:val="18"/>
          <w:szCs w:val="18"/>
          <w:lang w:eastAsia="zh-CN"/>
        </w:rPr>
      </w:pPr>
    </w:p>
    <w:p w14:paraId="0DB34677" w14:textId="77777777" w:rsidR="002E6D4B" w:rsidRDefault="002E6D4B" w:rsidP="002E6D4B">
      <w:pPr>
        <w:jc w:val="both"/>
        <w:rPr>
          <w:sz w:val="18"/>
          <w:szCs w:val="18"/>
          <w:lang w:eastAsia="zh-CN"/>
        </w:rPr>
      </w:pPr>
    </w:p>
    <w:p w14:paraId="31A2FC8D" w14:textId="77777777" w:rsidR="002E6D4B" w:rsidRDefault="002E6D4B" w:rsidP="002E6D4B">
      <w:pPr>
        <w:jc w:val="both"/>
        <w:rPr>
          <w:sz w:val="18"/>
          <w:szCs w:val="18"/>
          <w:lang w:eastAsia="zh-CN"/>
        </w:rPr>
      </w:pPr>
    </w:p>
    <w:p w14:paraId="54BF8556" w14:textId="77777777" w:rsidR="00D94A7D" w:rsidRDefault="00D94A7D" w:rsidP="002E6D4B">
      <w:pPr>
        <w:jc w:val="both"/>
        <w:rPr>
          <w:sz w:val="18"/>
          <w:szCs w:val="18"/>
          <w:lang w:eastAsia="zh-CN"/>
        </w:rPr>
      </w:pPr>
    </w:p>
    <w:p w14:paraId="526B2575" w14:textId="77777777" w:rsidR="00D94A7D" w:rsidRPr="00D94A7D" w:rsidRDefault="00D94A7D" w:rsidP="00D94A7D">
      <w:pPr>
        <w:rPr>
          <w:b/>
          <w:sz w:val="24"/>
        </w:rPr>
      </w:pPr>
      <w:proofErr w:type="gramStart"/>
      <w:r w:rsidRPr="00D94A7D">
        <w:rPr>
          <w:b/>
          <w:sz w:val="24"/>
        </w:rPr>
        <w:t xml:space="preserve">Tryptophan hydroxylation screening based on a </w:t>
      </w:r>
      <w:proofErr w:type="spellStart"/>
      <w:r w:rsidRPr="00D94A7D">
        <w:rPr>
          <w:b/>
          <w:sz w:val="24"/>
        </w:rPr>
        <w:t>tryprophan</w:t>
      </w:r>
      <w:proofErr w:type="spellEnd"/>
      <w:r w:rsidRPr="00D94A7D">
        <w:rPr>
          <w:b/>
          <w:sz w:val="24"/>
        </w:rPr>
        <w:t xml:space="preserve"> intracellular biosensor.</w:t>
      </w:r>
      <w:proofErr w:type="gramEnd"/>
    </w:p>
    <w:p w14:paraId="7388E4F3" w14:textId="77777777" w:rsidR="001A2A86" w:rsidRDefault="001A2A86" w:rsidP="00D94A7D">
      <w:pPr>
        <w:jc w:val="both"/>
      </w:pPr>
    </w:p>
    <w:p w14:paraId="65C42A3F" w14:textId="77777777" w:rsidR="00D94A7D" w:rsidRDefault="00547F62" w:rsidP="00D94A7D">
      <w:pPr>
        <w:jc w:val="both"/>
      </w:pPr>
      <w:r>
        <w:t>Originally, t</w:t>
      </w:r>
      <w:r w:rsidR="001A2A86">
        <w:t xml:space="preserve">he tryptophan intracellular biosensor </w:t>
      </w:r>
      <w:r>
        <w:t xml:space="preserve">designed and </w:t>
      </w:r>
      <w:r w:rsidR="001A2A86">
        <w:t xml:space="preserve">created by </w:t>
      </w:r>
      <w:r w:rsidR="001A2A86">
        <w:fldChar w:fldCharType="begin" w:fldLock="1"/>
      </w:r>
      <w:r w:rsidR="001A2A86">
        <w:instrText>ADDIN CSL_CITATION { "citationItems" : [ { "id" : "ITEM-1", "itemData" : { "DOI" : "10.1016/j.ymben.2015.10.006", "ISBN" : "1096-7176", "ISSN" : "10967184", "PMID" : "26506462", "abstract" : "Because high-throughput screening tools are typically unavailable when using the pathway-engineering approach, we developed a new strategy, named intermediate sensor-assisted push-pull strategy, which enables sequential pathway optimization by incorporating a biosensor targeting a key pathway intermediate. As proof of concept, we constructed an l-Trp biosensor and used it to optimize the deoxyviolacein biosynthetic pathway, which we divided into two modules with l-Trp being the product of the upstream and the substrate of the downstream module for deoxyviolacein synthesis. Using the biosensor and fluorescence-activated cell sorting, the activities of the two modules were sequentially and independently optimized in Escherichia coli to achieve the desired phenotypes. By this means, we increased the deoxyviolacein titer 4.4-fold (1.92. g/L), which represents the greatest deoxyviolacein production reported. This work suggests that a biosynthetic pathway can be enhanced to produce a value-added secondary metabolite(s) without available end-product screening method by using a central metabolic junction molecule biosensor(s).", "author" : [ { "dropping-particle" : "", "family" : "Fang", "given" : "Mingyue", "non-dropping-particle" : "", "parse-names" : false, "suffix" : "" }, { "dropping-particle" : "", "family" : "Wang", "given" : "Tianmin", "non-dropping-particle" : "", "parse-names" : false, "suffix" : "" }, { "dropping-particle" : "", "family" : "Zhang", "given" : "Chong", "non-dropping-particle" : "", "parse-names" : false, "suffix" : "" }, { "dropping-particle" : "", "family" : "Bai", "given" : "Jili", "non-dropping-particle" : "", "parse-names" : false, "suffix" : "" }, { "dropping-particle" : "", "family" : "Zheng", "given" : "Xiang", "non-dropping-particle" : "", "parse-names" : false, "suffix" : "" }, { "dropping-particle" : "", "family" : "Zhao", "given" : "Xuejin", "non-dropping-particle" : "", "parse-names" : false, "suffix" : "" }, { "dropping-particle" : "", "family" : "Lou", "given" : "Chunbo", "non-dropping-particle" : "", "parse-names" : false, "suffix" : "" }, { "dropping-particle" : "", "family" : "Xing", "given" : "Xin Hui", "non-dropping-particle" : "", "parse-names" : false, "suffix" : "" } ], "container-title" : "Metabolic Engineering", "id" : "ITEM-1", "issued" : { "date-parts" : [ [ "2016" ] ] }, "note" : "NULL", "page" : "41-51", "title" : "Intermediate-sensor assisted push-pull strategy and its application in heterologous deoxyviolacein production in Escherichia coli", "type" : "article-journal", "volume" : "33" }, "uris" : [ "http://www.mendeley.com/documents/?uuid=1b6aacfd-05d7-3c95-95d9-432fcd264cca" ] } ], "mendeley" : { "formattedCitation" : "(Fang et al., 2016)", "plainTextFormattedCitation" : "(Fang et al., 2016)", "previouslyFormattedCitation" : "(Fang et al., 2016)" }, "properties" : { "noteIndex" : 0 }, "schema" : "https://github.com/citation-style-language/schema/raw/master/csl-citation.json" }</w:instrText>
      </w:r>
      <w:r w:rsidR="001A2A86">
        <w:fldChar w:fldCharType="separate"/>
      </w:r>
      <w:r w:rsidR="001A2A86" w:rsidRPr="00D66E64">
        <w:rPr>
          <w:noProof/>
        </w:rPr>
        <w:t xml:space="preserve">Fang et al. </w:t>
      </w:r>
      <w:r w:rsidR="001A2A86">
        <w:rPr>
          <w:noProof/>
        </w:rPr>
        <w:t>(</w:t>
      </w:r>
      <w:r w:rsidR="001A2A86" w:rsidRPr="00D66E64">
        <w:rPr>
          <w:noProof/>
        </w:rPr>
        <w:t>2016)</w:t>
      </w:r>
      <w:r w:rsidR="001A2A86">
        <w:fldChar w:fldCharType="end"/>
      </w:r>
      <w:r>
        <w:t>,</w:t>
      </w:r>
      <w:r w:rsidR="001A2A86">
        <w:t xml:space="preserve"> </w:t>
      </w:r>
      <w:r>
        <w:t>we modified it by adding</w:t>
      </w:r>
      <w:r w:rsidR="001A2A86">
        <w:t xml:space="preserve"> a </w:t>
      </w:r>
      <w:r w:rsidR="00D94A7D">
        <w:t xml:space="preserve">protease peptide signal </w:t>
      </w:r>
      <w:r w:rsidR="00D94A7D" w:rsidRPr="00091420">
        <w:rPr>
          <w:noProof/>
        </w:rPr>
        <w:t>fused</w:t>
      </w:r>
      <w:r w:rsidR="00D94A7D">
        <w:t xml:space="preserve"> to the C-terminal of the GFP to create an unstable variant of the protein </w:t>
      </w:r>
      <w:r w:rsidR="00D94A7D">
        <w:fldChar w:fldCharType="begin" w:fldLock="1"/>
      </w:r>
      <w:r w:rsidR="00D94A7D">
        <w:instrText>ADDIN CSL_CITATION { "citationItems" : [ { "id" : "ITEM-1", "itemData" : { "ISSN" : "0099-2240", "PMID" : "9603842", "abstract" : "Use of the green fluorescent protein (Gfp) from the jellyfish Aequorea victoria is a powerful method for nondestructive in situ monitoring, since expression of green fluorescence does not require any substrate addition. To expand the use of Gfp as a reporter protein, new variants have been constructed by the addition of short peptide sequences to the C-terminal end of intact Gfp. This rendered the Gfp susceptible to the action of indigenous housekeeping proteases, resulting in protein variants with half-lives ranging from 40 min to a few hours when synthesized in Escherichia coli and Pseudomonas putida. The new Gfp variants should be useful for in situ studies of temporal gene expression.", "author" : [ { "dropping-particle" : "", "family" : "Andersen", "given" : "J B", "non-dropping-particle" : "", "parse-names" : false, "suffix" : "" }, { "dropping-particle" : "", "family" : "Sternberg", "given" : "C", "non-dropping-particle" : "", "parse-names" : false, "suffix" : "" }, { "dropping-particle" : "", "family" : "Poulsen", "given" : "L K", "non-dropping-particle" : "", "parse-names" : false, "suffix" : "" }, { "dropping-particle" : "", "family" : "Bjorn", "given" : "S P", "non-dropping-particle" : "", "parse-names" : false, "suffix" : "" }, { "dropping-particle" : "", "family" : "Givskov", "given" : "M", "non-dropping-particle" : "", "parse-names" : false, "suffix" : "" }, { "dropping-particle" : "", "family" : "Molin", "given" : "S", "non-dropping-particle" : "", "parse-names" : false, "suffix" : "" } ], "container-title" : "Applied and environmental microbiology", "id" : "ITEM-1", "issue" : "6", "issued" : { "date-parts" : [ [ "1998", "6" ] ] }, "page" : "2240-6", "publisher" : "American Society for Microbiology (ASM)", "title" : "New unstable variants of green fluorescent protein for studies of transient gene expression in bacteria.", "type" : "article-journal", "volume" : "64" }, "uris" : [ "http://www.mendeley.com/documents/?uuid=63ee1748-8207-33fa-839d-a350aa52eed8" ] } ], "mendeley" : { "formattedCitation" : "(Andersen et al., 1998)", "plainTextFormattedCitation" : "(Andersen et al., 1998)", "previouslyFormattedCitation" : "(Andersen et al., 1998)" }, "properties" : { "noteIndex" : 0 }, "schema" : "https://github.com/citation-style-language/schema/raw/master/csl-citation.json" }</w:instrText>
      </w:r>
      <w:r w:rsidR="00D94A7D">
        <w:fldChar w:fldCharType="separate"/>
      </w:r>
      <w:r w:rsidR="00D94A7D" w:rsidRPr="004C42DB">
        <w:rPr>
          <w:noProof/>
        </w:rPr>
        <w:t>(Andersen et al., 1998)</w:t>
      </w:r>
      <w:r w:rsidR="00D94A7D">
        <w:fldChar w:fldCharType="end"/>
      </w:r>
      <w:r w:rsidR="00D94A7D">
        <w:t xml:space="preserve">. The new variant of the </w:t>
      </w:r>
      <w:proofErr w:type="spellStart"/>
      <w:r w:rsidR="00D94A7D">
        <w:t>biomolecular</w:t>
      </w:r>
      <w:proofErr w:type="spellEnd"/>
      <w:r w:rsidR="00D94A7D">
        <w:t xml:space="preserve"> sensor (</w:t>
      </w:r>
      <w:proofErr w:type="spellStart"/>
      <w:r w:rsidR="00D94A7D">
        <w:t>pSenTrp</w:t>
      </w:r>
      <w:proofErr w:type="spellEnd"/>
      <w:r w:rsidR="00D94A7D">
        <w:t>β-</w:t>
      </w:r>
      <w:proofErr w:type="gramStart"/>
      <w:r w:rsidR="00D94A7D">
        <w:t>GFP(</w:t>
      </w:r>
      <w:proofErr w:type="gramEnd"/>
      <w:r w:rsidR="00D94A7D">
        <w:t xml:space="preserve">LVA)), presented the linear response range between 0.5 and 1.8 </w:t>
      </w:r>
      <w:proofErr w:type="spellStart"/>
      <w:r w:rsidR="00D94A7D">
        <w:t>mM.</w:t>
      </w:r>
      <w:proofErr w:type="spellEnd"/>
      <w:r w:rsidR="00D94A7D">
        <w:t xml:space="preserve"> </w:t>
      </w:r>
      <w:r w:rsidR="00D94A7D" w:rsidRPr="00891230">
        <w:rPr>
          <w:noProof/>
        </w:rPr>
        <w:t>Also</w:t>
      </w:r>
      <w:r w:rsidR="00D94A7D">
        <w:rPr>
          <w:noProof/>
        </w:rPr>
        <w:t>,</w:t>
      </w:r>
      <w:r w:rsidR="00D94A7D">
        <w:t xml:space="preserve"> cells harboring this plasmid presented a drastic reduction in the fluorescence after tryptophan </w:t>
      </w:r>
      <w:r w:rsidR="00D94A7D" w:rsidRPr="00E45BC5">
        <w:rPr>
          <w:noProof/>
        </w:rPr>
        <w:t>was removed</w:t>
      </w:r>
      <w:r w:rsidR="00D94A7D">
        <w:t xml:space="preserve"> from the media and colonies harboring different </w:t>
      </w:r>
      <w:proofErr w:type="spellStart"/>
      <w:r w:rsidR="00D94A7D" w:rsidRPr="00547F62">
        <w:rPr>
          <w:i/>
        </w:rPr>
        <w:t>Ct</w:t>
      </w:r>
      <w:r w:rsidR="00D94A7D">
        <w:t>AAAH</w:t>
      </w:r>
      <w:proofErr w:type="spellEnd"/>
      <w:r w:rsidR="00D94A7D">
        <w:t xml:space="preserve"> variants were </w:t>
      </w:r>
      <w:r w:rsidR="00D94A7D" w:rsidRPr="00E460D0">
        <w:rPr>
          <w:noProof/>
        </w:rPr>
        <w:t>clearly</w:t>
      </w:r>
      <w:r w:rsidR="00D94A7D">
        <w:t xml:space="preserve"> distinguishable in M9 plates supplied with tryptophan (Fig SI.2.)</w:t>
      </w:r>
      <w:r w:rsidR="001A2A86">
        <w:t>.</w:t>
      </w:r>
    </w:p>
    <w:p w14:paraId="3195A959" w14:textId="77777777" w:rsidR="00547F62" w:rsidRDefault="00547F62" w:rsidP="00D94A7D">
      <w:pPr>
        <w:jc w:val="both"/>
      </w:pPr>
    </w:p>
    <w:p w14:paraId="558E9BD7" w14:textId="77777777" w:rsidR="00547F62" w:rsidRDefault="00547F62" w:rsidP="00547F62">
      <w:pPr>
        <w:jc w:val="center"/>
      </w:pPr>
      <w:r>
        <w:rPr>
          <w:noProof/>
        </w:rPr>
        <w:drawing>
          <wp:inline distT="0" distB="0" distL="0" distR="0" wp14:anchorId="64845AB0" wp14:editId="449809F9">
            <wp:extent cx="5529743" cy="219140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FP figure SENSO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50227" cy="2199525"/>
                    </a:xfrm>
                    <a:prstGeom prst="rect">
                      <a:avLst/>
                    </a:prstGeom>
                  </pic:spPr>
                </pic:pic>
              </a:graphicData>
            </a:graphic>
          </wp:inline>
        </w:drawing>
      </w:r>
    </w:p>
    <w:p w14:paraId="5AFD5F25" w14:textId="77777777" w:rsidR="00547F62" w:rsidRPr="0049208C" w:rsidRDefault="00547F62" w:rsidP="00547F62">
      <w:pPr>
        <w:pStyle w:val="Tables"/>
        <w:jc w:val="both"/>
        <w:rPr>
          <w:noProof/>
          <w:sz w:val="18"/>
          <w:szCs w:val="18"/>
        </w:rPr>
      </w:pPr>
      <w:r w:rsidRPr="0049208C">
        <w:rPr>
          <w:b/>
          <w:sz w:val="18"/>
          <w:szCs w:val="18"/>
        </w:rPr>
        <w:t>Figure SI.2.</w:t>
      </w:r>
      <w:r w:rsidRPr="0049208C">
        <w:rPr>
          <w:noProof/>
          <w:sz w:val="18"/>
          <w:szCs w:val="18"/>
        </w:rPr>
        <w:t xml:space="preserve"> Performance of the tryptophan biomolecular sensor. (a) Flow cytometry measurements were done after cells were transferred in M9 media without tryptophan. (b) Fluorescence of cells harboring the pSenTrpβ-GFP(LVA) expressing different variants of CtAAAH (wild-type, W192F, Y224). Negative fluorescent control was also included.</w:t>
      </w:r>
    </w:p>
    <w:p w14:paraId="4537F8B1" w14:textId="77777777" w:rsidR="00547F62" w:rsidRDefault="00547F62" w:rsidP="00D94A7D">
      <w:pPr>
        <w:jc w:val="both"/>
      </w:pPr>
    </w:p>
    <w:p w14:paraId="0F4C6782" w14:textId="77777777" w:rsidR="0049208C" w:rsidRDefault="0049208C" w:rsidP="00D94A7D">
      <w:pPr>
        <w:jc w:val="both"/>
      </w:pPr>
    </w:p>
    <w:p w14:paraId="012BAB77" w14:textId="77777777" w:rsidR="001A2A86" w:rsidRDefault="001A2A86" w:rsidP="00D94A7D">
      <w:pPr>
        <w:jc w:val="both"/>
      </w:pPr>
      <w:r>
        <w:t>Libraries,</w:t>
      </w:r>
      <w:r w:rsidRPr="00237AEC">
        <w:t xml:space="preserve"> F197-Lib and Glu219</w:t>
      </w:r>
      <w:r>
        <w:t xml:space="preserve">-Lib, were plated in M9 media supplied with 1 </w:t>
      </w:r>
      <w:proofErr w:type="spellStart"/>
      <w:r>
        <w:t>mM</w:t>
      </w:r>
      <w:proofErr w:type="spellEnd"/>
      <w:r>
        <w:t xml:space="preserve"> tryptophan. Colonies with less fluorescence were transferred to fresh plates with 1 </w:t>
      </w:r>
      <w:proofErr w:type="spellStart"/>
      <w:r>
        <w:t>mM</w:t>
      </w:r>
      <w:proofErr w:type="spellEnd"/>
      <w:r>
        <w:t xml:space="preserve"> increase step of tryptophan until no change in fluorescence was evident (Fig SI.3.).</w:t>
      </w:r>
    </w:p>
    <w:p w14:paraId="035DA16B" w14:textId="77777777" w:rsidR="00D94A7D" w:rsidRDefault="00D94A7D" w:rsidP="002E6D4B">
      <w:pPr>
        <w:jc w:val="both"/>
        <w:rPr>
          <w:sz w:val="18"/>
          <w:szCs w:val="18"/>
          <w:lang w:eastAsia="zh-CN"/>
        </w:rPr>
      </w:pPr>
    </w:p>
    <w:p w14:paraId="3A06274A" w14:textId="77777777" w:rsidR="001A2A86" w:rsidRDefault="001A2A86" w:rsidP="001A2A86">
      <w:pPr>
        <w:jc w:val="center"/>
      </w:pPr>
      <w:r>
        <w:rPr>
          <w:noProof/>
        </w:rPr>
        <w:drawing>
          <wp:inline distT="0" distB="0" distL="0" distR="0" wp14:anchorId="17C36ED9" wp14:editId="3F80490F">
            <wp:extent cx="4020207" cy="196850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FP figures LIBRAR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47062" cy="1981659"/>
                    </a:xfrm>
                    <a:prstGeom prst="rect">
                      <a:avLst/>
                    </a:prstGeom>
                  </pic:spPr>
                </pic:pic>
              </a:graphicData>
            </a:graphic>
          </wp:inline>
        </w:drawing>
      </w:r>
    </w:p>
    <w:p w14:paraId="191E27AC" w14:textId="77777777" w:rsidR="001A2A86" w:rsidRPr="0049208C" w:rsidRDefault="001A2A86" w:rsidP="001A2A86">
      <w:pPr>
        <w:pStyle w:val="Tables"/>
        <w:jc w:val="both"/>
        <w:rPr>
          <w:noProof/>
          <w:sz w:val="18"/>
          <w:szCs w:val="18"/>
        </w:rPr>
      </w:pPr>
      <w:r w:rsidRPr="0049208C">
        <w:rPr>
          <w:b/>
          <w:sz w:val="18"/>
          <w:szCs w:val="18"/>
        </w:rPr>
        <w:t>Figure SI.3.</w:t>
      </w:r>
      <w:r w:rsidRPr="0049208C">
        <w:rPr>
          <w:noProof/>
          <w:sz w:val="18"/>
          <w:szCs w:val="18"/>
        </w:rPr>
        <w:t xml:space="preserve"> Screening procedure using pSenTrpβ-GFP(LVA). (a) Bacteria were plated in M9 plates supplied with 1 mM tryptophan, </w:t>
      </w:r>
      <w:r w:rsidRPr="0049208C">
        <w:rPr>
          <w:sz w:val="18"/>
          <w:szCs w:val="18"/>
          <w:shd w:val="clear" w:color="auto" w:fill="FFFFFF"/>
        </w:rPr>
        <w:t xml:space="preserve">colonies with less fluorescence were transferred to a fresh M9 plate with 2 </w:t>
      </w:r>
      <w:proofErr w:type="spellStart"/>
      <w:r w:rsidRPr="0049208C">
        <w:rPr>
          <w:sz w:val="18"/>
          <w:szCs w:val="18"/>
          <w:shd w:val="clear" w:color="auto" w:fill="FFFFFF"/>
        </w:rPr>
        <w:t>mM</w:t>
      </w:r>
      <w:proofErr w:type="spellEnd"/>
      <w:r w:rsidRPr="0049208C">
        <w:rPr>
          <w:sz w:val="18"/>
          <w:szCs w:val="18"/>
          <w:shd w:val="clear" w:color="auto" w:fill="FFFFFF"/>
        </w:rPr>
        <w:t xml:space="preserve"> tryptophan. (b) Subsequent transferences with an increase in the tryptophan concentration were done until there was no distinguishable change in the fluorescent of the colonies when compared with the previous plate.</w:t>
      </w:r>
    </w:p>
    <w:p w14:paraId="34E4A749" w14:textId="77777777" w:rsidR="00D94A7D" w:rsidRDefault="00D94A7D" w:rsidP="002E6D4B">
      <w:pPr>
        <w:jc w:val="both"/>
        <w:rPr>
          <w:sz w:val="18"/>
          <w:szCs w:val="18"/>
          <w:lang w:eastAsia="zh-CN"/>
        </w:rPr>
      </w:pPr>
    </w:p>
    <w:sectPr w:rsidR="00D94A7D" w:rsidSect="0049208C">
      <w:pgSz w:w="11909" w:h="16834" w:code="9"/>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3CBE6D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DengXian">
    <w:altName w:val="Arial Unicode MS"/>
    <w:charset w:val="86"/>
    <w:family w:val="auto"/>
    <w:pitch w:val="variable"/>
    <w:sig w:usb0="00000000"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B48DE"/>
    <w:multiLevelType w:val="multilevel"/>
    <w:tmpl w:val="E1A05DCE"/>
    <w:lvl w:ilvl="0">
      <w:start w:val="1"/>
      <w:numFmt w:val="decimal"/>
      <w:pStyle w:val="Heading2"/>
      <w:lvlText w:val="%1."/>
      <w:lvlJc w:val="left"/>
      <w:pPr>
        <w:ind w:left="360" w:hanging="360"/>
      </w:pPr>
    </w:lvl>
    <w:lvl w:ilvl="1">
      <w:start w:val="1"/>
      <w:numFmt w:val="decimal"/>
      <w:pStyle w:val="Heading3"/>
      <w:lvlText w:val="%1.%2."/>
      <w:lvlJc w:val="left"/>
      <w:pPr>
        <w:ind w:left="792" w:hanging="432"/>
      </w:pPr>
    </w:lvl>
    <w:lvl w:ilvl="2">
      <w:start w:val="1"/>
      <w:numFmt w:val="decimal"/>
      <w:pStyle w:val="Heading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Ping Zeng lokal">
    <w15:presenceInfo w15:providerId="None" w15:userId="An-Ping Zeng lok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UyNLIwszQxNbUwMjdQ0lEKTi0uzszPAykwqgUAuiwlaCwAAAA="/>
  </w:docVars>
  <w:rsids>
    <w:rsidRoot w:val="00F62D10"/>
    <w:rsid w:val="000A1A6B"/>
    <w:rsid w:val="001155F7"/>
    <w:rsid w:val="001A2A86"/>
    <w:rsid w:val="002673D7"/>
    <w:rsid w:val="002E6D4B"/>
    <w:rsid w:val="003621BC"/>
    <w:rsid w:val="00386D64"/>
    <w:rsid w:val="00424F60"/>
    <w:rsid w:val="0049208C"/>
    <w:rsid w:val="004B0781"/>
    <w:rsid w:val="00526176"/>
    <w:rsid w:val="00547F62"/>
    <w:rsid w:val="00675B01"/>
    <w:rsid w:val="006C0FFA"/>
    <w:rsid w:val="00750114"/>
    <w:rsid w:val="00760153"/>
    <w:rsid w:val="00915042"/>
    <w:rsid w:val="00A14CD1"/>
    <w:rsid w:val="00A90F32"/>
    <w:rsid w:val="00CD5BD8"/>
    <w:rsid w:val="00D94A7D"/>
    <w:rsid w:val="00F40B20"/>
    <w:rsid w:val="00F62D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62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D4B"/>
    <w:pPr>
      <w:spacing w:after="0"/>
    </w:pPr>
    <w:rPr>
      <w:rFonts w:ascii="Arial" w:hAnsi="Arial"/>
    </w:rPr>
  </w:style>
  <w:style w:type="paragraph" w:styleId="Heading1">
    <w:name w:val="heading 1"/>
    <w:basedOn w:val="Normal"/>
    <w:next w:val="Normal"/>
    <w:link w:val="Heading1Char"/>
    <w:uiPriority w:val="9"/>
    <w:qFormat/>
    <w:rsid w:val="002E6D4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qFormat/>
    <w:rsid w:val="002E6D4B"/>
    <w:pPr>
      <w:keepLines w:val="0"/>
      <w:numPr>
        <w:numId w:val="1"/>
      </w:numPr>
      <w:tabs>
        <w:tab w:val="left" w:pos="1260"/>
      </w:tabs>
      <w:spacing w:before="60" w:after="60" w:line="360" w:lineRule="auto"/>
      <w:outlineLvl w:val="1"/>
    </w:pPr>
    <w:rPr>
      <w:rFonts w:ascii="Arial" w:eastAsia="SimSun" w:hAnsi="Arial" w:cs="Arial"/>
      <w:b/>
      <w:bCs/>
      <w:smallCaps/>
      <w:color w:val="auto"/>
      <w:kern w:val="32"/>
      <w:sz w:val="36"/>
      <w:szCs w:val="24"/>
      <w:lang w:eastAsia="zh-CN"/>
    </w:rPr>
  </w:style>
  <w:style w:type="paragraph" w:styleId="Heading3">
    <w:name w:val="heading 3"/>
    <w:basedOn w:val="Heading2"/>
    <w:next w:val="Normal"/>
    <w:link w:val="Heading3Char"/>
    <w:uiPriority w:val="9"/>
    <w:qFormat/>
    <w:rsid w:val="002E6D4B"/>
    <w:pPr>
      <w:numPr>
        <w:ilvl w:val="1"/>
      </w:numPr>
      <w:ind w:left="720" w:hanging="720"/>
      <w:outlineLvl w:val="2"/>
    </w:pPr>
    <w:rPr>
      <w:smallCaps w:val="0"/>
      <w:sz w:val="24"/>
    </w:rPr>
  </w:style>
  <w:style w:type="paragraph" w:styleId="Heading4">
    <w:name w:val="heading 4"/>
    <w:basedOn w:val="Heading3"/>
    <w:next w:val="Normal"/>
    <w:link w:val="Heading4Char"/>
    <w:uiPriority w:val="9"/>
    <w:qFormat/>
    <w:rsid w:val="002E6D4B"/>
    <w:pPr>
      <w:numPr>
        <w:ilvl w:val="2"/>
      </w:numPr>
      <w:ind w:left="720" w:hanging="72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26176"/>
    <w:rPr>
      <w:i/>
      <w:iCs/>
    </w:rPr>
  </w:style>
  <w:style w:type="table" w:styleId="TableGrid">
    <w:name w:val="Table Grid"/>
    <w:basedOn w:val="TableNormal"/>
    <w:uiPriority w:val="39"/>
    <w:rsid w:val="006C0FFA"/>
    <w:pPr>
      <w:spacing w:after="200" w:line="276" w:lineRule="auto"/>
    </w:pPr>
    <w:rPr>
      <w:rFonts w:ascii="Calibri" w:eastAsia="SimSun" w:hAnsi="Calibri"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
    <w:name w:val="Tables"/>
    <w:basedOn w:val="Normal"/>
    <w:link w:val="TablesChar"/>
    <w:qFormat/>
    <w:rsid w:val="006C0FFA"/>
    <w:pPr>
      <w:spacing w:before="120" w:after="120" w:line="288" w:lineRule="auto"/>
    </w:pPr>
    <w:rPr>
      <w:rFonts w:eastAsia="SimSun" w:cs="Arial"/>
      <w:sz w:val="20"/>
      <w:szCs w:val="24"/>
      <w:lang w:eastAsia="zh-CN"/>
    </w:rPr>
  </w:style>
  <w:style w:type="character" w:customStyle="1" w:styleId="TablesChar">
    <w:name w:val="Tables Char"/>
    <w:basedOn w:val="DefaultParagraphFont"/>
    <w:link w:val="Tables"/>
    <w:rsid w:val="006C0FFA"/>
    <w:rPr>
      <w:rFonts w:ascii="Arial" w:eastAsia="SimSun" w:hAnsi="Arial" w:cs="Arial"/>
      <w:sz w:val="20"/>
      <w:szCs w:val="24"/>
      <w:lang w:eastAsia="zh-CN"/>
    </w:rPr>
  </w:style>
  <w:style w:type="paragraph" w:styleId="Title">
    <w:name w:val="Title"/>
    <w:basedOn w:val="Normal"/>
    <w:next w:val="Normal"/>
    <w:link w:val="TitleChar"/>
    <w:uiPriority w:val="10"/>
    <w:qFormat/>
    <w:rsid w:val="002E6D4B"/>
    <w:pPr>
      <w:spacing w:line="276" w:lineRule="auto"/>
      <w:jc w:val="center"/>
    </w:pPr>
    <w:rPr>
      <w:rFonts w:cs="Arial"/>
      <w:b/>
      <w:sz w:val="28"/>
      <w:szCs w:val="20"/>
    </w:rPr>
  </w:style>
  <w:style w:type="character" w:customStyle="1" w:styleId="TitleChar">
    <w:name w:val="Title Char"/>
    <w:basedOn w:val="DefaultParagraphFont"/>
    <w:link w:val="Title"/>
    <w:uiPriority w:val="10"/>
    <w:rsid w:val="002E6D4B"/>
    <w:rPr>
      <w:rFonts w:ascii="Arial" w:hAnsi="Arial" w:cs="Arial"/>
      <w:b/>
      <w:sz w:val="28"/>
      <w:szCs w:val="20"/>
    </w:rPr>
  </w:style>
  <w:style w:type="character" w:styleId="Hyperlink">
    <w:name w:val="Hyperlink"/>
    <w:basedOn w:val="DefaultParagraphFont"/>
    <w:uiPriority w:val="99"/>
    <w:unhideWhenUsed/>
    <w:rsid w:val="002E6D4B"/>
    <w:rPr>
      <w:color w:val="0563C1" w:themeColor="hyperlink"/>
      <w:u w:val="single"/>
    </w:rPr>
  </w:style>
  <w:style w:type="character" w:customStyle="1" w:styleId="Heading2Char">
    <w:name w:val="Heading 2 Char"/>
    <w:basedOn w:val="DefaultParagraphFont"/>
    <w:link w:val="Heading2"/>
    <w:uiPriority w:val="9"/>
    <w:rsid w:val="002E6D4B"/>
    <w:rPr>
      <w:rFonts w:ascii="Arial" w:eastAsia="SimSun" w:hAnsi="Arial" w:cs="Arial"/>
      <w:b/>
      <w:bCs/>
      <w:smallCaps/>
      <w:kern w:val="32"/>
      <w:sz w:val="36"/>
      <w:szCs w:val="24"/>
      <w:lang w:eastAsia="zh-CN"/>
    </w:rPr>
  </w:style>
  <w:style w:type="character" w:customStyle="1" w:styleId="Heading3Char">
    <w:name w:val="Heading 3 Char"/>
    <w:basedOn w:val="DefaultParagraphFont"/>
    <w:link w:val="Heading3"/>
    <w:uiPriority w:val="9"/>
    <w:rsid w:val="002E6D4B"/>
    <w:rPr>
      <w:rFonts w:ascii="Arial" w:eastAsia="SimSun" w:hAnsi="Arial" w:cs="Arial"/>
      <w:b/>
      <w:bCs/>
      <w:kern w:val="32"/>
      <w:sz w:val="24"/>
      <w:szCs w:val="24"/>
      <w:lang w:eastAsia="zh-CN"/>
    </w:rPr>
  </w:style>
  <w:style w:type="character" w:customStyle="1" w:styleId="Heading4Char">
    <w:name w:val="Heading 4 Char"/>
    <w:basedOn w:val="DefaultParagraphFont"/>
    <w:link w:val="Heading4"/>
    <w:uiPriority w:val="9"/>
    <w:rsid w:val="002E6D4B"/>
    <w:rPr>
      <w:rFonts w:ascii="Arial" w:eastAsia="SimSun" w:hAnsi="Arial" w:cs="Arial"/>
      <w:b/>
      <w:bCs/>
      <w:kern w:val="32"/>
      <w:sz w:val="24"/>
      <w:szCs w:val="24"/>
      <w:lang w:eastAsia="zh-CN"/>
    </w:rPr>
  </w:style>
  <w:style w:type="character" w:customStyle="1" w:styleId="Heading1Char">
    <w:name w:val="Heading 1 Char"/>
    <w:basedOn w:val="DefaultParagraphFont"/>
    <w:link w:val="Heading1"/>
    <w:uiPriority w:val="9"/>
    <w:rsid w:val="002E6D4B"/>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675B01"/>
    <w:rPr>
      <w:sz w:val="16"/>
      <w:szCs w:val="16"/>
    </w:rPr>
  </w:style>
  <w:style w:type="paragraph" w:styleId="CommentText">
    <w:name w:val="annotation text"/>
    <w:basedOn w:val="Normal"/>
    <w:link w:val="CommentTextChar"/>
    <w:uiPriority w:val="99"/>
    <w:semiHidden/>
    <w:unhideWhenUsed/>
    <w:rsid w:val="00675B01"/>
    <w:pPr>
      <w:spacing w:line="240" w:lineRule="auto"/>
    </w:pPr>
    <w:rPr>
      <w:sz w:val="20"/>
      <w:szCs w:val="20"/>
    </w:rPr>
  </w:style>
  <w:style w:type="character" w:customStyle="1" w:styleId="CommentTextChar">
    <w:name w:val="Comment Text Char"/>
    <w:basedOn w:val="DefaultParagraphFont"/>
    <w:link w:val="CommentText"/>
    <w:uiPriority w:val="99"/>
    <w:semiHidden/>
    <w:rsid w:val="00675B0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75B01"/>
    <w:rPr>
      <w:b/>
      <w:bCs/>
    </w:rPr>
  </w:style>
  <w:style w:type="character" w:customStyle="1" w:styleId="CommentSubjectChar">
    <w:name w:val="Comment Subject Char"/>
    <w:basedOn w:val="CommentTextChar"/>
    <w:link w:val="CommentSubject"/>
    <w:uiPriority w:val="99"/>
    <w:semiHidden/>
    <w:rsid w:val="00675B01"/>
    <w:rPr>
      <w:rFonts w:ascii="Arial" w:hAnsi="Arial"/>
      <w:b/>
      <w:bCs/>
      <w:sz w:val="20"/>
      <w:szCs w:val="20"/>
    </w:rPr>
  </w:style>
  <w:style w:type="paragraph" w:styleId="BalloonText">
    <w:name w:val="Balloon Text"/>
    <w:basedOn w:val="Normal"/>
    <w:link w:val="BalloonTextChar"/>
    <w:uiPriority w:val="99"/>
    <w:semiHidden/>
    <w:unhideWhenUsed/>
    <w:rsid w:val="00675B0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B0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D4B"/>
    <w:pPr>
      <w:spacing w:after="0"/>
    </w:pPr>
    <w:rPr>
      <w:rFonts w:ascii="Arial" w:hAnsi="Arial"/>
    </w:rPr>
  </w:style>
  <w:style w:type="paragraph" w:styleId="Heading1">
    <w:name w:val="heading 1"/>
    <w:basedOn w:val="Normal"/>
    <w:next w:val="Normal"/>
    <w:link w:val="Heading1Char"/>
    <w:uiPriority w:val="9"/>
    <w:qFormat/>
    <w:rsid w:val="002E6D4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qFormat/>
    <w:rsid w:val="002E6D4B"/>
    <w:pPr>
      <w:keepLines w:val="0"/>
      <w:numPr>
        <w:numId w:val="1"/>
      </w:numPr>
      <w:tabs>
        <w:tab w:val="left" w:pos="1260"/>
      </w:tabs>
      <w:spacing w:before="60" w:after="60" w:line="360" w:lineRule="auto"/>
      <w:outlineLvl w:val="1"/>
    </w:pPr>
    <w:rPr>
      <w:rFonts w:ascii="Arial" w:eastAsia="SimSun" w:hAnsi="Arial" w:cs="Arial"/>
      <w:b/>
      <w:bCs/>
      <w:smallCaps/>
      <w:color w:val="auto"/>
      <w:kern w:val="32"/>
      <w:sz w:val="36"/>
      <w:szCs w:val="24"/>
      <w:lang w:eastAsia="zh-CN"/>
    </w:rPr>
  </w:style>
  <w:style w:type="paragraph" w:styleId="Heading3">
    <w:name w:val="heading 3"/>
    <w:basedOn w:val="Heading2"/>
    <w:next w:val="Normal"/>
    <w:link w:val="Heading3Char"/>
    <w:uiPriority w:val="9"/>
    <w:qFormat/>
    <w:rsid w:val="002E6D4B"/>
    <w:pPr>
      <w:numPr>
        <w:ilvl w:val="1"/>
      </w:numPr>
      <w:ind w:left="720" w:hanging="720"/>
      <w:outlineLvl w:val="2"/>
    </w:pPr>
    <w:rPr>
      <w:smallCaps w:val="0"/>
      <w:sz w:val="24"/>
    </w:rPr>
  </w:style>
  <w:style w:type="paragraph" w:styleId="Heading4">
    <w:name w:val="heading 4"/>
    <w:basedOn w:val="Heading3"/>
    <w:next w:val="Normal"/>
    <w:link w:val="Heading4Char"/>
    <w:uiPriority w:val="9"/>
    <w:qFormat/>
    <w:rsid w:val="002E6D4B"/>
    <w:pPr>
      <w:numPr>
        <w:ilvl w:val="2"/>
      </w:numPr>
      <w:ind w:left="720" w:hanging="72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26176"/>
    <w:rPr>
      <w:i/>
      <w:iCs/>
    </w:rPr>
  </w:style>
  <w:style w:type="table" w:styleId="TableGrid">
    <w:name w:val="Table Grid"/>
    <w:basedOn w:val="TableNormal"/>
    <w:uiPriority w:val="39"/>
    <w:rsid w:val="006C0FFA"/>
    <w:pPr>
      <w:spacing w:after="200" w:line="276" w:lineRule="auto"/>
    </w:pPr>
    <w:rPr>
      <w:rFonts w:ascii="Calibri" w:eastAsia="SimSun" w:hAnsi="Calibri"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
    <w:name w:val="Tables"/>
    <w:basedOn w:val="Normal"/>
    <w:link w:val="TablesChar"/>
    <w:qFormat/>
    <w:rsid w:val="006C0FFA"/>
    <w:pPr>
      <w:spacing w:before="120" w:after="120" w:line="288" w:lineRule="auto"/>
    </w:pPr>
    <w:rPr>
      <w:rFonts w:eastAsia="SimSun" w:cs="Arial"/>
      <w:sz w:val="20"/>
      <w:szCs w:val="24"/>
      <w:lang w:eastAsia="zh-CN"/>
    </w:rPr>
  </w:style>
  <w:style w:type="character" w:customStyle="1" w:styleId="TablesChar">
    <w:name w:val="Tables Char"/>
    <w:basedOn w:val="DefaultParagraphFont"/>
    <w:link w:val="Tables"/>
    <w:rsid w:val="006C0FFA"/>
    <w:rPr>
      <w:rFonts w:ascii="Arial" w:eastAsia="SimSun" w:hAnsi="Arial" w:cs="Arial"/>
      <w:sz w:val="20"/>
      <w:szCs w:val="24"/>
      <w:lang w:eastAsia="zh-CN"/>
    </w:rPr>
  </w:style>
  <w:style w:type="paragraph" w:styleId="Title">
    <w:name w:val="Title"/>
    <w:basedOn w:val="Normal"/>
    <w:next w:val="Normal"/>
    <w:link w:val="TitleChar"/>
    <w:uiPriority w:val="10"/>
    <w:qFormat/>
    <w:rsid w:val="002E6D4B"/>
    <w:pPr>
      <w:spacing w:line="276" w:lineRule="auto"/>
      <w:jc w:val="center"/>
    </w:pPr>
    <w:rPr>
      <w:rFonts w:cs="Arial"/>
      <w:b/>
      <w:sz w:val="28"/>
      <w:szCs w:val="20"/>
    </w:rPr>
  </w:style>
  <w:style w:type="character" w:customStyle="1" w:styleId="TitleChar">
    <w:name w:val="Title Char"/>
    <w:basedOn w:val="DefaultParagraphFont"/>
    <w:link w:val="Title"/>
    <w:uiPriority w:val="10"/>
    <w:rsid w:val="002E6D4B"/>
    <w:rPr>
      <w:rFonts w:ascii="Arial" w:hAnsi="Arial" w:cs="Arial"/>
      <w:b/>
      <w:sz w:val="28"/>
      <w:szCs w:val="20"/>
    </w:rPr>
  </w:style>
  <w:style w:type="character" w:styleId="Hyperlink">
    <w:name w:val="Hyperlink"/>
    <w:basedOn w:val="DefaultParagraphFont"/>
    <w:uiPriority w:val="99"/>
    <w:unhideWhenUsed/>
    <w:rsid w:val="002E6D4B"/>
    <w:rPr>
      <w:color w:val="0563C1" w:themeColor="hyperlink"/>
      <w:u w:val="single"/>
    </w:rPr>
  </w:style>
  <w:style w:type="character" w:customStyle="1" w:styleId="Heading2Char">
    <w:name w:val="Heading 2 Char"/>
    <w:basedOn w:val="DefaultParagraphFont"/>
    <w:link w:val="Heading2"/>
    <w:uiPriority w:val="9"/>
    <w:rsid w:val="002E6D4B"/>
    <w:rPr>
      <w:rFonts w:ascii="Arial" w:eastAsia="SimSun" w:hAnsi="Arial" w:cs="Arial"/>
      <w:b/>
      <w:bCs/>
      <w:smallCaps/>
      <w:kern w:val="32"/>
      <w:sz w:val="36"/>
      <w:szCs w:val="24"/>
      <w:lang w:eastAsia="zh-CN"/>
    </w:rPr>
  </w:style>
  <w:style w:type="character" w:customStyle="1" w:styleId="Heading3Char">
    <w:name w:val="Heading 3 Char"/>
    <w:basedOn w:val="DefaultParagraphFont"/>
    <w:link w:val="Heading3"/>
    <w:uiPriority w:val="9"/>
    <w:rsid w:val="002E6D4B"/>
    <w:rPr>
      <w:rFonts w:ascii="Arial" w:eastAsia="SimSun" w:hAnsi="Arial" w:cs="Arial"/>
      <w:b/>
      <w:bCs/>
      <w:kern w:val="32"/>
      <w:sz w:val="24"/>
      <w:szCs w:val="24"/>
      <w:lang w:eastAsia="zh-CN"/>
    </w:rPr>
  </w:style>
  <w:style w:type="character" w:customStyle="1" w:styleId="Heading4Char">
    <w:name w:val="Heading 4 Char"/>
    <w:basedOn w:val="DefaultParagraphFont"/>
    <w:link w:val="Heading4"/>
    <w:uiPriority w:val="9"/>
    <w:rsid w:val="002E6D4B"/>
    <w:rPr>
      <w:rFonts w:ascii="Arial" w:eastAsia="SimSun" w:hAnsi="Arial" w:cs="Arial"/>
      <w:b/>
      <w:bCs/>
      <w:kern w:val="32"/>
      <w:sz w:val="24"/>
      <w:szCs w:val="24"/>
      <w:lang w:eastAsia="zh-CN"/>
    </w:rPr>
  </w:style>
  <w:style w:type="character" w:customStyle="1" w:styleId="Heading1Char">
    <w:name w:val="Heading 1 Char"/>
    <w:basedOn w:val="DefaultParagraphFont"/>
    <w:link w:val="Heading1"/>
    <w:uiPriority w:val="9"/>
    <w:rsid w:val="002E6D4B"/>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675B01"/>
    <w:rPr>
      <w:sz w:val="16"/>
      <w:szCs w:val="16"/>
    </w:rPr>
  </w:style>
  <w:style w:type="paragraph" w:styleId="CommentText">
    <w:name w:val="annotation text"/>
    <w:basedOn w:val="Normal"/>
    <w:link w:val="CommentTextChar"/>
    <w:uiPriority w:val="99"/>
    <w:semiHidden/>
    <w:unhideWhenUsed/>
    <w:rsid w:val="00675B01"/>
    <w:pPr>
      <w:spacing w:line="240" w:lineRule="auto"/>
    </w:pPr>
    <w:rPr>
      <w:sz w:val="20"/>
      <w:szCs w:val="20"/>
    </w:rPr>
  </w:style>
  <w:style w:type="character" w:customStyle="1" w:styleId="CommentTextChar">
    <w:name w:val="Comment Text Char"/>
    <w:basedOn w:val="DefaultParagraphFont"/>
    <w:link w:val="CommentText"/>
    <w:uiPriority w:val="99"/>
    <w:semiHidden/>
    <w:rsid w:val="00675B0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75B01"/>
    <w:rPr>
      <w:b/>
      <w:bCs/>
    </w:rPr>
  </w:style>
  <w:style w:type="character" w:customStyle="1" w:styleId="CommentSubjectChar">
    <w:name w:val="Comment Subject Char"/>
    <w:basedOn w:val="CommentTextChar"/>
    <w:link w:val="CommentSubject"/>
    <w:uiPriority w:val="99"/>
    <w:semiHidden/>
    <w:rsid w:val="00675B01"/>
    <w:rPr>
      <w:rFonts w:ascii="Arial" w:hAnsi="Arial"/>
      <w:b/>
      <w:bCs/>
      <w:sz w:val="20"/>
      <w:szCs w:val="20"/>
    </w:rPr>
  </w:style>
  <w:style w:type="paragraph" w:styleId="BalloonText">
    <w:name w:val="Balloon Text"/>
    <w:basedOn w:val="Normal"/>
    <w:link w:val="BalloonTextChar"/>
    <w:uiPriority w:val="99"/>
    <w:semiHidden/>
    <w:unhideWhenUsed/>
    <w:rsid w:val="00675B0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B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hyperlink" Target="mailto:aze@tuhh.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ibal.mora@tuhh.d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1737</Words>
  <Characters>9904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anibal mora</dc:creator>
  <cp:keywords/>
  <dc:description/>
  <cp:lastModifiedBy>Capangan, Fritz</cp:lastModifiedBy>
  <cp:revision>3</cp:revision>
  <dcterms:created xsi:type="dcterms:W3CDTF">2018-02-26T15:35:00Z</dcterms:created>
  <dcterms:modified xsi:type="dcterms:W3CDTF">2018-02-27T21:59:00Z</dcterms:modified>
</cp:coreProperties>
</file>