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46EC8" w14:textId="635C56A7" w:rsidR="00B07886" w:rsidRPr="00037A1E" w:rsidRDefault="00B07886" w:rsidP="0034649D">
      <w:pPr>
        <w:spacing w:line="480" w:lineRule="auto"/>
        <w:jc w:val="center"/>
        <w:rPr>
          <w:rFonts w:ascii="Calibri" w:eastAsia="Calibri" w:hAnsi="Calibri" w:cs="Calibri"/>
          <w:b/>
          <w:bCs/>
          <w:sz w:val="28"/>
          <w:szCs w:val="28"/>
        </w:rPr>
      </w:pPr>
      <w:r w:rsidRPr="00037A1E">
        <w:rPr>
          <w:rFonts w:ascii="Calibri" w:eastAsia="Calibri" w:hAnsi="Calibri" w:cs="Calibri"/>
          <w:b/>
          <w:bCs/>
          <w:sz w:val="28"/>
          <w:szCs w:val="28"/>
        </w:rPr>
        <w:t>Supplementary Information</w:t>
      </w:r>
    </w:p>
    <w:p w14:paraId="09254A41" w14:textId="77777777" w:rsidR="007C0E4D" w:rsidRPr="007C0E4D" w:rsidRDefault="007C0E4D" w:rsidP="007C0E4D">
      <w:pPr>
        <w:spacing w:line="480" w:lineRule="auto"/>
        <w:jc w:val="center"/>
        <w:rPr>
          <w:rFonts w:ascii="Calibri" w:eastAsia="Calibri" w:hAnsi="Calibri" w:cs="Calibri"/>
          <w:b/>
          <w:bCs/>
        </w:rPr>
      </w:pPr>
      <w:r w:rsidRPr="007C0E4D">
        <w:rPr>
          <w:rFonts w:ascii="Calibri" w:eastAsia="Calibri" w:hAnsi="Calibri" w:cs="Calibri"/>
          <w:b/>
          <w:bCs/>
        </w:rPr>
        <w:t xml:space="preserve">Metabolic engineering of </w:t>
      </w:r>
      <w:r w:rsidRPr="00D3273F">
        <w:rPr>
          <w:rFonts w:ascii="Calibri" w:eastAsia="Calibri" w:hAnsi="Calibri" w:cs="Calibri"/>
          <w:b/>
          <w:bCs/>
          <w:i/>
          <w:iCs/>
        </w:rPr>
        <w:t>Komagataella phaffii</w:t>
      </w:r>
      <w:r w:rsidRPr="007C0E4D">
        <w:rPr>
          <w:rFonts w:ascii="Calibri" w:eastAsia="Calibri" w:hAnsi="Calibri" w:cs="Calibri"/>
          <w:b/>
          <w:bCs/>
        </w:rPr>
        <w:t xml:space="preserve"> for enhanced 3-hydroxypropionic acid (3-HP) production from methanol</w:t>
      </w:r>
    </w:p>
    <w:p w14:paraId="0722DFAA" w14:textId="30AA4140" w:rsidR="00B07886" w:rsidRPr="00037A1E" w:rsidRDefault="00D80C85" w:rsidP="0034649D">
      <w:pPr>
        <w:spacing w:line="480" w:lineRule="auto"/>
        <w:jc w:val="both"/>
        <w:rPr>
          <w:rFonts w:ascii="Calibri" w:hAnsi="Calibri" w:cs="Calibri"/>
          <w:b/>
          <w:vertAlign w:val="superscript"/>
          <w:lang w:val="es-ES"/>
        </w:rPr>
      </w:pPr>
      <w:r w:rsidRPr="00037A1E">
        <w:rPr>
          <w:rFonts w:ascii="Calibri" w:hAnsi="Calibri" w:cs="Calibri"/>
          <w:b/>
          <w:lang w:val="es-ES"/>
        </w:rPr>
        <w:t>Sílvia Àvila-Cabré, Joan Albiol &amp; Pau Ferrer</w:t>
      </w:r>
      <w:r w:rsidRPr="00037A1E">
        <w:rPr>
          <w:rFonts w:ascii="Calibri" w:hAnsi="Calibri" w:cs="Calibri"/>
          <w:b/>
          <w:vertAlign w:val="superscript"/>
          <w:lang w:val="es-ES"/>
        </w:rPr>
        <w:t>*</w:t>
      </w:r>
    </w:p>
    <w:p w14:paraId="4CD018DB" w14:textId="24DC2088" w:rsidR="00896ED0" w:rsidRDefault="00896ED0" w:rsidP="0034649D">
      <w:pPr>
        <w:spacing w:line="480" w:lineRule="auto"/>
        <w:jc w:val="both"/>
        <w:rPr>
          <w:rFonts w:ascii="Calibri" w:hAnsi="Calibri" w:cs="Calibri"/>
          <w:bCs/>
          <w:sz w:val="22"/>
          <w:szCs w:val="22"/>
        </w:rPr>
      </w:pPr>
      <w:r w:rsidRPr="00E660EC">
        <w:rPr>
          <w:rFonts w:ascii="Calibri" w:hAnsi="Calibri" w:cs="Calibri"/>
          <w:bCs/>
          <w:sz w:val="22"/>
          <w:szCs w:val="22"/>
        </w:rPr>
        <w:t xml:space="preserve">*Corresponding </w:t>
      </w:r>
      <w:r w:rsidR="00037A1E" w:rsidRPr="00E660EC">
        <w:rPr>
          <w:rFonts w:ascii="Calibri" w:hAnsi="Calibri" w:cs="Calibri"/>
          <w:bCs/>
          <w:sz w:val="22"/>
          <w:szCs w:val="22"/>
        </w:rPr>
        <w:t>aut</w:t>
      </w:r>
      <w:r w:rsidR="0034649D" w:rsidRPr="00E660EC">
        <w:rPr>
          <w:rFonts w:ascii="Calibri" w:hAnsi="Calibri" w:cs="Calibri"/>
          <w:bCs/>
          <w:sz w:val="22"/>
          <w:szCs w:val="22"/>
        </w:rPr>
        <w:t>h</w:t>
      </w:r>
      <w:r w:rsidR="00037A1E" w:rsidRPr="00E660EC">
        <w:rPr>
          <w:rFonts w:ascii="Calibri" w:hAnsi="Calibri" w:cs="Calibri"/>
          <w:bCs/>
          <w:sz w:val="22"/>
          <w:szCs w:val="22"/>
        </w:rPr>
        <w:t>or</w:t>
      </w:r>
    </w:p>
    <w:p w14:paraId="1656754C" w14:textId="684AB959" w:rsidR="00157ECB" w:rsidRPr="00E660EC" w:rsidRDefault="00157ECB" w:rsidP="0034649D">
      <w:pPr>
        <w:spacing w:line="480" w:lineRule="auto"/>
        <w:jc w:val="both"/>
        <w:rPr>
          <w:rFonts w:ascii="Calibri" w:hAnsi="Calibri" w:cs="Calibri"/>
          <w:bCs/>
          <w:sz w:val="22"/>
          <w:szCs w:val="22"/>
        </w:rPr>
      </w:pPr>
      <w:r>
        <w:rPr>
          <w:rFonts w:ascii="Calibri" w:hAnsi="Calibri" w:cs="Calibri"/>
          <w:bCs/>
          <w:sz w:val="22"/>
          <w:szCs w:val="22"/>
        </w:rPr>
        <w:t>Pau.Ferrer</w:t>
      </w:r>
      <w:r w:rsidR="00BA546F" w:rsidRPr="00BA546F">
        <w:rPr>
          <w:rFonts w:ascii="Calibri" w:hAnsi="Calibri" w:cs="Calibri"/>
          <w:bCs/>
          <w:sz w:val="22"/>
          <w:szCs w:val="22"/>
        </w:rPr>
        <w:t>@uab.cat</w:t>
      </w:r>
    </w:p>
    <w:p w14:paraId="270F75D7" w14:textId="77777777" w:rsidR="00037A1E" w:rsidRPr="00E660EC" w:rsidRDefault="00037A1E" w:rsidP="0034649D">
      <w:pPr>
        <w:spacing w:line="480" w:lineRule="auto"/>
        <w:jc w:val="both"/>
        <w:rPr>
          <w:rFonts w:ascii="Calibri" w:hAnsi="Calibri" w:cs="Calibri"/>
          <w:sz w:val="22"/>
          <w:szCs w:val="22"/>
        </w:rPr>
      </w:pPr>
      <w:r w:rsidRPr="00E660EC">
        <w:rPr>
          <w:rFonts w:ascii="Calibri" w:hAnsi="Calibri" w:cs="Calibri"/>
          <w:sz w:val="22"/>
          <w:szCs w:val="22"/>
        </w:rPr>
        <w:t xml:space="preserve">Department of Chemical, Biological and Environmental Engineering, </w:t>
      </w:r>
      <w:r w:rsidRPr="00E660EC">
        <w:rPr>
          <w:rFonts w:ascii="Calibri" w:hAnsi="Calibri" w:cs="Calibri"/>
          <w:sz w:val="22"/>
          <w:szCs w:val="22"/>
          <w:lang w:val="ca-ES"/>
        </w:rPr>
        <w:t xml:space="preserve">Universitat Autònoma de Barcelona, Bellaterra, </w:t>
      </w:r>
      <w:r w:rsidRPr="00E660EC">
        <w:rPr>
          <w:rFonts w:ascii="Calibri" w:hAnsi="Calibri" w:cs="Calibri"/>
          <w:sz w:val="22"/>
          <w:szCs w:val="22"/>
        </w:rPr>
        <w:t>Catalonia, Spain.</w:t>
      </w:r>
    </w:p>
    <w:p w14:paraId="5153BA87" w14:textId="47D1778E" w:rsidR="00C4073D" w:rsidRPr="00C4073D" w:rsidRDefault="00C4073D" w:rsidP="00C4073D">
      <w:pPr>
        <w:spacing w:line="480" w:lineRule="auto"/>
        <w:jc w:val="both"/>
        <w:rPr>
          <w:rFonts w:ascii="Calibri" w:eastAsia="Calibri" w:hAnsi="Calibri" w:cs="Calibri"/>
          <w:bCs/>
          <w:color w:val="000000"/>
          <w:sz w:val="22"/>
          <w:szCs w:val="22"/>
        </w:rPr>
      </w:pPr>
      <w:r w:rsidRPr="00C4073D">
        <w:rPr>
          <w:rFonts w:ascii="Calibri" w:eastAsia="Calibri" w:hAnsi="Calibri" w:cs="Times New Roman"/>
          <w:sz w:val="22"/>
          <w:szCs w:val="22"/>
        </w:rPr>
        <w:t xml:space="preserve">A list of all the primers used in this study is available in Table </w:t>
      </w:r>
      <w:r w:rsidR="0089148F">
        <w:rPr>
          <w:rFonts w:ascii="Calibri" w:eastAsia="Calibri" w:hAnsi="Calibri" w:cs="Times New Roman"/>
          <w:sz w:val="22"/>
          <w:szCs w:val="22"/>
        </w:rPr>
        <w:t>S</w:t>
      </w:r>
      <w:r w:rsidRPr="00C4073D">
        <w:rPr>
          <w:rFonts w:ascii="Calibri" w:eastAsia="Calibri" w:hAnsi="Calibri" w:cs="Times New Roman"/>
          <w:sz w:val="22"/>
          <w:szCs w:val="22"/>
        </w:rPr>
        <w:t>1 from this section. All the primers were ordered from Integrated DNA Technologies (IDT) (</w:t>
      </w:r>
      <w:r w:rsidRPr="00C4073D">
        <w:rPr>
          <w:rFonts w:ascii="Calibri" w:eastAsia="Times New Roman" w:hAnsi="Calibri" w:cs="Calibri"/>
          <w:sz w:val="22"/>
          <w:szCs w:val="22"/>
        </w:rPr>
        <w:t xml:space="preserve">Coralville, IA, USA). </w:t>
      </w:r>
    </w:p>
    <w:p w14:paraId="5DA79103" w14:textId="242ACD5C" w:rsidR="008629CB" w:rsidRPr="008629CB" w:rsidRDefault="008629CB" w:rsidP="008629CB">
      <w:pPr>
        <w:spacing w:line="480" w:lineRule="auto"/>
        <w:jc w:val="both"/>
        <w:rPr>
          <w:rFonts w:ascii="Calibri" w:eastAsia="Calibri" w:hAnsi="Calibri" w:cs="Calibri"/>
          <w:sz w:val="22"/>
          <w:szCs w:val="22"/>
        </w:rPr>
      </w:pPr>
      <w:r w:rsidRPr="008629CB">
        <w:rPr>
          <w:rFonts w:ascii="Calibri" w:eastAsia="Calibri" w:hAnsi="Calibri" w:cs="Times New Roman"/>
          <w:sz w:val="22"/>
          <w:szCs w:val="22"/>
        </w:rPr>
        <w:t xml:space="preserve">The </w:t>
      </w:r>
      <w:r w:rsidRPr="008629CB">
        <w:rPr>
          <w:rFonts w:ascii="Calibri" w:eastAsia="Times New Roman" w:hAnsi="Calibri" w:cs="Calibri"/>
          <w:sz w:val="22"/>
          <w:szCs w:val="22"/>
        </w:rPr>
        <w:t>native gene encoding pyruvate carboxylase isoform 2 (</w:t>
      </w:r>
      <w:r w:rsidRPr="008629CB">
        <w:rPr>
          <w:rFonts w:ascii="Calibri" w:eastAsia="Times New Roman" w:hAnsi="Calibri" w:cs="Calibri"/>
          <w:i/>
          <w:iCs/>
          <w:sz w:val="22"/>
          <w:szCs w:val="22"/>
        </w:rPr>
        <w:t>PYC2</w:t>
      </w:r>
      <w:r w:rsidRPr="008629CB">
        <w:rPr>
          <w:rFonts w:ascii="Calibri" w:eastAsia="Times New Roman" w:hAnsi="Calibri" w:cs="Calibri"/>
          <w:sz w:val="22"/>
          <w:szCs w:val="22"/>
        </w:rPr>
        <w:t xml:space="preserve">, GenBank: CCA37718.1) was codon-optimized for its expression in </w:t>
      </w:r>
      <w:r w:rsidRPr="008629CB">
        <w:rPr>
          <w:rFonts w:ascii="Calibri" w:eastAsia="Times New Roman" w:hAnsi="Calibri" w:cs="Calibri"/>
          <w:i/>
          <w:iCs/>
          <w:sz w:val="22"/>
          <w:szCs w:val="22"/>
        </w:rPr>
        <w:t>K. phaffii</w:t>
      </w:r>
      <w:r w:rsidRPr="008629CB">
        <w:rPr>
          <w:rFonts w:ascii="Calibri" w:eastAsia="Times New Roman" w:hAnsi="Calibri" w:cs="Calibri"/>
          <w:sz w:val="22"/>
          <w:szCs w:val="22"/>
        </w:rPr>
        <w:t xml:space="preserve">, synthesized and subcloned </w:t>
      </w:r>
      <w:r w:rsidRPr="008629CB">
        <w:rPr>
          <w:rFonts w:ascii="Calibri" w:eastAsia="Calibri" w:hAnsi="Calibri" w:cs="Calibri"/>
          <w:sz w:val="22"/>
          <w:szCs w:val="22"/>
        </w:rPr>
        <w:t>by GenScript Biotech (Piscataway, NJ, USA</w:t>
      </w:r>
      <w:r w:rsidRPr="008629CB">
        <w:rPr>
          <w:rFonts w:ascii="Calibri" w:eastAsia="Calibri" w:hAnsi="Calibri" w:cs="Times New Roman"/>
          <w:sz w:val="22"/>
          <w:szCs w:val="22"/>
        </w:rPr>
        <w:t xml:space="preserve">) </w:t>
      </w:r>
      <w:r w:rsidRPr="008629CB">
        <w:rPr>
          <w:rFonts w:ascii="Calibri" w:eastAsia="Times New Roman" w:hAnsi="Calibri" w:cs="Calibri"/>
          <w:sz w:val="22"/>
          <w:szCs w:val="22"/>
        </w:rPr>
        <w:t>into the backbone BB1_23 from the Golden</w:t>
      </w:r>
      <w:r w:rsidRPr="008629CB">
        <w:rPr>
          <w:rFonts w:ascii="Calibri" w:eastAsia="Times New Roman" w:hAnsi="Calibri" w:cs="Calibri"/>
          <w:i/>
          <w:iCs/>
          <w:sz w:val="22"/>
          <w:szCs w:val="22"/>
        </w:rPr>
        <w:t>Pi</w:t>
      </w:r>
      <w:r w:rsidRPr="008629CB">
        <w:rPr>
          <w:rFonts w:ascii="Calibri" w:eastAsia="Times New Roman" w:hAnsi="Calibri" w:cs="Calibri"/>
          <w:sz w:val="22"/>
          <w:szCs w:val="22"/>
        </w:rPr>
        <w:t>CS kit</w:t>
      </w:r>
      <w:r w:rsidR="000F57AB">
        <w:rPr>
          <w:rFonts w:ascii="Calibri" w:eastAsia="Times New Roman" w:hAnsi="Calibri" w:cs="Calibri"/>
          <w:sz w:val="22"/>
          <w:szCs w:val="22"/>
        </w:rPr>
        <w:t xml:space="preserve"> </w:t>
      </w:r>
      <w:sdt>
        <w:sdtPr>
          <w:rPr>
            <w:rFonts w:ascii="Calibri" w:eastAsia="Times New Roman" w:hAnsi="Calibri" w:cs="Calibri"/>
            <w:color w:val="000000"/>
            <w:sz w:val="22"/>
            <w:szCs w:val="22"/>
          </w:rPr>
          <w:tag w:val="MENDELEY_CITATION_v3_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"/>
          <w:id w:val="1010110367"/>
          <w:placeholder>
            <w:docPart w:val="DefaultPlaceholder_-1854013440"/>
          </w:placeholder>
        </w:sdtPr>
        <w:sdtContent>
          <w:r w:rsidR="00555A49" w:rsidRPr="00555A49">
            <w:rPr>
              <w:rFonts w:ascii="Calibri" w:eastAsia="Times New Roman" w:hAnsi="Calibri" w:cs="Calibri"/>
              <w:color w:val="000000"/>
              <w:sz w:val="22"/>
              <w:szCs w:val="22"/>
            </w:rPr>
            <w:t>[1]</w:t>
          </w:r>
        </w:sdtContent>
      </w:sdt>
      <w:r w:rsidRPr="008629CB">
        <w:rPr>
          <w:rFonts w:ascii="Calibri" w:eastAsia="Times New Roman" w:hAnsi="Calibri" w:cs="Calibri"/>
          <w:sz w:val="22"/>
          <w:szCs w:val="22"/>
        </w:rPr>
        <w:t xml:space="preserve">, provided by Addgene (Watertown, MA, USA), </w:t>
      </w:r>
      <w:r w:rsidRPr="008629CB">
        <w:rPr>
          <w:rFonts w:ascii="Calibri" w:eastAsia="Calibri" w:hAnsi="Calibri" w:cs="Times New Roman"/>
          <w:sz w:val="22"/>
          <w:szCs w:val="22"/>
        </w:rPr>
        <w:t xml:space="preserve">to obtain plasmid </w:t>
      </w:r>
      <w:r w:rsidRPr="008629CB">
        <w:rPr>
          <w:rFonts w:ascii="Calibri" w:eastAsia="Calibri" w:hAnsi="Calibri" w:cs="Calibri"/>
          <w:sz w:val="22"/>
          <w:szCs w:val="22"/>
        </w:rPr>
        <w:t>BB1_23_</w:t>
      </w:r>
      <w:r w:rsidRPr="008629CB">
        <w:rPr>
          <w:rFonts w:ascii="Calibri" w:eastAsia="Calibri" w:hAnsi="Calibri" w:cs="Calibri"/>
          <w:i/>
          <w:iCs/>
          <w:sz w:val="22"/>
          <w:szCs w:val="22"/>
        </w:rPr>
        <w:t>PYC2</w:t>
      </w:r>
      <w:r w:rsidRPr="008629CB">
        <w:rPr>
          <w:rFonts w:ascii="Calibri" w:eastAsia="Times New Roman" w:hAnsi="Calibri" w:cs="Calibri"/>
          <w:sz w:val="22"/>
          <w:szCs w:val="22"/>
        </w:rPr>
        <w:t xml:space="preserve">. The DNA sequence encoding a heterologous aspartate dehydrogenase from </w:t>
      </w:r>
      <w:r w:rsidRPr="008629CB">
        <w:rPr>
          <w:rFonts w:ascii="Calibri" w:eastAsia="Times New Roman" w:hAnsi="Calibri" w:cs="Calibri"/>
          <w:i/>
          <w:iCs/>
          <w:sz w:val="22"/>
          <w:szCs w:val="22"/>
        </w:rPr>
        <w:t>Serratia proteamaculans</w:t>
      </w:r>
      <w:r w:rsidRPr="008629CB">
        <w:rPr>
          <w:rFonts w:ascii="Calibri" w:eastAsia="Times New Roman" w:hAnsi="Calibri" w:cs="Calibri"/>
          <w:sz w:val="22"/>
          <w:szCs w:val="22"/>
        </w:rPr>
        <w:t xml:space="preserve"> (</w:t>
      </w:r>
      <w:proofErr w:type="spellStart"/>
      <w:r w:rsidRPr="008629CB">
        <w:rPr>
          <w:rFonts w:ascii="Calibri" w:eastAsia="Times New Roman" w:hAnsi="Calibri" w:cs="Calibri"/>
          <w:sz w:val="22"/>
          <w:szCs w:val="22"/>
        </w:rPr>
        <w:t>SpeAspDH</w:t>
      </w:r>
      <w:proofErr w:type="spellEnd"/>
      <w:r w:rsidRPr="008629CB">
        <w:rPr>
          <w:rFonts w:ascii="Calibri" w:eastAsia="Times New Roman" w:hAnsi="Calibri" w:cs="Calibri"/>
          <w:sz w:val="22"/>
          <w:szCs w:val="22"/>
        </w:rPr>
        <w:t xml:space="preserve">, NCBI Reference Sequence: WP_174354643.1) was codon-optimized using the bioinformatic tool </w:t>
      </w:r>
      <w:proofErr w:type="spellStart"/>
      <w:r w:rsidRPr="008629CB">
        <w:rPr>
          <w:rFonts w:ascii="Calibri" w:eastAsia="Times New Roman" w:hAnsi="Calibri" w:cs="Calibri"/>
          <w:sz w:val="22"/>
          <w:szCs w:val="22"/>
        </w:rPr>
        <w:t>GenSmart</w:t>
      </w:r>
      <w:proofErr w:type="spellEnd"/>
      <w:r w:rsidRPr="008629CB">
        <w:rPr>
          <w:rFonts w:ascii="Calibri" w:eastAsia="Times New Roman" w:hAnsi="Calibri" w:cs="Calibri"/>
          <w:sz w:val="22"/>
          <w:szCs w:val="22"/>
        </w:rPr>
        <w:t xml:space="preserve"> Codon Optimization from </w:t>
      </w:r>
      <w:proofErr w:type="spellStart"/>
      <w:r w:rsidRPr="008629CB">
        <w:rPr>
          <w:rFonts w:ascii="Calibri" w:eastAsia="Times New Roman" w:hAnsi="Calibri" w:cs="Calibri"/>
          <w:sz w:val="22"/>
          <w:szCs w:val="22"/>
        </w:rPr>
        <w:t>Genscript</w:t>
      </w:r>
      <w:proofErr w:type="spellEnd"/>
      <w:r w:rsidRPr="008629CB">
        <w:rPr>
          <w:rFonts w:ascii="Calibri" w:eastAsia="Times New Roman" w:hAnsi="Calibri" w:cs="Calibri"/>
          <w:sz w:val="22"/>
          <w:szCs w:val="22"/>
        </w:rPr>
        <w:t xml:space="preserve"> setting </w:t>
      </w:r>
      <w:r w:rsidRPr="008629CB">
        <w:rPr>
          <w:rFonts w:ascii="Calibri" w:eastAsia="Times New Roman" w:hAnsi="Calibri" w:cs="Calibri"/>
          <w:i/>
          <w:iCs/>
          <w:sz w:val="22"/>
          <w:szCs w:val="22"/>
        </w:rPr>
        <w:t>K. phaffii</w:t>
      </w:r>
      <w:r w:rsidRPr="008629CB">
        <w:rPr>
          <w:rFonts w:ascii="Calibri" w:eastAsia="Times New Roman" w:hAnsi="Calibri" w:cs="Calibri"/>
          <w:sz w:val="22"/>
          <w:szCs w:val="22"/>
        </w:rPr>
        <w:t xml:space="preserve"> as expression host. The optimized sequence was synthesized as a </w:t>
      </w:r>
      <w:proofErr w:type="spellStart"/>
      <w:r w:rsidRPr="008629CB">
        <w:rPr>
          <w:rFonts w:ascii="Calibri" w:eastAsia="Times New Roman" w:hAnsi="Calibri" w:cs="Calibri"/>
          <w:sz w:val="22"/>
          <w:szCs w:val="22"/>
        </w:rPr>
        <w:t>gBlock</w:t>
      </w:r>
      <w:proofErr w:type="spellEnd"/>
      <w:r w:rsidRPr="008629CB">
        <w:rPr>
          <w:rFonts w:ascii="Calibri" w:eastAsia="Times New Roman" w:hAnsi="Calibri" w:cs="Calibri"/>
          <w:sz w:val="22"/>
          <w:szCs w:val="22"/>
        </w:rPr>
        <w:t xml:space="preserve">® Gene Fragment by IDT, and subcloned into BB1_23, obtaining plasmid </w:t>
      </w:r>
      <w:r w:rsidRPr="008629CB">
        <w:rPr>
          <w:rFonts w:ascii="Calibri" w:eastAsia="Calibri" w:hAnsi="Calibri" w:cs="Calibri"/>
          <w:sz w:val="22"/>
          <w:szCs w:val="22"/>
        </w:rPr>
        <w:t>BB1_23_SpeAspDH</w:t>
      </w:r>
      <w:r w:rsidRPr="008629CB">
        <w:rPr>
          <w:rFonts w:ascii="Calibri" w:eastAsia="Times New Roman" w:hAnsi="Calibri" w:cs="Calibri"/>
          <w:sz w:val="22"/>
          <w:szCs w:val="22"/>
        </w:rPr>
        <w:t>. The genes encoding cytosolic aspartate aminotransferase 2 (</w:t>
      </w:r>
      <w:r w:rsidRPr="008629CB">
        <w:rPr>
          <w:rFonts w:ascii="Calibri" w:eastAsia="Times New Roman" w:hAnsi="Calibri" w:cs="Calibri"/>
          <w:i/>
          <w:iCs/>
          <w:sz w:val="22"/>
          <w:szCs w:val="22"/>
        </w:rPr>
        <w:t>AAT2</w:t>
      </w:r>
      <w:r w:rsidRPr="008629CB">
        <w:rPr>
          <w:rFonts w:ascii="Calibri" w:eastAsia="Times New Roman" w:hAnsi="Calibri" w:cs="Calibri"/>
          <w:sz w:val="22"/>
          <w:szCs w:val="22"/>
        </w:rPr>
        <w:t>, GenBank: CCA40613.2) and putative lactate transporter (</w:t>
      </w:r>
      <w:r w:rsidRPr="008629CB">
        <w:rPr>
          <w:rFonts w:ascii="Calibri" w:eastAsia="Times New Roman" w:hAnsi="Calibri" w:cs="Calibri"/>
          <w:i/>
          <w:iCs/>
          <w:sz w:val="22"/>
          <w:szCs w:val="22"/>
        </w:rPr>
        <w:t>PAS</w:t>
      </w:r>
      <w:r w:rsidRPr="008629CB">
        <w:rPr>
          <w:rFonts w:ascii="Calibri" w:eastAsia="Times New Roman" w:hAnsi="Calibri" w:cs="Calibri"/>
          <w:sz w:val="22"/>
          <w:szCs w:val="22"/>
        </w:rPr>
        <w:t xml:space="preserve">, GenBank: CCA39727.1) were PCR amplified from genomic DNA of </w:t>
      </w:r>
      <w:r w:rsidRPr="008629CB">
        <w:rPr>
          <w:rFonts w:ascii="Calibri" w:eastAsia="Times New Roman" w:hAnsi="Calibri" w:cs="Calibri"/>
          <w:i/>
          <w:iCs/>
          <w:sz w:val="22"/>
          <w:szCs w:val="22"/>
        </w:rPr>
        <w:t>K. phaffii</w:t>
      </w:r>
      <w:r w:rsidRPr="008629CB">
        <w:rPr>
          <w:rFonts w:ascii="Calibri" w:eastAsia="Times New Roman" w:hAnsi="Calibri" w:cs="Calibri"/>
          <w:sz w:val="22"/>
          <w:szCs w:val="22"/>
        </w:rPr>
        <w:t xml:space="preserve"> CBS7435 using primers pairs </w:t>
      </w:r>
      <w:r w:rsidRPr="008629CB">
        <w:rPr>
          <w:rFonts w:ascii="Calibri" w:eastAsia="Calibri" w:hAnsi="Calibri" w:cs="Calibri"/>
          <w:bCs/>
          <w:i/>
          <w:iCs/>
          <w:sz w:val="22"/>
          <w:szCs w:val="22"/>
        </w:rPr>
        <w:t>AAT2</w:t>
      </w:r>
      <w:r w:rsidRPr="008629CB">
        <w:rPr>
          <w:rFonts w:ascii="Calibri" w:eastAsia="Calibri" w:hAnsi="Calibri" w:cs="Calibri"/>
          <w:bCs/>
          <w:sz w:val="22"/>
          <w:szCs w:val="22"/>
        </w:rPr>
        <w:t>_FW_GP_</w:t>
      </w:r>
      <w:r w:rsidRPr="008629CB">
        <w:rPr>
          <w:rFonts w:ascii="Calibri" w:eastAsia="Calibri" w:hAnsi="Calibri" w:cs="Calibri"/>
          <w:bCs/>
          <w:i/>
          <w:iCs/>
          <w:sz w:val="22"/>
          <w:szCs w:val="22"/>
        </w:rPr>
        <w:t>BsaI</w:t>
      </w:r>
      <w:r w:rsidRPr="008629CB">
        <w:rPr>
          <w:rFonts w:ascii="Calibri" w:eastAsia="Calibri" w:hAnsi="Calibri" w:cs="Calibri"/>
          <w:bCs/>
          <w:sz w:val="22"/>
          <w:szCs w:val="22"/>
        </w:rPr>
        <w:t>_2</w:t>
      </w:r>
      <w:r w:rsidRPr="008629CB">
        <w:rPr>
          <w:rFonts w:ascii="Calibri" w:eastAsia="Times New Roman" w:hAnsi="Calibri" w:cs="Calibri"/>
          <w:sz w:val="22"/>
          <w:szCs w:val="22"/>
        </w:rPr>
        <w:t>/</w:t>
      </w:r>
      <w:r w:rsidRPr="008629CB">
        <w:rPr>
          <w:rFonts w:ascii="Calibri" w:eastAsia="Calibri" w:hAnsi="Calibri" w:cs="Calibri"/>
          <w:bCs/>
          <w:i/>
          <w:iCs/>
          <w:sz w:val="22"/>
          <w:szCs w:val="22"/>
        </w:rPr>
        <w:t>AAT2</w:t>
      </w:r>
      <w:r w:rsidRPr="008629CB">
        <w:rPr>
          <w:rFonts w:ascii="Calibri" w:eastAsia="Calibri" w:hAnsi="Calibri" w:cs="Calibri"/>
          <w:bCs/>
          <w:sz w:val="22"/>
          <w:szCs w:val="22"/>
        </w:rPr>
        <w:t>_RV_GP_</w:t>
      </w:r>
      <w:r w:rsidRPr="008629CB">
        <w:rPr>
          <w:rFonts w:ascii="Calibri" w:eastAsia="Calibri" w:hAnsi="Calibri" w:cs="Calibri"/>
          <w:bCs/>
          <w:i/>
          <w:iCs/>
          <w:sz w:val="22"/>
          <w:szCs w:val="22"/>
        </w:rPr>
        <w:t>BsaI</w:t>
      </w:r>
      <w:r w:rsidRPr="008629CB">
        <w:rPr>
          <w:rFonts w:ascii="Calibri" w:eastAsia="Calibri" w:hAnsi="Calibri" w:cs="Calibri"/>
          <w:bCs/>
          <w:sz w:val="22"/>
          <w:szCs w:val="22"/>
        </w:rPr>
        <w:t xml:space="preserve">_3 and </w:t>
      </w:r>
      <w:r w:rsidRPr="008629CB">
        <w:rPr>
          <w:rFonts w:ascii="Calibri" w:eastAsia="Calibri" w:hAnsi="Calibri" w:cs="Calibri"/>
          <w:bCs/>
          <w:i/>
          <w:iCs/>
          <w:color w:val="000000"/>
          <w:sz w:val="22"/>
          <w:szCs w:val="22"/>
        </w:rPr>
        <w:t>PAS</w:t>
      </w:r>
      <w:r w:rsidRPr="008629CB">
        <w:rPr>
          <w:rFonts w:ascii="Calibri" w:eastAsia="Calibri" w:hAnsi="Calibri" w:cs="Calibri"/>
          <w:bCs/>
          <w:color w:val="000000"/>
          <w:sz w:val="22"/>
          <w:szCs w:val="22"/>
        </w:rPr>
        <w:t>_FW_GP_</w:t>
      </w:r>
      <w:r w:rsidRPr="008629CB">
        <w:rPr>
          <w:rFonts w:ascii="Calibri" w:eastAsia="Calibri" w:hAnsi="Calibri" w:cs="Calibri"/>
          <w:bCs/>
          <w:i/>
          <w:iCs/>
          <w:color w:val="000000"/>
          <w:sz w:val="22"/>
          <w:szCs w:val="22"/>
        </w:rPr>
        <w:t>BsaI</w:t>
      </w:r>
      <w:r w:rsidRPr="008629CB">
        <w:rPr>
          <w:rFonts w:ascii="Calibri" w:eastAsia="Calibri" w:hAnsi="Calibri" w:cs="Calibri"/>
          <w:bCs/>
          <w:color w:val="000000"/>
          <w:sz w:val="22"/>
          <w:szCs w:val="22"/>
        </w:rPr>
        <w:t>_2/</w:t>
      </w:r>
      <w:r w:rsidRPr="008629CB">
        <w:rPr>
          <w:rFonts w:ascii="Calibri" w:eastAsia="Calibri" w:hAnsi="Calibri" w:cs="Calibri"/>
          <w:bCs/>
          <w:i/>
          <w:iCs/>
          <w:color w:val="000000"/>
          <w:sz w:val="22"/>
          <w:szCs w:val="22"/>
        </w:rPr>
        <w:t>PAS</w:t>
      </w:r>
      <w:r w:rsidRPr="008629CB">
        <w:rPr>
          <w:rFonts w:ascii="Calibri" w:eastAsia="Calibri" w:hAnsi="Calibri" w:cs="Calibri"/>
          <w:bCs/>
          <w:color w:val="000000"/>
          <w:sz w:val="22"/>
          <w:szCs w:val="22"/>
        </w:rPr>
        <w:t>_RV_GP_</w:t>
      </w:r>
      <w:r w:rsidRPr="008629CB">
        <w:rPr>
          <w:rFonts w:ascii="Calibri" w:eastAsia="Calibri" w:hAnsi="Calibri" w:cs="Calibri"/>
          <w:bCs/>
          <w:i/>
          <w:iCs/>
          <w:color w:val="000000"/>
          <w:sz w:val="22"/>
          <w:szCs w:val="22"/>
        </w:rPr>
        <w:t>BsaI</w:t>
      </w:r>
      <w:r w:rsidRPr="008629CB">
        <w:rPr>
          <w:rFonts w:ascii="Calibri" w:eastAsia="Calibri" w:hAnsi="Calibri" w:cs="Calibri"/>
          <w:bCs/>
          <w:color w:val="000000"/>
          <w:sz w:val="22"/>
          <w:szCs w:val="22"/>
        </w:rPr>
        <w:t>_3</w:t>
      </w:r>
      <w:r w:rsidRPr="008629CB">
        <w:rPr>
          <w:rFonts w:ascii="Calibri" w:eastAsia="Calibri" w:hAnsi="Calibri" w:cs="Calibri"/>
          <w:bCs/>
          <w:sz w:val="22"/>
          <w:szCs w:val="22"/>
        </w:rPr>
        <w:t>, respectively</w:t>
      </w:r>
      <w:r w:rsidRPr="008629CB">
        <w:rPr>
          <w:rFonts w:ascii="Calibri" w:eastAsia="Times New Roman" w:hAnsi="Calibri" w:cs="Calibri"/>
          <w:sz w:val="22"/>
          <w:szCs w:val="22"/>
        </w:rPr>
        <w:t xml:space="preserve">. Both genes were flanked by </w:t>
      </w:r>
      <w:r w:rsidRPr="008629CB">
        <w:rPr>
          <w:rFonts w:ascii="Calibri" w:eastAsia="Times New Roman" w:hAnsi="Calibri" w:cs="Calibri"/>
          <w:i/>
          <w:iCs/>
          <w:sz w:val="22"/>
          <w:szCs w:val="22"/>
        </w:rPr>
        <w:t>BsaI</w:t>
      </w:r>
      <w:r w:rsidRPr="008629CB">
        <w:rPr>
          <w:rFonts w:ascii="Calibri" w:eastAsia="Times New Roman" w:hAnsi="Calibri" w:cs="Calibri"/>
          <w:sz w:val="22"/>
          <w:szCs w:val="22"/>
        </w:rPr>
        <w:t xml:space="preserve"> </w:t>
      </w:r>
      <w:r w:rsidRPr="008629CB">
        <w:rPr>
          <w:rFonts w:ascii="Calibri" w:eastAsia="Times New Roman" w:hAnsi="Calibri" w:cs="Calibri"/>
          <w:sz w:val="22"/>
          <w:szCs w:val="22"/>
        </w:rPr>
        <w:lastRenderedPageBreak/>
        <w:t>restriction sites for further subcloning into BB1_23 by performing a Golden Gate Assembly (GGA) reaction</w:t>
      </w:r>
      <w:r w:rsidR="00E72369">
        <w:rPr>
          <w:rFonts w:ascii="Calibri" w:eastAsia="Times New Roman" w:hAnsi="Calibri" w:cs="Calibri"/>
          <w:sz w:val="22"/>
          <w:szCs w:val="22"/>
        </w:rPr>
        <w:t xml:space="preserve"> </w:t>
      </w:r>
      <w:sdt>
        <w:sdtPr>
          <w:rPr>
            <w:rFonts w:ascii="Calibri" w:eastAsia="Times New Roman" w:hAnsi="Calibri" w:cs="Calibri"/>
            <w:color w:val="000000"/>
            <w:sz w:val="22"/>
            <w:szCs w:val="22"/>
          </w:rPr>
          <w:tag w:val="MENDELEY_CITATION_v3_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"/>
          <w:id w:val="-285503466"/>
          <w:placeholder>
            <w:docPart w:val="DefaultPlaceholder_-1854013440"/>
          </w:placeholder>
        </w:sdtPr>
        <w:sdtContent>
          <w:r w:rsidR="00555A49" w:rsidRPr="00555A49">
            <w:rPr>
              <w:rFonts w:ascii="Calibri" w:eastAsia="Times New Roman" w:hAnsi="Calibri" w:cs="Calibri"/>
              <w:color w:val="000000"/>
              <w:sz w:val="22"/>
              <w:szCs w:val="22"/>
            </w:rPr>
            <w:t>[1]</w:t>
          </w:r>
        </w:sdtContent>
      </w:sdt>
      <w:r w:rsidRPr="008629CB">
        <w:rPr>
          <w:rFonts w:ascii="Calibri" w:eastAsia="Times New Roman" w:hAnsi="Calibri" w:cs="Calibri"/>
          <w:sz w:val="22"/>
          <w:szCs w:val="22"/>
        </w:rPr>
        <w:t xml:space="preserve">, obtaining plasmids </w:t>
      </w:r>
      <w:r w:rsidRPr="008629CB">
        <w:rPr>
          <w:rFonts w:ascii="Calibri" w:eastAsia="Calibri" w:hAnsi="Calibri" w:cs="Calibri"/>
          <w:sz w:val="22"/>
          <w:szCs w:val="22"/>
        </w:rPr>
        <w:t>BB1_23_</w:t>
      </w:r>
      <w:r w:rsidRPr="008629CB">
        <w:rPr>
          <w:rFonts w:ascii="Calibri" w:eastAsia="Calibri" w:hAnsi="Calibri" w:cs="Calibri"/>
          <w:i/>
          <w:iCs/>
          <w:sz w:val="22"/>
          <w:szCs w:val="22"/>
        </w:rPr>
        <w:t>AAT2</w:t>
      </w:r>
      <w:r w:rsidRPr="008629CB">
        <w:rPr>
          <w:rFonts w:ascii="Calibri" w:eastAsia="Calibri" w:hAnsi="Calibri" w:cs="Calibri"/>
          <w:sz w:val="22"/>
          <w:szCs w:val="22"/>
        </w:rPr>
        <w:t xml:space="preserve"> and BB1_23_</w:t>
      </w:r>
      <w:r w:rsidRPr="008629CB">
        <w:rPr>
          <w:rFonts w:ascii="Calibri" w:eastAsia="Calibri" w:hAnsi="Calibri" w:cs="Calibri"/>
          <w:i/>
          <w:iCs/>
          <w:sz w:val="22"/>
          <w:szCs w:val="22"/>
        </w:rPr>
        <w:t>PAS</w:t>
      </w:r>
      <w:r w:rsidRPr="008629CB">
        <w:rPr>
          <w:rFonts w:ascii="Calibri" w:eastAsia="Calibri" w:hAnsi="Calibri" w:cs="Calibri"/>
          <w:sz w:val="22"/>
          <w:szCs w:val="22"/>
        </w:rPr>
        <w:t xml:space="preserve">. To allow its subcloning into backbone vector, the coding sequence of </w:t>
      </w:r>
      <w:r w:rsidRPr="008629CB">
        <w:rPr>
          <w:rFonts w:ascii="Calibri" w:eastAsia="Calibri" w:hAnsi="Calibri" w:cs="Calibri"/>
          <w:i/>
          <w:iCs/>
          <w:sz w:val="22"/>
          <w:szCs w:val="22"/>
        </w:rPr>
        <w:t>ESBP6</w:t>
      </w:r>
      <w:r w:rsidRPr="008629CB">
        <w:rPr>
          <w:rFonts w:ascii="Calibri" w:eastAsia="Calibri" w:hAnsi="Calibri" w:cs="Calibri"/>
          <w:sz w:val="22"/>
          <w:szCs w:val="22"/>
        </w:rPr>
        <w:t xml:space="preserve"> gene </w:t>
      </w:r>
      <w:r w:rsidRPr="008629CB">
        <w:rPr>
          <w:rFonts w:ascii="Calibri" w:eastAsia="Times New Roman" w:hAnsi="Calibri" w:cs="Calibri"/>
          <w:sz w:val="22"/>
          <w:szCs w:val="22"/>
        </w:rPr>
        <w:t xml:space="preserve">(GenBank: QHB11255.1) was modified to remove all the internal </w:t>
      </w:r>
      <w:r w:rsidRPr="008629CB">
        <w:rPr>
          <w:rFonts w:ascii="Calibri" w:eastAsia="Times New Roman" w:hAnsi="Calibri" w:cs="Calibri"/>
          <w:i/>
          <w:iCs/>
          <w:sz w:val="22"/>
          <w:szCs w:val="22"/>
        </w:rPr>
        <w:t>BbsI</w:t>
      </w:r>
      <w:r w:rsidRPr="008629CB">
        <w:rPr>
          <w:rFonts w:ascii="Calibri" w:eastAsia="Times New Roman" w:hAnsi="Calibri" w:cs="Calibri"/>
          <w:sz w:val="22"/>
          <w:szCs w:val="22"/>
        </w:rPr>
        <w:t xml:space="preserve"> and </w:t>
      </w:r>
      <w:r w:rsidRPr="008629CB">
        <w:rPr>
          <w:rFonts w:ascii="Calibri" w:eastAsia="Times New Roman" w:hAnsi="Calibri" w:cs="Calibri"/>
          <w:i/>
          <w:iCs/>
          <w:sz w:val="22"/>
          <w:szCs w:val="22"/>
        </w:rPr>
        <w:t>BsaI</w:t>
      </w:r>
      <w:r w:rsidRPr="008629CB">
        <w:rPr>
          <w:rFonts w:ascii="Calibri" w:eastAsia="Times New Roman" w:hAnsi="Calibri" w:cs="Calibri"/>
          <w:sz w:val="22"/>
          <w:szCs w:val="22"/>
        </w:rPr>
        <w:t xml:space="preserve"> restriction sites, while maintaining a high codon usage. First, three individual fragments were PCR amplified from genomic DNA of </w:t>
      </w:r>
      <w:r w:rsidRPr="008629CB">
        <w:rPr>
          <w:rFonts w:ascii="Calibri" w:eastAsia="Times New Roman" w:hAnsi="Calibri" w:cs="Calibri"/>
          <w:i/>
          <w:iCs/>
          <w:sz w:val="22"/>
          <w:szCs w:val="22"/>
        </w:rPr>
        <w:t>S. cerevisiae</w:t>
      </w:r>
      <w:r w:rsidRPr="008629CB">
        <w:rPr>
          <w:rFonts w:ascii="Calibri" w:eastAsia="Times New Roman" w:hAnsi="Calibri" w:cs="Calibri"/>
          <w:sz w:val="22"/>
          <w:szCs w:val="22"/>
        </w:rPr>
        <w:t xml:space="preserve"> CEN.PK113-7D strain using primers pairs </w:t>
      </w:r>
      <w:r w:rsidRPr="008629CB">
        <w:rPr>
          <w:rFonts w:ascii="Calibri" w:eastAsia="Calibri" w:hAnsi="Calibri" w:cs="Calibri"/>
          <w:bCs/>
          <w:i/>
          <w:iCs/>
          <w:color w:val="000000"/>
          <w:sz w:val="22"/>
          <w:szCs w:val="22"/>
        </w:rPr>
        <w:t>ESBP6</w:t>
      </w:r>
      <w:r w:rsidRPr="008629CB">
        <w:rPr>
          <w:rFonts w:ascii="Calibri" w:eastAsia="Calibri" w:hAnsi="Calibri" w:cs="Calibri"/>
          <w:bCs/>
          <w:color w:val="000000"/>
          <w:sz w:val="22"/>
          <w:szCs w:val="22"/>
        </w:rPr>
        <w:t>_FW_F1/</w:t>
      </w:r>
      <w:r w:rsidRPr="008629CB">
        <w:rPr>
          <w:rFonts w:ascii="Calibri" w:eastAsia="Calibri" w:hAnsi="Calibri" w:cs="Calibri"/>
          <w:bCs/>
          <w:i/>
          <w:iCs/>
          <w:color w:val="000000"/>
          <w:sz w:val="22"/>
          <w:szCs w:val="22"/>
        </w:rPr>
        <w:t>ESBP6</w:t>
      </w:r>
      <w:r w:rsidRPr="008629CB">
        <w:rPr>
          <w:rFonts w:ascii="Calibri" w:eastAsia="Calibri" w:hAnsi="Calibri" w:cs="Calibri"/>
          <w:bCs/>
          <w:color w:val="000000"/>
          <w:sz w:val="22"/>
          <w:szCs w:val="22"/>
        </w:rPr>
        <w:t>_RV(</w:t>
      </w:r>
      <w:r w:rsidRPr="008629CB">
        <w:rPr>
          <w:rFonts w:ascii="Calibri" w:eastAsia="Calibri" w:hAnsi="Calibri" w:cs="Calibri"/>
          <w:bCs/>
          <w:i/>
          <w:iCs/>
          <w:color w:val="000000"/>
          <w:sz w:val="22"/>
          <w:szCs w:val="22"/>
        </w:rPr>
        <w:t>BsaI</w:t>
      </w:r>
      <w:r w:rsidRPr="008629CB">
        <w:rPr>
          <w:rFonts w:ascii="Calibri" w:eastAsia="Calibri" w:hAnsi="Calibri" w:cs="Calibri"/>
          <w:bCs/>
          <w:color w:val="000000"/>
          <w:sz w:val="22"/>
          <w:szCs w:val="22"/>
        </w:rPr>
        <w:t xml:space="preserve">)_F1, </w:t>
      </w:r>
      <w:r w:rsidRPr="008629CB">
        <w:rPr>
          <w:rFonts w:ascii="Calibri" w:eastAsia="Calibri" w:hAnsi="Calibri" w:cs="Calibri"/>
          <w:bCs/>
          <w:i/>
          <w:iCs/>
          <w:color w:val="000000"/>
          <w:sz w:val="22"/>
          <w:szCs w:val="22"/>
        </w:rPr>
        <w:t>ESBP6</w:t>
      </w:r>
      <w:r w:rsidRPr="008629CB">
        <w:rPr>
          <w:rFonts w:ascii="Calibri" w:eastAsia="Calibri" w:hAnsi="Calibri" w:cs="Calibri"/>
          <w:bCs/>
          <w:color w:val="000000"/>
          <w:sz w:val="22"/>
          <w:szCs w:val="22"/>
        </w:rPr>
        <w:t>_FW(</w:t>
      </w:r>
      <w:r w:rsidRPr="008629CB">
        <w:rPr>
          <w:rFonts w:ascii="Calibri" w:eastAsia="Calibri" w:hAnsi="Calibri" w:cs="Calibri"/>
          <w:bCs/>
          <w:i/>
          <w:iCs/>
          <w:color w:val="000000"/>
          <w:sz w:val="22"/>
          <w:szCs w:val="22"/>
        </w:rPr>
        <w:t>BsaI</w:t>
      </w:r>
      <w:r w:rsidRPr="008629CB">
        <w:rPr>
          <w:rFonts w:ascii="Calibri" w:eastAsia="Calibri" w:hAnsi="Calibri" w:cs="Calibri"/>
          <w:bCs/>
          <w:color w:val="000000"/>
          <w:sz w:val="22"/>
          <w:szCs w:val="22"/>
        </w:rPr>
        <w:t>)_F2/</w:t>
      </w:r>
      <w:r w:rsidRPr="008629CB">
        <w:rPr>
          <w:rFonts w:ascii="Calibri" w:eastAsia="Calibri" w:hAnsi="Calibri" w:cs="Calibri"/>
          <w:bCs/>
          <w:i/>
          <w:iCs/>
          <w:color w:val="000000"/>
          <w:sz w:val="22"/>
          <w:szCs w:val="22"/>
        </w:rPr>
        <w:t>ESBP6</w:t>
      </w:r>
      <w:r w:rsidRPr="008629CB">
        <w:rPr>
          <w:rFonts w:ascii="Calibri" w:eastAsia="Calibri" w:hAnsi="Calibri" w:cs="Calibri"/>
          <w:bCs/>
          <w:color w:val="000000"/>
          <w:sz w:val="22"/>
          <w:szCs w:val="22"/>
        </w:rPr>
        <w:t>_RV(</w:t>
      </w:r>
      <w:r w:rsidRPr="008629CB">
        <w:rPr>
          <w:rFonts w:ascii="Calibri" w:eastAsia="Calibri" w:hAnsi="Calibri" w:cs="Calibri"/>
          <w:bCs/>
          <w:i/>
          <w:iCs/>
          <w:color w:val="000000"/>
          <w:sz w:val="22"/>
          <w:szCs w:val="22"/>
        </w:rPr>
        <w:t>BbsI</w:t>
      </w:r>
      <w:r w:rsidRPr="008629CB">
        <w:rPr>
          <w:rFonts w:ascii="Calibri" w:eastAsia="Calibri" w:hAnsi="Calibri" w:cs="Calibri"/>
          <w:bCs/>
          <w:color w:val="000000"/>
          <w:sz w:val="22"/>
          <w:szCs w:val="22"/>
        </w:rPr>
        <w:t xml:space="preserve">)_F2, and </w:t>
      </w:r>
      <w:r w:rsidRPr="008629CB">
        <w:rPr>
          <w:rFonts w:ascii="Calibri" w:eastAsia="Calibri" w:hAnsi="Calibri" w:cs="Calibri"/>
          <w:bCs/>
          <w:i/>
          <w:iCs/>
          <w:color w:val="000000"/>
          <w:sz w:val="22"/>
          <w:szCs w:val="22"/>
        </w:rPr>
        <w:t>ESBP6</w:t>
      </w:r>
      <w:r w:rsidRPr="008629CB">
        <w:rPr>
          <w:rFonts w:ascii="Calibri" w:eastAsia="Calibri" w:hAnsi="Calibri" w:cs="Calibri"/>
          <w:bCs/>
          <w:color w:val="000000"/>
          <w:sz w:val="22"/>
          <w:szCs w:val="22"/>
        </w:rPr>
        <w:t>_FW(</w:t>
      </w:r>
      <w:r w:rsidRPr="008629CB">
        <w:rPr>
          <w:rFonts w:ascii="Calibri" w:eastAsia="Calibri" w:hAnsi="Calibri" w:cs="Calibri"/>
          <w:bCs/>
          <w:i/>
          <w:iCs/>
          <w:color w:val="000000"/>
          <w:sz w:val="22"/>
          <w:szCs w:val="22"/>
        </w:rPr>
        <w:t>BbsI</w:t>
      </w:r>
      <w:r w:rsidRPr="008629CB">
        <w:rPr>
          <w:rFonts w:ascii="Calibri" w:eastAsia="Calibri" w:hAnsi="Calibri" w:cs="Calibri"/>
          <w:bCs/>
          <w:color w:val="000000"/>
          <w:sz w:val="22"/>
          <w:szCs w:val="22"/>
        </w:rPr>
        <w:t>)_F3/</w:t>
      </w:r>
      <w:r w:rsidRPr="008629CB">
        <w:rPr>
          <w:rFonts w:ascii="Calibri" w:eastAsia="Calibri" w:hAnsi="Calibri" w:cs="Calibri"/>
          <w:bCs/>
          <w:i/>
          <w:iCs/>
          <w:color w:val="000000"/>
          <w:sz w:val="22"/>
          <w:szCs w:val="22"/>
        </w:rPr>
        <w:t>ESBP6</w:t>
      </w:r>
      <w:r w:rsidRPr="008629CB">
        <w:rPr>
          <w:rFonts w:ascii="Calibri" w:eastAsia="Calibri" w:hAnsi="Calibri" w:cs="Calibri"/>
          <w:bCs/>
          <w:color w:val="000000"/>
          <w:sz w:val="22"/>
          <w:szCs w:val="22"/>
        </w:rPr>
        <w:t xml:space="preserve">_RV_F3. Afterwards, </w:t>
      </w:r>
      <w:r w:rsidRPr="008629CB">
        <w:rPr>
          <w:rFonts w:ascii="Calibri" w:eastAsia="Times New Roman" w:hAnsi="Calibri" w:cs="Calibri"/>
          <w:sz w:val="22"/>
          <w:szCs w:val="22"/>
        </w:rPr>
        <w:t xml:space="preserve">an overlap extension PCR was performed to fuse the PCR fragments using two primers flanking the outer parts, </w:t>
      </w:r>
      <w:r w:rsidRPr="008629CB">
        <w:rPr>
          <w:rFonts w:ascii="Calibri" w:eastAsia="Calibri" w:hAnsi="Calibri" w:cs="Calibri"/>
          <w:bCs/>
          <w:i/>
          <w:iCs/>
          <w:color w:val="000000"/>
          <w:sz w:val="22"/>
          <w:szCs w:val="22"/>
        </w:rPr>
        <w:t>ESBP6</w:t>
      </w:r>
      <w:r w:rsidRPr="008629CB">
        <w:rPr>
          <w:rFonts w:ascii="Calibri" w:eastAsia="Calibri" w:hAnsi="Calibri" w:cs="Calibri"/>
          <w:bCs/>
          <w:color w:val="000000"/>
          <w:sz w:val="22"/>
          <w:szCs w:val="22"/>
        </w:rPr>
        <w:t>_FW_GP_</w:t>
      </w:r>
      <w:r w:rsidRPr="008629CB">
        <w:rPr>
          <w:rFonts w:ascii="Calibri" w:eastAsia="Calibri" w:hAnsi="Calibri" w:cs="Calibri"/>
          <w:bCs/>
          <w:i/>
          <w:iCs/>
          <w:color w:val="000000"/>
          <w:sz w:val="22"/>
          <w:szCs w:val="22"/>
        </w:rPr>
        <w:t>BsaI</w:t>
      </w:r>
      <w:r w:rsidRPr="008629CB">
        <w:rPr>
          <w:rFonts w:ascii="Calibri" w:eastAsia="Calibri" w:hAnsi="Calibri" w:cs="Calibri"/>
          <w:bCs/>
          <w:color w:val="000000"/>
          <w:sz w:val="22"/>
          <w:szCs w:val="22"/>
        </w:rPr>
        <w:t xml:space="preserve">_2 </w:t>
      </w:r>
      <w:r w:rsidRPr="008629CB">
        <w:rPr>
          <w:rFonts w:ascii="Calibri" w:eastAsia="Times New Roman" w:hAnsi="Calibri" w:cs="Calibri"/>
          <w:sz w:val="22"/>
          <w:szCs w:val="22"/>
        </w:rPr>
        <w:t xml:space="preserve">and </w:t>
      </w:r>
      <w:r w:rsidRPr="008629CB">
        <w:rPr>
          <w:rFonts w:ascii="Calibri" w:eastAsia="Calibri" w:hAnsi="Calibri" w:cs="Calibri"/>
          <w:bCs/>
          <w:i/>
          <w:iCs/>
          <w:color w:val="000000"/>
          <w:sz w:val="22"/>
          <w:szCs w:val="22"/>
        </w:rPr>
        <w:t>ESBP6</w:t>
      </w:r>
      <w:r w:rsidRPr="008629CB">
        <w:rPr>
          <w:rFonts w:ascii="Calibri" w:eastAsia="Calibri" w:hAnsi="Calibri" w:cs="Calibri"/>
          <w:bCs/>
          <w:color w:val="000000"/>
          <w:sz w:val="22"/>
          <w:szCs w:val="22"/>
        </w:rPr>
        <w:t>_RV_GP_</w:t>
      </w:r>
      <w:r w:rsidRPr="008629CB">
        <w:rPr>
          <w:rFonts w:ascii="Calibri" w:eastAsia="Calibri" w:hAnsi="Calibri" w:cs="Calibri"/>
          <w:bCs/>
          <w:i/>
          <w:iCs/>
          <w:color w:val="000000"/>
          <w:sz w:val="22"/>
          <w:szCs w:val="22"/>
        </w:rPr>
        <w:t>BsaI</w:t>
      </w:r>
      <w:r w:rsidRPr="008629CB">
        <w:rPr>
          <w:rFonts w:ascii="Calibri" w:eastAsia="Calibri" w:hAnsi="Calibri" w:cs="Calibri"/>
          <w:bCs/>
          <w:color w:val="000000"/>
          <w:sz w:val="22"/>
          <w:szCs w:val="22"/>
        </w:rPr>
        <w:t>_3</w:t>
      </w:r>
      <w:r w:rsidRPr="008629CB">
        <w:rPr>
          <w:rFonts w:ascii="Calibri" w:eastAsia="Times New Roman" w:hAnsi="Calibri" w:cs="Calibri"/>
          <w:sz w:val="22"/>
          <w:szCs w:val="22"/>
        </w:rPr>
        <w:t xml:space="preserve">. The overlap extension product was gel-extracted and purified, and subcloned into BB1_23, obtaining the plasmid </w:t>
      </w:r>
      <w:r w:rsidRPr="008629CB">
        <w:rPr>
          <w:rFonts w:ascii="Calibri" w:eastAsia="Calibri" w:hAnsi="Calibri" w:cs="Calibri"/>
          <w:sz w:val="22"/>
          <w:szCs w:val="22"/>
        </w:rPr>
        <w:t>BB1_23_Sc</w:t>
      </w:r>
      <w:r w:rsidRPr="008629CB">
        <w:rPr>
          <w:rFonts w:ascii="Calibri" w:eastAsia="Calibri" w:hAnsi="Calibri" w:cs="Calibri"/>
          <w:i/>
          <w:iCs/>
          <w:sz w:val="22"/>
          <w:szCs w:val="22"/>
        </w:rPr>
        <w:t>ESBP6</w:t>
      </w:r>
      <w:r w:rsidRPr="008629CB">
        <w:rPr>
          <w:rFonts w:ascii="Calibri" w:eastAsia="Calibri" w:hAnsi="Calibri" w:cs="Calibri"/>
          <w:sz w:val="22"/>
          <w:szCs w:val="22"/>
        </w:rPr>
        <w:t>. Assembly of promoters, genes, and terminators in recipient BB2 was performed following further subcloning procedures using the Golden</w:t>
      </w:r>
      <w:r w:rsidRPr="008629CB">
        <w:rPr>
          <w:rFonts w:ascii="Calibri" w:eastAsia="Calibri" w:hAnsi="Calibri" w:cs="Calibri"/>
          <w:i/>
          <w:iCs/>
          <w:sz w:val="22"/>
          <w:szCs w:val="22"/>
        </w:rPr>
        <w:t>Pi</w:t>
      </w:r>
      <w:r w:rsidRPr="008629CB">
        <w:rPr>
          <w:rFonts w:ascii="Calibri" w:eastAsia="Calibri" w:hAnsi="Calibri" w:cs="Calibri"/>
          <w:sz w:val="22"/>
          <w:szCs w:val="22"/>
        </w:rPr>
        <w:t>CS kit and protocols</w:t>
      </w:r>
      <w:r w:rsidR="00E72369">
        <w:rPr>
          <w:rFonts w:ascii="Calibri" w:eastAsia="Calibri" w:hAnsi="Calibri" w:cs="Calibri"/>
          <w:sz w:val="22"/>
          <w:szCs w:val="22"/>
        </w:rPr>
        <w:t xml:space="preserve"> </w:t>
      </w:r>
      <w:sdt>
        <w:sdtPr>
          <w:rPr>
            <w:rFonts w:ascii="Calibri" w:eastAsia="Calibri" w:hAnsi="Calibri" w:cs="Calibri"/>
            <w:color w:val="000000"/>
            <w:sz w:val="22"/>
            <w:szCs w:val="22"/>
          </w:rPr>
          <w:tag w:val="MENDELEY_CITATION_v3_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"/>
          <w:id w:val="-812631608"/>
          <w:placeholder>
            <w:docPart w:val="DefaultPlaceholder_-1854013440"/>
          </w:placeholder>
        </w:sdtPr>
        <w:sdtContent>
          <w:r w:rsidR="00555A49" w:rsidRPr="00555A49">
            <w:rPr>
              <w:rFonts w:ascii="Calibri" w:eastAsia="Calibri" w:hAnsi="Calibri" w:cs="Calibri"/>
              <w:color w:val="000000"/>
              <w:sz w:val="22"/>
              <w:szCs w:val="22"/>
            </w:rPr>
            <w:t>[1]</w:t>
          </w:r>
        </w:sdtContent>
      </w:sdt>
      <w:r w:rsidRPr="008629CB">
        <w:rPr>
          <w:rFonts w:ascii="Calibri" w:eastAsia="Calibri" w:hAnsi="Calibri" w:cs="Calibri"/>
          <w:sz w:val="22"/>
          <w:szCs w:val="22"/>
        </w:rPr>
        <w:t xml:space="preserve">. The restriction enzymes </w:t>
      </w:r>
      <w:r w:rsidRPr="008629CB">
        <w:rPr>
          <w:rFonts w:ascii="Calibri" w:eastAsia="Calibri" w:hAnsi="Calibri" w:cs="Calibri"/>
          <w:i/>
          <w:iCs/>
          <w:sz w:val="22"/>
          <w:szCs w:val="22"/>
        </w:rPr>
        <w:t>BsaI</w:t>
      </w:r>
      <w:r w:rsidRPr="008629CB">
        <w:rPr>
          <w:rFonts w:ascii="Calibri" w:eastAsia="Calibri" w:hAnsi="Calibri" w:cs="Calibri"/>
          <w:sz w:val="22"/>
          <w:szCs w:val="22"/>
        </w:rPr>
        <w:t xml:space="preserve">-HFv2® and </w:t>
      </w:r>
      <w:r w:rsidRPr="008629CB">
        <w:rPr>
          <w:rFonts w:ascii="Calibri" w:eastAsia="Calibri" w:hAnsi="Calibri" w:cs="Calibri"/>
          <w:i/>
          <w:iCs/>
          <w:sz w:val="22"/>
          <w:szCs w:val="22"/>
        </w:rPr>
        <w:t>BbsI</w:t>
      </w:r>
      <w:r w:rsidRPr="008629CB">
        <w:rPr>
          <w:rFonts w:ascii="Calibri" w:eastAsia="Calibri" w:hAnsi="Calibri" w:cs="Calibri"/>
          <w:sz w:val="22"/>
          <w:szCs w:val="22"/>
        </w:rPr>
        <w:t>-HF® from NEB were used to perform the GGA reactions.</w:t>
      </w:r>
    </w:p>
    <w:p w14:paraId="007319B4" w14:textId="681EAC5A" w:rsidR="008629CB" w:rsidRPr="008629CB" w:rsidRDefault="008629CB" w:rsidP="008629CB">
      <w:pPr>
        <w:keepNext/>
        <w:spacing w:after="200" w:line="240" w:lineRule="auto"/>
        <w:jc w:val="both"/>
        <w:rPr>
          <w:rFonts w:ascii="Calibri" w:eastAsia="Calibri" w:hAnsi="Calibri" w:cs="Times New Roman"/>
          <w:i/>
          <w:iCs/>
          <w:color w:val="44546A"/>
          <w:sz w:val="18"/>
          <w:szCs w:val="18"/>
        </w:rPr>
      </w:pPr>
      <w:r w:rsidRPr="008629CB">
        <w:rPr>
          <w:rFonts w:ascii="Calibri" w:eastAsia="Calibri" w:hAnsi="Calibri" w:cs="Times New Roman"/>
          <w:b/>
          <w:iCs/>
          <w:color w:val="000000"/>
          <w:sz w:val="22"/>
          <w:szCs w:val="22"/>
        </w:rPr>
        <w:t xml:space="preserve">Table </w:t>
      </w:r>
      <w:r w:rsidR="0089148F">
        <w:rPr>
          <w:rFonts w:ascii="Calibri" w:eastAsia="Calibri" w:hAnsi="Calibri" w:cs="Times New Roman"/>
          <w:b/>
          <w:iCs/>
          <w:color w:val="000000"/>
          <w:sz w:val="22"/>
          <w:szCs w:val="22"/>
        </w:rPr>
        <w:t>S</w:t>
      </w:r>
      <w:r w:rsidRPr="008629CB">
        <w:rPr>
          <w:rFonts w:ascii="Calibri" w:eastAsia="Calibri" w:hAnsi="Calibri" w:cs="Times New Roman"/>
          <w:b/>
          <w:iCs/>
          <w:color w:val="000000"/>
          <w:sz w:val="22"/>
          <w:szCs w:val="22"/>
        </w:rPr>
        <w:t xml:space="preserve">1 </w:t>
      </w:r>
      <w:r w:rsidR="00C21C3C" w:rsidRPr="00C21C3C">
        <w:rPr>
          <w:rFonts w:ascii="Calibri" w:eastAsia="Calibri" w:hAnsi="Calibri" w:cs="Times New Roman"/>
          <w:bCs/>
          <w:iCs/>
          <w:color w:val="000000"/>
          <w:sz w:val="22"/>
          <w:szCs w:val="22"/>
        </w:rPr>
        <w:t>List of</w:t>
      </w:r>
      <w:r w:rsidR="00C21C3C">
        <w:rPr>
          <w:rFonts w:ascii="Calibri" w:eastAsia="Calibri" w:hAnsi="Calibri" w:cs="Times New Roman"/>
          <w:b/>
          <w:iCs/>
          <w:color w:val="000000"/>
          <w:sz w:val="22"/>
          <w:szCs w:val="22"/>
        </w:rPr>
        <w:t xml:space="preserve"> </w:t>
      </w:r>
      <w:r w:rsidR="00C21C3C">
        <w:rPr>
          <w:rFonts w:ascii="Calibri" w:eastAsia="Calibri" w:hAnsi="Calibri" w:cs="Times New Roman"/>
          <w:iCs/>
          <w:sz w:val="22"/>
          <w:szCs w:val="22"/>
        </w:rPr>
        <w:t>p</w:t>
      </w:r>
      <w:r w:rsidRPr="008629CB">
        <w:rPr>
          <w:rFonts w:ascii="Calibri" w:eastAsia="Calibri" w:hAnsi="Calibri" w:cs="Times New Roman"/>
          <w:iCs/>
          <w:sz w:val="22"/>
          <w:szCs w:val="22"/>
        </w:rPr>
        <w:t>rimers used in this study.</w:t>
      </w:r>
    </w:p>
    <w:tbl>
      <w:tblPr>
        <w:tblStyle w:val="Tablanormal51"/>
        <w:tblW w:w="8789" w:type="dxa"/>
        <w:tblLayout w:type="fixed"/>
        <w:tblLook w:val="04A0" w:firstRow="1" w:lastRow="0" w:firstColumn="1" w:lastColumn="0" w:noHBand="0" w:noVBand="1"/>
      </w:tblPr>
      <w:tblGrid>
        <w:gridCol w:w="3119"/>
        <w:gridCol w:w="5670"/>
      </w:tblGrid>
      <w:tr w:rsidR="008629CB" w:rsidRPr="008629CB" w14:paraId="493CEEAF" w14:textId="77777777" w:rsidTr="008629CB">
        <w:trPr>
          <w:cnfStyle w:val="100000000000" w:firstRow="1" w:lastRow="0" w:firstColumn="0" w:lastColumn="0" w:oddVBand="0" w:evenVBand="0" w:oddHBand="0" w:evenHBand="0" w:firstRowFirstColumn="0" w:firstRowLastColumn="0" w:lastRowFirstColumn="0" w:lastRowLastColumn="0"/>
          <w:trHeight w:val="352"/>
        </w:trPr>
        <w:tc>
          <w:tcPr>
            <w:cnfStyle w:val="001000000100" w:firstRow="0" w:lastRow="0" w:firstColumn="1" w:lastColumn="0" w:oddVBand="0" w:evenVBand="0" w:oddHBand="0" w:evenHBand="0" w:firstRowFirstColumn="1" w:firstRowLastColumn="0" w:lastRowFirstColumn="0" w:lastRowLastColumn="0"/>
            <w:tcW w:w="3119" w:type="dxa"/>
            <w:tcBorders>
              <w:top w:val="single" w:sz="4" w:space="0" w:color="808080"/>
              <w:bottom w:val="single" w:sz="4" w:space="0" w:color="808080"/>
            </w:tcBorders>
            <w:shd w:val="clear" w:color="auto" w:fill="auto"/>
            <w:vAlign w:val="center"/>
          </w:tcPr>
          <w:p w14:paraId="5AADBA4C" w14:textId="77777777" w:rsidR="008629CB" w:rsidRPr="00A62AF1" w:rsidRDefault="008629CB" w:rsidP="008629CB">
            <w:pPr>
              <w:jc w:val="both"/>
              <w:rPr>
                <w:rFonts w:ascii="Calibri" w:hAnsi="Calibri" w:cs="Calibri"/>
                <w:b/>
                <w:i w:val="0"/>
                <w:iCs w:val="0"/>
                <w:sz w:val="20"/>
                <w:szCs w:val="20"/>
              </w:rPr>
            </w:pPr>
            <w:r w:rsidRPr="00A62AF1">
              <w:rPr>
                <w:rFonts w:ascii="Calibri" w:hAnsi="Calibri" w:cs="Calibri"/>
                <w:b/>
                <w:i w:val="0"/>
                <w:iCs w:val="0"/>
                <w:sz w:val="20"/>
                <w:szCs w:val="20"/>
              </w:rPr>
              <w:t>Primers name</w:t>
            </w:r>
          </w:p>
        </w:tc>
        <w:tc>
          <w:tcPr>
            <w:tcW w:w="5670" w:type="dxa"/>
            <w:tcBorders>
              <w:top w:val="single" w:sz="4" w:space="0" w:color="808080"/>
              <w:bottom w:val="single" w:sz="4" w:space="0" w:color="808080"/>
            </w:tcBorders>
            <w:shd w:val="clear" w:color="auto" w:fill="auto"/>
            <w:vAlign w:val="center"/>
          </w:tcPr>
          <w:p w14:paraId="55D0E062" w14:textId="77777777" w:rsidR="008629CB" w:rsidRPr="00A62AF1" w:rsidRDefault="008629CB" w:rsidP="008629CB">
            <w:pPr>
              <w:jc w:val="both"/>
              <w:cnfStyle w:val="100000000000" w:firstRow="1" w:lastRow="0" w:firstColumn="0" w:lastColumn="0" w:oddVBand="0" w:evenVBand="0" w:oddHBand="0" w:evenHBand="0" w:firstRowFirstColumn="0" w:firstRowLastColumn="0" w:lastRowFirstColumn="0" w:lastRowLastColumn="0"/>
              <w:rPr>
                <w:rFonts w:ascii="Calibri" w:hAnsi="Calibri" w:cs="Calibri"/>
                <w:b/>
                <w:i w:val="0"/>
                <w:iCs w:val="0"/>
                <w:sz w:val="20"/>
                <w:szCs w:val="20"/>
              </w:rPr>
            </w:pPr>
            <w:r w:rsidRPr="00A62AF1">
              <w:rPr>
                <w:rFonts w:ascii="Calibri" w:hAnsi="Calibri" w:cs="Calibri"/>
                <w:b/>
                <w:i w:val="0"/>
                <w:iCs w:val="0"/>
                <w:sz w:val="20"/>
                <w:szCs w:val="20"/>
              </w:rPr>
              <w:t xml:space="preserve">Sequences (5’ </w:t>
            </w:r>
            <w:r w:rsidRPr="00A62AF1">
              <w:rPr>
                <w:rFonts w:ascii="Calibri" w:hAnsi="Calibri" w:cs="Calibri"/>
                <w:b/>
                <w:i w:val="0"/>
                <w:iCs w:val="0"/>
                <w:sz w:val="20"/>
                <w:szCs w:val="20"/>
              </w:rPr>
              <w:sym w:font="Wingdings" w:char="F0E0"/>
            </w:r>
            <w:r w:rsidRPr="00A62AF1">
              <w:rPr>
                <w:rFonts w:ascii="Calibri" w:hAnsi="Calibri" w:cs="Calibri"/>
                <w:b/>
                <w:i w:val="0"/>
                <w:iCs w:val="0"/>
                <w:sz w:val="20"/>
                <w:szCs w:val="20"/>
              </w:rPr>
              <w:t xml:space="preserve"> 3’)</w:t>
            </w:r>
          </w:p>
        </w:tc>
      </w:tr>
      <w:tr w:rsidR="008629CB" w:rsidRPr="008629CB" w14:paraId="75BF00FF" w14:textId="77777777" w:rsidTr="008629C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center"/>
          </w:tcPr>
          <w:p w14:paraId="419D9CAC" w14:textId="77777777" w:rsidR="008629CB" w:rsidRPr="00A62AF1" w:rsidRDefault="008629CB" w:rsidP="008629CB">
            <w:pPr>
              <w:jc w:val="both"/>
              <w:rPr>
                <w:rFonts w:ascii="Calibri" w:hAnsi="Calibri" w:cs="Calibri"/>
                <w:bCs/>
                <w:i w:val="0"/>
                <w:iCs w:val="0"/>
                <w:sz w:val="22"/>
              </w:rPr>
            </w:pPr>
            <w:r w:rsidRPr="00990A47">
              <w:rPr>
                <w:rFonts w:ascii="Calibri" w:hAnsi="Calibri" w:cs="Calibri"/>
                <w:bCs/>
                <w:sz w:val="22"/>
              </w:rPr>
              <w:t>AAT2</w:t>
            </w:r>
            <w:r w:rsidRPr="00A62AF1">
              <w:rPr>
                <w:rFonts w:ascii="Calibri" w:hAnsi="Calibri" w:cs="Calibri"/>
                <w:bCs/>
                <w:i w:val="0"/>
                <w:iCs w:val="0"/>
                <w:sz w:val="22"/>
              </w:rPr>
              <w:t>_FW_GP_</w:t>
            </w:r>
            <w:r w:rsidRPr="00990A47">
              <w:rPr>
                <w:rFonts w:ascii="Calibri" w:hAnsi="Calibri" w:cs="Calibri"/>
                <w:bCs/>
                <w:sz w:val="22"/>
              </w:rPr>
              <w:t>BsaI</w:t>
            </w:r>
            <w:r w:rsidRPr="00A62AF1">
              <w:rPr>
                <w:rFonts w:ascii="Calibri" w:hAnsi="Calibri" w:cs="Calibri"/>
                <w:bCs/>
                <w:i w:val="0"/>
                <w:iCs w:val="0"/>
                <w:sz w:val="22"/>
              </w:rPr>
              <w:t>_2</w:t>
            </w:r>
          </w:p>
        </w:tc>
        <w:tc>
          <w:tcPr>
            <w:tcW w:w="5670" w:type="dxa"/>
            <w:tcBorders>
              <w:top w:val="single" w:sz="4" w:space="0" w:color="808080"/>
              <w:bottom w:val="single" w:sz="4" w:space="0" w:color="808080"/>
            </w:tcBorders>
            <w:shd w:val="clear" w:color="auto" w:fill="auto"/>
            <w:vAlign w:val="center"/>
          </w:tcPr>
          <w:p w14:paraId="569037F1" w14:textId="77777777" w:rsidR="008629CB" w:rsidRPr="008629CB" w:rsidRDefault="008629CB" w:rsidP="008629CB">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rPr>
            </w:pPr>
            <w:r w:rsidRPr="008629CB">
              <w:rPr>
                <w:rFonts w:ascii="Calibri" w:eastAsia="Calibri" w:hAnsi="Calibri" w:cs="Calibri"/>
                <w:bCs/>
              </w:rPr>
              <w:t>GAT</w:t>
            </w:r>
            <w:r w:rsidRPr="008629CB">
              <w:rPr>
                <w:rFonts w:ascii="Calibri" w:eastAsia="Calibri" w:hAnsi="Calibri" w:cs="Calibri"/>
                <w:b/>
              </w:rPr>
              <w:t>GGTCTCA</w:t>
            </w:r>
            <w:r w:rsidRPr="008629CB">
              <w:rPr>
                <w:rFonts w:ascii="Calibri" w:eastAsia="Calibri" w:hAnsi="Calibri" w:cs="Calibri"/>
                <w:bCs/>
              </w:rPr>
              <w:t>CATGTCGTTTTCAACGCAGAATATCC</w:t>
            </w:r>
          </w:p>
        </w:tc>
      </w:tr>
      <w:tr w:rsidR="008629CB" w:rsidRPr="008629CB" w14:paraId="4BD60EF7" w14:textId="77777777" w:rsidTr="008629CB">
        <w:trPr>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center"/>
          </w:tcPr>
          <w:p w14:paraId="3B963EC8" w14:textId="77777777" w:rsidR="008629CB" w:rsidRPr="00A62AF1" w:rsidRDefault="008629CB" w:rsidP="008629CB">
            <w:pPr>
              <w:jc w:val="both"/>
              <w:rPr>
                <w:rFonts w:ascii="Calibri" w:hAnsi="Calibri" w:cs="Calibri"/>
                <w:bCs/>
                <w:i w:val="0"/>
                <w:iCs w:val="0"/>
                <w:sz w:val="22"/>
              </w:rPr>
            </w:pPr>
            <w:r w:rsidRPr="00990A47">
              <w:rPr>
                <w:rFonts w:ascii="Calibri" w:hAnsi="Calibri" w:cs="Calibri"/>
                <w:bCs/>
                <w:sz w:val="22"/>
              </w:rPr>
              <w:t>AAT2</w:t>
            </w:r>
            <w:r w:rsidRPr="00A62AF1">
              <w:rPr>
                <w:rFonts w:ascii="Calibri" w:hAnsi="Calibri" w:cs="Calibri"/>
                <w:bCs/>
                <w:i w:val="0"/>
                <w:iCs w:val="0"/>
                <w:sz w:val="22"/>
              </w:rPr>
              <w:t>_RV_GP_</w:t>
            </w:r>
            <w:r w:rsidRPr="00990A47">
              <w:rPr>
                <w:rFonts w:ascii="Calibri" w:hAnsi="Calibri" w:cs="Calibri"/>
                <w:bCs/>
                <w:sz w:val="22"/>
              </w:rPr>
              <w:t>BsaI</w:t>
            </w:r>
            <w:r w:rsidRPr="00A62AF1">
              <w:rPr>
                <w:rFonts w:ascii="Calibri" w:hAnsi="Calibri" w:cs="Calibri"/>
                <w:bCs/>
                <w:i w:val="0"/>
                <w:iCs w:val="0"/>
                <w:sz w:val="22"/>
              </w:rPr>
              <w:t>_3</w:t>
            </w:r>
          </w:p>
        </w:tc>
        <w:tc>
          <w:tcPr>
            <w:tcW w:w="5670" w:type="dxa"/>
            <w:tcBorders>
              <w:top w:val="single" w:sz="4" w:space="0" w:color="808080"/>
              <w:bottom w:val="single" w:sz="4" w:space="0" w:color="808080"/>
            </w:tcBorders>
            <w:shd w:val="clear" w:color="auto" w:fill="auto"/>
            <w:vAlign w:val="center"/>
          </w:tcPr>
          <w:p w14:paraId="0DF35A26" w14:textId="77777777" w:rsidR="008629CB" w:rsidRPr="008629CB" w:rsidRDefault="008629CB" w:rsidP="008629CB">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8629CB">
              <w:rPr>
                <w:rFonts w:ascii="Calibri" w:eastAsia="Calibri" w:hAnsi="Calibri" w:cs="Calibri"/>
                <w:bCs/>
              </w:rPr>
              <w:t>GCA</w:t>
            </w:r>
            <w:r w:rsidRPr="008629CB">
              <w:rPr>
                <w:rFonts w:ascii="Calibri" w:eastAsia="Calibri" w:hAnsi="Calibri" w:cs="Calibri"/>
                <w:b/>
              </w:rPr>
              <w:t>GGTCTCT</w:t>
            </w:r>
            <w:r w:rsidRPr="008629CB">
              <w:rPr>
                <w:rFonts w:ascii="Calibri" w:eastAsia="Calibri" w:hAnsi="Calibri" w:cs="Calibri"/>
                <w:bCs/>
              </w:rPr>
              <w:t>AAGCCTATACACGCACAACCTGATCAATGGC</w:t>
            </w:r>
          </w:p>
        </w:tc>
      </w:tr>
      <w:tr w:rsidR="008629CB" w:rsidRPr="008629CB" w14:paraId="35CD29A6" w14:textId="77777777" w:rsidTr="008629C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center"/>
          </w:tcPr>
          <w:p w14:paraId="6E08E52E"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5'-HR_p</w:t>
            </w:r>
            <w:r w:rsidRPr="00990A47">
              <w:rPr>
                <w:rFonts w:ascii="Calibri" w:hAnsi="Calibri" w:cs="Calibri"/>
                <w:bCs/>
                <w:color w:val="000000"/>
                <w:sz w:val="22"/>
              </w:rPr>
              <w:t>ENO1</w:t>
            </w:r>
            <w:r w:rsidRPr="00A62AF1">
              <w:rPr>
                <w:rFonts w:ascii="Calibri" w:hAnsi="Calibri" w:cs="Calibri"/>
                <w:bCs/>
                <w:i w:val="0"/>
                <w:iCs w:val="0"/>
                <w:color w:val="000000"/>
                <w:sz w:val="22"/>
                <w:vertAlign w:val="superscript"/>
              </w:rPr>
              <w:t>UP</w:t>
            </w:r>
            <w:r w:rsidRPr="00A62AF1">
              <w:rPr>
                <w:rFonts w:ascii="Calibri" w:hAnsi="Calibri" w:cs="Calibri"/>
                <w:bCs/>
                <w:i w:val="0"/>
                <w:iCs w:val="0"/>
                <w:color w:val="000000"/>
                <w:sz w:val="22"/>
              </w:rPr>
              <w:t>_FW_F1</w:t>
            </w:r>
          </w:p>
        </w:tc>
        <w:tc>
          <w:tcPr>
            <w:tcW w:w="5670" w:type="dxa"/>
            <w:tcBorders>
              <w:top w:val="single" w:sz="4" w:space="0" w:color="808080"/>
              <w:bottom w:val="single" w:sz="4" w:space="0" w:color="808080"/>
            </w:tcBorders>
            <w:shd w:val="clear" w:color="auto" w:fill="auto"/>
            <w:vAlign w:val="bottom"/>
          </w:tcPr>
          <w:p w14:paraId="664D128A" w14:textId="77777777" w:rsidR="008629CB" w:rsidRPr="008629CB" w:rsidRDefault="008629CB" w:rsidP="008629CB">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rPr>
            </w:pPr>
            <w:r w:rsidRPr="008629CB">
              <w:rPr>
                <w:rFonts w:ascii="Calibri" w:eastAsia="Calibri" w:hAnsi="Calibri" w:cs="Calibri"/>
                <w:color w:val="000000"/>
              </w:rPr>
              <w:t>GATGGTCTCCGATCTGGCAAGACGTATGGCTTTGG</w:t>
            </w:r>
          </w:p>
        </w:tc>
      </w:tr>
      <w:tr w:rsidR="008629CB" w:rsidRPr="008629CB" w14:paraId="27A71D8A" w14:textId="77777777" w:rsidTr="008629CB">
        <w:trPr>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1AC3A644" w14:textId="77777777" w:rsidR="008629CB" w:rsidRPr="00A62AF1" w:rsidRDefault="008629CB" w:rsidP="008629CB">
            <w:pPr>
              <w:jc w:val="both"/>
              <w:rPr>
                <w:rFonts w:ascii="Calibri" w:hAnsi="Calibri" w:cs="Calibri"/>
                <w:bCs/>
                <w:i w:val="0"/>
                <w:iCs w:val="0"/>
                <w:sz w:val="22"/>
              </w:rPr>
            </w:pPr>
            <w:r w:rsidRPr="00A62AF1">
              <w:rPr>
                <w:rFonts w:ascii="Calibri" w:hAnsi="Calibri" w:cs="Calibri"/>
                <w:bCs/>
                <w:i w:val="0"/>
                <w:iCs w:val="0"/>
                <w:color w:val="000000"/>
                <w:sz w:val="22"/>
              </w:rPr>
              <w:t>5'-HR_p</w:t>
            </w:r>
            <w:r w:rsidRPr="00990A47">
              <w:rPr>
                <w:rFonts w:ascii="Calibri" w:hAnsi="Calibri" w:cs="Calibri"/>
                <w:bCs/>
                <w:color w:val="000000"/>
                <w:sz w:val="22"/>
              </w:rPr>
              <w:t>ENO1</w:t>
            </w:r>
            <w:r w:rsidRPr="00A62AF1">
              <w:rPr>
                <w:rFonts w:ascii="Calibri" w:hAnsi="Calibri" w:cs="Calibri"/>
                <w:bCs/>
                <w:i w:val="0"/>
                <w:iCs w:val="0"/>
                <w:color w:val="000000"/>
                <w:sz w:val="22"/>
                <w:vertAlign w:val="superscript"/>
              </w:rPr>
              <w:t>UP</w:t>
            </w:r>
            <w:r w:rsidRPr="00A62AF1">
              <w:rPr>
                <w:rFonts w:ascii="Calibri" w:hAnsi="Calibri" w:cs="Calibri"/>
                <w:bCs/>
                <w:i w:val="0"/>
                <w:iCs w:val="0"/>
                <w:color w:val="000000"/>
                <w:sz w:val="22"/>
              </w:rPr>
              <w:t>(</w:t>
            </w:r>
            <w:r w:rsidRPr="00990A47">
              <w:rPr>
                <w:rFonts w:ascii="Calibri" w:hAnsi="Calibri" w:cs="Calibri"/>
                <w:bCs/>
                <w:color w:val="000000"/>
                <w:sz w:val="22"/>
              </w:rPr>
              <w:t>BbsI</w:t>
            </w:r>
            <w:r w:rsidRPr="00A62AF1">
              <w:rPr>
                <w:rFonts w:ascii="Calibri" w:hAnsi="Calibri" w:cs="Calibri"/>
                <w:bCs/>
                <w:i w:val="0"/>
                <w:iCs w:val="0"/>
                <w:color w:val="000000"/>
                <w:sz w:val="22"/>
              </w:rPr>
              <w:t>)_RV_F1</w:t>
            </w:r>
          </w:p>
        </w:tc>
        <w:tc>
          <w:tcPr>
            <w:tcW w:w="5670" w:type="dxa"/>
            <w:tcBorders>
              <w:top w:val="single" w:sz="4" w:space="0" w:color="808080"/>
              <w:bottom w:val="single" w:sz="4" w:space="0" w:color="808080"/>
            </w:tcBorders>
            <w:shd w:val="clear" w:color="auto" w:fill="auto"/>
            <w:vAlign w:val="bottom"/>
          </w:tcPr>
          <w:p w14:paraId="5ECE33D3" w14:textId="77777777" w:rsidR="008629CB" w:rsidRPr="008629CB" w:rsidRDefault="008629CB" w:rsidP="008629CB">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8629CB">
              <w:rPr>
                <w:rFonts w:ascii="Calibri" w:eastAsia="Calibri" w:hAnsi="Calibri" w:cs="Calibri"/>
                <w:color w:val="000000"/>
              </w:rPr>
              <w:t>GCACATCTAGCAGGCTTTTGTC</w:t>
            </w:r>
            <w:r w:rsidRPr="008629CB">
              <w:rPr>
                <w:rFonts w:ascii="Calibri" w:eastAsia="Calibri" w:hAnsi="Calibri" w:cs="Calibri"/>
                <w:color w:val="000000"/>
                <w:u w:val="single"/>
              </w:rPr>
              <w:t>A</w:t>
            </w:r>
            <w:r w:rsidRPr="008629CB">
              <w:rPr>
                <w:rFonts w:ascii="Calibri" w:eastAsia="Calibri" w:hAnsi="Calibri" w:cs="Calibri"/>
                <w:color w:val="000000"/>
              </w:rPr>
              <w:t>TCTTGG</w:t>
            </w:r>
          </w:p>
        </w:tc>
      </w:tr>
      <w:tr w:rsidR="008629CB" w:rsidRPr="008629CB" w14:paraId="3B6E4A5F" w14:textId="77777777" w:rsidTr="008629C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51250296" w14:textId="77777777" w:rsidR="008629CB" w:rsidRPr="00A62AF1" w:rsidRDefault="008629CB" w:rsidP="008629CB">
            <w:pPr>
              <w:jc w:val="both"/>
              <w:rPr>
                <w:rFonts w:ascii="Calibri" w:hAnsi="Calibri" w:cs="Calibri"/>
                <w:bCs/>
                <w:i w:val="0"/>
                <w:iCs w:val="0"/>
                <w:sz w:val="22"/>
              </w:rPr>
            </w:pPr>
            <w:r w:rsidRPr="00A62AF1">
              <w:rPr>
                <w:rFonts w:ascii="Calibri" w:hAnsi="Calibri" w:cs="Calibri"/>
                <w:bCs/>
                <w:i w:val="0"/>
                <w:iCs w:val="0"/>
                <w:color w:val="000000"/>
                <w:sz w:val="22"/>
              </w:rPr>
              <w:t>5'-HR_p</w:t>
            </w:r>
            <w:r w:rsidRPr="00990A47">
              <w:rPr>
                <w:rFonts w:ascii="Calibri" w:hAnsi="Calibri" w:cs="Calibri"/>
                <w:bCs/>
                <w:color w:val="000000"/>
                <w:sz w:val="22"/>
              </w:rPr>
              <w:t>ENO1</w:t>
            </w:r>
            <w:r w:rsidRPr="00A62AF1">
              <w:rPr>
                <w:rFonts w:ascii="Calibri" w:hAnsi="Calibri" w:cs="Calibri"/>
                <w:bCs/>
                <w:i w:val="0"/>
                <w:iCs w:val="0"/>
                <w:color w:val="000000"/>
                <w:sz w:val="22"/>
                <w:vertAlign w:val="superscript"/>
              </w:rPr>
              <w:t>UP</w:t>
            </w:r>
            <w:r w:rsidRPr="00A62AF1">
              <w:rPr>
                <w:rFonts w:ascii="Calibri" w:hAnsi="Calibri" w:cs="Calibri"/>
                <w:bCs/>
                <w:i w:val="0"/>
                <w:iCs w:val="0"/>
                <w:color w:val="000000"/>
                <w:sz w:val="22"/>
              </w:rPr>
              <w:t>(</w:t>
            </w:r>
            <w:r w:rsidRPr="00990A47">
              <w:rPr>
                <w:rFonts w:ascii="Calibri" w:hAnsi="Calibri" w:cs="Calibri"/>
                <w:bCs/>
                <w:color w:val="000000"/>
                <w:sz w:val="22"/>
              </w:rPr>
              <w:t>BbsI</w:t>
            </w:r>
            <w:r w:rsidRPr="00A62AF1">
              <w:rPr>
                <w:rFonts w:ascii="Calibri" w:hAnsi="Calibri" w:cs="Calibri"/>
                <w:bCs/>
                <w:i w:val="0"/>
                <w:iCs w:val="0"/>
                <w:color w:val="000000"/>
                <w:sz w:val="22"/>
              </w:rPr>
              <w:t>)_FW_F2</w:t>
            </w:r>
          </w:p>
        </w:tc>
        <w:tc>
          <w:tcPr>
            <w:tcW w:w="5670" w:type="dxa"/>
            <w:tcBorders>
              <w:top w:val="single" w:sz="4" w:space="0" w:color="808080"/>
              <w:bottom w:val="single" w:sz="4" w:space="0" w:color="808080"/>
            </w:tcBorders>
            <w:shd w:val="clear" w:color="auto" w:fill="auto"/>
            <w:vAlign w:val="bottom"/>
          </w:tcPr>
          <w:p w14:paraId="13E10AF6" w14:textId="77777777" w:rsidR="008629CB" w:rsidRPr="008629CB" w:rsidRDefault="008629CB" w:rsidP="008629CB">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rPr>
            </w:pPr>
            <w:r w:rsidRPr="008629CB">
              <w:rPr>
                <w:rFonts w:ascii="Calibri" w:eastAsia="Calibri" w:hAnsi="Calibri" w:cs="Calibri"/>
                <w:color w:val="000000"/>
              </w:rPr>
              <w:t>GTTTCAACCAAGA</w:t>
            </w:r>
            <w:r w:rsidRPr="008629CB">
              <w:rPr>
                <w:rFonts w:ascii="Calibri" w:eastAsia="Calibri" w:hAnsi="Calibri" w:cs="Calibri"/>
                <w:color w:val="000000"/>
                <w:u w:val="single"/>
              </w:rPr>
              <w:t>T</w:t>
            </w:r>
            <w:r w:rsidRPr="008629CB">
              <w:rPr>
                <w:rFonts w:ascii="Calibri" w:eastAsia="Calibri" w:hAnsi="Calibri" w:cs="Calibri"/>
                <w:color w:val="000000"/>
              </w:rPr>
              <w:t>GACAAAAGCCTGC</w:t>
            </w:r>
          </w:p>
        </w:tc>
      </w:tr>
      <w:tr w:rsidR="008629CB" w:rsidRPr="008629CB" w14:paraId="2AAF597D" w14:textId="77777777" w:rsidTr="008629CB">
        <w:trPr>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1127F189" w14:textId="77777777" w:rsidR="008629CB" w:rsidRPr="00A62AF1" w:rsidRDefault="008629CB" w:rsidP="008629CB">
            <w:pPr>
              <w:jc w:val="both"/>
              <w:rPr>
                <w:rFonts w:ascii="Calibri" w:hAnsi="Calibri" w:cs="Calibri"/>
                <w:bCs/>
                <w:i w:val="0"/>
                <w:iCs w:val="0"/>
                <w:sz w:val="22"/>
              </w:rPr>
            </w:pPr>
            <w:r w:rsidRPr="00A62AF1">
              <w:rPr>
                <w:rFonts w:ascii="Calibri" w:hAnsi="Calibri" w:cs="Calibri"/>
                <w:bCs/>
                <w:i w:val="0"/>
                <w:iCs w:val="0"/>
                <w:color w:val="000000"/>
                <w:sz w:val="22"/>
              </w:rPr>
              <w:t>5'-HR_p</w:t>
            </w:r>
            <w:r w:rsidRPr="00990A47">
              <w:rPr>
                <w:rFonts w:ascii="Calibri" w:hAnsi="Calibri" w:cs="Calibri"/>
                <w:bCs/>
                <w:color w:val="000000"/>
                <w:sz w:val="22"/>
              </w:rPr>
              <w:t>ENO1</w:t>
            </w:r>
            <w:r w:rsidRPr="00A62AF1">
              <w:rPr>
                <w:rFonts w:ascii="Calibri" w:hAnsi="Calibri" w:cs="Calibri"/>
                <w:bCs/>
                <w:i w:val="0"/>
                <w:iCs w:val="0"/>
                <w:color w:val="000000"/>
                <w:sz w:val="22"/>
                <w:vertAlign w:val="superscript"/>
              </w:rPr>
              <w:t>UP</w:t>
            </w:r>
            <w:r w:rsidRPr="00A62AF1">
              <w:rPr>
                <w:rFonts w:ascii="Calibri" w:hAnsi="Calibri" w:cs="Calibri"/>
                <w:bCs/>
                <w:i w:val="0"/>
                <w:iCs w:val="0"/>
                <w:color w:val="000000"/>
                <w:sz w:val="22"/>
              </w:rPr>
              <w:t>(</w:t>
            </w:r>
            <w:r w:rsidRPr="00990A47">
              <w:rPr>
                <w:rFonts w:ascii="Calibri" w:hAnsi="Calibri" w:cs="Calibri"/>
                <w:bCs/>
                <w:color w:val="000000"/>
                <w:sz w:val="22"/>
              </w:rPr>
              <w:t>BbsI</w:t>
            </w:r>
            <w:r w:rsidRPr="00A62AF1">
              <w:rPr>
                <w:rFonts w:ascii="Calibri" w:hAnsi="Calibri" w:cs="Calibri"/>
                <w:bCs/>
                <w:i w:val="0"/>
                <w:iCs w:val="0"/>
                <w:color w:val="000000"/>
                <w:sz w:val="22"/>
              </w:rPr>
              <w:t>)_RV_F2</w:t>
            </w:r>
          </w:p>
        </w:tc>
        <w:tc>
          <w:tcPr>
            <w:tcW w:w="5670" w:type="dxa"/>
            <w:tcBorders>
              <w:top w:val="single" w:sz="4" w:space="0" w:color="808080"/>
              <w:bottom w:val="single" w:sz="4" w:space="0" w:color="808080"/>
            </w:tcBorders>
            <w:shd w:val="clear" w:color="auto" w:fill="auto"/>
            <w:vAlign w:val="bottom"/>
          </w:tcPr>
          <w:p w14:paraId="4469D223" w14:textId="77777777" w:rsidR="008629CB" w:rsidRPr="008629CB" w:rsidRDefault="008629CB" w:rsidP="008629CB">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8629CB">
              <w:rPr>
                <w:rFonts w:ascii="Calibri" w:eastAsia="Calibri" w:hAnsi="Calibri" w:cs="Calibri"/>
                <w:color w:val="000000"/>
              </w:rPr>
              <w:t>TAGTTAAGGTATGA</w:t>
            </w:r>
            <w:r w:rsidRPr="008629CB">
              <w:rPr>
                <w:rFonts w:ascii="Calibri" w:eastAsia="Calibri" w:hAnsi="Calibri" w:cs="Calibri"/>
                <w:color w:val="000000"/>
                <w:u w:val="single"/>
              </w:rPr>
              <w:t>T</w:t>
            </w:r>
            <w:r w:rsidRPr="008629CB">
              <w:rPr>
                <w:rFonts w:ascii="Calibri" w:eastAsia="Calibri" w:hAnsi="Calibri" w:cs="Calibri"/>
                <w:color w:val="000000"/>
              </w:rPr>
              <w:t>GACTGATCTCTCGC</w:t>
            </w:r>
          </w:p>
        </w:tc>
      </w:tr>
      <w:tr w:rsidR="008629CB" w:rsidRPr="008629CB" w14:paraId="04912FD8" w14:textId="77777777" w:rsidTr="008629C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2408E2E9" w14:textId="77777777" w:rsidR="008629CB" w:rsidRPr="00A62AF1" w:rsidRDefault="008629CB" w:rsidP="008629CB">
            <w:pPr>
              <w:jc w:val="both"/>
              <w:rPr>
                <w:rFonts w:ascii="Calibri" w:hAnsi="Calibri" w:cs="Calibri"/>
                <w:bCs/>
                <w:i w:val="0"/>
                <w:iCs w:val="0"/>
                <w:sz w:val="22"/>
              </w:rPr>
            </w:pPr>
            <w:r w:rsidRPr="00A62AF1">
              <w:rPr>
                <w:rFonts w:ascii="Calibri" w:hAnsi="Calibri" w:cs="Calibri"/>
                <w:bCs/>
                <w:i w:val="0"/>
                <w:iCs w:val="0"/>
                <w:color w:val="000000"/>
                <w:sz w:val="22"/>
              </w:rPr>
              <w:t>5'-HR_p</w:t>
            </w:r>
            <w:r w:rsidRPr="00990A47">
              <w:rPr>
                <w:rFonts w:ascii="Calibri" w:hAnsi="Calibri" w:cs="Calibri"/>
                <w:bCs/>
                <w:color w:val="000000"/>
                <w:sz w:val="22"/>
              </w:rPr>
              <w:t>ENO1</w:t>
            </w:r>
            <w:r w:rsidRPr="00A62AF1">
              <w:rPr>
                <w:rFonts w:ascii="Calibri" w:hAnsi="Calibri" w:cs="Calibri"/>
                <w:bCs/>
                <w:i w:val="0"/>
                <w:iCs w:val="0"/>
                <w:color w:val="000000"/>
                <w:sz w:val="22"/>
                <w:vertAlign w:val="superscript"/>
              </w:rPr>
              <w:t>UP</w:t>
            </w:r>
            <w:r w:rsidRPr="00A62AF1">
              <w:rPr>
                <w:rFonts w:ascii="Calibri" w:hAnsi="Calibri" w:cs="Calibri"/>
                <w:bCs/>
                <w:i w:val="0"/>
                <w:iCs w:val="0"/>
                <w:color w:val="000000"/>
                <w:sz w:val="22"/>
              </w:rPr>
              <w:t>(</w:t>
            </w:r>
            <w:r w:rsidRPr="00990A47">
              <w:rPr>
                <w:rFonts w:ascii="Calibri" w:hAnsi="Calibri" w:cs="Calibri"/>
                <w:bCs/>
                <w:color w:val="000000"/>
                <w:sz w:val="22"/>
              </w:rPr>
              <w:t>BbsI</w:t>
            </w:r>
            <w:r w:rsidRPr="00A62AF1">
              <w:rPr>
                <w:rFonts w:ascii="Calibri" w:hAnsi="Calibri" w:cs="Calibri"/>
                <w:bCs/>
                <w:i w:val="0"/>
                <w:iCs w:val="0"/>
                <w:color w:val="000000"/>
                <w:sz w:val="22"/>
              </w:rPr>
              <w:t>)_FW_F3</w:t>
            </w:r>
          </w:p>
        </w:tc>
        <w:tc>
          <w:tcPr>
            <w:tcW w:w="5670" w:type="dxa"/>
            <w:tcBorders>
              <w:top w:val="single" w:sz="4" w:space="0" w:color="808080"/>
              <w:bottom w:val="single" w:sz="4" w:space="0" w:color="808080"/>
            </w:tcBorders>
            <w:shd w:val="clear" w:color="auto" w:fill="auto"/>
            <w:vAlign w:val="bottom"/>
          </w:tcPr>
          <w:p w14:paraId="03F5B79A" w14:textId="77777777" w:rsidR="008629CB" w:rsidRPr="008629CB" w:rsidRDefault="008629CB" w:rsidP="008629CB">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rPr>
            </w:pPr>
            <w:r w:rsidRPr="008629CB">
              <w:rPr>
                <w:rFonts w:ascii="Calibri" w:eastAsia="Calibri" w:hAnsi="Calibri" w:cs="Calibri"/>
                <w:color w:val="000000"/>
              </w:rPr>
              <w:t>GGGTGCGAGAGATCAGTC</w:t>
            </w:r>
            <w:r w:rsidRPr="008629CB">
              <w:rPr>
                <w:rFonts w:ascii="Calibri" w:eastAsia="Calibri" w:hAnsi="Calibri" w:cs="Calibri"/>
                <w:color w:val="000000"/>
                <w:u w:val="single"/>
              </w:rPr>
              <w:t>A</w:t>
            </w:r>
            <w:r w:rsidRPr="008629CB">
              <w:rPr>
                <w:rFonts w:ascii="Calibri" w:eastAsia="Calibri" w:hAnsi="Calibri" w:cs="Calibri"/>
                <w:color w:val="000000"/>
              </w:rPr>
              <w:t>TCATACC</w:t>
            </w:r>
          </w:p>
        </w:tc>
      </w:tr>
      <w:tr w:rsidR="008629CB" w:rsidRPr="008629CB" w14:paraId="05FE356D" w14:textId="77777777" w:rsidTr="008629CB">
        <w:trPr>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50E51AFA" w14:textId="77777777" w:rsidR="008629CB" w:rsidRPr="00A62AF1" w:rsidRDefault="008629CB" w:rsidP="008629CB">
            <w:pPr>
              <w:jc w:val="both"/>
              <w:rPr>
                <w:rFonts w:ascii="Calibri" w:hAnsi="Calibri" w:cs="Calibri"/>
                <w:bCs/>
                <w:i w:val="0"/>
                <w:iCs w:val="0"/>
                <w:sz w:val="22"/>
              </w:rPr>
            </w:pPr>
            <w:r w:rsidRPr="00A62AF1">
              <w:rPr>
                <w:rFonts w:ascii="Calibri" w:hAnsi="Calibri" w:cs="Calibri"/>
                <w:bCs/>
                <w:i w:val="0"/>
                <w:iCs w:val="0"/>
                <w:color w:val="000000"/>
                <w:sz w:val="22"/>
              </w:rPr>
              <w:t>5'-HR_p</w:t>
            </w:r>
            <w:r w:rsidRPr="00990A47">
              <w:rPr>
                <w:rFonts w:ascii="Calibri" w:hAnsi="Calibri" w:cs="Calibri"/>
                <w:bCs/>
                <w:color w:val="000000"/>
                <w:sz w:val="22"/>
              </w:rPr>
              <w:t>ENO1</w:t>
            </w:r>
            <w:r w:rsidRPr="00A62AF1">
              <w:rPr>
                <w:rFonts w:ascii="Calibri" w:hAnsi="Calibri" w:cs="Calibri"/>
                <w:bCs/>
                <w:i w:val="0"/>
                <w:iCs w:val="0"/>
                <w:color w:val="000000"/>
                <w:sz w:val="22"/>
                <w:vertAlign w:val="superscript"/>
              </w:rPr>
              <w:t>UP</w:t>
            </w:r>
            <w:r w:rsidRPr="00A62AF1">
              <w:rPr>
                <w:rFonts w:ascii="Calibri" w:hAnsi="Calibri" w:cs="Calibri"/>
                <w:bCs/>
                <w:i w:val="0"/>
                <w:iCs w:val="0"/>
                <w:color w:val="000000"/>
                <w:sz w:val="22"/>
              </w:rPr>
              <w:t>_RV_F3</w:t>
            </w:r>
          </w:p>
        </w:tc>
        <w:tc>
          <w:tcPr>
            <w:tcW w:w="5670" w:type="dxa"/>
            <w:tcBorders>
              <w:top w:val="single" w:sz="4" w:space="0" w:color="808080"/>
              <w:bottom w:val="single" w:sz="4" w:space="0" w:color="808080"/>
            </w:tcBorders>
            <w:shd w:val="clear" w:color="auto" w:fill="auto"/>
            <w:vAlign w:val="bottom"/>
          </w:tcPr>
          <w:p w14:paraId="0048DACA" w14:textId="77777777" w:rsidR="008629CB" w:rsidRPr="008629CB" w:rsidRDefault="008629CB" w:rsidP="008629CB">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8629CB">
              <w:rPr>
                <w:rFonts w:ascii="Calibri" w:eastAsia="Calibri" w:hAnsi="Calibri" w:cs="Calibri"/>
                <w:color w:val="000000"/>
              </w:rPr>
              <w:t>GATGGTCTCACCGGTATCATTGGAAACAGTGAGGGACG</w:t>
            </w:r>
          </w:p>
        </w:tc>
      </w:tr>
      <w:tr w:rsidR="008629CB" w:rsidRPr="008629CB" w14:paraId="7C237BAD" w14:textId="77777777" w:rsidTr="008629C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0454595D" w14:textId="77777777" w:rsidR="008629CB" w:rsidRPr="00A62AF1" w:rsidRDefault="008629CB" w:rsidP="008629CB">
            <w:pPr>
              <w:jc w:val="both"/>
              <w:rPr>
                <w:rFonts w:ascii="Calibri" w:hAnsi="Calibri" w:cs="Calibri"/>
                <w:bCs/>
                <w:i w:val="0"/>
                <w:iCs w:val="0"/>
                <w:sz w:val="22"/>
              </w:rPr>
            </w:pPr>
            <w:r w:rsidRPr="00A62AF1">
              <w:rPr>
                <w:rFonts w:ascii="Calibri" w:hAnsi="Calibri" w:cs="Calibri"/>
                <w:bCs/>
                <w:i w:val="0"/>
                <w:iCs w:val="0"/>
                <w:color w:val="000000"/>
                <w:sz w:val="22"/>
              </w:rPr>
              <w:t>3'-HR_p</w:t>
            </w:r>
            <w:r w:rsidRPr="00990A47">
              <w:rPr>
                <w:rFonts w:ascii="Calibri" w:hAnsi="Calibri" w:cs="Calibri"/>
                <w:bCs/>
                <w:color w:val="000000"/>
                <w:sz w:val="22"/>
              </w:rPr>
              <w:t>ENO1</w:t>
            </w:r>
            <w:r w:rsidRPr="00A62AF1">
              <w:rPr>
                <w:rFonts w:ascii="Calibri" w:hAnsi="Calibri" w:cs="Calibri"/>
                <w:bCs/>
                <w:i w:val="0"/>
                <w:iCs w:val="0"/>
                <w:color w:val="000000"/>
                <w:sz w:val="22"/>
                <w:vertAlign w:val="superscript"/>
              </w:rPr>
              <w:t>UP</w:t>
            </w:r>
            <w:r w:rsidRPr="00A62AF1">
              <w:rPr>
                <w:rFonts w:ascii="Calibri" w:hAnsi="Calibri" w:cs="Calibri"/>
                <w:bCs/>
                <w:i w:val="0"/>
                <w:iCs w:val="0"/>
                <w:color w:val="000000"/>
                <w:sz w:val="22"/>
              </w:rPr>
              <w:t>_FW</w:t>
            </w:r>
          </w:p>
        </w:tc>
        <w:tc>
          <w:tcPr>
            <w:tcW w:w="5670" w:type="dxa"/>
            <w:tcBorders>
              <w:top w:val="single" w:sz="4" w:space="0" w:color="808080"/>
              <w:bottom w:val="single" w:sz="4" w:space="0" w:color="808080"/>
            </w:tcBorders>
            <w:shd w:val="clear" w:color="auto" w:fill="auto"/>
            <w:vAlign w:val="bottom"/>
          </w:tcPr>
          <w:p w14:paraId="32F50091" w14:textId="77777777" w:rsidR="008629CB" w:rsidRPr="008629CB" w:rsidRDefault="008629CB" w:rsidP="008629CB">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rPr>
            </w:pPr>
            <w:r w:rsidRPr="008629CB">
              <w:rPr>
                <w:rFonts w:ascii="Calibri" w:eastAsia="Calibri" w:hAnsi="Calibri" w:cs="Calibri"/>
                <w:color w:val="000000"/>
              </w:rPr>
              <w:t>GATGGTCTCAAATTAGGAAAATTACCATTGAACGG</w:t>
            </w:r>
          </w:p>
        </w:tc>
      </w:tr>
      <w:tr w:rsidR="008629CB" w:rsidRPr="008629CB" w14:paraId="1F46AFB6" w14:textId="77777777" w:rsidTr="008629CB">
        <w:trPr>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784CA680" w14:textId="77777777" w:rsidR="008629CB" w:rsidRPr="00A62AF1" w:rsidRDefault="008629CB" w:rsidP="008629CB">
            <w:pPr>
              <w:jc w:val="both"/>
              <w:rPr>
                <w:rFonts w:ascii="Calibri" w:hAnsi="Calibri" w:cs="Calibri"/>
                <w:bCs/>
                <w:i w:val="0"/>
                <w:iCs w:val="0"/>
                <w:sz w:val="22"/>
              </w:rPr>
            </w:pPr>
            <w:r w:rsidRPr="00A62AF1">
              <w:rPr>
                <w:rFonts w:ascii="Calibri" w:hAnsi="Calibri" w:cs="Calibri"/>
                <w:bCs/>
                <w:i w:val="0"/>
                <w:iCs w:val="0"/>
                <w:color w:val="000000"/>
                <w:sz w:val="22"/>
              </w:rPr>
              <w:t>3'-HR_p</w:t>
            </w:r>
            <w:r w:rsidRPr="00990A47">
              <w:rPr>
                <w:rFonts w:ascii="Calibri" w:hAnsi="Calibri" w:cs="Calibri"/>
                <w:bCs/>
                <w:color w:val="000000"/>
                <w:sz w:val="22"/>
              </w:rPr>
              <w:t>ENO1</w:t>
            </w:r>
            <w:r w:rsidRPr="00A62AF1">
              <w:rPr>
                <w:rFonts w:ascii="Calibri" w:hAnsi="Calibri" w:cs="Calibri"/>
                <w:bCs/>
                <w:i w:val="0"/>
                <w:iCs w:val="0"/>
                <w:color w:val="000000"/>
                <w:sz w:val="22"/>
                <w:vertAlign w:val="superscript"/>
              </w:rPr>
              <w:t>UP</w:t>
            </w:r>
            <w:r w:rsidRPr="00A62AF1">
              <w:rPr>
                <w:rFonts w:ascii="Calibri" w:hAnsi="Calibri" w:cs="Calibri"/>
                <w:bCs/>
                <w:i w:val="0"/>
                <w:iCs w:val="0"/>
                <w:color w:val="000000"/>
                <w:sz w:val="22"/>
              </w:rPr>
              <w:t>_RV</w:t>
            </w:r>
          </w:p>
        </w:tc>
        <w:tc>
          <w:tcPr>
            <w:tcW w:w="5670" w:type="dxa"/>
            <w:tcBorders>
              <w:top w:val="single" w:sz="4" w:space="0" w:color="808080"/>
              <w:bottom w:val="single" w:sz="4" w:space="0" w:color="808080"/>
            </w:tcBorders>
            <w:shd w:val="clear" w:color="auto" w:fill="auto"/>
            <w:vAlign w:val="bottom"/>
          </w:tcPr>
          <w:p w14:paraId="2F9C6E78" w14:textId="77777777" w:rsidR="008629CB" w:rsidRPr="008629CB" w:rsidRDefault="008629CB" w:rsidP="008629CB">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8629CB">
              <w:rPr>
                <w:rFonts w:ascii="Calibri" w:eastAsia="Calibri" w:hAnsi="Calibri" w:cs="Calibri"/>
                <w:color w:val="000000"/>
              </w:rPr>
              <w:t>GATGGTCTCGAGCTTGAGGGTCCAAGCTATTGTCG</w:t>
            </w:r>
          </w:p>
        </w:tc>
      </w:tr>
      <w:tr w:rsidR="008629CB" w:rsidRPr="008629CB" w14:paraId="5DAF01D1" w14:textId="77777777" w:rsidTr="008629C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75CFA2D8"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1_p</w:t>
            </w:r>
            <w:r w:rsidRPr="00BC386B">
              <w:rPr>
                <w:rFonts w:ascii="Calibri" w:hAnsi="Calibri" w:cs="Calibri"/>
                <w:bCs/>
                <w:color w:val="000000"/>
                <w:sz w:val="22"/>
              </w:rPr>
              <w:t>ENO1</w:t>
            </w:r>
            <w:r w:rsidRPr="00A62AF1">
              <w:rPr>
                <w:rFonts w:ascii="Calibri" w:hAnsi="Calibri" w:cs="Calibri"/>
                <w:bCs/>
                <w:i w:val="0"/>
                <w:iCs w:val="0"/>
                <w:color w:val="000000"/>
                <w:sz w:val="22"/>
                <w:vertAlign w:val="superscript"/>
              </w:rPr>
              <w:t>UP</w:t>
            </w:r>
            <w:r w:rsidRPr="00A62AF1">
              <w:rPr>
                <w:rFonts w:ascii="Calibri" w:hAnsi="Calibri" w:cs="Calibri"/>
                <w:bCs/>
                <w:i w:val="0"/>
                <w:iCs w:val="0"/>
                <w:color w:val="000000"/>
                <w:sz w:val="22"/>
              </w:rPr>
              <w:t>_gRNA1_FW</w:t>
            </w:r>
          </w:p>
        </w:tc>
        <w:tc>
          <w:tcPr>
            <w:tcW w:w="5670" w:type="dxa"/>
            <w:tcBorders>
              <w:top w:val="single" w:sz="4" w:space="0" w:color="808080"/>
              <w:bottom w:val="single" w:sz="4" w:space="0" w:color="808080"/>
            </w:tcBorders>
            <w:shd w:val="clear" w:color="auto" w:fill="auto"/>
            <w:vAlign w:val="bottom"/>
          </w:tcPr>
          <w:p w14:paraId="39A72E7B" w14:textId="77777777" w:rsidR="008629CB" w:rsidRPr="008629CB" w:rsidRDefault="008629CB" w:rsidP="008629C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rPr>
            </w:pPr>
            <w:r w:rsidRPr="008629CB">
              <w:rPr>
                <w:rFonts w:ascii="Calibri" w:eastAsia="Times New Roman" w:hAnsi="Calibri" w:cs="Calibri"/>
                <w:bCs/>
                <w:color w:val="000000"/>
              </w:rPr>
              <w:t>TGAAGACGCCATGCAATAACTGATGAGTCCGTGAGGACGAAACGAGTAAGCTCGTCTTAT</w:t>
            </w:r>
          </w:p>
        </w:tc>
      </w:tr>
      <w:tr w:rsidR="008629CB" w:rsidRPr="008629CB" w14:paraId="0300AD25" w14:textId="77777777" w:rsidTr="008629CB">
        <w:trPr>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1DE5A6AA"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2_p</w:t>
            </w:r>
            <w:r w:rsidRPr="00BC386B">
              <w:rPr>
                <w:rFonts w:ascii="Calibri" w:hAnsi="Calibri" w:cs="Calibri"/>
                <w:bCs/>
                <w:color w:val="000000"/>
                <w:sz w:val="22"/>
              </w:rPr>
              <w:t>ENO1</w:t>
            </w:r>
            <w:r w:rsidRPr="00A62AF1">
              <w:rPr>
                <w:rFonts w:ascii="Calibri" w:hAnsi="Calibri" w:cs="Calibri"/>
                <w:bCs/>
                <w:i w:val="0"/>
                <w:iCs w:val="0"/>
                <w:color w:val="000000"/>
                <w:sz w:val="22"/>
                <w:vertAlign w:val="superscript"/>
              </w:rPr>
              <w:t>UP</w:t>
            </w:r>
            <w:r w:rsidRPr="00A62AF1">
              <w:rPr>
                <w:rFonts w:ascii="Calibri" w:hAnsi="Calibri" w:cs="Calibri"/>
                <w:bCs/>
                <w:i w:val="0"/>
                <w:iCs w:val="0"/>
                <w:color w:val="000000"/>
                <w:sz w:val="22"/>
              </w:rPr>
              <w:t>_gRNA1_FW</w:t>
            </w:r>
          </w:p>
        </w:tc>
        <w:tc>
          <w:tcPr>
            <w:tcW w:w="5670" w:type="dxa"/>
            <w:tcBorders>
              <w:top w:val="single" w:sz="4" w:space="0" w:color="808080"/>
              <w:bottom w:val="single" w:sz="4" w:space="0" w:color="808080"/>
            </w:tcBorders>
            <w:shd w:val="clear" w:color="auto" w:fill="auto"/>
            <w:vAlign w:val="bottom"/>
          </w:tcPr>
          <w:p w14:paraId="0E378547" w14:textId="77777777" w:rsidR="008629CB" w:rsidRPr="008629CB" w:rsidRDefault="008629CB" w:rsidP="008629C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rPr>
            </w:pPr>
            <w:r w:rsidRPr="008629CB">
              <w:rPr>
                <w:rFonts w:ascii="Calibri" w:eastAsia="Times New Roman" w:hAnsi="Calibri" w:cs="Calibri"/>
                <w:bCs/>
                <w:color w:val="000000"/>
              </w:rPr>
              <w:t>AAACGAGTAAGCTCGTCTTATTGAAGATACCGCCCGGGTTTTAGAGCTAGAAATAGCAAG</w:t>
            </w:r>
          </w:p>
        </w:tc>
      </w:tr>
      <w:tr w:rsidR="008629CB" w:rsidRPr="008629CB" w14:paraId="2BE5E122" w14:textId="77777777" w:rsidTr="008629C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4BFF0855"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lastRenderedPageBreak/>
              <w:t>1_p</w:t>
            </w:r>
            <w:r w:rsidRPr="00BC386B">
              <w:rPr>
                <w:rFonts w:ascii="Calibri" w:hAnsi="Calibri" w:cs="Calibri"/>
                <w:bCs/>
                <w:color w:val="000000"/>
                <w:sz w:val="22"/>
              </w:rPr>
              <w:t>ENO1</w:t>
            </w:r>
            <w:r w:rsidRPr="00A62AF1">
              <w:rPr>
                <w:rFonts w:ascii="Calibri" w:hAnsi="Calibri" w:cs="Calibri"/>
                <w:bCs/>
                <w:i w:val="0"/>
                <w:iCs w:val="0"/>
                <w:color w:val="000000"/>
                <w:sz w:val="22"/>
                <w:vertAlign w:val="superscript"/>
              </w:rPr>
              <w:t>UP</w:t>
            </w:r>
            <w:r w:rsidRPr="00A62AF1">
              <w:rPr>
                <w:rFonts w:ascii="Calibri" w:hAnsi="Calibri" w:cs="Calibri"/>
                <w:bCs/>
                <w:i w:val="0"/>
                <w:iCs w:val="0"/>
                <w:color w:val="000000"/>
                <w:sz w:val="22"/>
              </w:rPr>
              <w:t>_gRNA2_FW</w:t>
            </w:r>
          </w:p>
        </w:tc>
        <w:tc>
          <w:tcPr>
            <w:tcW w:w="5670" w:type="dxa"/>
            <w:tcBorders>
              <w:top w:val="single" w:sz="4" w:space="0" w:color="808080"/>
              <w:bottom w:val="single" w:sz="4" w:space="0" w:color="808080"/>
            </w:tcBorders>
            <w:shd w:val="clear" w:color="auto" w:fill="auto"/>
            <w:vAlign w:val="bottom"/>
          </w:tcPr>
          <w:p w14:paraId="11EF7EF3" w14:textId="77777777" w:rsidR="008629CB" w:rsidRPr="008629CB" w:rsidRDefault="008629CB" w:rsidP="008629C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rPr>
            </w:pPr>
            <w:r w:rsidRPr="008629CB">
              <w:rPr>
                <w:rFonts w:ascii="Calibri" w:eastAsia="Times New Roman" w:hAnsi="Calibri" w:cs="Calibri"/>
                <w:bCs/>
                <w:color w:val="000000"/>
              </w:rPr>
              <w:t>TGAAGACGCCATGTAAACGCTGATGAGTCCGTGAGGACGAAACGAGTAAGCTCGTCCGTT</w:t>
            </w:r>
          </w:p>
        </w:tc>
      </w:tr>
      <w:tr w:rsidR="008629CB" w:rsidRPr="008629CB" w14:paraId="1C3D7F46" w14:textId="77777777" w:rsidTr="008629CB">
        <w:trPr>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2CFA9950"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2_p</w:t>
            </w:r>
            <w:r w:rsidRPr="00BC386B">
              <w:rPr>
                <w:rFonts w:ascii="Calibri" w:hAnsi="Calibri" w:cs="Calibri"/>
                <w:bCs/>
                <w:color w:val="000000"/>
                <w:sz w:val="22"/>
              </w:rPr>
              <w:t>ENO1</w:t>
            </w:r>
            <w:r w:rsidRPr="00A62AF1">
              <w:rPr>
                <w:rFonts w:ascii="Calibri" w:hAnsi="Calibri" w:cs="Calibri"/>
                <w:bCs/>
                <w:i w:val="0"/>
                <w:iCs w:val="0"/>
                <w:color w:val="000000"/>
                <w:sz w:val="22"/>
                <w:vertAlign w:val="superscript"/>
              </w:rPr>
              <w:t>UP</w:t>
            </w:r>
            <w:r w:rsidRPr="00A62AF1">
              <w:rPr>
                <w:rFonts w:ascii="Calibri" w:hAnsi="Calibri" w:cs="Calibri"/>
                <w:bCs/>
                <w:i w:val="0"/>
                <w:iCs w:val="0"/>
                <w:color w:val="000000"/>
                <w:sz w:val="22"/>
              </w:rPr>
              <w:t>_gRNA2_FW</w:t>
            </w:r>
          </w:p>
        </w:tc>
        <w:tc>
          <w:tcPr>
            <w:tcW w:w="5670" w:type="dxa"/>
            <w:tcBorders>
              <w:top w:val="single" w:sz="4" w:space="0" w:color="808080"/>
              <w:bottom w:val="single" w:sz="4" w:space="0" w:color="808080"/>
            </w:tcBorders>
            <w:shd w:val="clear" w:color="auto" w:fill="auto"/>
            <w:vAlign w:val="bottom"/>
          </w:tcPr>
          <w:p w14:paraId="24D8623D" w14:textId="77777777" w:rsidR="008629CB" w:rsidRPr="008629CB" w:rsidRDefault="008629CB" w:rsidP="008629C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rPr>
            </w:pPr>
            <w:r w:rsidRPr="008629CB">
              <w:rPr>
                <w:rFonts w:ascii="Calibri" w:eastAsia="Times New Roman" w:hAnsi="Calibri" w:cs="Calibri"/>
                <w:bCs/>
                <w:color w:val="000000"/>
              </w:rPr>
              <w:t>AAACGAGTAAGCTCGTCCGTTTAAACTTACCTCCGGGGTTTTAGAGCTAGAAATAGCAAG</w:t>
            </w:r>
          </w:p>
        </w:tc>
      </w:tr>
      <w:tr w:rsidR="008629CB" w:rsidRPr="008629CB" w14:paraId="09C1D0C4" w14:textId="77777777" w:rsidTr="008629C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7E487459"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5'-HR_p</w:t>
            </w:r>
            <w:r w:rsidRPr="00BC386B">
              <w:rPr>
                <w:rFonts w:ascii="Calibri" w:hAnsi="Calibri" w:cs="Calibri"/>
                <w:bCs/>
                <w:color w:val="000000"/>
                <w:sz w:val="22"/>
              </w:rPr>
              <w:t>ENO1</w:t>
            </w:r>
            <w:r w:rsidRPr="00A62AF1">
              <w:rPr>
                <w:rFonts w:ascii="Calibri" w:hAnsi="Calibri" w:cs="Calibri"/>
                <w:bCs/>
                <w:i w:val="0"/>
                <w:iCs w:val="0"/>
                <w:color w:val="000000"/>
                <w:sz w:val="22"/>
                <w:vertAlign w:val="superscript"/>
              </w:rPr>
              <w:t>UP</w:t>
            </w:r>
            <w:r w:rsidRPr="00A62AF1">
              <w:rPr>
                <w:rFonts w:ascii="Calibri" w:hAnsi="Calibri" w:cs="Calibri"/>
                <w:bCs/>
                <w:i w:val="0"/>
                <w:iCs w:val="0"/>
                <w:color w:val="000000"/>
                <w:sz w:val="22"/>
              </w:rPr>
              <w:t>_out_FW</w:t>
            </w:r>
          </w:p>
        </w:tc>
        <w:tc>
          <w:tcPr>
            <w:tcW w:w="5670" w:type="dxa"/>
            <w:tcBorders>
              <w:top w:val="single" w:sz="4" w:space="0" w:color="808080"/>
              <w:bottom w:val="single" w:sz="4" w:space="0" w:color="808080"/>
            </w:tcBorders>
            <w:shd w:val="clear" w:color="auto" w:fill="auto"/>
            <w:vAlign w:val="bottom"/>
          </w:tcPr>
          <w:p w14:paraId="3CA464F5" w14:textId="77777777" w:rsidR="008629CB" w:rsidRPr="008629CB" w:rsidRDefault="008629CB" w:rsidP="008629C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rPr>
            </w:pPr>
            <w:r w:rsidRPr="008629CB">
              <w:rPr>
                <w:rFonts w:ascii="Calibri" w:eastAsia="Times New Roman" w:hAnsi="Calibri" w:cs="Calibri"/>
                <w:bCs/>
                <w:color w:val="000000"/>
              </w:rPr>
              <w:t>AAAGGTTGGAGCATCGGTTGG</w:t>
            </w:r>
          </w:p>
        </w:tc>
      </w:tr>
      <w:tr w:rsidR="008629CB" w:rsidRPr="008629CB" w14:paraId="4BE37D8D" w14:textId="77777777" w:rsidTr="008629CB">
        <w:trPr>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6B72A6CC"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p</w:t>
            </w:r>
            <w:r w:rsidRPr="00BC386B">
              <w:rPr>
                <w:rFonts w:ascii="Calibri" w:hAnsi="Calibri" w:cs="Calibri"/>
                <w:bCs/>
                <w:color w:val="000000"/>
                <w:sz w:val="22"/>
              </w:rPr>
              <w:t>DAS1</w:t>
            </w:r>
            <w:r w:rsidRPr="00A62AF1">
              <w:rPr>
                <w:rFonts w:ascii="Calibri" w:hAnsi="Calibri" w:cs="Calibri"/>
                <w:bCs/>
                <w:i w:val="0"/>
                <w:iCs w:val="0"/>
                <w:color w:val="000000"/>
                <w:sz w:val="22"/>
              </w:rPr>
              <w:t>_</w:t>
            </w:r>
            <w:r w:rsidRPr="00BC386B">
              <w:rPr>
                <w:rFonts w:ascii="Calibri" w:hAnsi="Calibri" w:cs="Calibri"/>
                <w:bCs/>
                <w:color w:val="000000"/>
                <w:sz w:val="22"/>
              </w:rPr>
              <w:t>AAT2</w:t>
            </w:r>
            <w:r w:rsidRPr="00A62AF1">
              <w:rPr>
                <w:rFonts w:ascii="Calibri" w:hAnsi="Calibri" w:cs="Calibri"/>
                <w:bCs/>
                <w:i w:val="0"/>
                <w:iCs w:val="0"/>
                <w:color w:val="000000"/>
                <w:sz w:val="22"/>
              </w:rPr>
              <w:t>_in_RV</w:t>
            </w:r>
          </w:p>
        </w:tc>
        <w:tc>
          <w:tcPr>
            <w:tcW w:w="5670" w:type="dxa"/>
            <w:tcBorders>
              <w:top w:val="single" w:sz="4" w:space="0" w:color="808080"/>
              <w:bottom w:val="single" w:sz="4" w:space="0" w:color="808080"/>
            </w:tcBorders>
            <w:shd w:val="clear" w:color="auto" w:fill="auto"/>
            <w:vAlign w:val="bottom"/>
          </w:tcPr>
          <w:p w14:paraId="2875D7C6" w14:textId="77777777" w:rsidR="008629CB" w:rsidRPr="008629CB" w:rsidRDefault="008629CB" w:rsidP="008629C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rPr>
            </w:pPr>
            <w:r w:rsidRPr="008629CB">
              <w:rPr>
                <w:rFonts w:ascii="Calibri" w:eastAsia="Times New Roman" w:hAnsi="Calibri" w:cs="Calibri"/>
                <w:bCs/>
                <w:color w:val="000000"/>
              </w:rPr>
              <w:t>GATGCAAACAGATGGTTATGGC</w:t>
            </w:r>
          </w:p>
        </w:tc>
      </w:tr>
      <w:tr w:rsidR="008629CB" w:rsidRPr="008629CB" w14:paraId="577D0839" w14:textId="77777777" w:rsidTr="008629C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center"/>
          </w:tcPr>
          <w:p w14:paraId="71547405"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5'-HR_</w:t>
            </w:r>
            <w:r w:rsidRPr="00BC386B">
              <w:rPr>
                <w:rFonts w:ascii="Calibri" w:hAnsi="Calibri" w:cs="Calibri"/>
                <w:bCs/>
                <w:color w:val="000000"/>
                <w:sz w:val="22"/>
              </w:rPr>
              <w:t>AOX1tt</w:t>
            </w:r>
            <w:r w:rsidRPr="00A62AF1">
              <w:rPr>
                <w:rFonts w:ascii="Calibri" w:hAnsi="Calibri" w:cs="Calibri"/>
                <w:bCs/>
                <w:i w:val="0"/>
                <w:iCs w:val="0"/>
                <w:color w:val="000000"/>
                <w:sz w:val="22"/>
                <w:vertAlign w:val="subscript"/>
              </w:rPr>
              <w:t>DOWN</w:t>
            </w:r>
            <w:r w:rsidRPr="00A62AF1">
              <w:rPr>
                <w:rFonts w:ascii="Calibri" w:hAnsi="Calibri" w:cs="Calibri"/>
                <w:bCs/>
                <w:i w:val="0"/>
                <w:iCs w:val="0"/>
                <w:color w:val="000000"/>
                <w:sz w:val="22"/>
              </w:rPr>
              <w:t>_FW</w:t>
            </w:r>
          </w:p>
        </w:tc>
        <w:tc>
          <w:tcPr>
            <w:tcW w:w="5670" w:type="dxa"/>
            <w:tcBorders>
              <w:top w:val="single" w:sz="4" w:space="0" w:color="808080"/>
              <w:bottom w:val="single" w:sz="4" w:space="0" w:color="808080"/>
            </w:tcBorders>
            <w:shd w:val="clear" w:color="auto" w:fill="auto"/>
            <w:vAlign w:val="center"/>
          </w:tcPr>
          <w:p w14:paraId="4FF3CFF0" w14:textId="77777777" w:rsidR="008629CB" w:rsidRPr="008629CB" w:rsidRDefault="008629CB" w:rsidP="008629C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rPr>
            </w:pPr>
            <w:r w:rsidRPr="008629CB">
              <w:rPr>
                <w:rFonts w:ascii="Calibri" w:eastAsia="Times New Roman" w:hAnsi="Calibri" w:cs="Calibri"/>
                <w:bCs/>
                <w:color w:val="000000"/>
              </w:rPr>
              <w:t>GATGGTCTCAGATCTTGCTAGATTCTAATCAAGAGGATGTCAGAATGC</w:t>
            </w:r>
          </w:p>
        </w:tc>
      </w:tr>
      <w:tr w:rsidR="008629CB" w:rsidRPr="008629CB" w14:paraId="153A532B" w14:textId="77777777" w:rsidTr="008629CB">
        <w:trPr>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center"/>
          </w:tcPr>
          <w:p w14:paraId="72B14AF8"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5'-HR_(</w:t>
            </w:r>
            <w:r w:rsidRPr="00BC386B">
              <w:rPr>
                <w:rFonts w:ascii="Calibri" w:hAnsi="Calibri" w:cs="Calibri"/>
                <w:bCs/>
                <w:color w:val="000000"/>
                <w:sz w:val="22"/>
              </w:rPr>
              <w:t>BsaI</w:t>
            </w:r>
            <w:r w:rsidRPr="00A62AF1">
              <w:rPr>
                <w:rFonts w:ascii="Calibri" w:hAnsi="Calibri" w:cs="Calibri"/>
                <w:bCs/>
                <w:i w:val="0"/>
                <w:iCs w:val="0"/>
                <w:color w:val="000000"/>
                <w:sz w:val="22"/>
              </w:rPr>
              <w:t>)</w:t>
            </w:r>
            <w:r w:rsidRPr="00BC386B">
              <w:rPr>
                <w:rFonts w:ascii="Calibri" w:hAnsi="Calibri" w:cs="Calibri"/>
                <w:bCs/>
                <w:color w:val="000000"/>
                <w:sz w:val="22"/>
              </w:rPr>
              <w:t>AOX1tt</w:t>
            </w:r>
            <w:r w:rsidRPr="00A62AF1">
              <w:rPr>
                <w:rFonts w:ascii="Calibri" w:hAnsi="Calibri" w:cs="Calibri"/>
                <w:bCs/>
                <w:i w:val="0"/>
                <w:iCs w:val="0"/>
                <w:color w:val="000000"/>
                <w:sz w:val="22"/>
                <w:vertAlign w:val="subscript"/>
              </w:rPr>
              <w:t>DOWN</w:t>
            </w:r>
            <w:r w:rsidRPr="00A62AF1">
              <w:rPr>
                <w:rFonts w:ascii="Calibri" w:hAnsi="Calibri" w:cs="Calibri"/>
                <w:bCs/>
                <w:i w:val="0"/>
                <w:iCs w:val="0"/>
                <w:color w:val="000000"/>
                <w:sz w:val="22"/>
              </w:rPr>
              <w:t>_RV</w:t>
            </w:r>
          </w:p>
        </w:tc>
        <w:tc>
          <w:tcPr>
            <w:tcW w:w="5670" w:type="dxa"/>
            <w:tcBorders>
              <w:top w:val="single" w:sz="4" w:space="0" w:color="808080"/>
              <w:bottom w:val="single" w:sz="4" w:space="0" w:color="808080"/>
            </w:tcBorders>
            <w:shd w:val="clear" w:color="auto" w:fill="auto"/>
            <w:vAlign w:val="center"/>
          </w:tcPr>
          <w:p w14:paraId="16960B40" w14:textId="77777777" w:rsidR="008629CB" w:rsidRPr="008629CB" w:rsidRDefault="008629CB" w:rsidP="008629C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rPr>
            </w:pPr>
            <w:r w:rsidRPr="008629CB">
              <w:rPr>
                <w:rFonts w:ascii="Calibri" w:eastAsia="Times New Roman" w:hAnsi="Calibri" w:cs="Calibri"/>
                <w:bCs/>
                <w:color w:val="000000"/>
              </w:rPr>
              <w:t>CTGATAGGAGA</w:t>
            </w:r>
            <w:r w:rsidRPr="008629CB">
              <w:rPr>
                <w:rFonts w:ascii="Calibri" w:eastAsia="Times New Roman" w:hAnsi="Calibri" w:cs="Calibri"/>
                <w:bCs/>
                <w:color w:val="000000"/>
                <w:u w:val="single"/>
              </w:rPr>
              <w:t>T</w:t>
            </w:r>
            <w:r w:rsidRPr="008629CB">
              <w:rPr>
                <w:rFonts w:ascii="Calibri" w:eastAsia="Times New Roman" w:hAnsi="Calibri" w:cs="Calibri"/>
                <w:bCs/>
                <w:color w:val="000000"/>
              </w:rPr>
              <w:t>CTCAAGACACTGAAGAATGC</w:t>
            </w:r>
          </w:p>
        </w:tc>
      </w:tr>
      <w:tr w:rsidR="008629CB" w:rsidRPr="008629CB" w14:paraId="65C775DB" w14:textId="77777777" w:rsidTr="008629C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center"/>
          </w:tcPr>
          <w:p w14:paraId="799565F2"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5'-HR_(</w:t>
            </w:r>
            <w:r w:rsidRPr="00BC386B">
              <w:rPr>
                <w:rFonts w:ascii="Calibri" w:hAnsi="Calibri" w:cs="Calibri"/>
                <w:bCs/>
                <w:color w:val="000000"/>
                <w:sz w:val="22"/>
              </w:rPr>
              <w:t>BsaI</w:t>
            </w:r>
            <w:r w:rsidRPr="00A62AF1">
              <w:rPr>
                <w:rFonts w:ascii="Calibri" w:hAnsi="Calibri" w:cs="Calibri"/>
                <w:bCs/>
                <w:i w:val="0"/>
                <w:iCs w:val="0"/>
                <w:color w:val="000000"/>
                <w:sz w:val="22"/>
              </w:rPr>
              <w:t>)</w:t>
            </w:r>
            <w:r w:rsidRPr="00BC386B">
              <w:rPr>
                <w:rFonts w:ascii="Calibri" w:hAnsi="Calibri" w:cs="Calibri"/>
                <w:bCs/>
                <w:color w:val="000000"/>
                <w:sz w:val="22"/>
              </w:rPr>
              <w:t>AOX1tt</w:t>
            </w:r>
            <w:r w:rsidRPr="00A62AF1">
              <w:rPr>
                <w:rFonts w:ascii="Calibri" w:hAnsi="Calibri" w:cs="Calibri"/>
                <w:bCs/>
                <w:i w:val="0"/>
                <w:iCs w:val="0"/>
                <w:color w:val="000000"/>
                <w:sz w:val="22"/>
                <w:vertAlign w:val="subscript"/>
              </w:rPr>
              <w:t>DOWN</w:t>
            </w:r>
            <w:r w:rsidRPr="00A62AF1">
              <w:rPr>
                <w:rFonts w:ascii="Calibri" w:hAnsi="Calibri" w:cs="Calibri"/>
                <w:bCs/>
                <w:i w:val="0"/>
                <w:iCs w:val="0"/>
                <w:color w:val="000000"/>
                <w:sz w:val="22"/>
              </w:rPr>
              <w:t>_FW</w:t>
            </w:r>
          </w:p>
        </w:tc>
        <w:tc>
          <w:tcPr>
            <w:tcW w:w="5670" w:type="dxa"/>
            <w:tcBorders>
              <w:top w:val="single" w:sz="4" w:space="0" w:color="808080"/>
              <w:bottom w:val="single" w:sz="4" w:space="0" w:color="808080"/>
            </w:tcBorders>
            <w:shd w:val="clear" w:color="auto" w:fill="auto"/>
            <w:vAlign w:val="center"/>
          </w:tcPr>
          <w:p w14:paraId="7374E022" w14:textId="77777777" w:rsidR="008629CB" w:rsidRPr="008629CB" w:rsidRDefault="008629CB" w:rsidP="008629C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rPr>
            </w:pPr>
            <w:r w:rsidRPr="008629CB">
              <w:rPr>
                <w:rFonts w:ascii="Calibri" w:eastAsia="Times New Roman" w:hAnsi="Calibri" w:cs="Calibri"/>
                <w:bCs/>
                <w:color w:val="000000"/>
              </w:rPr>
              <w:t>CGCATTCTTCAGTGTCTTGAG</w:t>
            </w:r>
            <w:r w:rsidRPr="008629CB">
              <w:rPr>
                <w:rFonts w:ascii="Calibri" w:eastAsia="Times New Roman" w:hAnsi="Calibri" w:cs="Calibri"/>
                <w:bCs/>
                <w:color w:val="000000"/>
                <w:u w:val="single"/>
              </w:rPr>
              <w:t>A</w:t>
            </w:r>
            <w:r w:rsidRPr="008629CB">
              <w:rPr>
                <w:rFonts w:ascii="Calibri" w:eastAsia="Times New Roman" w:hAnsi="Calibri" w:cs="Calibri"/>
                <w:bCs/>
                <w:color w:val="000000"/>
              </w:rPr>
              <w:t>TCTCCTATC</w:t>
            </w:r>
          </w:p>
        </w:tc>
      </w:tr>
      <w:tr w:rsidR="008629CB" w:rsidRPr="008629CB" w14:paraId="25D6A8F7" w14:textId="77777777" w:rsidTr="008629CB">
        <w:trPr>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center"/>
          </w:tcPr>
          <w:p w14:paraId="300135FD"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5'-HR_</w:t>
            </w:r>
            <w:r w:rsidRPr="00BC386B">
              <w:rPr>
                <w:rFonts w:ascii="Calibri" w:hAnsi="Calibri" w:cs="Calibri"/>
                <w:bCs/>
                <w:color w:val="000000"/>
                <w:sz w:val="22"/>
              </w:rPr>
              <w:t>AOX1tt</w:t>
            </w:r>
            <w:r w:rsidRPr="00A62AF1">
              <w:rPr>
                <w:rFonts w:ascii="Calibri" w:hAnsi="Calibri" w:cs="Calibri"/>
                <w:bCs/>
                <w:i w:val="0"/>
                <w:iCs w:val="0"/>
                <w:color w:val="000000"/>
                <w:sz w:val="22"/>
                <w:vertAlign w:val="subscript"/>
              </w:rPr>
              <w:t>DOWN</w:t>
            </w:r>
            <w:r w:rsidRPr="00A62AF1">
              <w:rPr>
                <w:rFonts w:ascii="Calibri" w:hAnsi="Calibri" w:cs="Calibri"/>
                <w:bCs/>
                <w:i w:val="0"/>
                <w:iCs w:val="0"/>
                <w:color w:val="000000"/>
                <w:sz w:val="22"/>
              </w:rPr>
              <w:t>_RV</w:t>
            </w:r>
          </w:p>
        </w:tc>
        <w:tc>
          <w:tcPr>
            <w:tcW w:w="5670" w:type="dxa"/>
            <w:tcBorders>
              <w:top w:val="single" w:sz="4" w:space="0" w:color="808080"/>
              <w:bottom w:val="single" w:sz="4" w:space="0" w:color="808080"/>
            </w:tcBorders>
            <w:shd w:val="clear" w:color="auto" w:fill="auto"/>
            <w:vAlign w:val="center"/>
          </w:tcPr>
          <w:p w14:paraId="3981062C" w14:textId="77777777" w:rsidR="008629CB" w:rsidRPr="008629CB" w:rsidRDefault="008629CB" w:rsidP="008629C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rPr>
            </w:pPr>
            <w:r w:rsidRPr="008629CB">
              <w:rPr>
                <w:rFonts w:ascii="Calibri" w:eastAsia="Times New Roman" w:hAnsi="Calibri" w:cs="Calibri"/>
                <w:bCs/>
                <w:color w:val="000000"/>
              </w:rPr>
              <w:t>GATGGTCTCACCGGACAAACAACTTTGATTTCTCTGGATTCGG</w:t>
            </w:r>
          </w:p>
        </w:tc>
      </w:tr>
      <w:tr w:rsidR="008629CB" w:rsidRPr="008629CB" w14:paraId="71826B75" w14:textId="77777777" w:rsidTr="008629C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center"/>
          </w:tcPr>
          <w:p w14:paraId="371CE38C"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3'-HR_</w:t>
            </w:r>
            <w:r w:rsidRPr="00BC386B">
              <w:rPr>
                <w:rFonts w:ascii="Calibri" w:hAnsi="Calibri" w:cs="Calibri"/>
                <w:bCs/>
                <w:color w:val="000000"/>
                <w:sz w:val="22"/>
              </w:rPr>
              <w:t>AOX1tt</w:t>
            </w:r>
            <w:r w:rsidRPr="00A62AF1">
              <w:rPr>
                <w:rFonts w:ascii="Calibri" w:hAnsi="Calibri" w:cs="Calibri"/>
                <w:bCs/>
                <w:i w:val="0"/>
                <w:iCs w:val="0"/>
                <w:color w:val="000000"/>
                <w:sz w:val="22"/>
                <w:vertAlign w:val="subscript"/>
              </w:rPr>
              <w:t>DOWN</w:t>
            </w:r>
            <w:r w:rsidRPr="00A62AF1">
              <w:rPr>
                <w:rFonts w:ascii="Calibri" w:hAnsi="Calibri" w:cs="Calibri"/>
                <w:bCs/>
                <w:i w:val="0"/>
                <w:iCs w:val="0"/>
                <w:color w:val="000000"/>
                <w:sz w:val="22"/>
              </w:rPr>
              <w:t>_FW</w:t>
            </w:r>
          </w:p>
        </w:tc>
        <w:tc>
          <w:tcPr>
            <w:tcW w:w="5670" w:type="dxa"/>
            <w:tcBorders>
              <w:top w:val="single" w:sz="4" w:space="0" w:color="808080"/>
              <w:bottom w:val="single" w:sz="4" w:space="0" w:color="808080"/>
            </w:tcBorders>
            <w:shd w:val="clear" w:color="auto" w:fill="auto"/>
            <w:vAlign w:val="center"/>
          </w:tcPr>
          <w:p w14:paraId="6A524733" w14:textId="77777777" w:rsidR="008629CB" w:rsidRPr="008629CB" w:rsidRDefault="008629CB" w:rsidP="008629C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rPr>
            </w:pPr>
            <w:r w:rsidRPr="008629CB">
              <w:rPr>
                <w:rFonts w:ascii="Calibri" w:eastAsia="Times New Roman" w:hAnsi="Calibri" w:cs="Calibri"/>
                <w:bCs/>
                <w:color w:val="000000"/>
              </w:rPr>
              <w:t>GATGGTCTCCAATTCTGACAATAGTGTGCTCGTGTTTTGAGG</w:t>
            </w:r>
          </w:p>
        </w:tc>
      </w:tr>
      <w:tr w:rsidR="008629CB" w:rsidRPr="008629CB" w14:paraId="14298692" w14:textId="77777777" w:rsidTr="008629CB">
        <w:trPr>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center"/>
          </w:tcPr>
          <w:p w14:paraId="336151FA"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3'-HR_(</w:t>
            </w:r>
            <w:r w:rsidRPr="00BC386B">
              <w:rPr>
                <w:rFonts w:ascii="Calibri" w:hAnsi="Calibri" w:cs="Calibri"/>
                <w:bCs/>
                <w:color w:val="000000"/>
                <w:sz w:val="22"/>
              </w:rPr>
              <w:t>BbsI</w:t>
            </w:r>
            <w:r w:rsidRPr="00A62AF1">
              <w:rPr>
                <w:rFonts w:ascii="Calibri" w:hAnsi="Calibri" w:cs="Calibri"/>
                <w:bCs/>
                <w:i w:val="0"/>
                <w:iCs w:val="0"/>
                <w:color w:val="000000"/>
                <w:sz w:val="22"/>
              </w:rPr>
              <w:t>)_</w:t>
            </w:r>
            <w:r w:rsidRPr="00BC386B">
              <w:rPr>
                <w:rFonts w:ascii="Calibri" w:hAnsi="Calibri" w:cs="Calibri"/>
                <w:bCs/>
                <w:color w:val="000000"/>
                <w:sz w:val="22"/>
              </w:rPr>
              <w:t>AOX1tt</w:t>
            </w:r>
            <w:r w:rsidRPr="00A62AF1">
              <w:rPr>
                <w:rFonts w:ascii="Calibri" w:hAnsi="Calibri" w:cs="Calibri"/>
                <w:bCs/>
                <w:i w:val="0"/>
                <w:iCs w:val="0"/>
                <w:color w:val="000000"/>
                <w:sz w:val="22"/>
                <w:vertAlign w:val="subscript"/>
              </w:rPr>
              <w:t>DOWN</w:t>
            </w:r>
            <w:r w:rsidRPr="00A62AF1">
              <w:rPr>
                <w:rFonts w:ascii="Calibri" w:hAnsi="Calibri" w:cs="Calibri"/>
                <w:bCs/>
                <w:i w:val="0"/>
                <w:iCs w:val="0"/>
                <w:color w:val="000000"/>
                <w:sz w:val="22"/>
              </w:rPr>
              <w:t>_RV</w:t>
            </w:r>
          </w:p>
        </w:tc>
        <w:tc>
          <w:tcPr>
            <w:tcW w:w="5670" w:type="dxa"/>
            <w:tcBorders>
              <w:top w:val="single" w:sz="4" w:space="0" w:color="808080"/>
              <w:bottom w:val="single" w:sz="4" w:space="0" w:color="808080"/>
            </w:tcBorders>
            <w:shd w:val="clear" w:color="auto" w:fill="auto"/>
            <w:vAlign w:val="center"/>
          </w:tcPr>
          <w:p w14:paraId="3792C202" w14:textId="77777777" w:rsidR="008629CB" w:rsidRPr="008629CB" w:rsidRDefault="008629CB" w:rsidP="008629C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rPr>
            </w:pPr>
            <w:r w:rsidRPr="008629CB">
              <w:rPr>
                <w:rFonts w:ascii="Calibri" w:eastAsia="Times New Roman" w:hAnsi="Calibri" w:cs="Calibri"/>
                <w:bCs/>
                <w:color w:val="000000"/>
              </w:rPr>
              <w:t>GGGGTTGAGAA</w:t>
            </w:r>
            <w:r w:rsidRPr="008629CB">
              <w:rPr>
                <w:rFonts w:ascii="Calibri" w:eastAsia="Times New Roman" w:hAnsi="Calibri" w:cs="Calibri"/>
                <w:bCs/>
                <w:color w:val="000000"/>
                <w:u w:val="single"/>
              </w:rPr>
              <w:t>A</w:t>
            </w:r>
            <w:r w:rsidRPr="008629CB">
              <w:rPr>
                <w:rFonts w:ascii="Calibri" w:eastAsia="Times New Roman" w:hAnsi="Calibri" w:cs="Calibri"/>
                <w:bCs/>
                <w:color w:val="000000"/>
              </w:rPr>
              <w:t>ACTCGTGTGTTGG</w:t>
            </w:r>
          </w:p>
        </w:tc>
      </w:tr>
      <w:tr w:rsidR="008629CB" w:rsidRPr="008629CB" w14:paraId="6B80F012" w14:textId="77777777" w:rsidTr="008629C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center"/>
          </w:tcPr>
          <w:p w14:paraId="181C393A"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3'-HR_(</w:t>
            </w:r>
            <w:r w:rsidRPr="00BC386B">
              <w:rPr>
                <w:rFonts w:ascii="Calibri" w:hAnsi="Calibri" w:cs="Calibri"/>
                <w:bCs/>
                <w:color w:val="000000"/>
                <w:sz w:val="22"/>
              </w:rPr>
              <w:t>BbsI</w:t>
            </w:r>
            <w:r w:rsidRPr="00A62AF1">
              <w:rPr>
                <w:rFonts w:ascii="Calibri" w:hAnsi="Calibri" w:cs="Calibri"/>
                <w:bCs/>
                <w:i w:val="0"/>
                <w:iCs w:val="0"/>
                <w:color w:val="000000"/>
                <w:sz w:val="22"/>
              </w:rPr>
              <w:t>)_</w:t>
            </w:r>
            <w:r w:rsidRPr="00BC386B">
              <w:rPr>
                <w:rFonts w:ascii="Calibri" w:hAnsi="Calibri" w:cs="Calibri"/>
                <w:bCs/>
                <w:color w:val="000000"/>
                <w:sz w:val="22"/>
              </w:rPr>
              <w:t>AOX1tt</w:t>
            </w:r>
            <w:r w:rsidRPr="00A62AF1">
              <w:rPr>
                <w:rFonts w:ascii="Calibri" w:hAnsi="Calibri" w:cs="Calibri"/>
                <w:bCs/>
                <w:i w:val="0"/>
                <w:iCs w:val="0"/>
                <w:color w:val="000000"/>
                <w:sz w:val="22"/>
                <w:vertAlign w:val="subscript"/>
              </w:rPr>
              <w:t>DOWN</w:t>
            </w:r>
            <w:r w:rsidRPr="00A62AF1">
              <w:rPr>
                <w:rFonts w:ascii="Calibri" w:hAnsi="Calibri" w:cs="Calibri"/>
                <w:bCs/>
                <w:i w:val="0"/>
                <w:iCs w:val="0"/>
                <w:color w:val="000000"/>
                <w:sz w:val="22"/>
              </w:rPr>
              <w:t>_FW</w:t>
            </w:r>
          </w:p>
        </w:tc>
        <w:tc>
          <w:tcPr>
            <w:tcW w:w="5670" w:type="dxa"/>
            <w:tcBorders>
              <w:top w:val="single" w:sz="4" w:space="0" w:color="808080"/>
              <w:bottom w:val="single" w:sz="4" w:space="0" w:color="808080"/>
            </w:tcBorders>
            <w:shd w:val="clear" w:color="auto" w:fill="auto"/>
            <w:vAlign w:val="center"/>
          </w:tcPr>
          <w:p w14:paraId="0DCC23AA" w14:textId="77777777" w:rsidR="008629CB" w:rsidRPr="008629CB" w:rsidRDefault="008629CB" w:rsidP="008629C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rPr>
            </w:pPr>
            <w:r w:rsidRPr="008629CB">
              <w:rPr>
                <w:rFonts w:ascii="Calibri" w:eastAsia="Times New Roman" w:hAnsi="Calibri" w:cs="Calibri"/>
                <w:bCs/>
                <w:color w:val="000000"/>
              </w:rPr>
              <w:t>CCAACACACGAGT</w:t>
            </w:r>
            <w:r w:rsidRPr="008629CB">
              <w:rPr>
                <w:rFonts w:ascii="Calibri" w:eastAsia="Times New Roman" w:hAnsi="Calibri" w:cs="Calibri"/>
                <w:bCs/>
                <w:color w:val="000000"/>
                <w:u w:val="single"/>
              </w:rPr>
              <w:t>T</w:t>
            </w:r>
            <w:r w:rsidRPr="008629CB">
              <w:rPr>
                <w:rFonts w:ascii="Calibri" w:eastAsia="Times New Roman" w:hAnsi="Calibri" w:cs="Calibri"/>
                <w:bCs/>
                <w:color w:val="000000"/>
              </w:rPr>
              <w:t>TTCTCAACCCCG</w:t>
            </w:r>
          </w:p>
        </w:tc>
      </w:tr>
      <w:tr w:rsidR="008629CB" w:rsidRPr="008629CB" w14:paraId="188E10D0" w14:textId="77777777" w:rsidTr="008629CB">
        <w:trPr>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center"/>
          </w:tcPr>
          <w:p w14:paraId="4C86CF09"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3'_HR_</w:t>
            </w:r>
            <w:r w:rsidRPr="00BC386B">
              <w:rPr>
                <w:rFonts w:ascii="Calibri" w:hAnsi="Calibri" w:cs="Calibri"/>
                <w:bCs/>
                <w:color w:val="000000"/>
                <w:sz w:val="22"/>
              </w:rPr>
              <w:t>AOX1tt</w:t>
            </w:r>
            <w:r w:rsidRPr="00A62AF1">
              <w:rPr>
                <w:rFonts w:ascii="Calibri" w:hAnsi="Calibri" w:cs="Calibri"/>
                <w:bCs/>
                <w:i w:val="0"/>
                <w:iCs w:val="0"/>
                <w:color w:val="000000"/>
                <w:sz w:val="22"/>
                <w:vertAlign w:val="subscript"/>
              </w:rPr>
              <w:t>DOWN</w:t>
            </w:r>
            <w:r w:rsidRPr="00A62AF1">
              <w:rPr>
                <w:rFonts w:ascii="Calibri" w:hAnsi="Calibri" w:cs="Calibri"/>
                <w:bCs/>
                <w:i w:val="0"/>
                <w:iCs w:val="0"/>
                <w:color w:val="000000"/>
                <w:sz w:val="22"/>
              </w:rPr>
              <w:t>_RV</w:t>
            </w:r>
          </w:p>
        </w:tc>
        <w:tc>
          <w:tcPr>
            <w:tcW w:w="5670" w:type="dxa"/>
            <w:tcBorders>
              <w:top w:val="single" w:sz="4" w:space="0" w:color="808080"/>
              <w:bottom w:val="single" w:sz="4" w:space="0" w:color="808080"/>
            </w:tcBorders>
            <w:shd w:val="clear" w:color="auto" w:fill="auto"/>
            <w:vAlign w:val="center"/>
          </w:tcPr>
          <w:p w14:paraId="6AC166B5" w14:textId="77777777" w:rsidR="008629CB" w:rsidRPr="008629CB" w:rsidRDefault="008629CB" w:rsidP="008629C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rPr>
            </w:pPr>
            <w:r w:rsidRPr="008629CB">
              <w:rPr>
                <w:rFonts w:ascii="Calibri" w:eastAsia="Times New Roman" w:hAnsi="Calibri" w:cs="Calibri"/>
                <w:bCs/>
                <w:color w:val="000000"/>
              </w:rPr>
              <w:t>GATGGTCTCTAGCTAATGTCAACGTCTATTGCTAATCTCG</w:t>
            </w:r>
          </w:p>
        </w:tc>
      </w:tr>
      <w:tr w:rsidR="008629CB" w:rsidRPr="008629CB" w14:paraId="3ED4AA82" w14:textId="77777777" w:rsidTr="008629C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center"/>
          </w:tcPr>
          <w:p w14:paraId="1D27B3FC"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1_</w:t>
            </w:r>
            <w:r w:rsidRPr="00BC386B">
              <w:rPr>
                <w:rFonts w:ascii="Calibri" w:hAnsi="Calibri" w:cs="Calibri"/>
                <w:bCs/>
                <w:color w:val="000000"/>
                <w:sz w:val="22"/>
              </w:rPr>
              <w:t>AOX1tt</w:t>
            </w:r>
            <w:r w:rsidRPr="00A62AF1">
              <w:rPr>
                <w:rFonts w:ascii="Calibri" w:hAnsi="Calibri" w:cs="Calibri"/>
                <w:bCs/>
                <w:i w:val="0"/>
                <w:iCs w:val="0"/>
                <w:color w:val="000000"/>
                <w:sz w:val="22"/>
                <w:vertAlign w:val="subscript"/>
              </w:rPr>
              <w:t>DOWN</w:t>
            </w:r>
            <w:r w:rsidRPr="00A62AF1">
              <w:rPr>
                <w:rFonts w:ascii="Calibri" w:hAnsi="Calibri" w:cs="Calibri"/>
                <w:bCs/>
                <w:i w:val="0"/>
                <w:iCs w:val="0"/>
                <w:color w:val="000000"/>
                <w:sz w:val="22"/>
              </w:rPr>
              <w:t>_gRNA1_FW</w:t>
            </w:r>
          </w:p>
        </w:tc>
        <w:tc>
          <w:tcPr>
            <w:tcW w:w="5670" w:type="dxa"/>
            <w:tcBorders>
              <w:top w:val="single" w:sz="4" w:space="0" w:color="808080"/>
              <w:bottom w:val="single" w:sz="4" w:space="0" w:color="808080"/>
            </w:tcBorders>
            <w:shd w:val="clear" w:color="auto" w:fill="auto"/>
            <w:vAlign w:val="center"/>
          </w:tcPr>
          <w:p w14:paraId="17309BC6" w14:textId="77777777" w:rsidR="008629CB" w:rsidRPr="008629CB" w:rsidRDefault="008629CB" w:rsidP="008629C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rPr>
            </w:pPr>
            <w:r w:rsidRPr="008629CB">
              <w:rPr>
                <w:rFonts w:ascii="Calibri" w:eastAsia="Times New Roman" w:hAnsi="Calibri" w:cs="Calibri"/>
                <w:bCs/>
                <w:color w:val="000000"/>
              </w:rPr>
              <w:t>TGAAGACGCCATGAATAGTCTGATGAGTCCGTGAGGACGAAACGAGTAAGCTCGTCACTA</w:t>
            </w:r>
          </w:p>
        </w:tc>
      </w:tr>
      <w:tr w:rsidR="008629CB" w:rsidRPr="008629CB" w14:paraId="2CCD992A" w14:textId="77777777" w:rsidTr="008629CB">
        <w:trPr>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center"/>
          </w:tcPr>
          <w:p w14:paraId="7F9E242D"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2_</w:t>
            </w:r>
            <w:r w:rsidRPr="00B36D59">
              <w:rPr>
                <w:rFonts w:ascii="Calibri" w:hAnsi="Calibri" w:cs="Calibri"/>
                <w:bCs/>
                <w:color w:val="000000"/>
                <w:sz w:val="22"/>
              </w:rPr>
              <w:t>AOX1tt</w:t>
            </w:r>
            <w:r w:rsidRPr="00A62AF1">
              <w:rPr>
                <w:rFonts w:ascii="Calibri" w:hAnsi="Calibri" w:cs="Calibri"/>
                <w:bCs/>
                <w:i w:val="0"/>
                <w:iCs w:val="0"/>
                <w:color w:val="000000"/>
                <w:sz w:val="22"/>
                <w:vertAlign w:val="subscript"/>
              </w:rPr>
              <w:t>DOWN</w:t>
            </w:r>
            <w:r w:rsidRPr="00A62AF1">
              <w:rPr>
                <w:rFonts w:ascii="Calibri" w:hAnsi="Calibri" w:cs="Calibri"/>
                <w:bCs/>
                <w:i w:val="0"/>
                <w:iCs w:val="0"/>
                <w:color w:val="000000"/>
                <w:sz w:val="22"/>
              </w:rPr>
              <w:t>_gRNA1_FW</w:t>
            </w:r>
          </w:p>
        </w:tc>
        <w:tc>
          <w:tcPr>
            <w:tcW w:w="5670" w:type="dxa"/>
            <w:tcBorders>
              <w:top w:val="single" w:sz="4" w:space="0" w:color="808080"/>
              <w:bottom w:val="single" w:sz="4" w:space="0" w:color="808080"/>
            </w:tcBorders>
            <w:shd w:val="clear" w:color="auto" w:fill="auto"/>
            <w:vAlign w:val="center"/>
          </w:tcPr>
          <w:p w14:paraId="70DEC237" w14:textId="77777777" w:rsidR="008629CB" w:rsidRPr="008629CB" w:rsidRDefault="008629CB" w:rsidP="008629C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rPr>
            </w:pPr>
            <w:r w:rsidRPr="008629CB">
              <w:rPr>
                <w:rFonts w:ascii="Calibri" w:eastAsia="Times New Roman" w:hAnsi="Calibri" w:cs="Calibri"/>
                <w:bCs/>
                <w:color w:val="000000"/>
              </w:rPr>
              <w:t>AAACGAGTAAGCTCGTCACTATTGATCCAAGCCAGTGGTTTTAGAGCTAGAAATAGCAAG</w:t>
            </w:r>
          </w:p>
        </w:tc>
      </w:tr>
      <w:tr w:rsidR="008629CB" w:rsidRPr="008629CB" w14:paraId="09B04278" w14:textId="77777777" w:rsidTr="008629C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center"/>
          </w:tcPr>
          <w:p w14:paraId="6679AA5C"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5'-HR_</w:t>
            </w:r>
            <w:r w:rsidRPr="00B36D59">
              <w:rPr>
                <w:rFonts w:ascii="Calibri" w:hAnsi="Calibri" w:cs="Calibri"/>
                <w:bCs/>
                <w:color w:val="000000"/>
                <w:sz w:val="22"/>
              </w:rPr>
              <w:t>AOX1tt</w:t>
            </w:r>
            <w:r w:rsidRPr="00A62AF1">
              <w:rPr>
                <w:rFonts w:ascii="Calibri" w:hAnsi="Calibri" w:cs="Calibri"/>
                <w:bCs/>
                <w:i w:val="0"/>
                <w:iCs w:val="0"/>
                <w:color w:val="000000"/>
                <w:sz w:val="22"/>
                <w:vertAlign w:val="subscript"/>
              </w:rPr>
              <w:t>DOWN</w:t>
            </w:r>
            <w:r w:rsidRPr="00A62AF1">
              <w:rPr>
                <w:rFonts w:ascii="Calibri" w:hAnsi="Calibri" w:cs="Calibri"/>
                <w:bCs/>
                <w:i w:val="0"/>
                <w:iCs w:val="0"/>
                <w:color w:val="000000"/>
                <w:sz w:val="22"/>
              </w:rPr>
              <w:t>_FW_out</w:t>
            </w:r>
          </w:p>
        </w:tc>
        <w:tc>
          <w:tcPr>
            <w:tcW w:w="5670" w:type="dxa"/>
            <w:tcBorders>
              <w:top w:val="single" w:sz="4" w:space="0" w:color="808080"/>
              <w:bottom w:val="single" w:sz="4" w:space="0" w:color="808080"/>
            </w:tcBorders>
            <w:shd w:val="clear" w:color="auto" w:fill="auto"/>
            <w:vAlign w:val="center"/>
          </w:tcPr>
          <w:p w14:paraId="64897DE9" w14:textId="77777777" w:rsidR="008629CB" w:rsidRPr="008629CB" w:rsidRDefault="008629CB" w:rsidP="008629C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rPr>
            </w:pPr>
            <w:r w:rsidRPr="008629CB">
              <w:rPr>
                <w:rFonts w:ascii="Calibri" w:eastAsia="Times New Roman" w:hAnsi="Calibri" w:cs="Calibri"/>
                <w:bCs/>
                <w:color w:val="000000"/>
              </w:rPr>
              <w:t>CTCTTTTGATCGGTGAAAAGACTGC</w:t>
            </w:r>
          </w:p>
        </w:tc>
      </w:tr>
      <w:tr w:rsidR="008629CB" w:rsidRPr="008629CB" w14:paraId="12D2B7CD" w14:textId="77777777" w:rsidTr="008629CB">
        <w:trPr>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center"/>
          </w:tcPr>
          <w:p w14:paraId="49F29B82"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5'HR_</w:t>
            </w:r>
            <w:r w:rsidRPr="00B36D59">
              <w:rPr>
                <w:rFonts w:ascii="Calibri" w:hAnsi="Calibri" w:cs="Calibri"/>
                <w:bCs/>
                <w:color w:val="000000"/>
                <w:sz w:val="22"/>
              </w:rPr>
              <w:t>AOX1tt</w:t>
            </w:r>
            <w:r w:rsidRPr="00A62AF1">
              <w:rPr>
                <w:rFonts w:ascii="Calibri" w:hAnsi="Calibri" w:cs="Calibri"/>
                <w:bCs/>
                <w:i w:val="0"/>
                <w:iCs w:val="0"/>
                <w:color w:val="000000"/>
                <w:sz w:val="22"/>
                <w:vertAlign w:val="subscript"/>
              </w:rPr>
              <w:t>DOWN</w:t>
            </w:r>
            <w:r w:rsidRPr="00A62AF1">
              <w:rPr>
                <w:rFonts w:ascii="Calibri" w:hAnsi="Calibri" w:cs="Calibri"/>
                <w:bCs/>
                <w:i w:val="0"/>
                <w:iCs w:val="0"/>
                <w:color w:val="000000"/>
                <w:sz w:val="22"/>
              </w:rPr>
              <w:t>_RV_in</w:t>
            </w:r>
          </w:p>
        </w:tc>
        <w:tc>
          <w:tcPr>
            <w:tcW w:w="5670" w:type="dxa"/>
            <w:tcBorders>
              <w:top w:val="single" w:sz="4" w:space="0" w:color="808080"/>
              <w:bottom w:val="single" w:sz="4" w:space="0" w:color="808080"/>
            </w:tcBorders>
            <w:shd w:val="clear" w:color="auto" w:fill="auto"/>
            <w:vAlign w:val="center"/>
          </w:tcPr>
          <w:p w14:paraId="7B44A09E" w14:textId="77777777" w:rsidR="008629CB" w:rsidRPr="008629CB" w:rsidRDefault="008629CB" w:rsidP="008629C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rPr>
            </w:pPr>
            <w:r w:rsidRPr="008629CB">
              <w:rPr>
                <w:rFonts w:ascii="Calibri" w:eastAsia="Times New Roman" w:hAnsi="Calibri" w:cs="Calibri"/>
                <w:bCs/>
                <w:color w:val="000000"/>
              </w:rPr>
              <w:t>CAGGGTTGACGATGTCTCTTCCG</w:t>
            </w:r>
          </w:p>
        </w:tc>
      </w:tr>
      <w:tr w:rsidR="008629CB" w:rsidRPr="008629CB" w14:paraId="531A649A" w14:textId="77777777" w:rsidTr="008629C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38E1E440" w14:textId="77777777" w:rsidR="008629CB" w:rsidRPr="00A62AF1" w:rsidRDefault="008629CB" w:rsidP="008629CB">
            <w:pPr>
              <w:jc w:val="both"/>
              <w:rPr>
                <w:rFonts w:ascii="Calibri" w:hAnsi="Calibri" w:cs="Calibri"/>
                <w:bCs/>
                <w:i w:val="0"/>
                <w:iCs w:val="0"/>
                <w:color w:val="000000"/>
                <w:sz w:val="22"/>
              </w:rPr>
            </w:pPr>
            <w:r w:rsidRPr="00B36D59">
              <w:rPr>
                <w:rFonts w:ascii="Calibri" w:hAnsi="Calibri" w:cs="Calibri"/>
                <w:bCs/>
                <w:color w:val="000000"/>
                <w:sz w:val="22"/>
              </w:rPr>
              <w:t>PAS</w:t>
            </w:r>
            <w:r w:rsidRPr="00A62AF1">
              <w:rPr>
                <w:rFonts w:ascii="Calibri" w:hAnsi="Calibri" w:cs="Calibri"/>
                <w:bCs/>
                <w:i w:val="0"/>
                <w:iCs w:val="0"/>
                <w:color w:val="000000"/>
                <w:sz w:val="22"/>
              </w:rPr>
              <w:t>_FW_GP_</w:t>
            </w:r>
            <w:r w:rsidRPr="00B36D59">
              <w:rPr>
                <w:rFonts w:ascii="Calibri" w:hAnsi="Calibri" w:cs="Calibri"/>
                <w:bCs/>
                <w:color w:val="000000"/>
                <w:sz w:val="22"/>
              </w:rPr>
              <w:t>BsaI</w:t>
            </w:r>
            <w:r w:rsidRPr="00A62AF1">
              <w:rPr>
                <w:rFonts w:ascii="Calibri" w:hAnsi="Calibri" w:cs="Calibri"/>
                <w:bCs/>
                <w:i w:val="0"/>
                <w:iCs w:val="0"/>
                <w:color w:val="000000"/>
                <w:sz w:val="22"/>
              </w:rPr>
              <w:t>_2</w:t>
            </w:r>
          </w:p>
        </w:tc>
        <w:tc>
          <w:tcPr>
            <w:tcW w:w="5670" w:type="dxa"/>
            <w:tcBorders>
              <w:top w:val="single" w:sz="4" w:space="0" w:color="808080"/>
              <w:bottom w:val="single" w:sz="4" w:space="0" w:color="808080"/>
            </w:tcBorders>
            <w:shd w:val="clear" w:color="auto" w:fill="auto"/>
            <w:vAlign w:val="bottom"/>
          </w:tcPr>
          <w:p w14:paraId="4CFE4E9B" w14:textId="77777777" w:rsidR="008629CB" w:rsidRPr="008629CB" w:rsidRDefault="008629CB" w:rsidP="008629C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rPr>
            </w:pPr>
            <w:r w:rsidRPr="008629CB">
              <w:rPr>
                <w:rFonts w:ascii="Calibri" w:eastAsia="Calibri" w:hAnsi="Calibri" w:cs="Calibri"/>
                <w:color w:val="000000"/>
              </w:rPr>
              <w:t>GAT</w:t>
            </w:r>
            <w:r w:rsidRPr="008629CB">
              <w:rPr>
                <w:rFonts w:ascii="Calibri" w:eastAsia="Calibri" w:hAnsi="Calibri" w:cs="Calibri"/>
                <w:b/>
                <w:bCs/>
                <w:color w:val="000000"/>
              </w:rPr>
              <w:t>GGTCTCA</w:t>
            </w:r>
            <w:r w:rsidRPr="008629CB">
              <w:rPr>
                <w:rFonts w:ascii="Calibri" w:eastAsia="Calibri" w:hAnsi="Calibri" w:cs="Calibri"/>
                <w:color w:val="000000"/>
              </w:rPr>
              <w:t>CATGTCGCATTCAATCCATTCTGC</w:t>
            </w:r>
          </w:p>
        </w:tc>
      </w:tr>
      <w:tr w:rsidR="008629CB" w:rsidRPr="008629CB" w14:paraId="69E1CF56" w14:textId="77777777" w:rsidTr="008629CB">
        <w:trPr>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36924F0C" w14:textId="77777777" w:rsidR="008629CB" w:rsidRPr="00A62AF1" w:rsidRDefault="008629CB" w:rsidP="008629CB">
            <w:pPr>
              <w:jc w:val="both"/>
              <w:rPr>
                <w:rFonts w:ascii="Calibri" w:hAnsi="Calibri" w:cs="Calibri"/>
                <w:bCs/>
                <w:i w:val="0"/>
                <w:iCs w:val="0"/>
                <w:color w:val="000000"/>
                <w:sz w:val="22"/>
              </w:rPr>
            </w:pPr>
            <w:r w:rsidRPr="00B36D59">
              <w:rPr>
                <w:rFonts w:ascii="Calibri" w:hAnsi="Calibri" w:cs="Calibri"/>
                <w:bCs/>
                <w:color w:val="000000"/>
                <w:sz w:val="22"/>
              </w:rPr>
              <w:t>PAS</w:t>
            </w:r>
            <w:r w:rsidRPr="00A62AF1">
              <w:rPr>
                <w:rFonts w:ascii="Calibri" w:hAnsi="Calibri" w:cs="Calibri"/>
                <w:bCs/>
                <w:i w:val="0"/>
                <w:iCs w:val="0"/>
                <w:color w:val="000000"/>
                <w:sz w:val="22"/>
              </w:rPr>
              <w:t>_RV_GP_</w:t>
            </w:r>
            <w:r w:rsidRPr="00B36D59">
              <w:rPr>
                <w:rFonts w:ascii="Calibri" w:hAnsi="Calibri" w:cs="Calibri"/>
                <w:bCs/>
                <w:color w:val="000000"/>
                <w:sz w:val="22"/>
              </w:rPr>
              <w:t>BsaI</w:t>
            </w:r>
            <w:r w:rsidRPr="00A62AF1">
              <w:rPr>
                <w:rFonts w:ascii="Calibri" w:hAnsi="Calibri" w:cs="Calibri"/>
                <w:bCs/>
                <w:i w:val="0"/>
                <w:iCs w:val="0"/>
                <w:color w:val="000000"/>
                <w:sz w:val="22"/>
              </w:rPr>
              <w:t>_3</w:t>
            </w:r>
          </w:p>
        </w:tc>
        <w:tc>
          <w:tcPr>
            <w:tcW w:w="5670" w:type="dxa"/>
            <w:tcBorders>
              <w:top w:val="single" w:sz="4" w:space="0" w:color="808080"/>
              <w:bottom w:val="single" w:sz="4" w:space="0" w:color="808080"/>
            </w:tcBorders>
            <w:shd w:val="clear" w:color="auto" w:fill="auto"/>
            <w:vAlign w:val="bottom"/>
          </w:tcPr>
          <w:p w14:paraId="25EF56CD" w14:textId="77777777" w:rsidR="008629CB" w:rsidRPr="008629CB" w:rsidRDefault="008629CB" w:rsidP="008629C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rPr>
            </w:pPr>
            <w:r w:rsidRPr="008629CB">
              <w:rPr>
                <w:rFonts w:ascii="Calibri" w:eastAsia="Calibri" w:hAnsi="Calibri" w:cs="Calibri"/>
                <w:color w:val="000000"/>
              </w:rPr>
              <w:t>GCA</w:t>
            </w:r>
            <w:r w:rsidRPr="008629CB">
              <w:rPr>
                <w:rFonts w:ascii="Calibri" w:eastAsia="Calibri" w:hAnsi="Calibri" w:cs="Calibri"/>
                <w:b/>
                <w:bCs/>
                <w:color w:val="000000"/>
              </w:rPr>
              <w:t>GGTCTCT</w:t>
            </w:r>
            <w:r w:rsidRPr="008629CB">
              <w:rPr>
                <w:rFonts w:ascii="Calibri" w:eastAsia="Calibri" w:hAnsi="Calibri" w:cs="Calibri"/>
                <w:color w:val="000000"/>
              </w:rPr>
              <w:t>AAGCTTACTTATTTCCTTCAAAAGCCTCTACTTTCTCATTGC</w:t>
            </w:r>
          </w:p>
        </w:tc>
      </w:tr>
      <w:tr w:rsidR="008629CB" w:rsidRPr="008629CB" w14:paraId="1964BA88" w14:textId="77777777" w:rsidTr="008629C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16DC006B"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5'-HR_</w:t>
            </w:r>
            <w:r w:rsidRPr="00B36D59">
              <w:rPr>
                <w:rFonts w:ascii="Calibri" w:hAnsi="Calibri" w:cs="Calibri"/>
                <w:bCs/>
                <w:color w:val="000000"/>
                <w:sz w:val="22"/>
              </w:rPr>
              <w:t>GUT1tt</w:t>
            </w:r>
            <w:r w:rsidRPr="00A62AF1">
              <w:rPr>
                <w:rFonts w:ascii="Calibri" w:hAnsi="Calibri" w:cs="Calibri"/>
                <w:bCs/>
                <w:i w:val="0"/>
                <w:iCs w:val="0"/>
                <w:color w:val="000000"/>
                <w:sz w:val="22"/>
                <w:vertAlign w:val="subscript"/>
              </w:rPr>
              <w:t>DOWN</w:t>
            </w:r>
            <w:r w:rsidRPr="00A62AF1">
              <w:rPr>
                <w:rFonts w:ascii="Calibri" w:hAnsi="Calibri" w:cs="Calibri"/>
                <w:bCs/>
                <w:i w:val="0"/>
                <w:iCs w:val="0"/>
                <w:color w:val="000000"/>
                <w:sz w:val="22"/>
              </w:rPr>
              <w:t>_FW</w:t>
            </w:r>
          </w:p>
        </w:tc>
        <w:tc>
          <w:tcPr>
            <w:tcW w:w="5670" w:type="dxa"/>
            <w:tcBorders>
              <w:top w:val="single" w:sz="4" w:space="0" w:color="808080"/>
              <w:bottom w:val="single" w:sz="4" w:space="0" w:color="808080"/>
            </w:tcBorders>
            <w:shd w:val="clear" w:color="auto" w:fill="auto"/>
            <w:vAlign w:val="bottom"/>
          </w:tcPr>
          <w:p w14:paraId="1108CB1C" w14:textId="77777777" w:rsidR="008629CB" w:rsidRPr="008629CB" w:rsidRDefault="008629CB" w:rsidP="008629CB">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r w:rsidRPr="008629CB">
              <w:rPr>
                <w:rFonts w:ascii="Calibri" w:eastAsia="Calibri" w:hAnsi="Calibri" w:cs="Calibri"/>
                <w:color w:val="000000"/>
              </w:rPr>
              <w:t>GATGGTCTCAGATCGAAGGTGTCTGTTTCCAAACTAGAGC</w:t>
            </w:r>
          </w:p>
        </w:tc>
      </w:tr>
      <w:tr w:rsidR="008629CB" w:rsidRPr="008629CB" w14:paraId="35A39E0D" w14:textId="77777777" w:rsidTr="008629CB">
        <w:trPr>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4854A037"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5'-HR_</w:t>
            </w:r>
            <w:r w:rsidRPr="00B36D59">
              <w:rPr>
                <w:rFonts w:ascii="Calibri" w:hAnsi="Calibri" w:cs="Calibri"/>
                <w:bCs/>
                <w:color w:val="000000"/>
                <w:sz w:val="22"/>
              </w:rPr>
              <w:t>GUT1tt</w:t>
            </w:r>
            <w:r w:rsidRPr="00A62AF1">
              <w:rPr>
                <w:rFonts w:ascii="Calibri" w:hAnsi="Calibri" w:cs="Calibri"/>
                <w:bCs/>
                <w:i w:val="0"/>
                <w:iCs w:val="0"/>
                <w:color w:val="000000"/>
                <w:sz w:val="22"/>
                <w:vertAlign w:val="subscript"/>
              </w:rPr>
              <w:t>DOWN</w:t>
            </w:r>
            <w:r w:rsidRPr="00A62AF1">
              <w:rPr>
                <w:rFonts w:ascii="Calibri" w:hAnsi="Calibri" w:cs="Calibri"/>
                <w:bCs/>
                <w:i w:val="0"/>
                <w:iCs w:val="0"/>
                <w:color w:val="000000"/>
                <w:sz w:val="22"/>
              </w:rPr>
              <w:t>_RV</w:t>
            </w:r>
          </w:p>
        </w:tc>
        <w:tc>
          <w:tcPr>
            <w:tcW w:w="5670" w:type="dxa"/>
            <w:tcBorders>
              <w:top w:val="single" w:sz="4" w:space="0" w:color="808080"/>
              <w:bottom w:val="single" w:sz="4" w:space="0" w:color="808080"/>
            </w:tcBorders>
            <w:shd w:val="clear" w:color="auto" w:fill="auto"/>
            <w:vAlign w:val="bottom"/>
          </w:tcPr>
          <w:p w14:paraId="71932948" w14:textId="77777777" w:rsidR="008629CB" w:rsidRPr="008629CB" w:rsidRDefault="008629CB" w:rsidP="008629C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rPr>
            </w:pPr>
            <w:r w:rsidRPr="008629CB">
              <w:rPr>
                <w:rFonts w:ascii="Calibri" w:eastAsia="Calibri" w:hAnsi="Calibri" w:cs="Calibri"/>
                <w:color w:val="000000"/>
              </w:rPr>
              <w:t>GATGGTCTCACCGGCAGTTTTCTATAGTCATTCAATAACGGC</w:t>
            </w:r>
          </w:p>
        </w:tc>
      </w:tr>
      <w:tr w:rsidR="008629CB" w:rsidRPr="008629CB" w14:paraId="2257298F" w14:textId="77777777" w:rsidTr="008629C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60F32BF7"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3'-HR_</w:t>
            </w:r>
            <w:r w:rsidRPr="00B36D59">
              <w:rPr>
                <w:rFonts w:ascii="Calibri" w:hAnsi="Calibri" w:cs="Calibri"/>
                <w:bCs/>
                <w:color w:val="000000"/>
                <w:sz w:val="22"/>
              </w:rPr>
              <w:t>GUT1tt</w:t>
            </w:r>
            <w:r w:rsidRPr="00A62AF1">
              <w:rPr>
                <w:rFonts w:ascii="Calibri" w:hAnsi="Calibri" w:cs="Calibri"/>
                <w:bCs/>
                <w:i w:val="0"/>
                <w:iCs w:val="0"/>
                <w:color w:val="000000"/>
                <w:sz w:val="22"/>
                <w:vertAlign w:val="subscript"/>
              </w:rPr>
              <w:t>DOWN</w:t>
            </w:r>
            <w:r w:rsidRPr="00A62AF1">
              <w:rPr>
                <w:rFonts w:ascii="Calibri" w:hAnsi="Calibri" w:cs="Calibri"/>
                <w:bCs/>
                <w:i w:val="0"/>
                <w:iCs w:val="0"/>
                <w:color w:val="000000"/>
                <w:sz w:val="22"/>
              </w:rPr>
              <w:t>_FW</w:t>
            </w:r>
          </w:p>
        </w:tc>
        <w:tc>
          <w:tcPr>
            <w:tcW w:w="5670" w:type="dxa"/>
            <w:tcBorders>
              <w:top w:val="single" w:sz="4" w:space="0" w:color="808080"/>
              <w:bottom w:val="single" w:sz="4" w:space="0" w:color="808080"/>
            </w:tcBorders>
            <w:shd w:val="clear" w:color="auto" w:fill="auto"/>
            <w:vAlign w:val="bottom"/>
          </w:tcPr>
          <w:p w14:paraId="6BEA9B5D" w14:textId="77777777" w:rsidR="008629CB" w:rsidRPr="008629CB" w:rsidRDefault="008629CB" w:rsidP="008629C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rPr>
            </w:pPr>
            <w:r w:rsidRPr="008629CB">
              <w:rPr>
                <w:rFonts w:ascii="Calibri" w:eastAsia="Calibri" w:hAnsi="Calibri" w:cs="Calibri"/>
                <w:color w:val="000000"/>
              </w:rPr>
              <w:t>CATGGTCTCAAATTGAGAAGTTTTGTGGGTTAACACTACC</w:t>
            </w:r>
          </w:p>
        </w:tc>
      </w:tr>
      <w:tr w:rsidR="008629CB" w:rsidRPr="008629CB" w14:paraId="30A2EE71" w14:textId="77777777" w:rsidTr="008629CB">
        <w:trPr>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04E226A6"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3'-HR_</w:t>
            </w:r>
            <w:r w:rsidRPr="00B36D59">
              <w:rPr>
                <w:rFonts w:ascii="Calibri" w:hAnsi="Calibri" w:cs="Calibri"/>
                <w:bCs/>
                <w:color w:val="000000"/>
                <w:sz w:val="22"/>
              </w:rPr>
              <w:t>GUT1tt</w:t>
            </w:r>
            <w:r w:rsidRPr="00A62AF1">
              <w:rPr>
                <w:rFonts w:ascii="Calibri" w:hAnsi="Calibri" w:cs="Calibri"/>
                <w:bCs/>
                <w:i w:val="0"/>
                <w:iCs w:val="0"/>
                <w:color w:val="000000"/>
                <w:sz w:val="22"/>
                <w:vertAlign w:val="subscript"/>
              </w:rPr>
              <w:t>DOWN</w:t>
            </w:r>
            <w:r w:rsidRPr="00A62AF1">
              <w:rPr>
                <w:rFonts w:ascii="Calibri" w:hAnsi="Calibri" w:cs="Calibri"/>
                <w:bCs/>
                <w:i w:val="0"/>
                <w:iCs w:val="0"/>
                <w:color w:val="000000"/>
                <w:sz w:val="22"/>
              </w:rPr>
              <w:t>_RV</w:t>
            </w:r>
          </w:p>
        </w:tc>
        <w:tc>
          <w:tcPr>
            <w:tcW w:w="5670" w:type="dxa"/>
            <w:tcBorders>
              <w:top w:val="single" w:sz="4" w:space="0" w:color="808080"/>
              <w:bottom w:val="single" w:sz="4" w:space="0" w:color="808080"/>
            </w:tcBorders>
            <w:shd w:val="clear" w:color="auto" w:fill="auto"/>
            <w:vAlign w:val="bottom"/>
          </w:tcPr>
          <w:p w14:paraId="72F15DA8" w14:textId="77777777" w:rsidR="008629CB" w:rsidRPr="008629CB" w:rsidRDefault="008629CB" w:rsidP="008629C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rPr>
            </w:pPr>
            <w:r w:rsidRPr="008629CB">
              <w:rPr>
                <w:rFonts w:ascii="Calibri" w:eastAsia="Calibri" w:hAnsi="Calibri" w:cs="Calibri"/>
                <w:color w:val="000000"/>
              </w:rPr>
              <w:t>GATGGTCTCAAGCTATGAGTTTAACCATTGGTGATGGG</w:t>
            </w:r>
          </w:p>
        </w:tc>
      </w:tr>
      <w:tr w:rsidR="008629CB" w:rsidRPr="008629CB" w14:paraId="7474BFB9" w14:textId="77777777" w:rsidTr="008629C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75A23AFE"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1_</w:t>
            </w:r>
            <w:r w:rsidRPr="00B36D59">
              <w:rPr>
                <w:rFonts w:ascii="Calibri" w:hAnsi="Calibri" w:cs="Calibri"/>
                <w:bCs/>
                <w:color w:val="000000"/>
                <w:sz w:val="22"/>
              </w:rPr>
              <w:t>GUT1tt</w:t>
            </w:r>
            <w:r w:rsidRPr="00A62AF1">
              <w:rPr>
                <w:rFonts w:ascii="Calibri" w:hAnsi="Calibri" w:cs="Calibri"/>
                <w:bCs/>
                <w:i w:val="0"/>
                <w:iCs w:val="0"/>
                <w:color w:val="000000"/>
                <w:sz w:val="22"/>
                <w:vertAlign w:val="subscript"/>
              </w:rPr>
              <w:t>DOWN</w:t>
            </w:r>
            <w:r w:rsidRPr="00A62AF1">
              <w:rPr>
                <w:rFonts w:ascii="Calibri" w:hAnsi="Calibri" w:cs="Calibri"/>
                <w:bCs/>
                <w:i w:val="0"/>
                <w:iCs w:val="0"/>
                <w:color w:val="000000"/>
                <w:sz w:val="22"/>
              </w:rPr>
              <w:t>_gRNA1_FW</w:t>
            </w:r>
          </w:p>
        </w:tc>
        <w:tc>
          <w:tcPr>
            <w:tcW w:w="5670" w:type="dxa"/>
            <w:tcBorders>
              <w:top w:val="single" w:sz="4" w:space="0" w:color="808080"/>
              <w:bottom w:val="single" w:sz="4" w:space="0" w:color="808080"/>
            </w:tcBorders>
            <w:shd w:val="clear" w:color="auto" w:fill="auto"/>
            <w:vAlign w:val="bottom"/>
          </w:tcPr>
          <w:p w14:paraId="6BBE0939" w14:textId="77777777" w:rsidR="008629CB" w:rsidRPr="008629CB" w:rsidRDefault="008629CB" w:rsidP="008629C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rPr>
            </w:pPr>
            <w:r w:rsidRPr="008629CB">
              <w:rPr>
                <w:rFonts w:ascii="Calibri" w:eastAsia="Calibri" w:hAnsi="Calibri" w:cs="Calibri"/>
                <w:color w:val="000000"/>
              </w:rPr>
              <w:t>TGAAGACGCCATGTCTACCCTGATGAGTCCGTGAGGACGAAACGAGTAAGCTCGTCGGTA</w:t>
            </w:r>
          </w:p>
        </w:tc>
      </w:tr>
      <w:tr w:rsidR="008629CB" w:rsidRPr="008629CB" w14:paraId="4DD3F11D" w14:textId="77777777" w:rsidTr="008629CB">
        <w:trPr>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3DEC0B53"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2_</w:t>
            </w:r>
            <w:r w:rsidRPr="00B36D59">
              <w:rPr>
                <w:rFonts w:ascii="Calibri" w:hAnsi="Calibri" w:cs="Calibri"/>
                <w:bCs/>
                <w:color w:val="000000"/>
                <w:sz w:val="22"/>
              </w:rPr>
              <w:t>GUT1tt</w:t>
            </w:r>
            <w:r w:rsidRPr="00A62AF1">
              <w:rPr>
                <w:rFonts w:ascii="Calibri" w:hAnsi="Calibri" w:cs="Calibri"/>
                <w:bCs/>
                <w:i w:val="0"/>
                <w:iCs w:val="0"/>
                <w:color w:val="000000"/>
                <w:sz w:val="22"/>
                <w:vertAlign w:val="subscript"/>
              </w:rPr>
              <w:t>DOWN</w:t>
            </w:r>
            <w:r w:rsidRPr="00A62AF1">
              <w:rPr>
                <w:rFonts w:ascii="Calibri" w:hAnsi="Calibri" w:cs="Calibri"/>
                <w:bCs/>
                <w:i w:val="0"/>
                <w:iCs w:val="0"/>
                <w:color w:val="000000"/>
                <w:sz w:val="22"/>
              </w:rPr>
              <w:t>_gRNA1_FW</w:t>
            </w:r>
          </w:p>
        </w:tc>
        <w:tc>
          <w:tcPr>
            <w:tcW w:w="5670" w:type="dxa"/>
            <w:tcBorders>
              <w:top w:val="single" w:sz="4" w:space="0" w:color="808080"/>
              <w:bottom w:val="single" w:sz="4" w:space="0" w:color="808080"/>
            </w:tcBorders>
            <w:shd w:val="clear" w:color="auto" w:fill="auto"/>
            <w:vAlign w:val="bottom"/>
          </w:tcPr>
          <w:p w14:paraId="237B5761" w14:textId="77777777" w:rsidR="008629CB" w:rsidRPr="008629CB" w:rsidRDefault="008629CB" w:rsidP="008629C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rPr>
            </w:pPr>
            <w:r w:rsidRPr="008629CB">
              <w:rPr>
                <w:rFonts w:ascii="Calibri" w:eastAsia="Calibri" w:hAnsi="Calibri" w:cs="Calibri"/>
                <w:color w:val="000000"/>
              </w:rPr>
              <w:t>AAACGAGTAAGCTCGTCGGTAGATGAGTTATTAACTGGTTTTAGAGCTAGAAATAGCAAG</w:t>
            </w:r>
          </w:p>
        </w:tc>
      </w:tr>
      <w:tr w:rsidR="008629CB" w:rsidRPr="008629CB" w14:paraId="19BA9EEA" w14:textId="77777777" w:rsidTr="008629C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56D5CD4F"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1_</w:t>
            </w:r>
            <w:r w:rsidRPr="00B36D59">
              <w:rPr>
                <w:rFonts w:ascii="Calibri" w:hAnsi="Calibri" w:cs="Calibri"/>
                <w:bCs/>
                <w:color w:val="000000"/>
                <w:sz w:val="22"/>
              </w:rPr>
              <w:t>GUT1tt</w:t>
            </w:r>
            <w:r w:rsidRPr="00A62AF1">
              <w:rPr>
                <w:rFonts w:ascii="Calibri" w:hAnsi="Calibri" w:cs="Calibri"/>
                <w:bCs/>
                <w:i w:val="0"/>
                <w:iCs w:val="0"/>
                <w:color w:val="000000"/>
                <w:sz w:val="22"/>
                <w:vertAlign w:val="subscript"/>
              </w:rPr>
              <w:t>DOWN</w:t>
            </w:r>
            <w:r w:rsidRPr="00A62AF1">
              <w:rPr>
                <w:rFonts w:ascii="Calibri" w:hAnsi="Calibri" w:cs="Calibri"/>
                <w:bCs/>
                <w:i w:val="0"/>
                <w:iCs w:val="0"/>
                <w:color w:val="000000"/>
                <w:sz w:val="22"/>
              </w:rPr>
              <w:t>_gRNA2_FW</w:t>
            </w:r>
          </w:p>
        </w:tc>
        <w:tc>
          <w:tcPr>
            <w:tcW w:w="5670" w:type="dxa"/>
            <w:tcBorders>
              <w:top w:val="single" w:sz="4" w:space="0" w:color="808080"/>
              <w:bottom w:val="single" w:sz="4" w:space="0" w:color="808080"/>
            </w:tcBorders>
            <w:shd w:val="clear" w:color="auto" w:fill="auto"/>
            <w:vAlign w:val="bottom"/>
          </w:tcPr>
          <w:p w14:paraId="63323F7E" w14:textId="77777777" w:rsidR="008629CB" w:rsidRPr="008629CB" w:rsidRDefault="008629CB" w:rsidP="008629C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rPr>
            </w:pPr>
            <w:r w:rsidRPr="008629CB">
              <w:rPr>
                <w:rFonts w:ascii="Calibri" w:eastAsia="Calibri" w:hAnsi="Calibri" w:cs="Calibri"/>
                <w:color w:val="000000"/>
              </w:rPr>
              <w:t>TGAAGACGCCATGCAGTTTCTGATGAGTCCGTGAGGACGAAACGAGTAAGCTCGTCAAAC</w:t>
            </w:r>
          </w:p>
        </w:tc>
      </w:tr>
      <w:tr w:rsidR="008629CB" w:rsidRPr="008629CB" w14:paraId="47553D7A" w14:textId="77777777" w:rsidTr="008629CB">
        <w:trPr>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276F3E31"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2_</w:t>
            </w:r>
            <w:r w:rsidRPr="00B36D59">
              <w:rPr>
                <w:rFonts w:ascii="Calibri" w:hAnsi="Calibri" w:cs="Calibri"/>
                <w:bCs/>
                <w:color w:val="000000"/>
                <w:sz w:val="22"/>
              </w:rPr>
              <w:t>GUT1tt</w:t>
            </w:r>
            <w:r w:rsidRPr="00A62AF1">
              <w:rPr>
                <w:rFonts w:ascii="Calibri" w:hAnsi="Calibri" w:cs="Calibri"/>
                <w:bCs/>
                <w:i w:val="0"/>
                <w:iCs w:val="0"/>
                <w:color w:val="000000"/>
                <w:sz w:val="22"/>
                <w:vertAlign w:val="subscript"/>
              </w:rPr>
              <w:t>DOWN</w:t>
            </w:r>
            <w:r w:rsidRPr="00A62AF1">
              <w:rPr>
                <w:rFonts w:ascii="Calibri" w:hAnsi="Calibri" w:cs="Calibri"/>
                <w:bCs/>
                <w:i w:val="0"/>
                <w:iCs w:val="0"/>
                <w:color w:val="000000"/>
                <w:sz w:val="22"/>
              </w:rPr>
              <w:t>_gRNA2_FW</w:t>
            </w:r>
          </w:p>
        </w:tc>
        <w:tc>
          <w:tcPr>
            <w:tcW w:w="5670" w:type="dxa"/>
            <w:tcBorders>
              <w:top w:val="single" w:sz="4" w:space="0" w:color="808080"/>
              <w:bottom w:val="single" w:sz="4" w:space="0" w:color="808080"/>
            </w:tcBorders>
            <w:shd w:val="clear" w:color="auto" w:fill="auto"/>
            <w:vAlign w:val="bottom"/>
          </w:tcPr>
          <w:p w14:paraId="71B1A6B4" w14:textId="77777777" w:rsidR="008629CB" w:rsidRPr="008629CB" w:rsidRDefault="008629CB" w:rsidP="008629C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rPr>
            </w:pPr>
            <w:r w:rsidRPr="008629CB">
              <w:rPr>
                <w:rFonts w:ascii="Calibri" w:eastAsia="Calibri" w:hAnsi="Calibri" w:cs="Calibri"/>
                <w:color w:val="000000"/>
              </w:rPr>
              <w:t>AAACGAGTAAGCTCGTCAAACTGCGAATAAGAAAGCAGTTTTAGAGCTAGAAATAGCAAG</w:t>
            </w:r>
          </w:p>
        </w:tc>
      </w:tr>
      <w:tr w:rsidR="008629CB" w:rsidRPr="008629CB" w14:paraId="3FD01632" w14:textId="77777777" w:rsidTr="008629C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2C24555A"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5'-HR_</w:t>
            </w:r>
            <w:r w:rsidRPr="00B36D59">
              <w:rPr>
                <w:rFonts w:ascii="Calibri" w:hAnsi="Calibri" w:cs="Calibri"/>
                <w:bCs/>
                <w:color w:val="000000"/>
                <w:sz w:val="22"/>
              </w:rPr>
              <w:t>GUT1tt</w:t>
            </w:r>
            <w:r w:rsidRPr="00A62AF1">
              <w:rPr>
                <w:rFonts w:ascii="Calibri" w:hAnsi="Calibri" w:cs="Calibri"/>
                <w:bCs/>
                <w:i w:val="0"/>
                <w:iCs w:val="0"/>
                <w:color w:val="000000"/>
                <w:sz w:val="22"/>
                <w:vertAlign w:val="subscript"/>
              </w:rPr>
              <w:t>DOWN</w:t>
            </w:r>
            <w:r w:rsidRPr="00A62AF1">
              <w:rPr>
                <w:rFonts w:ascii="Calibri" w:hAnsi="Calibri" w:cs="Calibri"/>
                <w:bCs/>
                <w:i w:val="0"/>
                <w:iCs w:val="0"/>
                <w:color w:val="000000"/>
                <w:sz w:val="22"/>
              </w:rPr>
              <w:t>_out_FW</w:t>
            </w:r>
          </w:p>
        </w:tc>
        <w:tc>
          <w:tcPr>
            <w:tcW w:w="5670" w:type="dxa"/>
            <w:tcBorders>
              <w:top w:val="single" w:sz="4" w:space="0" w:color="808080"/>
              <w:bottom w:val="single" w:sz="4" w:space="0" w:color="808080"/>
            </w:tcBorders>
            <w:shd w:val="clear" w:color="auto" w:fill="auto"/>
            <w:vAlign w:val="bottom"/>
          </w:tcPr>
          <w:p w14:paraId="08EB23FB" w14:textId="77777777" w:rsidR="008629CB" w:rsidRPr="008629CB" w:rsidRDefault="008629CB" w:rsidP="008629CB">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r w:rsidRPr="008629CB">
              <w:rPr>
                <w:rFonts w:ascii="Calibri" w:eastAsia="Calibri" w:hAnsi="Calibri" w:cs="Calibri"/>
                <w:color w:val="000000"/>
              </w:rPr>
              <w:t>GATTGTTTGCCCCTTACTGG</w:t>
            </w:r>
          </w:p>
        </w:tc>
      </w:tr>
      <w:tr w:rsidR="008629CB" w:rsidRPr="008629CB" w14:paraId="5759313D" w14:textId="77777777" w:rsidTr="008629CB">
        <w:trPr>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center"/>
          </w:tcPr>
          <w:p w14:paraId="2CF056FB" w14:textId="77777777" w:rsidR="008629CB" w:rsidRPr="00A62AF1" w:rsidRDefault="008629CB" w:rsidP="008629CB">
            <w:pPr>
              <w:jc w:val="both"/>
              <w:rPr>
                <w:rFonts w:cs="Calibri"/>
                <w:bCs/>
                <w:i w:val="0"/>
                <w:iCs w:val="0"/>
                <w:color w:val="000000"/>
              </w:rPr>
            </w:pPr>
            <w:r w:rsidRPr="00A62AF1">
              <w:rPr>
                <w:rFonts w:ascii="Calibri" w:hAnsi="Calibri" w:cs="Calibri"/>
                <w:bCs/>
                <w:i w:val="0"/>
                <w:iCs w:val="0"/>
                <w:color w:val="000000"/>
                <w:sz w:val="22"/>
              </w:rPr>
              <w:t>p</w:t>
            </w:r>
            <w:r w:rsidRPr="00B36D59">
              <w:rPr>
                <w:rFonts w:ascii="Calibri" w:hAnsi="Calibri" w:cs="Calibri"/>
                <w:bCs/>
                <w:color w:val="000000"/>
                <w:sz w:val="22"/>
              </w:rPr>
              <w:t>DAS2</w:t>
            </w:r>
            <w:r w:rsidRPr="00A62AF1">
              <w:rPr>
                <w:rFonts w:ascii="Calibri" w:hAnsi="Calibri" w:cs="Calibri"/>
                <w:bCs/>
                <w:i w:val="0"/>
                <w:iCs w:val="0"/>
                <w:color w:val="000000"/>
                <w:sz w:val="22"/>
              </w:rPr>
              <w:t>_</w:t>
            </w:r>
            <w:r w:rsidRPr="00B36D59">
              <w:rPr>
                <w:rFonts w:ascii="Calibri" w:hAnsi="Calibri" w:cs="Calibri"/>
                <w:bCs/>
                <w:color w:val="000000"/>
                <w:sz w:val="22"/>
              </w:rPr>
              <w:t>PAS</w:t>
            </w:r>
            <w:r w:rsidRPr="00A62AF1">
              <w:rPr>
                <w:rFonts w:ascii="Calibri" w:hAnsi="Calibri" w:cs="Calibri"/>
                <w:bCs/>
                <w:i w:val="0"/>
                <w:iCs w:val="0"/>
                <w:color w:val="000000"/>
                <w:sz w:val="22"/>
              </w:rPr>
              <w:t>_in_RV</w:t>
            </w:r>
          </w:p>
        </w:tc>
        <w:tc>
          <w:tcPr>
            <w:tcW w:w="5670" w:type="dxa"/>
            <w:tcBorders>
              <w:top w:val="single" w:sz="4" w:space="0" w:color="808080"/>
              <w:bottom w:val="single" w:sz="4" w:space="0" w:color="808080"/>
            </w:tcBorders>
            <w:shd w:val="clear" w:color="auto" w:fill="auto"/>
            <w:vAlign w:val="center"/>
          </w:tcPr>
          <w:p w14:paraId="1B45945B" w14:textId="77777777" w:rsidR="008629CB" w:rsidRPr="008629CB" w:rsidRDefault="008629CB" w:rsidP="008629CB">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r w:rsidRPr="008629CB">
              <w:rPr>
                <w:rFonts w:ascii="Calibri" w:eastAsia="Calibri" w:hAnsi="Calibri" w:cs="Calibri"/>
                <w:color w:val="000000"/>
              </w:rPr>
              <w:t>CTAACTTAGAAAGTCATGCCC</w:t>
            </w:r>
          </w:p>
        </w:tc>
      </w:tr>
      <w:tr w:rsidR="008629CB" w:rsidRPr="008629CB" w14:paraId="59E3B5B6" w14:textId="77777777" w:rsidTr="008629C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13C2C442" w14:textId="77777777" w:rsidR="008629CB" w:rsidRPr="00A62AF1" w:rsidRDefault="008629CB" w:rsidP="008629CB">
            <w:pPr>
              <w:jc w:val="both"/>
              <w:rPr>
                <w:rFonts w:cs="Calibri"/>
                <w:bCs/>
                <w:i w:val="0"/>
                <w:iCs w:val="0"/>
                <w:color w:val="000000"/>
              </w:rPr>
            </w:pPr>
            <w:r w:rsidRPr="00B36D59">
              <w:rPr>
                <w:rFonts w:ascii="Calibri" w:hAnsi="Calibri" w:cs="Calibri"/>
                <w:bCs/>
                <w:color w:val="000000"/>
                <w:sz w:val="22"/>
              </w:rPr>
              <w:t>ESBP6</w:t>
            </w:r>
            <w:r w:rsidRPr="00A62AF1">
              <w:rPr>
                <w:rFonts w:ascii="Calibri" w:hAnsi="Calibri" w:cs="Calibri"/>
                <w:bCs/>
                <w:i w:val="0"/>
                <w:iCs w:val="0"/>
                <w:color w:val="000000"/>
                <w:sz w:val="22"/>
              </w:rPr>
              <w:t>_FW_F1</w:t>
            </w:r>
          </w:p>
        </w:tc>
        <w:tc>
          <w:tcPr>
            <w:tcW w:w="5670" w:type="dxa"/>
            <w:tcBorders>
              <w:top w:val="single" w:sz="4" w:space="0" w:color="808080"/>
              <w:bottom w:val="single" w:sz="4" w:space="0" w:color="808080"/>
            </w:tcBorders>
            <w:shd w:val="clear" w:color="auto" w:fill="auto"/>
            <w:vAlign w:val="bottom"/>
          </w:tcPr>
          <w:p w14:paraId="31EFDC50" w14:textId="77777777" w:rsidR="008629CB" w:rsidRPr="008629CB" w:rsidRDefault="008629CB" w:rsidP="008629CB">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r w:rsidRPr="008629CB">
              <w:rPr>
                <w:rFonts w:ascii="Calibri" w:eastAsia="Times New Roman" w:hAnsi="Calibri" w:cs="Calibri"/>
                <w:bCs/>
                <w:color w:val="000000"/>
              </w:rPr>
              <w:t>GTCTTCGGGAGAACCTGG</w:t>
            </w:r>
          </w:p>
        </w:tc>
      </w:tr>
      <w:tr w:rsidR="008629CB" w:rsidRPr="008629CB" w14:paraId="3BD25E6D" w14:textId="77777777" w:rsidTr="008629CB">
        <w:trPr>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0FBF005B" w14:textId="77777777" w:rsidR="008629CB" w:rsidRPr="00A62AF1" w:rsidRDefault="008629CB" w:rsidP="008629CB">
            <w:pPr>
              <w:jc w:val="both"/>
              <w:rPr>
                <w:rFonts w:cs="Calibri"/>
                <w:bCs/>
                <w:i w:val="0"/>
                <w:iCs w:val="0"/>
                <w:color w:val="000000"/>
              </w:rPr>
            </w:pPr>
            <w:r w:rsidRPr="00B36D59">
              <w:rPr>
                <w:rFonts w:ascii="Calibri" w:hAnsi="Calibri" w:cs="Calibri"/>
                <w:bCs/>
                <w:color w:val="000000"/>
                <w:sz w:val="22"/>
              </w:rPr>
              <w:t>ESBP6</w:t>
            </w:r>
            <w:r w:rsidRPr="00A62AF1">
              <w:rPr>
                <w:rFonts w:ascii="Calibri" w:hAnsi="Calibri" w:cs="Calibri"/>
                <w:bCs/>
                <w:i w:val="0"/>
                <w:iCs w:val="0"/>
                <w:color w:val="000000"/>
                <w:sz w:val="22"/>
              </w:rPr>
              <w:t>_RV(</w:t>
            </w:r>
            <w:r w:rsidRPr="00B36D59">
              <w:rPr>
                <w:rFonts w:ascii="Calibri" w:hAnsi="Calibri" w:cs="Calibri"/>
                <w:bCs/>
                <w:color w:val="000000"/>
                <w:sz w:val="22"/>
              </w:rPr>
              <w:t>BsaI</w:t>
            </w:r>
            <w:r w:rsidRPr="00A62AF1">
              <w:rPr>
                <w:rFonts w:ascii="Calibri" w:hAnsi="Calibri" w:cs="Calibri"/>
                <w:bCs/>
                <w:i w:val="0"/>
                <w:iCs w:val="0"/>
                <w:color w:val="000000"/>
                <w:sz w:val="22"/>
              </w:rPr>
              <w:t>)_F1</w:t>
            </w:r>
          </w:p>
        </w:tc>
        <w:tc>
          <w:tcPr>
            <w:tcW w:w="5670" w:type="dxa"/>
            <w:tcBorders>
              <w:top w:val="single" w:sz="4" w:space="0" w:color="808080"/>
              <w:bottom w:val="single" w:sz="4" w:space="0" w:color="808080"/>
            </w:tcBorders>
            <w:shd w:val="clear" w:color="auto" w:fill="auto"/>
            <w:vAlign w:val="bottom"/>
          </w:tcPr>
          <w:p w14:paraId="2D7D527D" w14:textId="77777777" w:rsidR="008629CB" w:rsidRPr="008629CB" w:rsidRDefault="008629CB" w:rsidP="008629CB">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r w:rsidRPr="008629CB">
              <w:rPr>
                <w:rFonts w:ascii="Calibri" w:eastAsia="Times New Roman" w:hAnsi="Calibri" w:cs="Calibri"/>
                <w:bCs/>
                <w:color w:val="000000"/>
              </w:rPr>
              <w:t>TCGGACGATGTCTCAGA</w:t>
            </w:r>
            <w:r w:rsidRPr="008629CB">
              <w:rPr>
                <w:rFonts w:ascii="Calibri" w:eastAsia="Times New Roman" w:hAnsi="Calibri" w:cs="Calibri"/>
                <w:bCs/>
                <w:color w:val="000000"/>
                <w:u w:val="single"/>
              </w:rPr>
              <w:t>A</w:t>
            </w:r>
            <w:r w:rsidRPr="008629CB">
              <w:rPr>
                <w:rFonts w:ascii="Calibri" w:eastAsia="Times New Roman" w:hAnsi="Calibri" w:cs="Calibri"/>
                <w:bCs/>
                <w:color w:val="000000"/>
              </w:rPr>
              <w:t>ACCATTCC</w:t>
            </w:r>
          </w:p>
        </w:tc>
      </w:tr>
      <w:tr w:rsidR="008629CB" w:rsidRPr="008629CB" w14:paraId="392BA59F" w14:textId="77777777" w:rsidTr="008629C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107D4D59" w14:textId="77777777" w:rsidR="008629CB" w:rsidRPr="00A62AF1" w:rsidRDefault="008629CB" w:rsidP="008629CB">
            <w:pPr>
              <w:jc w:val="both"/>
              <w:rPr>
                <w:rFonts w:cs="Calibri"/>
                <w:bCs/>
                <w:i w:val="0"/>
                <w:iCs w:val="0"/>
                <w:color w:val="000000"/>
              </w:rPr>
            </w:pPr>
            <w:r w:rsidRPr="00B36D59">
              <w:rPr>
                <w:rFonts w:ascii="Calibri" w:hAnsi="Calibri" w:cs="Calibri"/>
                <w:bCs/>
                <w:color w:val="000000"/>
                <w:sz w:val="22"/>
              </w:rPr>
              <w:lastRenderedPageBreak/>
              <w:t>ESBP6</w:t>
            </w:r>
            <w:r w:rsidRPr="00A62AF1">
              <w:rPr>
                <w:rFonts w:ascii="Calibri" w:hAnsi="Calibri" w:cs="Calibri"/>
                <w:bCs/>
                <w:i w:val="0"/>
                <w:iCs w:val="0"/>
                <w:color w:val="000000"/>
                <w:sz w:val="22"/>
              </w:rPr>
              <w:t>_FW(</w:t>
            </w:r>
            <w:r w:rsidRPr="00B36D59">
              <w:rPr>
                <w:rFonts w:ascii="Calibri" w:hAnsi="Calibri" w:cs="Calibri"/>
                <w:bCs/>
                <w:color w:val="000000"/>
                <w:sz w:val="22"/>
              </w:rPr>
              <w:t>BsaI</w:t>
            </w:r>
            <w:r w:rsidRPr="00A62AF1">
              <w:rPr>
                <w:rFonts w:ascii="Calibri" w:hAnsi="Calibri" w:cs="Calibri"/>
                <w:bCs/>
                <w:i w:val="0"/>
                <w:iCs w:val="0"/>
                <w:color w:val="000000"/>
                <w:sz w:val="22"/>
              </w:rPr>
              <w:t>)_F2</w:t>
            </w:r>
          </w:p>
        </w:tc>
        <w:tc>
          <w:tcPr>
            <w:tcW w:w="5670" w:type="dxa"/>
            <w:tcBorders>
              <w:top w:val="single" w:sz="4" w:space="0" w:color="808080"/>
              <w:bottom w:val="single" w:sz="4" w:space="0" w:color="808080"/>
            </w:tcBorders>
            <w:shd w:val="clear" w:color="auto" w:fill="auto"/>
            <w:vAlign w:val="bottom"/>
          </w:tcPr>
          <w:p w14:paraId="320D0954" w14:textId="77777777" w:rsidR="008629CB" w:rsidRPr="008629CB" w:rsidRDefault="008629CB" w:rsidP="008629CB">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r w:rsidRPr="008629CB">
              <w:rPr>
                <w:rFonts w:ascii="Calibri" w:eastAsia="Times New Roman" w:hAnsi="Calibri" w:cs="Calibri"/>
                <w:bCs/>
                <w:color w:val="000000"/>
              </w:rPr>
              <w:t>TCTTCCGGAATGGT</w:t>
            </w:r>
            <w:r w:rsidRPr="008629CB">
              <w:rPr>
                <w:rFonts w:ascii="Calibri" w:eastAsia="Times New Roman" w:hAnsi="Calibri" w:cs="Calibri"/>
                <w:bCs/>
                <w:color w:val="000000"/>
                <w:u w:val="single"/>
              </w:rPr>
              <w:t>T</w:t>
            </w:r>
            <w:r w:rsidRPr="008629CB">
              <w:rPr>
                <w:rFonts w:ascii="Calibri" w:eastAsia="Times New Roman" w:hAnsi="Calibri" w:cs="Calibri"/>
                <w:bCs/>
                <w:color w:val="000000"/>
              </w:rPr>
              <w:t>TCTGAGACATCGTCCG</w:t>
            </w:r>
          </w:p>
        </w:tc>
      </w:tr>
      <w:tr w:rsidR="008629CB" w:rsidRPr="008629CB" w14:paraId="231E13CC" w14:textId="77777777" w:rsidTr="008629CB">
        <w:trPr>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5A7D90E3" w14:textId="77777777" w:rsidR="008629CB" w:rsidRPr="00A62AF1" w:rsidRDefault="008629CB" w:rsidP="008629CB">
            <w:pPr>
              <w:jc w:val="both"/>
              <w:rPr>
                <w:rFonts w:cs="Calibri"/>
                <w:bCs/>
                <w:i w:val="0"/>
                <w:iCs w:val="0"/>
                <w:color w:val="000000"/>
              </w:rPr>
            </w:pPr>
            <w:r w:rsidRPr="00B36D59">
              <w:rPr>
                <w:rFonts w:ascii="Calibri" w:hAnsi="Calibri" w:cs="Calibri"/>
                <w:bCs/>
                <w:color w:val="000000"/>
                <w:sz w:val="22"/>
              </w:rPr>
              <w:t>ESBP6</w:t>
            </w:r>
            <w:r w:rsidRPr="00A62AF1">
              <w:rPr>
                <w:rFonts w:ascii="Calibri" w:hAnsi="Calibri" w:cs="Calibri"/>
                <w:bCs/>
                <w:i w:val="0"/>
                <w:iCs w:val="0"/>
                <w:color w:val="000000"/>
                <w:sz w:val="22"/>
              </w:rPr>
              <w:t>_RV(</w:t>
            </w:r>
            <w:r w:rsidRPr="00B36D59">
              <w:rPr>
                <w:rFonts w:ascii="Calibri" w:hAnsi="Calibri" w:cs="Calibri"/>
                <w:bCs/>
                <w:color w:val="000000"/>
                <w:sz w:val="22"/>
              </w:rPr>
              <w:t>BbsI</w:t>
            </w:r>
            <w:r w:rsidRPr="00A62AF1">
              <w:rPr>
                <w:rFonts w:ascii="Calibri" w:hAnsi="Calibri" w:cs="Calibri"/>
                <w:bCs/>
                <w:i w:val="0"/>
                <w:iCs w:val="0"/>
                <w:color w:val="000000"/>
                <w:sz w:val="22"/>
              </w:rPr>
              <w:t>)_F2</w:t>
            </w:r>
          </w:p>
        </w:tc>
        <w:tc>
          <w:tcPr>
            <w:tcW w:w="5670" w:type="dxa"/>
            <w:tcBorders>
              <w:top w:val="single" w:sz="4" w:space="0" w:color="808080"/>
              <w:bottom w:val="single" w:sz="4" w:space="0" w:color="808080"/>
            </w:tcBorders>
            <w:shd w:val="clear" w:color="auto" w:fill="auto"/>
            <w:vAlign w:val="bottom"/>
          </w:tcPr>
          <w:p w14:paraId="1E2C4349" w14:textId="77777777" w:rsidR="008629CB" w:rsidRPr="008629CB" w:rsidRDefault="008629CB" w:rsidP="008629CB">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r w:rsidRPr="008629CB">
              <w:rPr>
                <w:rFonts w:ascii="Calibri" w:eastAsia="Times New Roman" w:hAnsi="Calibri" w:cs="Calibri"/>
                <w:bCs/>
                <w:color w:val="000000"/>
              </w:rPr>
              <w:t>CGCTAAACCCATCAGAGGTCT</w:t>
            </w:r>
            <w:r w:rsidRPr="008629CB">
              <w:rPr>
                <w:rFonts w:ascii="Calibri" w:eastAsia="Times New Roman" w:hAnsi="Calibri" w:cs="Calibri"/>
                <w:bCs/>
                <w:color w:val="000000"/>
                <w:u w:val="single"/>
              </w:rPr>
              <w:t>A</w:t>
            </w:r>
            <w:r w:rsidRPr="008629CB">
              <w:rPr>
                <w:rFonts w:ascii="Calibri" w:eastAsia="Times New Roman" w:hAnsi="Calibri" w:cs="Calibri"/>
                <w:bCs/>
                <w:color w:val="000000"/>
              </w:rPr>
              <w:t>CCGATGG</w:t>
            </w:r>
          </w:p>
        </w:tc>
      </w:tr>
      <w:tr w:rsidR="008629CB" w:rsidRPr="008629CB" w14:paraId="09B30DB3" w14:textId="77777777" w:rsidTr="008629C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53EA4F80" w14:textId="77777777" w:rsidR="008629CB" w:rsidRPr="00A62AF1" w:rsidRDefault="008629CB" w:rsidP="008629CB">
            <w:pPr>
              <w:jc w:val="both"/>
              <w:rPr>
                <w:rFonts w:cs="Calibri"/>
                <w:bCs/>
                <w:i w:val="0"/>
                <w:iCs w:val="0"/>
                <w:color w:val="000000"/>
              </w:rPr>
            </w:pPr>
            <w:r w:rsidRPr="00B36D59">
              <w:rPr>
                <w:rFonts w:ascii="Calibri" w:hAnsi="Calibri" w:cs="Calibri"/>
                <w:bCs/>
                <w:color w:val="000000"/>
                <w:sz w:val="22"/>
              </w:rPr>
              <w:t>ESBP6</w:t>
            </w:r>
            <w:r w:rsidRPr="00A62AF1">
              <w:rPr>
                <w:rFonts w:ascii="Calibri" w:hAnsi="Calibri" w:cs="Calibri"/>
                <w:bCs/>
                <w:i w:val="0"/>
                <w:iCs w:val="0"/>
                <w:color w:val="000000"/>
                <w:sz w:val="22"/>
              </w:rPr>
              <w:t>_FW(</w:t>
            </w:r>
            <w:r w:rsidRPr="00B36D59">
              <w:rPr>
                <w:rFonts w:ascii="Calibri" w:hAnsi="Calibri" w:cs="Calibri"/>
                <w:bCs/>
                <w:color w:val="000000"/>
                <w:sz w:val="22"/>
              </w:rPr>
              <w:t>BbsI</w:t>
            </w:r>
            <w:r w:rsidRPr="00A62AF1">
              <w:rPr>
                <w:rFonts w:ascii="Calibri" w:hAnsi="Calibri" w:cs="Calibri"/>
                <w:bCs/>
                <w:i w:val="0"/>
                <w:iCs w:val="0"/>
                <w:color w:val="000000"/>
                <w:sz w:val="22"/>
              </w:rPr>
              <w:t>)_F3</w:t>
            </w:r>
          </w:p>
        </w:tc>
        <w:tc>
          <w:tcPr>
            <w:tcW w:w="5670" w:type="dxa"/>
            <w:tcBorders>
              <w:top w:val="single" w:sz="4" w:space="0" w:color="808080"/>
              <w:bottom w:val="single" w:sz="4" w:space="0" w:color="808080"/>
            </w:tcBorders>
            <w:shd w:val="clear" w:color="auto" w:fill="auto"/>
            <w:vAlign w:val="bottom"/>
          </w:tcPr>
          <w:p w14:paraId="5EF8CBE6" w14:textId="77777777" w:rsidR="008629CB" w:rsidRPr="008629CB" w:rsidRDefault="008629CB" w:rsidP="008629CB">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r w:rsidRPr="008629CB">
              <w:rPr>
                <w:rFonts w:ascii="Calibri" w:eastAsia="Times New Roman" w:hAnsi="Calibri" w:cs="Calibri"/>
                <w:bCs/>
                <w:color w:val="000000"/>
              </w:rPr>
              <w:t>AATCCATCGG</w:t>
            </w:r>
            <w:r w:rsidRPr="008629CB">
              <w:rPr>
                <w:rFonts w:ascii="Calibri" w:eastAsia="Times New Roman" w:hAnsi="Calibri" w:cs="Calibri"/>
                <w:bCs/>
                <w:color w:val="000000"/>
                <w:u w:val="single"/>
              </w:rPr>
              <w:t>T</w:t>
            </w:r>
            <w:r w:rsidRPr="008629CB">
              <w:rPr>
                <w:rFonts w:ascii="Calibri" w:eastAsia="Times New Roman" w:hAnsi="Calibri" w:cs="Calibri"/>
                <w:bCs/>
                <w:color w:val="000000"/>
              </w:rPr>
              <w:t>AGACCTCTGATGG</w:t>
            </w:r>
          </w:p>
        </w:tc>
      </w:tr>
      <w:tr w:rsidR="008629CB" w:rsidRPr="008629CB" w14:paraId="33FF2E46" w14:textId="77777777" w:rsidTr="008629CB">
        <w:trPr>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35214905" w14:textId="77777777" w:rsidR="008629CB" w:rsidRPr="00A62AF1" w:rsidRDefault="008629CB" w:rsidP="008629CB">
            <w:pPr>
              <w:jc w:val="both"/>
              <w:rPr>
                <w:rFonts w:cs="Calibri"/>
                <w:bCs/>
                <w:i w:val="0"/>
                <w:iCs w:val="0"/>
                <w:color w:val="000000"/>
              </w:rPr>
            </w:pPr>
            <w:r w:rsidRPr="00B36D59">
              <w:rPr>
                <w:rFonts w:ascii="Calibri" w:hAnsi="Calibri" w:cs="Calibri"/>
                <w:bCs/>
                <w:color w:val="000000"/>
                <w:sz w:val="22"/>
              </w:rPr>
              <w:t>ESBP6</w:t>
            </w:r>
            <w:r w:rsidRPr="00A62AF1">
              <w:rPr>
                <w:rFonts w:ascii="Calibri" w:hAnsi="Calibri" w:cs="Calibri"/>
                <w:bCs/>
                <w:i w:val="0"/>
                <w:iCs w:val="0"/>
                <w:color w:val="000000"/>
                <w:sz w:val="22"/>
              </w:rPr>
              <w:t>_RV_F3</w:t>
            </w:r>
          </w:p>
        </w:tc>
        <w:tc>
          <w:tcPr>
            <w:tcW w:w="5670" w:type="dxa"/>
            <w:tcBorders>
              <w:top w:val="single" w:sz="4" w:space="0" w:color="808080"/>
              <w:bottom w:val="single" w:sz="4" w:space="0" w:color="808080"/>
            </w:tcBorders>
            <w:shd w:val="clear" w:color="auto" w:fill="auto"/>
            <w:vAlign w:val="bottom"/>
          </w:tcPr>
          <w:p w14:paraId="58FB191C" w14:textId="77777777" w:rsidR="008629CB" w:rsidRPr="008629CB" w:rsidRDefault="008629CB" w:rsidP="008629CB">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r w:rsidRPr="008629CB">
              <w:rPr>
                <w:rFonts w:ascii="Calibri" w:eastAsia="Times New Roman" w:hAnsi="Calibri" w:cs="Calibri"/>
                <w:bCs/>
                <w:color w:val="000000"/>
              </w:rPr>
              <w:t>CGCAACACAAAGTGTATTACATATGG</w:t>
            </w:r>
          </w:p>
        </w:tc>
      </w:tr>
      <w:tr w:rsidR="008629CB" w:rsidRPr="008629CB" w14:paraId="4D2FAC8C" w14:textId="77777777" w:rsidTr="008629C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5F9F0ADF" w14:textId="77777777" w:rsidR="008629CB" w:rsidRPr="00A62AF1" w:rsidRDefault="008629CB" w:rsidP="008629CB">
            <w:pPr>
              <w:jc w:val="both"/>
              <w:rPr>
                <w:rFonts w:cs="Calibri"/>
                <w:bCs/>
                <w:i w:val="0"/>
                <w:iCs w:val="0"/>
                <w:color w:val="000000"/>
              </w:rPr>
            </w:pPr>
            <w:r w:rsidRPr="00B36D59">
              <w:rPr>
                <w:rFonts w:ascii="Calibri" w:hAnsi="Calibri" w:cs="Calibri"/>
                <w:bCs/>
                <w:color w:val="000000"/>
                <w:sz w:val="22"/>
              </w:rPr>
              <w:t>ESBP6</w:t>
            </w:r>
            <w:r w:rsidRPr="00A62AF1">
              <w:rPr>
                <w:rFonts w:ascii="Calibri" w:hAnsi="Calibri" w:cs="Calibri"/>
                <w:bCs/>
                <w:i w:val="0"/>
                <w:iCs w:val="0"/>
                <w:color w:val="000000"/>
                <w:sz w:val="22"/>
              </w:rPr>
              <w:t>_FW_GP_</w:t>
            </w:r>
            <w:r w:rsidRPr="00B36D59">
              <w:rPr>
                <w:rFonts w:ascii="Calibri" w:hAnsi="Calibri" w:cs="Calibri"/>
                <w:bCs/>
                <w:color w:val="000000"/>
                <w:sz w:val="22"/>
              </w:rPr>
              <w:t>BsaI</w:t>
            </w:r>
            <w:r w:rsidRPr="00A62AF1">
              <w:rPr>
                <w:rFonts w:ascii="Calibri" w:hAnsi="Calibri" w:cs="Calibri"/>
                <w:bCs/>
                <w:i w:val="0"/>
                <w:iCs w:val="0"/>
                <w:color w:val="000000"/>
                <w:sz w:val="22"/>
              </w:rPr>
              <w:t>_2</w:t>
            </w:r>
          </w:p>
        </w:tc>
        <w:tc>
          <w:tcPr>
            <w:tcW w:w="5670" w:type="dxa"/>
            <w:tcBorders>
              <w:top w:val="single" w:sz="4" w:space="0" w:color="808080"/>
              <w:bottom w:val="single" w:sz="4" w:space="0" w:color="808080"/>
            </w:tcBorders>
            <w:shd w:val="clear" w:color="auto" w:fill="auto"/>
            <w:vAlign w:val="bottom"/>
          </w:tcPr>
          <w:p w14:paraId="7370E5E0" w14:textId="77777777" w:rsidR="008629CB" w:rsidRPr="008629CB" w:rsidRDefault="008629CB" w:rsidP="008629CB">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r w:rsidRPr="008629CB">
              <w:rPr>
                <w:rFonts w:ascii="Calibri" w:eastAsia="Calibri" w:hAnsi="Calibri" w:cs="Calibri"/>
                <w:color w:val="000000"/>
              </w:rPr>
              <w:t>GAT</w:t>
            </w:r>
            <w:r w:rsidRPr="008629CB">
              <w:rPr>
                <w:rFonts w:ascii="Calibri" w:eastAsia="Calibri" w:hAnsi="Calibri" w:cs="Calibri"/>
                <w:b/>
                <w:bCs/>
                <w:color w:val="000000"/>
              </w:rPr>
              <w:t>GGTCTCA</w:t>
            </w:r>
            <w:r w:rsidRPr="008629CB">
              <w:rPr>
                <w:rFonts w:ascii="Calibri" w:eastAsia="Calibri" w:hAnsi="Calibri" w:cs="Calibri"/>
                <w:color w:val="000000"/>
              </w:rPr>
              <w:t>CATGTCAACGCACTCAAACGACTAC</w:t>
            </w:r>
          </w:p>
        </w:tc>
      </w:tr>
      <w:tr w:rsidR="008629CB" w:rsidRPr="008629CB" w14:paraId="1CBDF6C5" w14:textId="77777777" w:rsidTr="008629CB">
        <w:trPr>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38FB5F89" w14:textId="77777777" w:rsidR="008629CB" w:rsidRPr="00A62AF1" w:rsidRDefault="008629CB" w:rsidP="008629CB">
            <w:pPr>
              <w:jc w:val="both"/>
              <w:rPr>
                <w:rFonts w:cs="Calibri"/>
                <w:bCs/>
                <w:i w:val="0"/>
                <w:iCs w:val="0"/>
                <w:color w:val="000000"/>
              </w:rPr>
            </w:pPr>
            <w:r w:rsidRPr="00B36D59">
              <w:rPr>
                <w:rFonts w:ascii="Calibri" w:hAnsi="Calibri" w:cs="Calibri"/>
                <w:bCs/>
                <w:color w:val="000000"/>
                <w:sz w:val="22"/>
              </w:rPr>
              <w:t>ESBP6</w:t>
            </w:r>
            <w:r w:rsidRPr="00A62AF1">
              <w:rPr>
                <w:rFonts w:ascii="Calibri" w:hAnsi="Calibri" w:cs="Calibri"/>
                <w:bCs/>
                <w:i w:val="0"/>
                <w:iCs w:val="0"/>
                <w:color w:val="000000"/>
                <w:sz w:val="22"/>
              </w:rPr>
              <w:t>_RV_GP_</w:t>
            </w:r>
            <w:r w:rsidRPr="00B36D59">
              <w:rPr>
                <w:rFonts w:ascii="Calibri" w:hAnsi="Calibri" w:cs="Calibri"/>
                <w:bCs/>
                <w:color w:val="000000"/>
                <w:sz w:val="22"/>
              </w:rPr>
              <w:t>BsaI</w:t>
            </w:r>
            <w:r w:rsidRPr="00A62AF1">
              <w:rPr>
                <w:rFonts w:ascii="Calibri" w:hAnsi="Calibri" w:cs="Calibri"/>
                <w:bCs/>
                <w:i w:val="0"/>
                <w:iCs w:val="0"/>
                <w:color w:val="000000"/>
                <w:sz w:val="22"/>
              </w:rPr>
              <w:t>_3</w:t>
            </w:r>
          </w:p>
        </w:tc>
        <w:tc>
          <w:tcPr>
            <w:tcW w:w="5670" w:type="dxa"/>
            <w:tcBorders>
              <w:top w:val="single" w:sz="4" w:space="0" w:color="808080"/>
              <w:bottom w:val="single" w:sz="4" w:space="0" w:color="808080"/>
            </w:tcBorders>
            <w:shd w:val="clear" w:color="auto" w:fill="auto"/>
            <w:vAlign w:val="bottom"/>
          </w:tcPr>
          <w:p w14:paraId="1E8CDB18" w14:textId="77777777" w:rsidR="008629CB" w:rsidRPr="008629CB" w:rsidRDefault="008629CB" w:rsidP="008629CB">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r w:rsidRPr="008629CB">
              <w:rPr>
                <w:rFonts w:ascii="Calibri" w:eastAsia="Calibri" w:hAnsi="Calibri" w:cs="Calibri"/>
                <w:color w:val="000000"/>
              </w:rPr>
              <w:t>GAT</w:t>
            </w:r>
            <w:r w:rsidRPr="008629CB">
              <w:rPr>
                <w:rFonts w:ascii="Calibri" w:eastAsia="Calibri" w:hAnsi="Calibri" w:cs="Calibri"/>
                <w:b/>
                <w:bCs/>
                <w:color w:val="000000"/>
              </w:rPr>
              <w:t>GGTCTCA</w:t>
            </w:r>
            <w:r w:rsidRPr="008629CB">
              <w:rPr>
                <w:rFonts w:ascii="Calibri" w:eastAsia="Calibri" w:hAnsi="Calibri" w:cs="Calibri"/>
                <w:color w:val="000000"/>
              </w:rPr>
              <w:t>AAGCTAGACCTTCATTGGATATACCATTCTTAGGAAG</w:t>
            </w:r>
          </w:p>
        </w:tc>
      </w:tr>
      <w:tr w:rsidR="008629CB" w:rsidRPr="008629CB" w14:paraId="790ADE31" w14:textId="77777777" w:rsidTr="008629C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3EB0AF3F"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5'-HR_p</w:t>
            </w:r>
            <w:r w:rsidRPr="00B36D59">
              <w:rPr>
                <w:rFonts w:ascii="Calibri" w:hAnsi="Calibri" w:cs="Calibri"/>
                <w:bCs/>
                <w:color w:val="000000"/>
                <w:sz w:val="22"/>
              </w:rPr>
              <w:t>OPT1-1</w:t>
            </w:r>
            <w:r w:rsidRPr="00A62AF1">
              <w:rPr>
                <w:rFonts w:ascii="Calibri" w:hAnsi="Calibri" w:cs="Calibri"/>
                <w:bCs/>
                <w:i w:val="0"/>
                <w:iCs w:val="0"/>
                <w:color w:val="000000"/>
                <w:sz w:val="22"/>
                <w:vertAlign w:val="superscript"/>
              </w:rPr>
              <w:t>UP</w:t>
            </w:r>
            <w:r w:rsidRPr="00A62AF1">
              <w:rPr>
                <w:rFonts w:ascii="Calibri" w:hAnsi="Calibri" w:cs="Calibri"/>
                <w:bCs/>
                <w:i w:val="0"/>
                <w:iCs w:val="0"/>
                <w:color w:val="000000"/>
                <w:sz w:val="22"/>
              </w:rPr>
              <w:t>_FW</w:t>
            </w:r>
          </w:p>
        </w:tc>
        <w:tc>
          <w:tcPr>
            <w:tcW w:w="5670" w:type="dxa"/>
            <w:tcBorders>
              <w:top w:val="single" w:sz="4" w:space="0" w:color="808080"/>
              <w:bottom w:val="single" w:sz="4" w:space="0" w:color="808080"/>
            </w:tcBorders>
            <w:shd w:val="clear" w:color="auto" w:fill="auto"/>
            <w:vAlign w:val="bottom"/>
          </w:tcPr>
          <w:p w14:paraId="1B3FC8E6" w14:textId="77777777" w:rsidR="008629CB" w:rsidRPr="008629CB" w:rsidRDefault="008629CB" w:rsidP="008629CB">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r w:rsidRPr="008629CB">
              <w:rPr>
                <w:rFonts w:ascii="Calibri" w:eastAsia="Calibri" w:hAnsi="Calibri" w:cs="Calibri"/>
                <w:color w:val="000000"/>
              </w:rPr>
              <w:t>CCGGTCTCAGATCGGTATCTTCGACATTGAATCC</w:t>
            </w:r>
          </w:p>
        </w:tc>
      </w:tr>
      <w:tr w:rsidR="008629CB" w:rsidRPr="008629CB" w14:paraId="634728D6" w14:textId="77777777" w:rsidTr="008629CB">
        <w:trPr>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30FAF84F"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5'-HR_p</w:t>
            </w:r>
            <w:r w:rsidRPr="00B36D59">
              <w:rPr>
                <w:rFonts w:ascii="Calibri" w:hAnsi="Calibri" w:cs="Calibri"/>
                <w:bCs/>
                <w:color w:val="000000"/>
                <w:sz w:val="22"/>
              </w:rPr>
              <w:t>OPT1-1</w:t>
            </w:r>
            <w:r w:rsidRPr="00A62AF1">
              <w:rPr>
                <w:rFonts w:ascii="Calibri" w:hAnsi="Calibri" w:cs="Calibri"/>
                <w:bCs/>
                <w:i w:val="0"/>
                <w:iCs w:val="0"/>
                <w:color w:val="000000"/>
                <w:sz w:val="22"/>
                <w:vertAlign w:val="superscript"/>
              </w:rPr>
              <w:t>UP</w:t>
            </w:r>
            <w:r w:rsidRPr="00A62AF1">
              <w:rPr>
                <w:rFonts w:ascii="Calibri" w:hAnsi="Calibri" w:cs="Calibri"/>
                <w:bCs/>
                <w:i w:val="0"/>
                <w:iCs w:val="0"/>
                <w:color w:val="000000"/>
                <w:sz w:val="22"/>
              </w:rPr>
              <w:t>_RV</w:t>
            </w:r>
          </w:p>
        </w:tc>
        <w:tc>
          <w:tcPr>
            <w:tcW w:w="5670" w:type="dxa"/>
            <w:tcBorders>
              <w:top w:val="single" w:sz="4" w:space="0" w:color="808080"/>
              <w:bottom w:val="single" w:sz="4" w:space="0" w:color="808080"/>
            </w:tcBorders>
            <w:shd w:val="clear" w:color="auto" w:fill="auto"/>
            <w:vAlign w:val="bottom"/>
          </w:tcPr>
          <w:p w14:paraId="2714C7F1" w14:textId="77777777" w:rsidR="008629CB" w:rsidRPr="008629CB" w:rsidRDefault="008629CB" w:rsidP="008629CB">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r w:rsidRPr="008629CB">
              <w:rPr>
                <w:rFonts w:ascii="Calibri" w:eastAsia="Calibri" w:hAnsi="Calibri" w:cs="Calibri"/>
                <w:color w:val="000000"/>
              </w:rPr>
              <w:t>CCGGTCTCACCGGTGTCTCCTACAATCGGTATTGGA</w:t>
            </w:r>
          </w:p>
        </w:tc>
      </w:tr>
      <w:tr w:rsidR="008629CB" w:rsidRPr="008629CB" w14:paraId="7634D268" w14:textId="77777777" w:rsidTr="008629C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center"/>
          </w:tcPr>
          <w:p w14:paraId="3BF6941A"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3'-HR_p</w:t>
            </w:r>
            <w:r w:rsidRPr="00B36D59">
              <w:rPr>
                <w:rFonts w:ascii="Calibri" w:hAnsi="Calibri" w:cs="Calibri"/>
                <w:bCs/>
                <w:color w:val="000000"/>
                <w:sz w:val="22"/>
              </w:rPr>
              <w:t>OPT1-1</w:t>
            </w:r>
            <w:r w:rsidRPr="00A62AF1">
              <w:rPr>
                <w:rFonts w:ascii="Calibri" w:hAnsi="Calibri" w:cs="Calibri"/>
                <w:bCs/>
                <w:i w:val="0"/>
                <w:iCs w:val="0"/>
                <w:color w:val="000000"/>
                <w:sz w:val="22"/>
                <w:vertAlign w:val="superscript"/>
              </w:rPr>
              <w:t>UP</w:t>
            </w:r>
            <w:r w:rsidRPr="00A62AF1">
              <w:rPr>
                <w:rFonts w:ascii="Calibri" w:hAnsi="Calibri" w:cs="Calibri"/>
                <w:bCs/>
                <w:i w:val="0"/>
                <w:iCs w:val="0"/>
                <w:color w:val="000000"/>
                <w:sz w:val="22"/>
              </w:rPr>
              <w:t>_FW</w:t>
            </w:r>
          </w:p>
        </w:tc>
        <w:tc>
          <w:tcPr>
            <w:tcW w:w="5670" w:type="dxa"/>
            <w:tcBorders>
              <w:top w:val="single" w:sz="4" w:space="0" w:color="808080"/>
              <w:bottom w:val="single" w:sz="4" w:space="0" w:color="808080"/>
            </w:tcBorders>
            <w:shd w:val="clear" w:color="auto" w:fill="auto"/>
            <w:vAlign w:val="bottom"/>
          </w:tcPr>
          <w:p w14:paraId="7D9C74AB" w14:textId="77777777" w:rsidR="008629CB" w:rsidRPr="008629CB" w:rsidRDefault="008629CB" w:rsidP="008629CB">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r w:rsidRPr="008629CB">
              <w:rPr>
                <w:rFonts w:ascii="Calibri" w:eastAsia="Calibri" w:hAnsi="Calibri" w:cs="Calibri"/>
                <w:color w:val="000000"/>
              </w:rPr>
              <w:t>CCGGTCTCAAATTCAATTCTTTCAAGCAGAACT</w:t>
            </w:r>
          </w:p>
        </w:tc>
      </w:tr>
      <w:tr w:rsidR="008629CB" w:rsidRPr="008629CB" w14:paraId="6D53191A" w14:textId="77777777" w:rsidTr="008629CB">
        <w:trPr>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center"/>
          </w:tcPr>
          <w:p w14:paraId="6378DD96"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3'-HR_(</w:t>
            </w:r>
            <w:r w:rsidRPr="00B36D59">
              <w:rPr>
                <w:rFonts w:ascii="Calibri" w:hAnsi="Calibri" w:cs="Calibri"/>
                <w:bCs/>
                <w:color w:val="000000"/>
                <w:sz w:val="22"/>
              </w:rPr>
              <w:t>BbsI</w:t>
            </w:r>
            <w:r w:rsidRPr="00A62AF1">
              <w:rPr>
                <w:rFonts w:ascii="Calibri" w:hAnsi="Calibri" w:cs="Calibri"/>
                <w:bCs/>
                <w:i w:val="0"/>
                <w:iCs w:val="0"/>
                <w:color w:val="000000"/>
                <w:sz w:val="22"/>
              </w:rPr>
              <w:t>)_p</w:t>
            </w:r>
            <w:r w:rsidRPr="00B36D59">
              <w:rPr>
                <w:rFonts w:ascii="Calibri" w:hAnsi="Calibri" w:cs="Calibri"/>
                <w:bCs/>
                <w:color w:val="000000"/>
                <w:sz w:val="22"/>
              </w:rPr>
              <w:t>OPT1-1</w:t>
            </w:r>
            <w:r w:rsidRPr="00A62AF1">
              <w:rPr>
                <w:rFonts w:ascii="Calibri" w:hAnsi="Calibri" w:cs="Calibri"/>
                <w:bCs/>
                <w:i w:val="0"/>
                <w:iCs w:val="0"/>
                <w:color w:val="000000"/>
                <w:sz w:val="22"/>
                <w:vertAlign w:val="superscript"/>
              </w:rPr>
              <w:t>UP</w:t>
            </w:r>
            <w:r w:rsidRPr="00A62AF1">
              <w:rPr>
                <w:rFonts w:ascii="Calibri" w:hAnsi="Calibri" w:cs="Calibri"/>
                <w:bCs/>
                <w:i w:val="0"/>
                <w:iCs w:val="0"/>
                <w:color w:val="000000"/>
                <w:sz w:val="22"/>
              </w:rPr>
              <w:t>_RV</w:t>
            </w:r>
          </w:p>
        </w:tc>
        <w:tc>
          <w:tcPr>
            <w:tcW w:w="5670" w:type="dxa"/>
            <w:tcBorders>
              <w:top w:val="single" w:sz="4" w:space="0" w:color="808080"/>
              <w:bottom w:val="single" w:sz="4" w:space="0" w:color="808080"/>
            </w:tcBorders>
            <w:shd w:val="clear" w:color="auto" w:fill="auto"/>
            <w:vAlign w:val="bottom"/>
          </w:tcPr>
          <w:p w14:paraId="2ED99C6F" w14:textId="77777777" w:rsidR="008629CB" w:rsidRPr="008629CB" w:rsidRDefault="008629CB" w:rsidP="008629CB">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r w:rsidRPr="008629CB">
              <w:rPr>
                <w:rFonts w:ascii="Calibri" w:eastAsia="Calibri" w:hAnsi="Calibri" w:cs="Calibri"/>
                <w:color w:val="000000"/>
              </w:rPr>
              <w:t>AGATGCAGTAGTTTTCGGTGA</w:t>
            </w:r>
          </w:p>
        </w:tc>
      </w:tr>
      <w:tr w:rsidR="008629CB" w:rsidRPr="008629CB" w14:paraId="6BE3BB88" w14:textId="77777777" w:rsidTr="008629C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center"/>
          </w:tcPr>
          <w:p w14:paraId="27F6DEED" w14:textId="77777777" w:rsidR="008629CB" w:rsidRPr="00A62AF1" w:rsidRDefault="008629CB" w:rsidP="008629CB">
            <w:pPr>
              <w:jc w:val="both"/>
              <w:rPr>
                <w:rFonts w:cs="Calibri"/>
                <w:bCs/>
                <w:i w:val="0"/>
                <w:iCs w:val="0"/>
                <w:color w:val="000000"/>
              </w:rPr>
            </w:pPr>
            <w:r w:rsidRPr="00A62AF1">
              <w:rPr>
                <w:rFonts w:ascii="Calibri" w:hAnsi="Calibri" w:cs="Calibri"/>
                <w:bCs/>
                <w:i w:val="0"/>
                <w:iCs w:val="0"/>
                <w:color w:val="000000"/>
                <w:sz w:val="22"/>
              </w:rPr>
              <w:t>3'-HR_(</w:t>
            </w:r>
            <w:r w:rsidRPr="00B36D59">
              <w:rPr>
                <w:rFonts w:ascii="Calibri" w:hAnsi="Calibri" w:cs="Calibri"/>
                <w:bCs/>
                <w:color w:val="000000"/>
                <w:sz w:val="22"/>
              </w:rPr>
              <w:t>BbsI</w:t>
            </w:r>
            <w:r w:rsidRPr="00A62AF1">
              <w:rPr>
                <w:rFonts w:ascii="Calibri" w:hAnsi="Calibri" w:cs="Calibri"/>
                <w:bCs/>
                <w:i w:val="0"/>
                <w:iCs w:val="0"/>
                <w:color w:val="000000"/>
                <w:sz w:val="22"/>
              </w:rPr>
              <w:t>)_p</w:t>
            </w:r>
            <w:r w:rsidRPr="00B36D59">
              <w:rPr>
                <w:rFonts w:ascii="Calibri" w:hAnsi="Calibri" w:cs="Calibri"/>
                <w:bCs/>
                <w:color w:val="000000"/>
                <w:sz w:val="22"/>
              </w:rPr>
              <w:t>OPT1-1</w:t>
            </w:r>
            <w:r w:rsidRPr="00A62AF1">
              <w:rPr>
                <w:rFonts w:ascii="Calibri" w:hAnsi="Calibri" w:cs="Calibri"/>
                <w:bCs/>
                <w:i w:val="0"/>
                <w:iCs w:val="0"/>
                <w:color w:val="000000"/>
                <w:sz w:val="22"/>
                <w:vertAlign w:val="superscript"/>
              </w:rPr>
              <w:t>UP</w:t>
            </w:r>
            <w:r w:rsidRPr="00A62AF1">
              <w:rPr>
                <w:rFonts w:ascii="Calibri" w:hAnsi="Calibri" w:cs="Calibri"/>
                <w:bCs/>
                <w:i w:val="0"/>
                <w:iCs w:val="0"/>
                <w:color w:val="000000"/>
                <w:sz w:val="22"/>
              </w:rPr>
              <w:t>_FW</w:t>
            </w:r>
          </w:p>
        </w:tc>
        <w:tc>
          <w:tcPr>
            <w:tcW w:w="5670" w:type="dxa"/>
            <w:tcBorders>
              <w:top w:val="single" w:sz="4" w:space="0" w:color="808080"/>
              <w:bottom w:val="single" w:sz="4" w:space="0" w:color="808080"/>
            </w:tcBorders>
            <w:shd w:val="clear" w:color="auto" w:fill="auto"/>
            <w:vAlign w:val="bottom"/>
          </w:tcPr>
          <w:p w14:paraId="44D2F3E7" w14:textId="77777777" w:rsidR="008629CB" w:rsidRPr="008629CB" w:rsidRDefault="008629CB" w:rsidP="008629CB">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r w:rsidRPr="008629CB">
              <w:rPr>
                <w:rFonts w:ascii="Calibri" w:eastAsia="Calibri" w:hAnsi="Calibri" w:cs="Calibri"/>
                <w:color w:val="000000"/>
              </w:rPr>
              <w:t>CTTTCACCGAAAACTACTGCA</w:t>
            </w:r>
          </w:p>
        </w:tc>
      </w:tr>
      <w:tr w:rsidR="008629CB" w:rsidRPr="008629CB" w14:paraId="22BEEC8B" w14:textId="77777777" w:rsidTr="008629CB">
        <w:trPr>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center"/>
          </w:tcPr>
          <w:p w14:paraId="1A9E4FB6" w14:textId="77777777" w:rsidR="008629CB" w:rsidRPr="00A62AF1" w:rsidRDefault="008629CB" w:rsidP="008629CB">
            <w:pPr>
              <w:jc w:val="both"/>
              <w:rPr>
                <w:rFonts w:cs="Calibri"/>
                <w:bCs/>
                <w:i w:val="0"/>
                <w:iCs w:val="0"/>
                <w:color w:val="000000"/>
              </w:rPr>
            </w:pPr>
            <w:r w:rsidRPr="00A62AF1">
              <w:rPr>
                <w:rFonts w:ascii="Calibri" w:hAnsi="Calibri" w:cs="Calibri"/>
                <w:bCs/>
                <w:i w:val="0"/>
                <w:iCs w:val="0"/>
                <w:color w:val="000000"/>
                <w:sz w:val="22"/>
              </w:rPr>
              <w:t>3'_HR_p</w:t>
            </w:r>
            <w:r w:rsidRPr="00B36D59">
              <w:rPr>
                <w:rFonts w:ascii="Calibri" w:hAnsi="Calibri" w:cs="Calibri"/>
                <w:bCs/>
                <w:color w:val="000000"/>
                <w:sz w:val="22"/>
              </w:rPr>
              <w:t>OPT1-1</w:t>
            </w:r>
            <w:r w:rsidRPr="00A62AF1">
              <w:rPr>
                <w:rFonts w:ascii="Calibri" w:hAnsi="Calibri" w:cs="Calibri"/>
                <w:bCs/>
                <w:i w:val="0"/>
                <w:iCs w:val="0"/>
                <w:color w:val="000000"/>
                <w:sz w:val="22"/>
                <w:vertAlign w:val="superscript"/>
              </w:rPr>
              <w:t>UP</w:t>
            </w:r>
            <w:r w:rsidRPr="00A62AF1">
              <w:rPr>
                <w:rFonts w:ascii="Calibri" w:hAnsi="Calibri" w:cs="Calibri"/>
                <w:bCs/>
                <w:i w:val="0"/>
                <w:iCs w:val="0"/>
                <w:color w:val="000000"/>
                <w:sz w:val="22"/>
              </w:rPr>
              <w:t>_RV</w:t>
            </w:r>
          </w:p>
        </w:tc>
        <w:tc>
          <w:tcPr>
            <w:tcW w:w="5670" w:type="dxa"/>
            <w:tcBorders>
              <w:top w:val="single" w:sz="4" w:space="0" w:color="808080"/>
              <w:bottom w:val="single" w:sz="4" w:space="0" w:color="808080"/>
            </w:tcBorders>
            <w:shd w:val="clear" w:color="auto" w:fill="auto"/>
            <w:vAlign w:val="bottom"/>
          </w:tcPr>
          <w:p w14:paraId="4664C3F8" w14:textId="77777777" w:rsidR="008629CB" w:rsidRPr="008629CB" w:rsidRDefault="008629CB" w:rsidP="008629CB">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r w:rsidRPr="008629CB">
              <w:rPr>
                <w:rFonts w:ascii="Calibri" w:eastAsia="Calibri" w:hAnsi="Calibri" w:cs="Calibri"/>
                <w:color w:val="000000"/>
              </w:rPr>
              <w:t>CCGGTCTCAAGCTGCGGCAAAATATAATCACAT</w:t>
            </w:r>
          </w:p>
        </w:tc>
      </w:tr>
      <w:tr w:rsidR="008629CB" w:rsidRPr="008629CB" w14:paraId="4CFCD9EB" w14:textId="77777777" w:rsidTr="008629C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1185561C" w14:textId="77777777" w:rsidR="008629CB" w:rsidRPr="00A62AF1" w:rsidRDefault="008629CB" w:rsidP="008629CB">
            <w:pPr>
              <w:jc w:val="both"/>
              <w:rPr>
                <w:rFonts w:cs="Calibri"/>
                <w:bCs/>
                <w:i w:val="0"/>
                <w:iCs w:val="0"/>
                <w:color w:val="000000"/>
              </w:rPr>
            </w:pPr>
            <w:r w:rsidRPr="00A62AF1">
              <w:rPr>
                <w:rFonts w:ascii="Calibri" w:hAnsi="Calibri" w:cs="Calibri"/>
                <w:bCs/>
                <w:i w:val="0"/>
                <w:iCs w:val="0"/>
                <w:color w:val="000000"/>
                <w:sz w:val="22"/>
              </w:rPr>
              <w:t>1_p</w:t>
            </w:r>
            <w:r w:rsidRPr="00B36D59">
              <w:rPr>
                <w:rFonts w:ascii="Calibri" w:hAnsi="Calibri" w:cs="Calibri"/>
                <w:bCs/>
                <w:color w:val="000000"/>
                <w:sz w:val="22"/>
              </w:rPr>
              <w:t>OPT1-1</w:t>
            </w:r>
            <w:r w:rsidRPr="00A62AF1">
              <w:rPr>
                <w:rFonts w:ascii="Calibri" w:hAnsi="Calibri" w:cs="Calibri"/>
                <w:bCs/>
                <w:i w:val="0"/>
                <w:iCs w:val="0"/>
                <w:color w:val="000000"/>
                <w:sz w:val="22"/>
                <w:vertAlign w:val="superscript"/>
              </w:rPr>
              <w:t>UP</w:t>
            </w:r>
            <w:r w:rsidRPr="00A62AF1">
              <w:rPr>
                <w:rFonts w:ascii="Calibri" w:hAnsi="Calibri" w:cs="Calibri"/>
                <w:bCs/>
                <w:i w:val="0"/>
                <w:iCs w:val="0"/>
                <w:color w:val="000000"/>
                <w:sz w:val="22"/>
              </w:rPr>
              <w:t>_gRNA1_FW</w:t>
            </w:r>
          </w:p>
        </w:tc>
        <w:tc>
          <w:tcPr>
            <w:tcW w:w="5670" w:type="dxa"/>
            <w:tcBorders>
              <w:top w:val="single" w:sz="4" w:space="0" w:color="808080"/>
              <w:bottom w:val="single" w:sz="4" w:space="0" w:color="808080"/>
            </w:tcBorders>
            <w:shd w:val="clear" w:color="auto" w:fill="auto"/>
            <w:vAlign w:val="bottom"/>
          </w:tcPr>
          <w:p w14:paraId="434519D5" w14:textId="77777777" w:rsidR="008629CB" w:rsidRPr="008629CB" w:rsidRDefault="008629CB" w:rsidP="008629CB">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r w:rsidRPr="008629CB">
              <w:rPr>
                <w:rFonts w:ascii="Calibri" w:eastAsia="Calibri" w:hAnsi="Calibri" w:cs="Calibri"/>
                <w:color w:val="000000"/>
              </w:rPr>
              <w:t>TGAAGACGCCATGGTTAGTCTGATGAGTCCGTGAGGACGAAACGAGTAAGCTCGTCACTA</w:t>
            </w:r>
          </w:p>
        </w:tc>
      </w:tr>
      <w:tr w:rsidR="008629CB" w:rsidRPr="008629CB" w14:paraId="508FFDE2" w14:textId="77777777" w:rsidTr="008629CB">
        <w:trPr>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1B40E889" w14:textId="77777777" w:rsidR="008629CB" w:rsidRPr="00A62AF1" w:rsidRDefault="008629CB" w:rsidP="008629CB">
            <w:pPr>
              <w:jc w:val="both"/>
              <w:rPr>
                <w:rFonts w:cs="Calibri"/>
                <w:bCs/>
                <w:i w:val="0"/>
                <w:iCs w:val="0"/>
                <w:color w:val="000000"/>
              </w:rPr>
            </w:pPr>
            <w:r w:rsidRPr="00A62AF1">
              <w:rPr>
                <w:rFonts w:ascii="Calibri" w:hAnsi="Calibri" w:cs="Calibri"/>
                <w:bCs/>
                <w:i w:val="0"/>
                <w:iCs w:val="0"/>
                <w:color w:val="000000"/>
                <w:sz w:val="22"/>
              </w:rPr>
              <w:t>2_ p</w:t>
            </w:r>
            <w:r w:rsidRPr="00B36D59">
              <w:rPr>
                <w:rFonts w:ascii="Calibri" w:hAnsi="Calibri" w:cs="Calibri"/>
                <w:bCs/>
                <w:color w:val="000000"/>
                <w:sz w:val="22"/>
              </w:rPr>
              <w:t>OPT1-1</w:t>
            </w:r>
            <w:r w:rsidRPr="00A62AF1">
              <w:rPr>
                <w:rFonts w:ascii="Calibri" w:hAnsi="Calibri" w:cs="Calibri"/>
                <w:bCs/>
                <w:i w:val="0"/>
                <w:iCs w:val="0"/>
                <w:color w:val="000000"/>
                <w:sz w:val="22"/>
                <w:vertAlign w:val="superscript"/>
              </w:rPr>
              <w:t>UP</w:t>
            </w:r>
            <w:r w:rsidRPr="00A62AF1">
              <w:rPr>
                <w:rFonts w:ascii="Calibri" w:hAnsi="Calibri" w:cs="Calibri"/>
                <w:bCs/>
                <w:i w:val="0"/>
                <w:iCs w:val="0"/>
                <w:color w:val="000000"/>
                <w:sz w:val="22"/>
              </w:rPr>
              <w:t>_gRNA1_FW</w:t>
            </w:r>
          </w:p>
        </w:tc>
        <w:tc>
          <w:tcPr>
            <w:tcW w:w="5670" w:type="dxa"/>
            <w:tcBorders>
              <w:top w:val="single" w:sz="4" w:space="0" w:color="808080"/>
              <w:bottom w:val="single" w:sz="4" w:space="0" w:color="808080"/>
            </w:tcBorders>
            <w:shd w:val="clear" w:color="auto" w:fill="auto"/>
            <w:vAlign w:val="bottom"/>
          </w:tcPr>
          <w:p w14:paraId="24259348" w14:textId="77777777" w:rsidR="008629CB" w:rsidRPr="008629CB" w:rsidRDefault="008629CB" w:rsidP="008629CB">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r w:rsidRPr="008629CB">
              <w:rPr>
                <w:rFonts w:ascii="Calibri" w:eastAsia="Calibri" w:hAnsi="Calibri" w:cs="Calibri"/>
                <w:color w:val="000000"/>
              </w:rPr>
              <w:t>AAACGAGTAAGCTCGTCACTAACCAGAGCAAACACTGGTTTTAGAGCTAGAAATAGCAAG</w:t>
            </w:r>
          </w:p>
        </w:tc>
      </w:tr>
      <w:tr w:rsidR="008629CB" w:rsidRPr="008629CB" w14:paraId="3496D719" w14:textId="77777777" w:rsidTr="008629C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3F0BA0F1" w14:textId="77777777" w:rsidR="008629CB" w:rsidRPr="00A62AF1" w:rsidRDefault="008629CB" w:rsidP="008629CB">
            <w:pPr>
              <w:jc w:val="both"/>
              <w:rPr>
                <w:rFonts w:cs="Calibri"/>
                <w:bCs/>
                <w:i w:val="0"/>
                <w:iCs w:val="0"/>
                <w:color w:val="000000"/>
              </w:rPr>
            </w:pPr>
            <w:r w:rsidRPr="00A62AF1">
              <w:rPr>
                <w:rFonts w:ascii="Calibri" w:hAnsi="Calibri" w:cs="Calibri"/>
                <w:bCs/>
                <w:i w:val="0"/>
                <w:iCs w:val="0"/>
                <w:color w:val="000000"/>
                <w:sz w:val="22"/>
              </w:rPr>
              <w:t>5'-HR_p</w:t>
            </w:r>
            <w:r w:rsidRPr="00B36D59">
              <w:rPr>
                <w:rFonts w:ascii="Calibri" w:hAnsi="Calibri" w:cs="Calibri"/>
                <w:bCs/>
                <w:color w:val="000000"/>
                <w:sz w:val="22"/>
              </w:rPr>
              <w:t>OPT1-1</w:t>
            </w:r>
            <w:r w:rsidRPr="00A62AF1">
              <w:rPr>
                <w:rFonts w:ascii="Calibri" w:hAnsi="Calibri" w:cs="Calibri"/>
                <w:bCs/>
                <w:i w:val="0"/>
                <w:iCs w:val="0"/>
                <w:color w:val="000000"/>
                <w:sz w:val="22"/>
                <w:vertAlign w:val="superscript"/>
              </w:rPr>
              <w:t>UP</w:t>
            </w:r>
            <w:r w:rsidRPr="00A62AF1">
              <w:rPr>
                <w:rFonts w:ascii="Calibri" w:hAnsi="Calibri" w:cs="Calibri"/>
                <w:bCs/>
                <w:i w:val="0"/>
                <w:iCs w:val="0"/>
                <w:color w:val="000000"/>
                <w:sz w:val="22"/>
              </w:rPr>
              <w:t>_out_FW</w:t>
            </w:r>
          </w:p>
        </w:tc>
        <w:tc>
          <w:tcPr>
            <w:tcW w:w="5670" w:type="dxa"/>
            <w:tcBorders>
              <w:top w:val="single" w:sz="4" w:space="0" w:color="808080"/>
              <w:bottom w:val="single" w:sz="4" w:space="0" w:color="808080"/>
            </w:tcBorders>
            <w:shd w:val="clear" w:color="auto" w:fill="auto"/>
            <w:vAlign w:val="bottom"/>
          </w:tcPr>
          <w:p w14:paraId="3C2A0F39" w14:textId="77777777" w:rsidR="008629CB" w:rsidRPr="008629CB" w:rsidRDefault="008629CB" w:rsidP="008629CB">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r w:rsidRPr="008629CB">
              <w:rPr>
                <w:rFonts w:ascii="Calibri" w:eastAsia="Calibri" w:hAnsi="Calibri" w:cs="Calibri"/>
                <w:color w:val="000000"/>
              </w:rPr>
              <w:t>TATCAATAAGGTTAGGAACTCGT</w:t>
            </w:r>
          </w:p>
        </w:tc>
      </w:tr>
      <w:tr w:rsidR="008629CB" w:rsidRPr="008629CB" w14:paraId="5A1EF01E" w14:textId="77777777" w:rsidTr="008629CB">
        <w:trPr>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19C6A84F" w14:textId="77777777" w:rsidR="008629CB" w:rsidRPr="00A62AF1" w:rsidRDefault="008629CB" w:rsidP="008629CB">
            <w:pPr>
              <w:jc w:val="both"/>
              <w:rPr>
                <w:rFonts w:cs="Calibri"/>
                <w:bCs/>
                <w:i w:val="0"/>
                <w:iCs w:val="0"/>
                <w:color w:val="000000"/>
              </w:rPr>
            </w:pPr>
            <w:r w:rsidRPr="00A62AF1">
              <w:rPr>
                <w:rFonts w:ascii="Calibri" w:hAnsi="Calibri" w:cs="Calibri"/>
                <w:bCs/>
                <w:i w:val="0"/>
                <w:iCs w:val="0"/>
                <w:color w:val="000000"/>
                <w:sz w:val="22"/>
              </w:rPr>
              <w:t>1_</w:t>
            </w:r>
            <w:r w:rsidRPr="00B36D59">
              <w:rPr>
                <w:rFonts w:ascii="Calibri" w:hAnsi="Calibri" w:cs="Calibri"/>
                <w:bCs/>
                <w:color w:val="000000"/>
                <w:sz w:val="22"/>
              </w:rPr>
              <w:t>FDH1</w:t>
            </w:r>
            <w:r w:rsidRPr="00A62AF1">
              <w:rPr>
                <w:rFonts w:ascii="Calibri" w:hAnsi="Calibri" w:cs="Calibri"/>
                <w:bCs/>
                <w:i w:val="0"/>
                <w:iCs w:val="0"/>
                <w:color w:val="000000"/>
                <w:sz w:val="22"/>
              </w:rPr>
              <w:t>_gRNA1_FW</w:t>
            </w:r>
          </w:p>
        </w:tc>
        <w:tc>
          <w:tcPr>
            <w:tcW w:w="5670" w:type="dxa"/>
            <w:tcBorders>
              <w:top w:val="single" w:sz="4" w:space="0" w:color="808080"/>
              <w:bottom w:val="single" w:sz="4" w:space="0" w:color="808080"/>
            </w:tcBorders>
            <w:shd w:val="clear" w:color="auto" w:fill="auto"/>
            <w:vAlign w:val="bottom"/>
          </w:tcPr>
          <w:p w14:paraId="7533AA73" w14:textId="77777777" w:rsidR="008629CB" w:rsidRPr="008629CB" w:rsidRDefault="008629CB" w:rsidP="008629CB">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r w:rsidRPr="008629CB">
              <w:rPr>
                <w:rFonts w:ascii="Calibri" w:eastAsia="Calibri" w:hAnsi="Calibri" w:cs="Calibri"/>
                <w:color w:val="000000"/>
              </w:rPr>
              <w:t>TGAAGACGCCATGGCCGATCTGATGAGTCCGTGAGGACGAAACGAGTAAGCTCGTCATCG</w:t>
            </w:r>
          </w:p>
        </w:tc>
      </w:tr>
      <w:tr w:rsidR="008629CB" w:rsidRPr="008629CB" w14:paraId="637C27EC" w14:textId="77777777" w:rsidTr="008629C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6FEE8FEE" w14:textId="77777777" w:rsidR="008629CB" w:rsidRPr="00A62AF1" w:rsidRDefault="008629CB" w:rsidP="008629CB">
            <w:pPr>
              <w:jc w:val="both"/>
              <w:rPr>
                <w:rFonts w:cs="Calibri"/>
                <w:bCs/>
                <w:i w:val="0"/>
                <w:iCs w:val="0"/>
                <w:color w:val="000000"/>
              </w:rPr>
            </w:pPr>
            <w:r w:rsidRPr="00A62AF1">
              <w:rPr>
                <w:rFonts w:ascii="Calibri" w:hAnsi="Calibri" w:cs="Calibri"/>
                <w:bCs/>
                <w:i w:val="0"/>
                <w:iCs w:val="0"/>
                <w:color w:val="000000"/>
                <w:sz w:val="22"/>
              </w:rPr>
              <w:t>2_</w:t>
            </w:r>
            <w:r w:rsidRPr="00B36D59">
              <w:rPr>
                <w:rFonts w:ascii="Calibri" w:hAnsi="Calibri" w:cs="Calibri"/>
                <w:bCs/>
                <w:color w:val="000000"/>
                <w:sz w:val="22"/>
              </w:rPr>
              <w:t>FDH1</w:t>
            </w:r>
            <w:r w:rsidRPr="00A62AF1">
              <w:rPr>
                <w:rFonts w:ascii="Calibri" w:hAnsi="Calibri" w:cs="Calibri"/>
                <w:bCs/>
                <w:i w:val="0"/>
                <w:iCs w:val="0"/>
                <w:color w:val="000000"/>
                <w:sz w:val="22"/>
              </w:rPr>
              <w:t>_gRNA1_FW</w:t>
            </w:r>
          </w:p>
        </w:tc>
        <w:tc>
          <w:tcPr>
            <w:tcW w:w="5670" w:type="dxa"/>
            <w:tcBorders>
              <w:top w:val="single" w:sz="4" w:space="0" w:color="808080"/>
              <w:bottom w:val="single" w:sz="4" w:space="0" w:color="808080"/>
            </w:tcBorders>
            <w:shd w:val="clear" w:color="auto" w:fill="auto"/>
            <w:vAlign w:val="bottom"/>
          </w:tcPr>
          <w:p w14:paraId="2E147FEB" w14:textId="77777777" w:rsidR="008629CB" w:rsidRPr="008629CB" w:rsidRDefault="008629CB" w:rsidP="008629CB">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r w:rsidRPr="008629CB">
              <w:rPr>
                <w:rFonts w:ascii="Calibri" w:eastAsia="Calibri" w:hAnsi="Calibri" w:cs="Calibri"/>
                <w:color w:val="000000"/>
              </w:rPr>
              <w:t>AAACGAGTAAGCTCGTCATCGGCGGCGTGCTTACCAGGTTTTAGAGCTAGAAATAGCAAG</w:t>
            </w:r>
          </w:p>
        </w:tc>
      </w:tr>
      <w:tr w:rsidR="008629CB" w:rsidRPr="008629CB" w14:paraId="44030F67" w14:textId="77777777" w:rsidTr="008629CB">
        <w:trPr>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2D146280" w14:textId="77777777" w:rsidR="008629CB" w:rsidRPr="00A62AF1" w:rsidRDefault="008629CB" w:rsidP="008629CB">
            <w:pPr>
              <w:jc w:val="both"/>
              <w:rPr>
                <w:rFonts w:cs="Calibri"/>
                <w:bCs/>
                <w:i w:val="0"/>
                <w:iCs w:val="0"/>
                <w:color w:val="000000"/>
              </w:rPr>
            </w:pPr>
            <w:r w:rsidRPr="00A62AF1">
              <w:rPr>
                <w:rFonts w:ascii="Calibri" w:hAnsi="Calibri" w:cs="Calibri"/>
                <w:bCs/>
                <w:i w:val="0"/>
                <w:iCs w:val="0"/>
                <w:color w:val="000000"/>
                <w:sz w:val="22"/>
              </w:rPr>
              <w:t>1_</w:t>
            </w:r>
            <w:r w:rsidRPr="00B36D59">
              <w:rPr>
                <w:rFonts w:ascii="Calibri" w:hAnsi="Calibri" w:cs="Calibri"/>
                <w:bCs/>
                <w:color w:val="000000"/>
                <w:sz w:val="22"/>
              </w:rPr>
              <w:t>FDH1</w:t>
            </w:r>
            <w:r w:rsidRPr="00A62AF1">
              <w:rPr>
                <w:rFonts w:ascii="Calibri" w:hAnsi="Calibri" w:cs="Calibri"/>
                <w:bCs/>
                <w:i w:val="0"/>
                <w:iCs w:val="0"/>
                <w:color w:val="000000"/>
                <w:sz w:val="22"/>
              </w:rPr>
              <w:t>_gRNA2_FW</w:t>
            </w:r>
          </w:p>
        </w:tc>
        <w:tc>
          <w:tcPr>
            <w:tcW w:w="5670" w:type="dxa"/>
            <w:tcBorders>
              <w:top w:val="single" w:sz="4" w:space="0" w:color="808080"/>
              <w:bottom w:val="single" w:sz="4" w:space="0" w:color="808080"/>
            </w:tcBorders>
            <w:shd w:val="clear" w:color="auto" w:fill="auto"/>
            <w:vAlign w:val="bottom"/>
          </w:tcPr>
          <w:p w14:paraId="02139335" w14:textId="77777777" w:rsidR="008629CB" w:rsidRPr="008629CB" w:rsidRDefault="008629CB" w:rsidP="008629CB">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r w:rsidRPr="008629CB">
              <w:rPr>
                <w:rFonts w:ascii="Calibri" w:eastAsia="Calibri" w:hAnsi="Calibri" w:cs="Calibri"/>
                <w:color w:val="000000"/>
              </w:rPr>
              <w:t>TGAAGACGCCATGGAGAACCTGATGAGTCCGTGAGGACGAAACGAGTAAGCTCGTCGTTC</w:t>
            </w:r>
          </w:p>
        </w:tc>
      </w:tr>
      <w:tr w:rsidR="008629CB" w:rsidRPr="008629CB" w14:paraId="1F95607D" w14:textId="77777777" w:rsidTr="008629C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4472B045" w14:textId="77777777" w:rsidR="008629CB" w:rsidRPr="00A62AF1" w:rsidRDefault="008629CB" w:rsidP="008629CB">
            <w:pPr>
              <w:jc w:val="both"/>
              <w:rPr>
                <w:rFonts w:cs="Calibri"/>
                <w:bCs/>
                <w:i w:val="0"/>
                <w:iCs w:val="0"/>
                <w:color w:val="000000"/>
              </w:rPr>
            </w:pPr>
            <w:r w:rsidRPr="00A62AF1">
              <w:rPr>
                <w:rFonts w:ascii="Calibri" w:hAnsi="Calibri" w:cs="Calibri"/>
                <w:bCs/>
                <w:i w:val="0"/>
                <w:iCs w:val="0"/>
                <w:color w:val="000000"/>
                <w:sz w:val="22"/>
              </w:rPr>
              <w:t>2_</w:t>
            </w:r>
            <w:r w:rsidRPr="00B36D59">
              <w:rPr>
                <w:rFonts w:ascii="Calibri" w:hAnsi="Calibri" w:cs="Calibri"/>
                <w:bCs/>
                <w:color w:val="000000"/>
                <w:sz w:val="22"/>
              </w:rPr>
              <w:t>FDH1</w:t>
            </w:r>
            <w:r w:rsidRPr="00A62AF1">
              <w:rPr>
                <w:rFonts w:ascii="Calibri" w:hAnsi="Calibri" w:cs="Calibri"/>
                <w:bCs/>
                <w:i w:val="0"/>
                <w:iCs w:val="0"/>
                <w:color w:val="000000"/>
                <w:sz w:val="22"/>
              </w:rPr>
              <w:t>_gRNA2_FW</w:t>
            </w:r>
          </w:p>
        </w:tc>
        <w:tc>
          <w:tcPr>
            <w:tcW w:w="5670" w:type="dxa"/>
            <w:tcBorders>
              <w:top w:val="single" w:sz="4" w:space="0" w:color="808080"/>
              <w:bottom w:val="single" w:sz="4" w:space="0" w:color="808080"/>
            </w:tcBorders>
            <w:shd w:val="clear" w:color="auto" w:fill="auto"/>
            <w:vAlign w:val="bottom"/>
          </w:tcPr>
          <w:p w14:paraId="7EE12D57" w14:textId="77777777" w:rsidR="008629CB" w:rsidRPr="008629CB" w:rsidRDefault="008629CB" w:rsidP="008629CB">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r w:rsidRPr="008629CB">
              <w:rPr>
                <w:rFonts w:ascii="Calibri" w:eastAsia="Calibri" w:hAnsi="Calibri" w:cs="Calibri"/>
                <w:color w:val="000000"/>
              </w:rPr>
              <w:t>AAACGAGTAAGCTCGTCGTTCTCGTTTTGTACTCCGCGTTTTAGAGCTAGAAATAGCAAG</w:t>
            </w:r>
          </w:p>
        </w:tc>
      </w:tr>
      <w:tr w:rsidR="008629CB" w:rsidRPr="008629CB" w14:paraId="67A92B5B" w14:textId="77777777" w:rsidTr="008629CB">
        <w:trPr>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40A354E1"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InDel_</w:t>
            </w:r>
            <w:r w:rsidRPr="00B36D59">
              <w:rPr>
                <w:rFonts w:ascii="Calibri" w:hAnsi="Calibri" w:cs="Calibri"/>
                <w:bCs/>
                <w:color w:val="000000"/>
                <w:sz w:val="22"/>
              </w:rPr>
              <w:t>FDH1</w:t>
            </w:r>
            <w:r w:rsidRPr="00A62AF1">
              <w:rPr>
                <w:rFonts w:ascii="Calibri" w:hAnsi="Calibri" w:cs="Calibri"/>
                <w:bCs/>
                <w:i w:val="0"/>
                <w:iCs w:val="0"/>
                <w:color w:val="000000"/>
                <w:sz w:val="22"/>
              </w:rPr>
              <w:t>_FW</w:t>
            </w:r>
          </w:p>
        </w:tc>
        <w:tc>
          <w:tcPr>
            <w:tcW w:w="5670" w:type="dxa"/>
            <w:tcBorders>
              <w:top w:val="single" w:sz="4" w:space="0" w:color="808080"/>
              <w:bottom w:val="single" w:sz="4" w:space="0" w:color="808080"/>
            </w:tcBorders>
            <w:shd w:val="clear" w:color="auto" w:fill="auto"/>
            <w:vAlign w:val="bottom"/>
          </w:tcPr>
          <w:p w14:paraId="54FC21CA" w14:textId="77777777" w:rsidR="008629CB" w:rsidRPr="008629CB" w:rsidRDefault="008629CB" w:rsidP="008629CB">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r w:rsidRPr="008629CB">
              <w:rPr>
                <w:rFonts w:ascii="Calibri" w:eastAsia="Calibri" w:hAnsi="Calibri" w:cs="Calibri"/>
                <w:color w:val="000000"/>
              </w:rPr>
              <w:t>TGTTGCTCCTCCCAAACGC</w:t>
            </w:r>
          </w:p>
        </w:tc>
      </w:tr>
      <w:tr w:rsidR="008629CB" w:rsidRPr="008629CB" w14:paraId="03B999AD" w14:textId="77777777" w:rsidTr="008629C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auto"/>
            </w:tcBorders>
            <w:shd w:val="clear" w:color="auto" w:fill="auto"/>
            <w:vAlign w:val="bottom"/>
          </w:tcPr>
          <w:p w14:paraId="5FF12E41"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InDel_</w:t>
            </w:r>
            <w:r w:rsidRPr="00B36D59">
              <w:rPr>
                <w:rFonts w:ascii="Calibri" w:hAnsi="Calibri" w:cs="Calibri"/>
                <w:bCs/>
                <w:color w:val="000000"/>
                <w:sz w:val="22"/>
              </w:rPr>
              <w:t>FDH1</w:t>
            </w:r>
            <w:r w:rsidRPr="00A62AF1">
              <w:rPr>
                <w:rFonts w:ascii="Calibri" w:hAnsi="Calibri" w:cs="Calibri"/>
                <w:bCs/>
                <w:i w:val="0"/>
                <w:iCs w:val="0"/>
                <w:color w:val="000000"/>
                <w:sz w:val="22"/>
              </w:rPr>
              <w:t>_RV</w:t>
            </w:r>
          </w:p>
        </w:tc>
        <w:tc>
          <w:tcPr>
            <w:tcW w:w="5670" w:type="dxa"/>
            <w:tcBorders>
              <w:top w:val="single" w:sz="4" w:space="0" w:color="808080"/>
              <w:bottom w:val="single" w:sz="4" w:space="0" w:color="auto"/>
            </w:tcBorders>
            <w:shd w:val="clear" w:color="auto" w:fill="auto"/>
            <w:vAlign w:val="bottom"/>
          </w:tcPr>
          <w:p w14:paraId="4288588B" w14:textId="77777777" w:rsidR="008629CB" w:rsidRPr="008629CB" w:rsidRDefault="008629CB" w:rsidP="008629CB">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r w:rsidRPr="008629CB">
              <w:rPr>
                <w:rFonts w:ascii="Calibri" w:eastAsia="Calibri" w:hAnsi="Calibri" w:cs="Calibri"/>
                <w:color w:val="000000"/>
              </w:rPr>
              <w:t>ACCAGTAACCTCTAGGACCG</w:t>
            </w:r>
          </w:p>
        </w:tc>
      </w:tr>
    </w:tbl>
    <w:p w14:paraId="024938C6" w14:textId="77777777" w:rsidR="008629CB" w:rsidRPr="008629CB" w:rsidRDefault="008629CB" w:rsidP="008629CB">
      <w:pPr>
        <w:spacing w:line="480" w:lineRule="auto"/>
        <w:jc w:val="both"/>
        <w:rPr>
          <w:rFonts w:ascii="Calibri" w:eastAsia="Calibri" w:hAnsi="Calibri" w:cs="Calibri"/>
          <w:bCs/>
          <w:color w:val="000000"/>
          <w:sz w:val="22"/>
          <w:szCs w:val="22"/>
        </w:rPr>
      </w:pPr>
      <w:r w:rsidRPr="008629CB">
        <w:rPr>
          <w:rFonts w:ascii="Calibri" w:eastAsia="Calibri" w:hAnsi="Calibri" w:cs="Calibri"/>
          <w:bCs/>
          <w:i/>
          <w:iCs/>
          <w:color w:val="000000"/>
          <w:sz w:val="22"/>
          <w:szCs w:val="22"/>
        </w:rPr>
        <w:t>BsaI</w:t>
      </w:r>
      <w:r w:rsidRPr="008629CB">
        <w:rPr>
          <w:rFonts w:ascii="Calibri" w:eastAsia="Calibri" w:hAnsi="Calibri" w:cs="Calibri"/>
          <w:bCs/>
          <w:color w:val="000000"/>
          <w:sz w:val="22"/>
          <w:szCs w:val="22"/>
        </w:rPr>
        <w:t xml:space="preserve"> restriction sites added to the primers sequences are highlighted in bold, followed by four base pair overhangs (fusion sites) outside of their recognition sequence, allowing rapid assembly of multiple DNA fragments. Further point mutations </w:t>
      </w:r>
      <w:r w:rsidRPr="008629CB">
        <w:rPr>
          <w:rFonts w:ascii="Calibri" w:eastAsia="Times New Roman" w:hAnsi="Calibri" w:cs="Calibri"/>
          <w:sz w:val="22"/>
          <w:szCs w:val="22"/>
        </w:rPr>
        <w:t xml:space="preserve">to remove all the internal </w:t>
      </w:r>
      <w:r w:rsidRPr="008629CB">
        <w:rPr>
          <w:rFonts w:ascii="Calibri" w:eastAsia="Times New Roman" w:hAnsi="Calibri" w:cs="Calibri"/>
          <w:i/>
          <w:iCs/>
          <w:sz w:val="22"/>
          <w:szCs w:val="22"/>
        </w:rPr>
        <w:t>BbsI</w:t>
      </w:r>
      <w:r w:rsidRPr="008629CB">
        <w:rPr>
          <w:rFonts w:ascii="Calibri" w:eastAsia="Times New Roman" w:hAnsi="Calibri" w:cs="Calibri"/>
          <w:sz w:val="22"/>
          <w:szCs w:val="22"/>
        </w:rPr>
        <w:t xml:space="preserve"> and </w:t>
      </w:r>
      <w:r w:rsidRPr="008629CB">
        <w:rPr>
          <w:rFonts w:ascii="Calibri" w:eastAsia="Times New Roman" w:hAnsi="Calibri" w:cs="Calibri"/>
          <w:i/>
          <w:iCs/>
          <w:sz w:val="22"/>
          <w:szCs w:val="22"/>
        </w:rPr>
        <w:t>BsaI</w:t>
      </w:r>
      <w:r w:rsidRPr="008629CB">
        <w:rPr>
          <w:rFonts w:ascii="Calibri" w:eastAsia="Times New Roman" w:hAnsi="Calibri" w:cs="Calibri"/>
          <w:sz w:val="22"/>
          <w:szCs w:val="22"/>
        </w:rPr>
        <w:t xml:space="preserve"> restriction sites are underlined in the primers sequences.</w:t>
      </w:r>
    </w:p>
    <w:p w14:paraId="3F5AF4EB" w14:textId="01D1269F" w:rsidR="00E605AE" w:rsidRDefault="00E605AE" w:rsidP="00E605AE">
      <w:pPr>
        <w:spacing w:line="480" w:lineRule="auto"/>
        <w:jc w:val="both"/>
        <w:rPr>
          <w:rFonts w:ascii="Calibri" w:eastAsia="Calibri" w:hAnsi="Calibri" w:cs="Calibri"/>
          <w:sz w:val="22"/>
          <w:szCs w:val="22"/>
        </w:rPr>
      </w:pPr>
      <w:r w:rsidRPr="00E605AE">
        <w:rPr>
          <w:rFonts w:ascii="Calibri" w:eastAsia="Calibri" w:hAnsi="Calibri" w:cs="Calibri"/>
          <w:sz w:val="22"/>
          <w:szCs w:val="22"/>
        </w:rPr>
        <w:t xml:space="preserve">For gene insertions by homology-directed repair mediated by CRISPR/Cas9, genomic regions from </w:t>
      </w:r>
      <w:r w:rsidRPr="00E605AE">
        <w:rPr>
          <w:rFonts w:ascii="Calibri" w:eastAsia="Calibri" w:hAnsi="Calibri" w:cs="Calibri"/>
          <w:i/>
          <w:iCs/>
          <w:sz w:val="22"/>
          <w:szCs w:val="22"/>
        </w:rPr>
        <w:t>K. phaffii</w:t>
      </w:r>
      <w:r w:rsidRPr="00E605AE">
        <w:rPr>
          <w:rFonts w:ascii="Calibri" w:eastAsia="Calibri" w:hAnsi="Calibri" w:cs="Calibri"/>
          <w:sz w:val="22"/>
          <w:szCs w:val="22"/>
        </w:rPr>
        <w:t xml:space="preserve"> </w:t>
      </w:r>
      <w:r w:rsidRPr="00E605AE">
        <w:rPr>
          <w:rFonts w:ascii="Calibri" w:eastAsia="Times New Roman" w:hAnsi="Calibri" w:cs="Calibri"/>
          <w:sz w:val="22"/>
          <w:szCs w:val="22"/>
        </w:rPr>
        <w:t xml:space="preserve">CBS7435 consisting of 1000 bp were PCR amplified </w:t>
      </w:r>
      <w:r w:rsidRPr="00E605AE">
        <w:rPr>
          <w:rFonts w:ascii="Calibri" w:eastAsia="Calibri" w:hAnsi="Calibri" w:cs="Calibri"/>
          <w:sz w:val="22"/>
          <w:szCs w:val="22"/>
        </w:rPr>
        <w:t>upstream (5’) and downstream (3’) of the 20 bp target site</w:t>
      </w:r>
      <w:r w:rsidR="002A200D">
        <w:rPr>
          <w:rFonts w:ascii="Calibri" w:eastAsia="Calibri" w:hAnsi="Calibri" w:cs="Calibri"/>
          <w:sz w:val="22"/>
          <w:szCs w:val="22"/>
        </w:rPr>
        <w:t xml:space="preserve"> </w:t>
      </w:r>
      <w:sdt>
        <w:sdtPr>
          <w:rPr>
            <w:rFonts w:ascii="Calibri" w:eastAsia="Calibri" w:hAnsi="Calibri" w:cs="Calibri"/>
            <w:color w:val="000000"/>
            <w:sz w:val="22"/>
            <w:szCs w:val="22"/>
          </w:rPr>
          <w:tag w:val="MENDELEY_CITATION_v3_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"/>
          <w:id w:val="-201322371"/>
          <w:placeholder>
            <w:docPart w:val="DefaultPlaceholder_-1854013440"/>
          </w:placeholder>
        </w:sdtPr>
        <w:sdtContent>
          <w:r w:rsidR="00591A93" w:rsidRPr="00591A93">
            <w:rPr>
              <w:rFonts w:ascii="Calibri" w:eastAsia="Calibri" w:hAnsi="Calibri" w:cs="Calibri"/>
              <w:color w:val="000000"/>
              <w:sz w:val="22"/>
              <w:szCs w:val="22"/>
            </w:rPr>
            <w:t>[2]</w:t>
          </w:r>
        </w:sdtContent>
      </w:sdt>
      <w:r w:rsidRPr="00E605AE">
        <w:rPr>
          <w:rFonts w:ascii="Calibri" w:eastAsia="Calibri" w:hAnsi="Calibri" w:cs="Calibri"/>
          <w:sz w:val="22"/>
          <w:szCs w:val="22"/>
        </w:rPr>
        <w:t xml:space="preserve">, using the Q5® High-Fidelity 2X Master Mix (NEB). The DNA sequences from the </w:t>
      </w:r>
      <w:r w:rsidRPr="00E605AE">
        <w:rPr>
          <w:rFonts w:ascii="Calibri" w:eastAsia="Calibri" w:hAnsi="Calibri" w:cs="Calibri"/>
          <w:sz w:val="22"/>
          <w:szCs w:val="22"/>
        </w:rPr>
        <w:lastRenderedPageBreak/>
        <w:t xml:space="preserve">homology regions (HR) were modified to eliminate the internal </w:t>
      </w:r>
      <w:r w:rsidRPr="00E605AE">
        <w:rPr>
          <w:rFonts w:ascii="Calibri" w:eastAsia="Calibri" w:hAnsi="Calibri" w:cs="Calibri"/>
          <w:i/>
          <w:iCs/>
          <w:sz w:val="22"/>
          <w:szCs w:val="22"/>
        </w:rPr>
        <w:t>Bbs</w:t>
      </w:r>
      <w:r w:rsidRPr="00E605AE">
        <w:rPr>
          <w:rFonts w:ascii="Calibri" w:eastAsia="Calibri" w:hAnsi="Calibri" w:cs="Calibri"/>
          <w:sz w:val="22"/>
          <w:szCs w:val="22"/>
        </w:rPr>
        <w:t xml:space="preserve">I and </w:t>
      </w:r>
      <w:r w:rsidRPr="00E605AE">
        <w:rPr>
          <w:rFonts w:ascii="Calibri" w:eastAsia="Calibri" w:hAnsi="Calibri" w:cs="Calibri"/>
          <w:i/>
          <w:iCs/>
          <w:sz w:val="22"/>
          <w:szCs w:val="22"/>
        </w:rPr>
        <w:t>Bsa</w:t>
      </w:r>
      <w:r w:rsidRPr="00E605AE">
        <w:rPr>
          <w:rFonts w:ascii="Calibri" w:eastAsia="Calibri" w:hAnsi="Calibri" w:cs="Calibri"/>
          <w:sz w:val="22"/>
          <w:szCs w:val="22"/>
        </w:rPr>
        <w:t>I restriction sites. HR from each locus were fused with the corresponding heterologous expression cassette in between into the recipient vector BB3nK_ext_AD from the CRIS</w:t>
      </w:r>
      <w:r w:rsidRPr="00E605AE">
        <w:rPr>
          <w:rFonts w:ascii="Calibri" w:eastAsia="Calibri" w:hAnsi="Calibri" w:cs="Calibri"/>
          <w:i/>
          <w:iCs/>
          <w:sz w:val="22"/>
          <w:szCs w:val="22"/>
        </w:rPr>
        <w:t>Pi</w:t>
      </w:r>
      <w:r w:rsidRPr="00E605AE">
        <w:rPr>
          <w:rFonts w:ascii="Calibri" w:eastAsia="Calibri" w:hAnsi="Calibri" w:cs="Calibri"/>
          <w:sz w:val="22"/>
          <w:szCs w:val="22"/>
        </w:rPr>
        <w:t xml:space="preserve"> kit</w:t>
      </w:r>
      <w:r w:rsidR="00C10530">
        <w:rPr>
          <w:rFonts w:ascii="Calibri" w:eastAsia="Calibri" w:hAnsi="Calibri" w:cs="Calibri"/>
          <w:sz w:val="22"/>
          <w:szCs w:val="22"/>
        </w:rPr>
        <w:t xml:space="preserve"> </w:t>
      </w:r>
      <w:sdt>
        <w:sdtPr>
          <w:rPr>
            <w:rFonts w:ascii="Calibri" w:eastAsia="Calibri" w:hAnsi="Calibri" w:cs="Calibri"/>
            <w:color w:val="000000"/>
            <w:sz w:val="22"/>
            <w:szCs w:val="22"/>
          </w:rPr>
          <w:tag w:val="MENDELEY_CITATION_v3_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"/>
          <w:id w:val="1326019619"/>
          <w:placeholder>
            <w:docPart w:val="DefaultPlaceholder_-1854013440"/>
          </w:placeholder>
        </w:sdtPr>
        <w:sdtContent>
          <w:r w:rsidR="00A809DE" w:rsidRPr="00A809DE">
            <w:rPr>
              <w:rFonts w:ascii="Calibri" w:eastAsia="Calibri" w:hAnsi="Calibri" w:cs="Calibri"/>
              <w:color w:val="000000"/>
              <w:sz w:val="22"/>
              <w:szCs w:val="22"/>
            </w:rPr>
            <w:t>[2]</w:t>
          </w:r>
        </w:sdtContent>
      </w:sdt>
      <w:r w:rsidR="00A809DE">
        <w:rPr>
          <w:rFonts w:ascii="Calibri" w:eastAsia="Calibri" w:hAnsi="Calibri" w:cs="Calibri"/>
          <w:color w:val="000000"/>
          <w:sz w:val="22"/>
          <w:szCs w:val="22"/>
        </w:rPr>
        <w:t xml:space="preserve"> </w:t>
      </w:r>
      <w:r w:rsidRPr="00E605AE">
        <w:rPr>
          <w:rFonts w:ascii="Calibri" w:eastAsia="Calibri" w:hAnsi="Calibri" w:cs="Calibri"/>
          <w:sz w:val="22"/>
          <w:szCs w:val="22"/>
        </w:rPr>
        <w:t xml:space="preserve">provided by Addgene, by performing a GGA reaction using the enzyme </w:t>
      </w:r>
      <w:r w:rsidRPr="00E605AE">
        <w:rPr>
          <w:rFonts w:ascii="Calibri" w:eastAsia="Calibri" w:hAnsi="Calibri" w:cs="Calibri"/>
          <w:i/>
          <w:iCs/>
          <w:sz w:val="22"/>
          <w:szCs w:val="22"/>
        </w:rPr>
        <w:t>BsaI</w:t>
      </w:r>
      <w:r w:rsidRPr="00E605AE">
        <w:rPr>
          <w:rFonts w:ascii="Calibri" w:eastAsia="Calibri" w:hAnsi="Calibri" w:cs="Calibri"/>
          <w:sz w:val="22"/>
          <w:szCs w:val="22"/>
        </w:rPr>
        <w:t>-HF® from NEB.</w:t>
      </w:r>
      <w:r w:rsidR="00026262">
        <w:rPr>
          <w:rFonts w:ascii="Calibri" w:eastAsia="Calibri" w:hAnsi="Calibri" w:cs="Calibri"/>
          <w:sz w:val="22"/>
          <w:szCs w:val="22"/>
        </w:rPr>
        <w:t xml:space="preserve"> All plasmids constructed in this study are listed </w:t>
      </w:r>
      <w:r w:rsidRPr="00E605AE">
        <w:rPr>
          <w:rFonts w:ascii="Calibri" w:eastAsia="Calibri" w:hAnsi="Calibri" w:cs="Calibri"/>
          <w:sz w:val="22"/>
          <w:szCs w:val="22"/>
        </w:rPr>
        <w:t>in Table 2 from</w:t>
      </w:r>
      <w:r w:rsidR="008767E8">
        <w:rPr>
          <w:rFonts w:ascii="Calibri" w:eastAsia="Calibri" w:hAnsi="Calibri" w:cs="Calibri"/>
          <w:sz w:val="22"/>
          <w:szCs w:val="22"/>
        </w:rPr>
        <w:t xml:space="preserve"> the main manuscript</w:t>
      </w:r>
      <w:r w:rsidRPr="00E605AE">
        <w:rPr>
          <w:rFonts w:ascii="Calibri" w:eastAsia="Calibri" w:hAnsi="Calibri" w:cs="Calibri"/>
          <w:sz w:val="22"/>
          <w:szCs w:val="22"/>
        </w:rPr>
        <w:t xml:space="preserve">. The external </w:t>
      </w:r>
      <w:r w:rsidRPr="00E605AE">
        <w:rPr>
          <w:rFonts w:ascii="Calibri" w:eastAsia="Calibri" w:hAnsi="Calibri" w:cs="Calibri"/>
          <w:i/>
          <w:iCs/>
          <w:sz w:val="22"/>
          <w:szCs w:val="22"/>
        </w:rPr>
        <w:t>Bbs</w:t>
      </w:r>
      <w:r w:rsidRPr="00E605AE">
        <w:rPr>
          <w:rFonts w:ascii="Calibri" w:eastAsia="Calibri" w:hAnsi="Calibri" w:cs="Calibri"/>
          <w:sz w:val="22"/>
          <w:szCs w:val="22"/>
        </w:rPr>
        <w:t xml:space="preserve">I sites also present in this BB3 backbone enabled the excision of the final donor DNA construct by a simple overnight digestion using the FastDigest </w:t>
      </w:r>
      <w:r w:rsidRPr="00E605AE">
        <w:rPr>
          <w:rFonts w:ascii="Calibri" w:eastAsia="Calibri" w:hAnsi="Calibri" w:cs="Calibri"/>
          <w:i/>
          <w:iCs/>
          <w:sz w:val="22"/>
          <w:szCs w:val="22"/>
        </w:rPr>
        <w:t>Bpi</w:t>
      </w:r>
      <w:r w:rsidRPr="00E605AE">
        <w:rPr>
          <w:rFonts w:ascii="Calibri" w:eastAsia="Calibri" w:hAnsi="Calibri" w:cs="Calibri"/>
          <w:sz w:val="22"/>
          <w:szCs w:val="22"/>
        </w:rPr>
        <w:t>I (</w:t>
      </w:r>
      <w:r w:rsidRPr="00E605AE">
        <w:rPr>
          <w:rFonts w:ascii="Calibri" w:eastAsia="Calibri" w:hAnsi="Calibri" w:cs="Calibri"/>
          <w:i/>
          <w:iCs/>
          <w:sz w:val="22"/>
          <w:szCs w:val="22"/>
        </w:rPr>
        <w:t>Bbs</w:t>
      </w:r>
      <w:r w:rsidRPr="00E605AE">
        <w:rPr>
          <w:rFonts w:ascii="Calibri" w:eastAsia="Calibri" w:hAnsi="Calibri" w:cs="Calibri"/>
          <w:sz w:val="22"/>
          <w:szCs w:val="22"/>
        </w:rPr>
        <w:t>I) restriction enzyme from Thermo Fisher Scientific (Waltham, MA, USA).</w:t>
      </w:r>
    </w:p>
    <w:p w14:paraId="1A249E36" w14:textId="6181A7E6" w:rsidR="00131794" w:rsidRPr="00430AAD" w:rsidRDefault="00430AAD" w:rsidP="00430AAD">
      <w:pPr>
        <w:pStyle w:val="Prrafodelista"/>
        <w:numPr>
          <w:ilvl w:val="0"/>
          <w:numId w:val="1"/>
        </w:numPr>
        <w:spacing w:line="240" w:lineRule="auto"/>
        <w:jc w:val="both"/>
        <w:divId w:val="1260136787"/>
        <w:rPr>
          <w:rFonts w:ascii="Calibri" w:eastAsia="Times New Roman" w:hAnsi="Calibri" w:cs="Calibri"/>
          <w:kern w:val="0"/>
          <w:sz w:val="22"/>
          <w:szCs w:val="22"/>
          <w14:ligatures w14:val="none"/>
        </w:rPr>
      </w:pPr>
      <w:proofErr w:type="spellStart"/>
      <w:r w:rsidRPr="00430AAD">
        <w:rPr>
          <w:rFonts w:ascii="Calibri" w:hAnsi="Calibri" w:cs="Calibri"/>
          <w:sz w:val="22"/>
          <w:szCs w:val="22"/>
        </w:rPr>
        <w:t>Prielhofer</w:t>
      </w:r>
      <w:proofErr w:type="spellEnd"/>
      <w:r w:rsidRPr="00430AAD">
        <w:rPr>
          <w:rFonts w:ascii="Calibri" w:hAnsi="Calibri" w:cs="Calibri"/>
          <w:sz w:val="22"/>
          <w:szCs w:val="22"/>
        </w:rPr>
        <w:t xml:space="preserve"> R, Barrero JJ, Steuer S, Gassler T, </w:t>
      </w:r>
      <w:proofErr w:type="spellStart"/>
      <w:r w:rsidRPr="00430AAD">
        <w:rPr>
          <w:rFonts w:ascii="Calibri" w:hAnsi="Calibri" w:cs="Calibri"/>
          <w:sz w:val="22"/>
          <w:szCs w:val="22"/>
        </w:rPr>
        <w:t>Zahrl</w:t>
      </w:r>
      <w:proofErr w:type="spellEnd"/>
      <w:r w:rsidRPr="00430AAD">
        <w:rPr>
          <w:rFonts w:ascii="Calibri" w:hAnsi="Calibri" w:cs="Calibri"/>
          <w:sz w:val="22"/>
          <w:szCs w:val="22"/>
        </w:rPr>
        <w:t xml:space="preserve"> R, Baumann K, </w:t>
      </w:r>
      <w:r w:rsidRPr="00430AAD">
        <w:rPr>
          <w:rFonts w:ascii="Calibri" w:hAnsi="Calibri" w:cs="Calibri"/>
        </w:rPr>
        <w:t>Sauer M, Mattanovich D, Gasser B, Marx H</w:t>
      </w:r>
      <w:r w:rsidRPr="00430AAD">
        <w:rPr>
          <w:rFonts w:ascii="Calibri" w:hAnsi="Calibri" w:cs="Calibri"/>
          <w:sz w:val="22"/>
          <w:szCs w:val="22"/>
        </w:rPr>
        <w:t xml:space="preserve">. GoldenPiCS: A Golden Gate-derived modular cloning system for applied synthetic biology in the yeast Pichia pastoris. BMC Syst Biol. </w:t>
      </w:r>
      <w:proofErr w:type="gramStart"/>
      <w:r w:rsidRPr="00430AAD">
        <w:rPr>
          <w:rFonts w:ascii="Calibri" w:hAnsi="Calibri" w:cs="Calibri"/>
          <w:sz w:val="22"/>
          <w:szCs w:val="22"/>
        </w:rPr>
        <w:t>2017;11:1</w:t>
      </w:r>
      <w:r w:rsidRPr="00430AAD">
        <w:rPr>
          <w:rFonts w:ascii="Calibri" w:hAnsi="Calibri" w:cs="Calibri"/>
        </w:rPr>
        <w:t>23</w:t>
      </w:r>
      <w:proofErr w:type="gramEnd"/>
      <w:r w:rsidRPr="00430AAD">
        <w:rPr>
          <w:rFonts w:ascii="Calibri" w:hAnsi="Calibri" w:cs="Calibri"/>
        </w:rPr>
        <w:t>.</w:t>
      </w:r>
    </w:p>
    <w:p w14:paraId="613A725B" w14:textId="466C1310" w:rsidR="006B4B6A" w:rsidRPr="003F6BC4" w:rsidRDefault="003F6BC4" w:rsidP="003F6BC4">
      <w:pPr>
        <w:pStyle w:val="Prrafodelista"/>
        <w:numPr>
          <w:ilvl w:val="0"/>
          <w:numId w:val="1"/>
        </w:numPr>
        <w:jc w:val="both"/>
        <w:divId w:val="1260136787"/>
        <w:rPr>
          <w:rFonts w:ascii="Calibri" w:hAnsi="Calibri" w:cs="Calibri"/>
          <w:sz w:val="22"/>
          <w:szCs w:val="22"/>
        </w:rPr>
      </w:pPr>
      <w:r w:rsidRPr="003F6BC4">
        <w:rPr>
          <w:rFonts w:ascii="Calibri" w:hAnsi="Calibri" w:cs="Calibri"/>
          <w:sz w:val="22"/>
          <w:szCs w:val="22"/>
        </w:rPr>
        <w:t xml:space="preserve">Gassler T, Heistinger L, Mattanovich D, Gasser B, </w:t>
      </w:r>
      <w:proofErr w:type="spellStart"/>
      <w:r w:rsidRPr="003F6BC4">
        <w:rPr>
          <w:rFonts w:ascii="Calibri" w:hAnsi="Calibri" w:cs="Calibri"/>
          <w:sz w:val="22"/>
          <w:szCs w:val="22"/>
        </w:rPr>
        <w:t>Prielhofer</w:t>
      </w:r>
      <w:proofErr w:type="spellEnd"/>
      <w:r w:rsidRPr="003F6BC4">
        <w:rPr>
          <w:rFonts w:ascii="Calibri" w:hAnsi="Calibri" w:cs="Calibri"/>
          <w:sz w:val="22"/>
          <w:szCs w:val="22"/>
        </w:rPr>
        <w:t xml:space="preserve"> R. CRISPR/Cas9-mediated homology-directed genome editing in Pichia pastoris. Methods Mol</w:t>
      </w:r>
      <w:r w:rsidRPr="003F6BC4">
        <w:rPr>
          <w:rFonts w:ascii="Calibri" w:hAnsi="Calibri" w:cs="Calibri"/>
        </w:rPr>
        <w:t xml:space="preserve"> </w:t>
      </w:r>
      <w:r w:rsidRPr="003F6BC4">
        <w:rPr>
          <w:rFonts w:ascii="Calibri" w:hAnsi="Calibri" w:cs="Calibri"/>
          <w:sz w:val="22"/>
          <w:szCs w:val="22"/>
        </w:rPr>
        <w:t xml:space="preserve">Biol. </w:t>
      </w:r>
      <w:proofErr w:type="gramStart"/>
      <w:r w:rsidRPr="003F6BC4">
        <w:rPr>
          <w:rFonts w:ascii="Calibri" w:hAnsi="Calibri" w:cs="Calibri"/>
          <w:sz w:val="22"/>
          <w:szCs w:val="22"/>
        </w:rPr>
        <w:t>2019;1923:211</w:t>
      </w:r>
      <w:proofErr w:type="gramEnd"/>
      <w:r w:rsidRPr="003F6BC4">
        <w:rPr>
          <w:rFonts w:ascii="Calibri" w:hAnsi="Calibri" w:cs="Calibri"/>
          <w:sz w:val="22"/>
          <w:szCs w:val="22"/>
        </w:rPr>
        <w:t>–25.</w:t>
      </w:r>
    </w:p>
    <w:sectPr w:rsidR="006B4B6A" w:rsidRPr="003F6BC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B933FD"/>
    <w:multiLevelType w:val="hybridMultilevel"/>
    <w:tmpl w:val="7242DF4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90200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6A"/>
    <w:rsid w:val="00026262"/>
    <w:rsid w:val="00037A1E"/>
    <w:rsid w:val="000F57AB"/>
    <w:rsid w:val="00131794"/>
    <w:rsid w:val="00137DB8"/>
    <w:rsid w:val="00157ECB"/>
    <w:rsid w:val="002246B3"/>
    <w:rsid w:val="002A200D"/>
    <w:rsid w:val="00331E77"/>
    <w:rsid w:val="0034649D"/>
    <w:rsid w:val="003C2EDF"/>
    <w:rsid w:val="003F6BC4"/>
    <w:rsid w:val="00430AAD"/>
    <w:rsid w:val="00555A49"/>
    <w:rsid w:val="00591A93"/>
    <w:rsid w:val="00674CB9"/>
    <w:rsid w:val="006B4B6A"/>
    <w:rsid w:val="006E02AB"/>
    <w:rsid w:val="007C0E4D"/>
    <w:rsid w:val="008112F6"/>
    <w:rsid w:val="00825216"/>
    <w:rsid w:val="008629CB"/>
    <w:rsid w:val="00867C30"/>
    <w:rsid w:val="008767E8"/>
    <w:rsid w:val="0089148F"/>
    <w:rsid w:val="00896ED0"/>
    <w:rsid w:val="008F5BD7"/>
    <w:rsid w:val="00910F37"/>
    <w:rsid w:val="0093666C"/>
    <w:rsid w:val="00990A47"/>
    <w:rsid w:val="00A62AF1"/>
    <w:rsid w:val="00A809CE"/>
    <w:rsid w:val="00A809DE"/>
    <w:rsid w:val="00A9338C"/>
    <w:rsid w:val="00A961BE"/>
    <w:rsid w:val="00AD55AA"/>
    <w:rsid w:val="00B07886"/>
    <w:rsid w:val="00B27962"/>
    <w:rsid w:val="00B36D59"/>
    <w:rsid w:val="00BA045B"/>
    <w:rsid w:val="00BA546F"/>
    <w:rsid w:val="00BC386B"/>
    <w:rsid w:val="00C0147D"/>
    <w:rsid w:val="00C10530"/>
    <w:rsid w:val="00C21C3C"/>
    <w:rsid w:val="00C4073D"/>
    <w:rsid w:val="00CA6594"/>
    <w:rsid w:val="00D3273F"/>
    <w:rsid w:val="00D64CEA"/>
    <w:rsid w:val="00D80C85"/>
    <w:rsid w:val="00DE5643"/>
    <w:rsid w:val="00E039DC"/>
    <w:rsid w:val="00E1091E"/>
    <w:rsid w:val="00E605AE"/>
    <w:rsid w:val="00E660EC"/>
    <w:rsid w:val="00E723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74E23"/>
  <w15:chartTrackingRefBased/>
  <w15:docId w15:val="{3FA3E2B6-731F-4F9A-8377-9F7CCD274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B4B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B4B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B4B6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B4B6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B4B6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B4B6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B4B6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B4B6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B4B6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B4B6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B4B6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B4B6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B4B6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B4B6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B4B6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B4B6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B4B6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B4B6A"/>
    <w:rPr>
      <w:rFonts w:eastAsiaTheme="majorEastAsia" w:cstheme="majorBidi"/>
      <w:color w:val="272727" w:themeColor="text1" w:themeTint="D8"/>
    </w:rPr>
  </w:style>
  <w:style w:type="paragraph" w:styleId="Ttulo">
    <w:name w:val="Title"/>
    <w:basedOn w:val="Normal"/>
    <w:next w:val="Normal"/>
    <w:link w:val="TtuloCar"/>
    <w:uiPriority w:val="10"/>
    <w:qFormat/>
    <w:rsid w:val="006B4B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B4B6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B4B6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B4B6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B4B6A"/>
    <w:pPr>
      <w:spacing w:before="160"/>
      <w:jc w:val="center"/>
    </w:pPr>
    <w:rPr>
      <w:i/>
      <w:iCs/>
      <w:color w:val="404040" w:themeColor="text1" w:themeTint="BF"/>
    </w:rPr>
  </w:style>
  <w:style w:type="character" w:customStyle="1" w:styleId="CitaCar">
    <w:name w:val="Cita Car"/>
    <w:basedOn w:val="Fuentedeprrafopredeter"/>
    <w:link w:val="Cita"/>
    <w:uiPriority w:val="29"/>
    <w:rsid w:val="006B4B6A"/>
    <w:rPr>
      <w:i/>
      <w:iCs/>
      <w:color w:val="404040" w:themeColor="text1" w:themeTint="BF"/>
    </w:rPr>
  </w:style>
  <w:style w:type="paragraph" w:styleId="Prrafodelista">
    <w:name w:val="List Paragraph"/>
    <w:basedOn w:val="Normal"/>
    <w:uiPriority w:val="34"/>
    <w:qFormat/>
    <w:rsid w:val="006B4B6A"/>
    <w:pPr>
      <w:ind w:left="720"/>
      <w:contextualSpacing/>
    </w:pPr>
  </w:style>
  <w:style w:type="character" w:styleId="nfasisintenso">
    <w:name w:val="Intense Emphasis"/>
    <w:basedOn w:val="Fuentedeprrafopredeter"/>
    <w:uiPriority w:val="21"/>
    <w:qFormat/>
    <w:rsid w:val="006B4B6A"/>
    <w:rPr>
      <w:i/>
      <w:iCs/>
      <w:color w:val="0F4761" w:themeColor="accent1" w:themeShade="BF"/>
    </w:rPr>
  </w:style>
  <w:style w:type="paragraph" w:styleId="Citadestacada">
    <w:name w:val="Intense Quote"/>
    <w:basedOn w:val="Normal"/>
    <w:next w:val="Normal"/>
    <w:link w:val="CitadestacadaCar"/>
    <w:uiPriority w:val="30"/>
    <w:qFormat/>
    <w:rsid w:val="006B4B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B4B6A"/>
    <w:rPr>
      <w:i/>
      <w:iCs/>
      <w:color w:val="0F4761" w:themeColor="accent1" w:themeShade="BF"/>
    </w:rPr>
  </w:style>
  <w:style w:type="character" w:styleId="Referenciaintensa">
    <w:name w:val="Intense Reference"/>
    <w:basedOn w:val="Fuentedeprrafopredeter"/>
    <w:uiPriority w:val="32"/>
    <w:qFormat/>
    <w:rsid w:val="006B4B6A"/>
    <w:rPr>
      <w:b/>
      <w:bCs/>
      <w:smallCaps/>
      <w:color w:val="0F4761" w:themeColor="accent1" w:themeShade="BF"/>
      <w:spacing w:val="5"/>
    </w:rPr>
  </w:style>
  <w:style w:type="table" w:customStyle="1" w:styleId="Tablanormal51">
    <w:name w:val="Tabla normal 51"/>
    <w:basedOn w:val="Tablanormal"/>
    <w:next w:val="Tablanormal5"/>
    <w:uiPriority w:val="45"/>
    <w:rsid w:val="008629CB"/>
    <w:pPr>
      <w:spacing w:after="0" w:line="240" w:lineRule="auto"/>
    </w:pPr>
    <w:rPr>
      <w:kern w:val="0"/>
      <w:sz w:val="22"/>
      <w:szCs w:val="22"/>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5">
    <w:name w:val="Plain Table 5"/>
    <w:basedOn w:val="Tablanormal"/>
    <w:uiPriority w:val="45"/>
    <w:rsid w:val="008629C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Textodelmarcadordeposicin">
    <w:name w:val="Placeholder Text"/>
    <w:basedOn w:val="Fuentedeprrafopredeter"/>
    <w:uiPriority w:val="99"/>
    <w:semiHidden/>
    <w:rsid w:val="00B27962"/>
    <w:rPr>
      <w:color w:val="666666"/>
    </w:rPr>
  </w:style>
  <w:style w:type="character" w:styleId="Refdecomentario">
    <w:name w:val="annotation reference"/>
    <w:basedOn w:val="Fuentedeprrafopredeter"/>
    <w:uiPriority w:val="99"/>
    <w:semiHidden/>
    <w:unhideWhenUsed/>
    <w:rsid w:val="007C0E4D"/>
    <w:rPr>
      <w:sz w:val="16"/>
      <w:szCs w:val="16"/>
    </w:rPr>
  </w:style>
  <w:style w:type="paragraph" w:styleId="Textocomentario">
    <w:name w:val="annotation text"/>
    <w:basedOn w:val="Normal"/>
    <w:link w:val="TextocomentarioCar"/>
    <w:uiPriority w:val="99"/>
    <w:unhideWhenUsed/>
    <w:rsid w:val="007C0E4D"/>
    <w:pPr>
      <w:spacing w:line="240" w:lineRule="auto"/>
    </w:pPr>
    <w:rPr>
      <w:sz w:val="20"/>
      <w:szCs w:val="20"/>
    </w:rPr>
  </w:style>
  <w:style w:type="character" w:customStyle="1" w:styleId="TextocomentarioCar">
    <w:name w:val="Texto comentario Car"/>
    <w:basedOn w:val="Fuentedeprrafopredeter"/>
    <w:link w:val="Textocomentario"/>
    <w:uiPriority w:val="99"/>
    <w:rsid w:val="007C0E4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3231119">
      <w:bodyDiv w:val="1"/>
      <w:marLeft w:val="0"/>
      <w:marRight w:val="0"/>
      <w:marTop w:val="0"/>
      <w:marBottom w:val="0"/>
      <w:divBdr>
        <w:top w:val="none" w:sz="0" w:space="0" w:color="auto"/>
        <w:left w:val="none" w:sz="0" w:space="0" w:color="auto"/>
        <w:bottom w:val="none" w:sz="0" w:space="0" w:color="auto"/>
        <w:right w:val="none" w:sz="0" w:space="0" w:color="auto"/>
      </w:divBdr>
      <w:divsChild>
        <w:div w:id="1863546638">
          <w:marLeft w:val="0"/>
          <w:marRight w:val="0"/>
          <w:marTop w:val="0"/>
          <w:marBottom w:val="0"/>
          <w:divBdr>
            <w:top w:val="none" w:sz="0" w:space="0" w:color="auto"/>
            <w:left w:val="none" w:sz="0" w:space="0" w:color="auto"/>
            <w:bottom w:val="none" w:sz="0" w:space="0" w:color="auto"/>
            <w:right w:val="none" w:sz="0" w:space="0" w:color="auto"/>
          </w:divBdr>
        </w:div>
        <w:div w:id="12601367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661FC1B0-43C8-417B-9F0B-AFAD31CCBF06}"/>
      </w:docPartPr>
      <w:docPartBody>
        <w:p w:rsidR="0065473C" w:rsidRDefault="00E64CC7">
          <w:r w:rsidRPr="006C31A2">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CC7"/>
    <w:rsid w:val="0065473C"/>
    <w:rsid w:val="008112F6"/>
    <w:rsid w:val="008D199A"/>
    <w:rsid w:val="008F5BD7"/>
    <w:rsid w:val="00910F37"/>
    <w:rsid w:val="00A9338C"/>
    <w:rsid w:val="00A961BE"/>
    <w:rsid w:val="00BD68CC"/>
    <w:rsid w:val="00D64CEA"/>
    <w:rsid w:val="00DC7E5F"/>
    <w:rsid w:val="00E64C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E64CC7"/>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C45D909-4ACC-41E1-9FA7-420BB9E18BED}">
  <we:reference id="f78a3046-9e99-4300-aa2b-5814002b01a2" version="1.55.1.0" store="EXCatalog" storeType="EXCatalog"/>
  <we:alternateReferences>
    <we:reference id="WA104382081" version="1.55.1.0" store="es-ES" storeType="OMEX"/>
  </we:alternateReferences>
  <we:properties>
    <we:property name="MENDELEY_CITATIONS" value="[{&quot;citationID&quot;:&quot;MENDELEY_CITATION_60b70322-e82f-4469-a33e-eb7dba55e491&quot;,&quot;properties&quot;:{&quot;noteIndex&quot;:0},&quot;isEdited&quot;:false,&quot;manualOverride&quot;:{&quot;isManuallyOverridden&quot;:false,&quot;citeprocText&quot;:&quot;[1]&quot;,&quot;manualOverrideText&quot;:&quot;&quot;},&quot;citationTag&quot;:&quot;MENDELEY_CITATION_v3_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&quot;,&quot;citationItems&quot;:[{&quot;id&quot;:&quot;646328e8-c477-3dce-b773-63e16e2bce16&quot;,&quot;itemData&quot;:{&quot;type&quot;:&quot;article-journal&quot;,&quot;id&quot;:&quot;646328e8-c477-3dce-b773-63e16e2bce16&quot;,&quot;title&quot;:&quot;GoldenPiCS: A Golden Gate-derived modular cloning system for applied synthetic biology in the yeast Pichia pastoris&quot;,&quot;author&quot;:[{&quot;family&quot;:&quot;Prielhofer&quot;,&quot;given&quot;:&quot;Roland&quot;,&quot;parse-names&quot;:false,&quot;dropping-particle&quot;:&quot;&quot;,&quot;non-dropping-particle&quot;:&quot;&quot;},{&quot;family&quot;:&quot;Barrero&quot;,&quot;given&quot;:&quot;Juan J.&quot;,&quot;parse-names&quot;:false,&quot;dropping-particle&quot;:&quot;&quot;,&quot;non-dropping-particle&quot;:&quot;&quot;},{&quot;family&quot;:&quot;Steuer&quot;,&quot;given&quot;:&quot;Stefanie&quot;,&quot;parse-names&quot;:false,&quot;dropping-particle&quot;:&quot;&quot;,&quot;non-dropping-particle&quot;:&quot;&quot;},{&quot;family&quot;:&quot;Gassler&quot;,&quot;given&quot;:&quot;Thomas&quot;,&quot;parse-names&quot;:false,&quot;dropping-particle&quot;:&quot;&quot;,&quot;non-dropping-particle&quot;:&quot;&quot;},{&quot;family&quot;:&quot;Zahrl&quot;,&quot;given&quot;:&quot;Richard&quot;,&quot;parse-names&quot;:false,&quot;dropping-particle&quot;:&quot;&quot;,&quot;non-dropping-particle&quot;:&quot;&quot;},{&quot;family&quot;:&quot;Baumann&quot;,&quot;given&quot;:&quot;Kristin&quot;,&quot;parse-names&quot;:false,&quot;dropping-particle&quot;:&quot;&quot;,&quot;non-dropping-particle&quot;:&quot;&quot;},{&quot;family&quot;:&quot;Sauer&quot;,&quot;given&quot;:&quot;Michael&quot;,&quot;parse-names&quot;:false,&quot;dropping-particle&quot;:&quot;&quot;,&quot;non-dropping-particle&quot;:&quot;&quot;},{&quot;family&quot;:&quot;Mattanovich&quot;,&quot;given&quot;:&quot;Diethard&quot;,&quot;parse-names&quot;:false,&quot;dropping-particle&quot;:&quot;&quot;,&quot;non-dropping-particle&quot;:&quot;&quot;},{&quot;family&quot;:&quot;Gasser&quot;,&quot;given&quot;:&quot;Brigitte&quot;,&quot;parse-names&quot;:false,&quot;dropping-particle&quot;:&quot;&quot;,&quot;non-dropping-particle&quot;:&quot;&quot;},{&quot;family&quot;:&quot;Marx&quot;,&quot;given&quot;:&quot;Hans&quot;,&quot;parse-names&quot;:false,&quot;dropping-particle&quot;:&quot;&quot;,&quot;non-dropping-particle&quot;:&quot;&quot;}],&quot;container-title&quot;:&quot;BMC Systems Biology&quot;,&quot;container-title-short&quot;:&quot;BMC Syst Biol&quot;,&quot;DOI&quot;:&quot;10.1186/s12918-017-0492-3&quot;,&quot;ISSN&quot;:&quot;17520509&quot;,&quot;PMID&quot;:&quot;29221460&quot;,&quot;issued&quot;:{&quot;date-parts&quot;:[[2017]]},&quot;page&quot;:&quot;1-14&quot;,&quot;abstract&quot;:&quot;Background: State-of-the-art strain engineering techniques for the host Pichia pastoris (syn. Komagataella spp.) include overexpression of homologous and heterologous genes, and deletion of host genes. For metabolic and cell engineering purposes the simultaneous overexpression of more than one gene would often be required. Very recently, Golden Gate based libraries were adapted to optimize single expression cassettes for recombinant proteins in P. pastoris. However, an efficient toolbox allowing the overexpression of multiple genes at once was not available for P. pastoris. Methods: With the GoldenPiCS system, we provide a flexible modular system for advanced strain engineering in P. pastoris based on Golden Gate cloning. For this purpose, we established a wide variety of standardized genetic parts (20 promoters of different strength, 10 transcription terminators, 4 genome integration loci, 4 resistance marker cassettes). Results: All genetic parts were characterized based on their expression strength measured by eGFP as reporter in up to four production-relevant conditions. The promoters, which are either constitutive or regulatable, cover a broad range of expression strengths in their active conditions (2-192% of the glyceraldehyde-3-phosphate dehydrogenase promoter P GAP), while all transcription terminators and genome integration loci led to equally high expression strength. These modular genetic parts can be readily combined in versatile order, as exemplified for the simultaneous expression of Cas9 and one or more guide-RNA expression units. Importantly, for constructing multigene constructs (vectors with more than two expression units) it is not only essential to balance the expression of the individual genes, but also to avoid repetitive homologous sequences which were otherwise shown to trigger \&quot;loop-out\&quot; of vector DNA from the P. pastoris genome. Conclusions: GoldenPiCS, a modular Golden Gate-derived P. pastoris cloning system, is very flexible and efficient and can be used for strain engineering of P. pastoris to accomplish pathway expression, protein production or other applications where the integration of various DNA products is required. It allows for the assembly of up to eight expression units on one plasmid with the ability to use different characterized promoters and terminators for each expression unit. GoldenPiCS vectors are available at Addgene.&quot;,&quot;publisher&quot;:&quot;BMC Systems Biology&quot;,&quot;issue&quot;:&quot;1&quot;,&quot;volume&quot;:&quot;11&quot;},&quot;isTemporary&quot;:false}]},{&quot;citationID&quot;:&quot;MENDELEY_CITATION_03c9ea72-81af-44d0-bde8-7297189d1da2&quot;,&quot;properties&quot;:{&quot;noteIndex&quot;:0},&quot;isEdited&quot;:false,&quot;manualOverride&quot;:{&quot;isManuallyOverridden&quot;:false,&quot;citeprocText&quot;:&quot;[1]&quot;,&quot;manualOverrideText&quot;:&quot;&quot;},&quot;citationTag&quot;:&quot;MENDELEY_CITATION_v3_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&quot;,&quot;citationItems&quot;:[{&quot;id&quot;:&quot;646328e8-c477-3dce-b773-63e16e2bce16&quot;,&quot;itemData&quot;:{&quot;type&quot;:&quot;article-journal&quot;,&quot;id&quot;:&quot;646328e8-c477-3dce-b773-63e16e2bce16&quot;,&quot;title&quot;:&quot;GoldenPiCS: A Golden Gate-derived modular cloning system for applied synthetic biology in the yeast Pichia pastoris&quot;,&quot;author&quot;:[{&quot;family&quot;:&quot;Prielhofer&quot;,&quot;given&quot;:&quot;Roland&quot;,&quot;parse-names&quot;:false,&quot;dropping-particle&quot;:&quot;&quot;,&quot;non-dropping-particle&quot;:&quot;&quot;},{&quot;family&quot;:&quot;Barrero&quot;,&quot;given&quot;:&quot;Juan J.&quot;,&quot;parse-names&quot;:false,&quot;dropping-particle&quot;:&quot;&quot;,&quot;non-dropping-particle&quot;:&quot;&quot;},{&quot;family&quot;:&quot;Steuer&quot;,&quot;given&quot;:&quot;Stefanie&quot;,&quot;parse-names&quot;:false,&quot;dropping-particle&quot;:&quot;&quot;,&quot;non-dropping-particle&quot;:&quot;&quot;},{&quot;family&quot;:&quot;Gassler&quot;,&quot;given&quot;:&quot;Thomas&quot;,&quot;parse-names&quot;:false,&quot;dropping-particle&quot;:&quot;&quot;,&quot;non-dropping-particle&quot;:&quot;&quot;},{&quot;family&quot;:&quot;Zahrl&quot;,&quot;given&quot;:&quot;Richard&quot;,&quot;parse-names&quot;:false,&quot;dropping-particle&quot;:&quot;&quot;,&quot;non-dropping-particle&quot;:&quot;&quot;},{&quot;family&quot;:&quot;Baumann&quot;,&quot;given&quot;:&quot;Kristin&quot;,&quot;parse-names&quot;:false,&quot;dropping-particle&quot;:&quot;&quot;,&quot;non-dropping-particle&quot;:&quot;&quot;},{&quot;family&quot;:&quot;Sauer&quot;,&quot;given&quot;:&quot;Michael&quot;,&quot;parse-names&quot;:false,&quot;dropping-particle&quot;:&quot;&quot;,&quot;non-dropping-particle&quot;:&quot;&quot;},{&quot;family&quot;:&quot;Mattanovich&quot;,&quot;given&quot;:&quot;Diethard&quot;,&quot;parse-names&quot;:false,&quot;dropping-particle&quot;:&quot;&quot;,&quot;non-dropping-particle&quot;:&quot;&quot;},{&quot;family&quot;:&quot;Gasser&quot;,&quot;given&quot;:&quot;Brigitte&quot;,&quot;parse-names&quot;:false,&quot;dropping-particle&quot;:&quot;&quot;,&quot;non-dropping-particle&quot;:&quot;&quot;},{&quot;family&quot;:&quot;Marx&quot;,&quot;given&quot;:&quot;Hans&quot;,&quot;parse-names&quot;:false,&quot;dropping-particle&quot;:&quot;&quot;,&quot;non-dropping-particle&quot;:&quot;&quot;}],&quot;container-title&quot;:&quot;BMC Systems Biology&quot;,&quot;container-title-short&quot;:&quot;BMC Syst Biol&quot;,&quot;DOI&quot;:&quot;10.1186/s12918-017-0492-3&quot;,&quot;ISSN&quot;:&quot;17520509&quot;,&quot;PMID&quot;:&quot;29221460&quot;,&quot;issued&quot;:{&quot;date-parts&quot;:[[2017]]},&quot;page&quot;:&quot;1-14&quot;,&quot;abstract&quot;:&quot;Background: State-of-the-art strain engineering techniques for the host Pichia pastoris (syn. Komagataella spp.) include overexpression of homologous and heterologous genes, and deletion of host genes. For metabolic and cell engineering purposes the simultaneous overexpression of more than one gene would often be required. Very recently, Golden Gate based libraries were adapted to optimize single expression cassettes for recombinant proteins in P. pastoris. However, an efficient toolbox allowing the overexpression of multiple genes at once was not available for P. pastoris. Methods: With the GoldenPiCS system, we provide a flexible modular system for advanced strain engineering in P. pastoris based on Golden Gate cloning. For this purpose, we established a wide variety of standardized genetic parts (20 promoters of different strength, 10 transcription terminators, 4 genome integration loci, 4 resistance marker cassettes). Results: All genetic parts were characterized based on their expression strength measured by eGFP as reporter in up to four production-relevant conditions. The promoters, which are either constitutive or regulatable, cover a broad range of expression strengths in their active conditions (2-192% of the glyceraldehyde-3-phosphate dehydrogenase promoter P GAP), while all transcription terminators and genome integration loci led to equally high expression strength. These modular genetic parts can be readily combined in versatile order, as exemplified for the simultaneous expression of Cas9 and one or more guide-RNA expression units. Importantly, for constructing multigene constructs (vectors with more than two expression units) it is not only essential to balance the expression of the individual genes, but also to avoid repetitive homologous sequences which were otherwise shown to trigger \&quot;loop-out\&quot; of vector DNA from the P. pastoris genome. Conclusions: GoldenPiCS, a modular Golden Gate-derived P. pastoris cloning system, is very flexible and efficient and can be used for strain engineering of P. pastoris to accomplish pathway expression, protein production or other applications where the integration of various DNA products is required. It allows for the assembly of up to eight expression units on one plasmid with the ability to use different characterized promoters and terminators for each expression unit. GoldenPiCS vectors are available at Addgene.&quot;,&quot;publisher&quot;:&quot;BMC Systems Biology&quot;,&quot;issue&quot;:&quot;1&quot;,&quot;volume&quot;:&quot;11&quot;},&quot;isTemporary&quot;:false}]},{&quot;citationID&quot;:&quot;MENDELEY_CITATION_9b7a5d94-867e-4fe9-be14-9e4be6be0923&quot;,&quot;properties&quot;:{&quot;noteIndex&quot;:0},&quot;isEdited&quot;:false,&quot;manualOverride&quot;:{&quot;isManuallyOverridden&quot;:false,&quot;citeprocText&quot;:&quot;[1]&quot;,&quot;manualOverrideText&quot;:&quot;&quot;},&quot;citationTag&quot;:&quot;MENDELEY_CITATION_v3_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&quot;,&quot;citationItems&quot;:[{&quot;id&quot;:&quot;646328e8-c477-3dce-b773-63e16e2bce16&quot;,&quot;itemData&quot;:{&quot;type&quot;:&quot;article-journal&quot;,&quot;id&quot;:&quot;646328e8-c477-3dce-b773-63e16e2bce16&quot;,&quot;title&quot;:&quot;GoldenPiCS: A Golden Gate-derived modular cloning system for applied synthetic biology in the yeast Pichia pastoris&quot;,&quot;author&quot;:[{&quot;family&quot;:&quot;Prielhofer&quot;,&quot;given&quot;:&quot;Roland&quot;,&quot;parse-names&quot;:false,&quot;dropping-particle&quot;:&quot;&quot;,&quot;non-dropping-particle&quot;:&quot;&quot;},{&quot;family&quot;:&quot;Barrero&quot;,&quot;given&quot;:&quot;Juan J.&quot;,&quot;parse-names&quot;:false,&quot;dropping-particle&quot;:&quot;&quot;,&quot;non-dropping-particle&quot;:&quot;&quot;},{&quot;family&quot;:&quot;Steuer&quot;,&quot;given&quot;:&quot;Stefanie&quot;,&quot;parse-names&quot;:false,&quot;dropping-particle&quot;:&quot;&quot;,&quot;non-dropping-particle&quot;:&quot;&quot;},{&quot;family&quot;:&quot;Gassler&quot;,&quot;given&quot;:&quot;Thomas&quot;,&quot;parse-names&quot;:false,&quot;dropping-particle&quot;:&quot;&quot;,&quot;non-dropping-particle&quot;:&quot;&quot;},{&quot;family&quot;:&quot;Zahrl&quot;,&quot;given&quot;:&quot;Richard&quot;,&quot;parse-names&quot;:false,&quot;dropping-particle&quot;:&quot;&quot;,&quot;non-dropping-particle&quot;:&quot;&quot;},{&quot;family&quot;:&quot;Baumann&quot;,&quot;given&quot;:&quot;Kristin&quot;,&quot;parse-names&quot;:false,&quot;dropping-particle&quot;:&quot;&quot;,&quot;non-dropping-particle&quot;:&quot;&quot;},{&quot;family&quot;:&quot;Sauer&quot;,&quot;given&quot;:&quot;Michael&quot;,&quot;parse-names&quot;:false,&quot;dropping-particle&quot;:&quot;&quot;,&quot;non-dropping-particle&quot;:&quot;&quot;},{&quot;family&quot;:&quot;Mattanovich&quot;,&quot;given&quot;:&quot;Diethard&quot;,&quot;parse-names&quot;:false,&quot;dropping-particle&quot;:&quot;&quot;,&quot;non-dropping-particle&quot;:&quot;&quot;},{&quot;family&quot;:&quot;Gasser&quot;,&quot;given&quot;:&quot;Brigitte&quot;,&quot;parse-names&quot;:false,&quot;dropping-particle&quot;:&quot;&quot;,&quot;non-dropping-particle&quot;:&quot;&quot;},{&quot;family&quot;:&quot;Marx&quot;,&quot;given&quot;:&quot;Hans&quot;,&quot;parse-names&quot;:false,&quot;dropping-particle&quot;:&quot;&quot;,&quot;non-dropping-particle&quot;:&quot;&quot;}],&quot;container-title&quot;:&quot;BMC Systems Biology&quot;,&quot;container-title-short&quot;:&quot;BMC Syst Biol&quot;,&quot;DOI&quot;:&quot;10.1186/s12918-017-0492-3&quot;,&quot;ISSN&quot;:&quot;17520509&quot;,&quot;PMID&quot;:&quot;29221460&quot;,&quot;issued&quot;:{&quot;date-parts&quot;:[[2017]]},&quot;page&quot;:&quot;1-14&quot;,&quot;abstract&quot;:&quot;Background: State-of-the-art strain engineering techniques for the host Pichia pastoris (syn. Komagataella spp.) include overexpression of homologous and heterologous genes, and deletion of host genes. For metabolic and cell engineering purposes the simultaneous overexpression of more than one gene would often be required. Very recently, Golden Gate based libraries were adapted to optimize single expression cassettes for recombinant proteins in P. pastoris. However, an efficient toolbox allowing the overexpression of multiple genes at once was not available for P. pastoris. Methods: With the GoldenPiCS system, we provide a flexible modular system for advanced strain engineering in P. pastoris based on Golden Gate cloning. For this purpose, we established a wide variety of standardized genetic parts (20 promoters of different strength, 10 transcription terminators, 4 genome integration loci, 4 resistance marker cassettes). Results: All genetic parts were characterized based on their expression strength measured by eGFP as reporter in up to four production-relevant conditions. The promoters, which are either constitutive or regulatable, cover a broad range of expression strengths in their active conditions (2-192% of the glyceraldehyde-3-phosphate dehydrogenase promoter P GAP), while all transcription terminators and genome integration loci led to equally high expression strength. These modular genetic parts can be readily combined in versatile order, as exemplified for the simultaneous expression of Cas9 and one or more guide-RNA expression units. Importantly, for constructing multigene constructs (vectors with more than two expression units) it is not only essential to balance the expression of the individual genes, but also to avoid repetitive homologous sequences which were otherwise shown to trigger \&quot;loop-out\&quot; of vector DNA from the P. pastoris genome. Conclusions: GoldenPiCS, a modular Golden Gate-derived P. pastoris cloning system, is very flexible and efficient and can be used for strain engineering of P. pastoris to accomplish pathway expression, protein production or other applications where the integration of various DNA products is required. It allows for the assembly of up to eight expression units on one plasmid with the ability to use different characterized promoters and terminators for each expression unit. GoldenPiCS vectors are available at Addgene.&quot;,&quot;publisher&quot;:&quot;BMC Systems Biology&quot;,&quot;issue&quot;:&quot;1&quot;,&quot;volume&quot;:&quot;11&quot;},&quot;isTemporary&quot;:false}]},{&quot;citationID&quot;:&quot;MENDELEY_CITATION_1ab4de25-d6e7-4795-b450-32b16521ddc8&quot;,&quot;properties&quot;:{&quot;noteIndex&quot;:0},&quot;isEdited&quot;:false,&quot;manualOverride&quot;:{&quot;isManuallyOverridden&quot;:false,&quot;citeprocText&quot;:&quot;[2]&quot;,&quot;manualOverrideText&quot;:&quot;&quot;},&quot;citationTag&quot;:&quot;MENDELEY_CITATION_v3_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&quot;,&quot;citationItems&quot;:[{&quot;id&quot;:&quot;4b48794d-aaf5-339f-afa9-2b139682a431&quot;,&quot;itemData&quot;:{&quot;type&quot;:&quot;article-journal&quot;,&quot;id&quot;:&quot;4b48794d-aaf5-339f-afa9-2b139682a431&quot;,&quot;title&quot;:&quot;CRISPR/Cas9-mediated homology-directed genome editing in Pichia pastoris&quot;,&quot;author&quot;:[{&quot;family&quot;:&quot;Gassler&quot;,&quot;given&quot;:&quot;Thomas&quot;,&quot;parse-names&quot;:false,&quot;dropping-particle&quot;:&quot;&quot;,&quot;non-dropping-particle&quot;:&quot;&quot;},{&quot;family&quot;:&quot;Heistinger&quot;,&quot;given&quot;:&quot;Lina&quot;,&quot;parse-names&quot;:false,&quot;dropping-particle&quot;:&quot;&quot;,&quot;non-dropping-particle&quot;:&quot;&quot;},{&quot;family&quot;:&quot;Mattanovich&quot;,&quot;given&quot;:&quot;Diethard&quot;,&quot;parse-names&quot;:false,&quot;dropping-particle&quot;:&quot;&quot;,&quot;non-dropping-particle&quot;:&quot;&quot;},{&quot;family&quot;:&quot;Gasser&quot;,&quot;given&quot;:&quot;Brigitte&quot;,&quot;parse-names&quot;:false,&quot;dropping-particle&quot;:&quot;&quot;,&quot;non-dropping-particle&quot;:&quot;&quot;},{&quot;family&quot;:&quot;Prielhofer&quot;,&quot;given&quot;:&quot;Roland&quot;,&quot;parse-names&quot;:false,&quot;dropping-particle&quot;:&quot;&quot;,&quot;non-dropping-particle&quot;:&quot;&quot;}],&quot;container-title&quot;:&quot;Methods in Molecular Biology&quot;,&quot;DOI&quot;:&quot;10.1007/978-1-4939-9024-5_9&quot;,&quot;ISBN&quot;:&quot;9781493990245&quot;,&quot;ISSN&quot;:&quot;10643745&quot;,&quot;PMID&quot;:&quot;30737742&quot;,&quot;issued&quot;:{&quot;date-parts&quot;:[[2019]]},&quot;page&quot;:&quot;211-225&quot;,&quot;abstract&quot;:&quot;State-of-the-art strain engineering techniques for the methylotrophic yeast Pichia pastoris (syn. Komagataella spp.) include overexpression of endogenous and heterologous genes and deletion of host genes. For efficient gene deletion, methods such as the split-marker technique have been established. However, synthetic biology trends move toward building up large and complex reaction networks, which often require endogenous gene knockouts and simultaneous overexpression of individual genes or whole pathways. Realization of such engineering tasks by conventional approaches employing subsequent steps of transformations and marker recycling is very time- and labor-consuming. Other applications require tagging of certain genes/proteins or promoter exchange approaches, which are hard to design and construct with conventional methods. Therefore, efficient systems are required that allow precise manipulations of the P. pastoris genome, including simultaneous overexpression of multiple genes. To meet this challenge, we have developed a CRISPR/Cas9-based kit for gene insertions, deletions, and replacements, which paves the way for precise genomic modifications in P. pastoris. In this chapter, the versatile method for performing these modifications without the integration of a selection marker is described. A ready-to-use plasmid kit for performing CRISPR/Cas9-mediated genome editing in P. pastoris based on the GoldenPiCS modular cloning vectors is available at Addgene as CRISPi kit (#1000000136).&quot;,&quot;volume&quot;:&quot;1923&quot;,&quot;container-title-short&quot;:&quot;&quot;},&quot;isTemporary&quot;:false}]},{&quot;citationID&quot;:&quot;MENDELEY_CITATION_5bb705cb-0cbc-444b-9973-de19e48cd0c4&quot;,&quot;properties&quot;:{&quot;noteIndex&quot;:0},&quot;isEdited&quot;:false,&quot;manualOverride&quot;:{&quot;isManuallyOverridden&quot;:false,&quot;citeprocText&quot;:&quot;[2]&quot;,&quot;manualOverrideText&quot;:&quot;&quot;},&quot;citationTag&quot;:&quot;MENDELEY_CITATION_v3_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&quot;,&quot;citationItems&quot;:[{&quot;id&quot;:&quot;4b48794d-aaf5-339f-afa9-2b139682a431&quot;,&quot;itemData&quot;:{&quot;type&quot;:&quot;article-journal&quot;,&quot;id&quot;:&quot;4b48794d-aaf5-339f-afa9-2b139682a431&quot;,&quot;title&quot;:&quot;CRISPR/Cas9-mediated homology-directed genome editing in Pichia pastoris&quot;,&quot;author&quot;:[{&quot;family&quot;:&quot;Gassler&quot;,&quot;given&quot;:&quot;Thomas&quot;,&quot;parse-names&quot;:false,&quot;dropping-particle&quot;:&quot;&quot;,&quot;non-dropping-particle&quot;:&quot;&quot;},{&quot;family&quot;:&quot;Heistinger&quot;,&quot;given&quot;:&quot;Lina&quot;,&quot;parse-names&quot;:false,&quot;dropping-particle&quot;:&quot;&quot;,&quot;non-dropping-particle&quot;:&quot;&quot;},{&quot;family&quot;:&quot;Mattanovich&quot;,&quot;given&quot;:&quot;Diethard&quot;,&quot;parse-names&quot;:false,&quot;dropping-particle&quot;:&quot;&quot;,&quot;non-dropping-particle&quot;:&quot;&quot;},{&quot;family&quot;:&quot;Gasser&quot;,&quot;given&quot;:&quot;Brigitte&quot;,&quot;parse-names&quot;:false,&quot;dropping-particle&quot;:&quot;&quot;,&quot;non-dropping-particle&quot;:&quot;&quot;},{&quot;family&quot;:&quot;Prielhofer&quot;,&quot;given&quot;:&quot;Roland&quot;,&quot;parse-names&quot;:false,&quot;dropping-particle&quot;:&quot;&quot;,&quot;non-dropping-particle&quot;:&quot;&quot;}],&quot;container-title&quot;:&quot;Methods in Molecular Biology&quot;,&quot;DOI&quot;:&quot;10.1007/978-1-4939-9024-5_9&quot;,&quot;ISBN&quot;:&quot;9781493990245&quot;,&quot;ISSN&quot;:&quot;10643745&quot;,&quot;PMID&quot;:&quot;30737742&quot;,&quot;issued&quot;:{&quot;date-parts&quot;:[[2019]]},&quot;page&quot;:&quot;211-225&quot;,&quot;abstract&quot;:&quot;State-of-the-art strain engineering techniques for the methylotrophic yeast Pichia pastoris (syn. Komagataella spp.) include overexpression of endogenous and heterologous genes and deletion of host genes. For efficient gene deletion, methods such as the split-marker technique have been established. However, synthetic biology trends move toward building up large and complex reaction networks, which often require endogenous gene knockouts and simultaneous overexpression of individual genes or whole pathways. Realization of such engineering tasks by conventional approaches employing subsequent steps of transformations and marker recycling is very time- and labor-consuming. Other applications require tagging of certain genes/proteins or promoter exchange approaches, which are hard to design and construct with conventional methods. Therefore, efficient systems are required that allow precise manipulations of the P. pastoris genome, including simultaneous overexpression of multiple genes. To meet this challenge, we have developed a CRISPR/Cas9-based kit for gene insertions, deletions, and replacements, which paves the way for precise genomic modifications in P. pastoris. In this chapter, the versatile method for performing these modifications without the integration of a selection marker is described. A ready-to-use plasmid kit for performing CRISPR/Cas9-mediated genome editing in P. pastoris based on the GoldenPiCS modular cloning vectors is available at Addgene as CRISPi kit (#1000000136).&quot;,&quot;volume&quot;:&quot;1923&quot;,&quot;container-title-short&quot;:&quot;&quot;},&quot;isTemporary&quot;:false}]}]"/>
    <we:property name="MENDELEY_CITATIONS_STYLE" value="{&quot;id&quot;:&quot;https://www.zotero.org/styles/journal-of-biological-engineering&quot;,&quot;title&quot;:&quot;Journal of Biological Engineering&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AC2DA8-C946-49DE-89B2-D805BC65D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1258</Words>
  <Characters>7177</Characters>
  <Application>Microsoft Office Word</Application>
  <DocSecurity>0</DocSecurity>
  <Lines>59</Lines>
  <Paragraphs>16</Paragraphs>
  <ScaleCrop>false</ScaleCrop>
  <Company/>
  <LinksUpToDate>false</LinksUpToDate>
  <CharactersWithSpaces>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Sílvia Àvila Cabré</dc:creator>
  <cp:keywords/>
  <dc:description/>
  <cp:lastModifiedBy>Sílvia Àvila Cabré</cp:lastModifiedBy>
  <cp:revision>51</cp:revision>
  <dcterms:created xsi:type="dcterms:W3CDTF">2024-09-02T17:54:00Z</dcterms:created>
  <dcterms:modified xsi:type="dcterms:W3CDTF">2025-01-12T20:54:00Z</dcterms:modified>
</cp:coreProperties>
</file>