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833A5" w14:textId="77777777" w:rsidR="001728CB" w:rsidRPr="001728CB" w:rsidRDefault="001728CB" w:rsidP="001728CB">
      <w:pPr>
        <w:spacing w:line="480" w:lineRule="auto"/>
        <w:jc w:val="center"/>
        <w:rPr>
          <w:rFonts w:ascii="Times New Roman" w:eastAsia="맑은 고딕" w:hAnsi="Times New Roman" w:cs="Times New Roman"/>
          <w:b/>
          <w:color w:val="000000"/>
          <w:kern w:val="0"/>
          <w:sz w:val="32"/>
          <w:szCs w:val="32"/>
          <w14:ligatures w14:val="none"/>
        </w:rPr>
      </w:pPr>
      <w:r w:rsidRPr="001728CB">
        <w:rPr>
          <w:rFonts w:ascii="Times New Roman" w:eastAsia="맑은 고딕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Development of an ethanol-based microbial platform for 3-hydroxypropionic acid production using engineered </w:t>
      </w:r>
      <w:r w:rsidRPr="001728CB">
        <w:rPr>
          <w:rFonts w:ascii="Times New Roman" w:eastAsia="맑은 고딕" w:hAnsi="Times New Roman" w:cs="Times New Roman"/>
          <w:b/>
          <w:i/>
          <w:iCs/>
          <w:color w:val="000000"/>
          <w:kern w:val="0"/>
          <w:sz w:val="32"/>
          <w:szCs w:val="32"/>
          <w14:ligatures w14:val="none"/>
        </w:rPr>
        <w:t>Pseudomonas putida</w:t>
      </w:r>
      <w:r w:rsidRPr="001728CB">
        <w:rPr>
          <w:rFonts w:ascii="Times New Roman" w:eastAsia="맑은 고딕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KT2440</w:t>
      </w:r>
      <w:r w:rsidRPr="001728CB">
        <w:rPr>
          <w:rFonts w:ascii="Times New Roman" w:eastAsia="맑은 고딕" w:hAnsi="Times New Roman" w:cs="Times New Roman" w:hint="eastAsia"/>
          <w:b/>
          <w:color w:val="000000"/>
          <w:kern w:val="0"/>
          <w:sz w:val="32"/>
          <w:szCs w:val="32"/>
          <w14:ligatures w14:val="none"/>
        </w:rPr>
        <w:t xml:space="preserve"> </w:t>
      </w:r>
    </w:p>
    <w:p w14:paraId="6AF20559" w14:textId="77777777" w:rsidR="001728CB" w:rsidRPr="001728CB" w:rsidRDefault="001728CB" w:rsidP="001728CB">
      <w:pPr>
        <w:spacing w:line="480" w:lineRule="auto"/>
        <w:jc w:val="center"/>
        <w:rPr>
          <w:rFonts w:ascii="Times New Roman" w:eastAsia="맑은 고딕" w:hAnsi="Times New Roman" w:cs="Times New Roman"/>
          <w:b/>
          <w:color w:val="000000"/>
          <w:kern w:val="0"/>
          <w14:ligatures w14:val="none"/>
        </w:rPr>
      </w:pPr>
      <w:r w:rsidRPr="001728CB">
        <w:rPr>
          <w:rFonts w:ascii="Times New Roman" w:eastAsia="휴먼명조" w:hAnsi="Times New Roman" w:cs="Times New Roman"/>
          <w:color w:val="000000"/>
          <w:kern w:val="0"/>
          <w14:ligatures w14:val="none"/>
        </w:rPr>
        <w:t>Arslan Sarwar</w:t>
      </w:r>
      <w:r w:rsidRPr="001728CB">
        <w:rPr>
          <w:rFonts w:ascii="Times New Roman" w:eastAsia="휴먼명조" w:hAnsi="Times New Roman" w:cs="Times New Roman" w:hint="eastAsia"/>
          <w:color w:val="000000"/>
          <w:kern w:val="0"/>
          <w:vertAlign w:val="superscript"/>
          <w14:ligatures w14:val="none"/>
        </w:rPr>
        <w:t>1</w:t>
      </w:r>
      <w:r w:rsidRPr="001728CB">
        <w:rPr>
          <w:rFonts w:ascii="Times New Roman" w:eastAsia="휴먼명조" w:hAnsi="Times New Roman" w:cs="Times New Roman"/>
          <w:color w:val="000000"/>
          <w:kern w:val="0"/>
          <w14:ligatures w14:val="none"/>
        </w:rPr>
        <w:t>, Linh Thanh Nguyen</w:t>
      </w:r>
      <w:r w:rsidRPr="001728CB">
        <w:rPr>
          <w:rFonts w:ascii="Times New Roman" w:eastAsia="휴먼명조" w:hAnsi="Times New Roman" w:cs="Times New Roman" w:hint="eastAsia"/>
          <w:color w:val="000000"/>
          <w:kern w:val="0"/>
          <w:vertAlign w:val="superscript"/>
          <w14:ligatures w14:val="none"/>
        </w:rPr>
        <w:t>1</w:t>
      </w:r>
      <w:r w:rsidRPr="001728CB">
        <w:rPr>
          <w:rFonts w:ascii="Times New Roman" w:eastAsia="휴먼명조" w:hAnsi="Times New Roman" w:cs="Times New Roman"/>
          <w:color w:val="000000"/>
          <w:kern w:val="0"/>
          <w14:ligatures w14:val="none"/>
        </w:rPr>
        <w:t>,</w:t>
      </w:r>
      <w:r w:rsidRPr="001728CB">
        <w:rPr>
          <w:rFonts w:ascii="Times New Roman" w:eastAsia="휴먼명조" w:hAnsi="Times New Roman" w:cs="Times New Roman" w:hint="eastAsia"/>
          <w:color w:val="000000"/>
          <w:kern w:val="0"/>
          <w14:ligatures w14:val="none"/>
        </w:rPr>
        <w:t xml:space="preserve"> Eun Yeol Lee</w:t>
      </w:r>
      <w:r w:rsidRPr="001728CB">
        <w:rPr>
          <w:rFonts w:ascii="Times New Roman" w:eastAsia="휴먼명조" w:hAnsi="Times New Roman" w:cs="Times New Roman" w:hint="eastAsia"/>
          <w:color w:val="000000"/>
          <w:kern w:val="0"/>
          <w:vertAlign w:val="superscript"/>
          <w14:ligatures w14:val="none"/>
        </w:rPr>
        <w:t>1</w:t>
      </w:r>
      <w:r w:rsidRPr="001728CB">
        <w:rPr>
          <w:rFonts w:ascii="Times New Roman" w:eastAsia="휴먼명조" w:hAnsi="Times New Roman" w:cs="Times New Roman" w:hint="eastAsia"/>
          <w:color w:val="000000"/>
          <w:kern w:val="0"/>
          <w14:ligatures w14:val="none"/>
        </w:rPr>
        <w:t>*</w:t>
      </w:r>
    </w:p>
    <w:p w14:paraId="61C42150" w14:textId="77777777" w:rsidR="001728CB" w:rsidRPr="001728CB" w:rsidRDefault="001728CB" w:rsidP="001728C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vertAlign w:val="superscript"/>
          <w14:ligatures w14:val="none"/>
        </w:rPr>
      </w:pPr>
    </w:p>
    <w:p w14:paraId="3C3EEF2D" w14:textId="77777777" w:rsidR="001728CB" w:rsidRPr="001728CB" w:rsidRDefault="001728CB" w:rsidP="001728C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14:ligatures w14:val="none"/>
        </w:rPr>
      </w:pPr>
      <w:r w:rsidRPr="001728CB">
        <w:rPr>
          <w:rFonts w:ascii="Times New Roman" w:eastAsia="휴먼명조" w:hAnsi="Times New Roman" w:cs="Times New Roman" w:hint="eastAsia"/>
          <w:color w:val="000000"/>
          <w:kern w:val="0"/>
          <w:vertAlign w:val="superscript"/>
          <w14:ligatures w14:val="none"/>
        </w:rPr>
        <w:t>1</w:t>
      </w:r>
      <w:r w:rsidRPr="001728CB">
        <w:rPr>
          <w:rFonts w:ascii="Times New Roman" w:eastAsia="맑은 고딕" w:hAnsi="Times New Roman" w:cs="Times New Roman"/>
          <w:color w:val="000000"/>
          <w:kern w:val="0"/>
          <w14:ligatures w14:val="none"/>
        </w:rPr>
        <w:t>Department of Chemical engineering</w:t>
      </w:r>
      <w:r w:rsidRPr="001728CB">
        <w:rPr>
          <w:rFonts w:ascii="Times New Roman" w:eastAsia="맑은 고딕" w:hAnsi="Times New Roman" w:cs="Times New Roman" w:hint="eastAsia"/>
          <w:color w:val="000000"/>
          <w:kern w:val="0"/>
          <w14:ligatures w14:val="none"/>
        </w:rPr>
        <w:t xml:space="preserve"> </w:t>
      </w:r>
      <w:r w:rsidRPr="001728CB">
        <w:rPr>
          <w:rFonts w:ascii="Times New Roman" w:eastAsia="맑은 고딕" w:hAnsi="Times New Roman" w:cs="Times New Roman"/>
          <w:color w:val="000000"/>
          <w:kern w:val="0"/>
          <w14:ligatures w14:val="none"/>
        </w:rPr>
        <w:t>(BK21 FOUR Integrated Engineering Program),</w:t>
      </w:r>
      <w:r w:rsidRPr="001728CB">
        <w:rPr>
          <w:rFonts w:ascii="Times New Roman" w:eastAsia="맑은 고딕" w:hAnsi="Times New Roman" w:cs="Times New Roman" w:hint="eastAsia"/>
          <w:color w:val="000000"/>
          <w:kern w:val="0"/>
          <w14:ligatures w14:val="none"/>
        </w:rPr>
        <w:t xml:space="preserve"> </w:t>
      </w:r>
      <w:r w:rsidRPr="001728CB">
        <w:rPr>
          <w:rFonts w:ascii="Times New Roman" w:eastAsia="맑은 고딕" w:hAnsi="Times New Roman" w:cs="Times New Roman"/>
          <w:color w:val="000000"/>
          <w:kern w:val="0"/>
          <w14:ligatures w14:val="none"/>
        </w:rPr>
        <w:t xml:space="preserve">Kyung Hee University, </w:t>
      </w:r>
      <w:r w:rsidRPr="001728CB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 xml:space="preserve">Gyeonggi-do 17104, </w:t>
      </w:r>
      <w:r w:rsidRPr="001728CB">
        <w:rPr>
          <w:rFonts w:ascii="Times New Roman" w:eastAsia="맑은 고딕" w:hAnsi="Times New Roman" w:cs="Times New Roman"/>
          <w:color w:val="000000"/>
          <w:kern w:val="0"/>
          <w14:ligatures w14:val="none"/>
        </w:rPr>
        <w:t>South Korea</w:t>
      </w:r>
      <w:r w:rsidRPr="001728CB">
        <w:rPr>
          <w:rFonts w:ascii="Times New Roman" w:eastAsia="맑은 고딕" w:hAnsi="Times New Roman" w:cs="Times New Roman" w:hint="eastAsia"/>
          <w:bCs/>
          <w:color w:val="000000"/>
          <w:kern w:val="0"/>
          <w14:ligatures w14:val="none"/>
        </w:rPr>
        <w:t xml:space="preserve"> </w:t>
      </w:r>
    </w:p>
    <w:p w14:paraId="556A6784" w14:textId="77777777" w:rsidR="001728CB" w:rsidRPr="001728CB" w:rsidRDefault="001728CB" w:rsidP="001728CB">
      <w:pPr>
        <w:spacing w:line="480" w:lineRule="auto"/>
        <w:jc w:val="both"/>
        <w:rPr>
          <w:rFonts w:ascii="Times New Roman" w:eastAsia="맑은 고딕" w:hAnsi="Times New Roman" w:cs="Times New Roman"/>
          <w:b/>
          <w:color w:val="000000"/>
          <w:kern w:val="0"/>
          <w14:ligatures w14:val="none"/>
        </w:rPr>
      </w:pPr>
    </w:p>
    <w:p w14:paraId="6E120872" w14:textId="77777777" w:rsidR="001728CB" w:rsidRPr="001728CB" w:rsidRDefault="001728CB" w:rsidP="001728CB">
      <w:pPr>
        <w:spacing w:line="480" w:lineRule="auto"/>
        <w:jc w:val="both"/>
        <w:rPr>
          <w:rFonts w:ascii="Times New Roman" w:eastAsia="맑은 고딕" w:hAnsi="Times New Roman" w:cs="Times New Roman"/>
          <w:b/>
          <w:color w:val="000000"/>
          <w:kern w:val="0"/>
          <w14:ligatures w14:val="none"/>
        </w:rPr>
      </w:pPr>
    </w:p>
    <w:p w14:paraId="44DAE0EB" w14:textId="77777777" w:rsidR="001728CB" w:rsidRPr="001728CB" w:rsidRDefault="001728CB" w:rsidP="001728CB">
      <w:pPr>
        <w:spacing w:line="480" w:lineRule="auto"/>
        <w:jc w:val="both"/>
        <w:rPr>
          <w:rFonts w:ascii="Times New Roman" w:eastAsia="맑은 고딕" w:hAnsi="Times New Roman" w:cs="Times New Roman"/>
          <w:color w:val="000000"/>
          <w:kern w:val="0"/>
          <w14:ligatures w14:val="none"/>
        </w:rPr>
      </w:pPr>
      <w:r w:rsidRPr="001728CB">
        <w:rPr>
          <w:rFonts w:ascii="Times New Roman" w:eastAsia="맑은 고딕" w:hAnsi="Times New Roman" w:cs="Times New Roman"/>
          <w:color w:val="000000"/>
          <w:kern w:val="0"/>
          <w14:ligatures w14:val="none"/>
        </w:rPr>
        <w:t>*Corresponding author</w:t>
      </w:r>
    </w:p>
    <w:p w14:paraId="1BF3799B" w14:textId="77777777" w:rsidR="001728CB" w:rsidRPr="001728CB" w:rsidRDefault="001728CB" w:rsidP="001728CB">
      <w:pPr>
        <w:spacing w:line="480" w:lineRule="auto"/>
        <w:jc w:val="both"/>
        <w:rPr>
          <w:rFonts w:ascii="Times New Roman" w:eastAsia="맑은 고딕" w:hAnsi="Times New Roman" w:cs="Times New Roman"/>
          <w:color w:val="000000"/>
          <w:kern w:val="0"/>
          <w14:ligatures w14:val="none"/>
        </w:rPr>
      </w:pPr>
      <w:r w:rsidRPr="001728CB">
        <w:rPr>
          <w:rFonts w:ascii="Times New Roman" w:eastAsia="맑은 고딕" w:hAnsi="Times New Roman" w:cs="Times New Roman"/>
          <w:color w:val="000000"/>
          <w:kern w:val="0"/>
          <w14:ligatures w14:val="none"/>
        </w:rPr>
        <w:t>eunylee@khu.ac.kr; Tel: +82-31-201-3839; Fax: +82-31-204-8114</w:t>
      </w:r>
    </w:p>
    <w:p w14:paraId="0C7A7BF7" w14:textId="08A0AC86" w:rsidR="001728CB" w:rsidRDefault="001728CB" w:rsidP="001728CB"/>
    <w:p w14:paraId="1707492E" w14:textId="77777777" w:rsidR="001728CB" w:rsidRDefault="001728CB">
      <w:r>
        <w:br w:type="page"/>
      </w:r>
    </w:p>
    <w:tbl>
      <w:tblPr>
        <w:tblStyle w:val="aa"/>
        <w:tblpPr w:leftFromText="180" w:rightFromText="180" w:vertAnchor="text" w:horzAnchor="margin" w:tblpXSpec="center" w:tblpY="451"/>
        <w:tblW w:w="14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5395"/>
        <w:gridCol w:w="2975"/>
        <w:gridCol w:w="3150"/>
        <w:gridCol w:w="1530"/>
      </w:tblGrid>
      <w:tr w:rsidR="001728CB" w:rsidRPr="009306F3" w14:paraId="653F574C" w14:textId="77777777" w:rsidTr="00F6389F"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93F2170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Hlk214817436"/>
            <w:r w:rsidRPr="00930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Plasmid</w:t>
            </w:r>
            <w:r w:rsidRPr="009306F3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*</w:t>
            </w:r>
          </w:p>
        </w:tc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</w:tcPr>
          <w:p w14:paraId="45F2A8BE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09405FD0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Promoter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05A8596D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Origin of replication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67B5A2E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Source</w:t>
            </w:r>
          </w:p>
        </w:tc>
      </w:tr>
      <w:tr w:rsidR="001728CB" w:rsidRPr="009306F3" w14:paraId="6967A1F6" w14:textId="77777777" w:rsidTr="00F6389F">
        <w:trPr>
          <w:trHeight w:val="773"/>
        </w:trPr>
        <w:tc>
          <w:tcPr>
            <w:tcW w:w="1710" w:type="dxa"/>
          </w:tcPr>
          <w:p w14:paraId="4A04EE7A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pAWP89</w:t>
            </w:r>
          </w:p>
        </w:tc>
        <w:tc>
          <w:tcPr>
            <w:tcW w:w="5395" w:type="dxa"/>
          </w:tcPr>
          <w:p w14:paraId="3A3D9F6E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Broad-host-range plasmid containing dtomato</w:t>
            </w:r>
          </w:p>
        </w:tc>
        <w:tc>
          <w:tcPr>
            <w:tcW w:w="2975" w:type="dxa"/>
          </w:tcPr>
          <w:p w14:paraId="691A0205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pTac </w:t>
            </w:r>
          </w:p>
        </w:tc>
        <w:tc>
          <w:tcPr>
            <w:tcW w:w="3150" w:type="dxa"/>
          </w:tcPr>
          <w:p w14:paraId="25CC6976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IncP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-based pAWP89 ori </w:t>
            </w:r>
          </w:p>
        </w:tc>
        <w:tc>
          <w:tcPr>
            <w:tcW w:w="1530" w:type="dxa"/>
          </w:tcPr>
          <w:p w14:paraId="2DF6A012" w14:textId="147AD3A9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[1]</w:t>
            </w:r>
          </w:p>
        </w:tc>
      </w:tr>
      <w:tr w:rsidR="001728CB" w:rsidRPr="009306F3" w14:paraId="39225840" w14:textId="77777777" w:rsidTr="00F6389F">
        <w:tc>
          <w:tcPr>
            <w:tcW w:w="1710" w:type="dxa"/>
            <w:vAlign w:val="center"/>
          </w:tcPr>
          <w:p w14:paraId="47BD48E3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pBBR1-MCS2</w:t>
            </w:r>
          </w:p>
        </w:tc>
        <w:tc>
          <w:tcPr>
            <w:tcW w:w="5395" w:type="dxa"/>
            <w:vAlign w:val="center"/>
          </w:tcPr>
          <w:p w14:paraId="43A2033B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Broad-host-range plasmid compatible with IncP plasmid</w:t>
            </w:r>
          </w:p>
        </w:tc>
        <w:tc>
          <w:tcPr>
            <w:tcW w:w="2975" w:type="dxa"/>
          </w:tcPr>
          <w:p w14:paraId="3962D550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None (</w:t>
            </w:r>
            <w:r w:rsidRPr="009306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lacZ</w:t>
            </w: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α fragment only; no expression promoter)</w:t>
            </w:r>
          </w:p>
        </w:tc>
        <w:tc>
          <w:tcPr>
            <w:tcW w:w="3150" w:type="dxa"/>
          </w:tcPr>
          <w:p w14:paraId="1F9E209A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pBBR1 ori</w:t>
            </w:r>
          </w:p>
        </w:tc>
        <w:tc>
          <w:tcPr>
            <w:tcW w:w="1530" w:type="dxa"/>
            <w:vAlign w:val="center"/>
          </w:tcPr>
          <w:p w14:paraId="105572D0" w14:textId="23511186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noProof/>
                <w:szCs w:val="24"/>
              </w:rPr>
              <w:t>[2]</w:t>
            </w:r>
          </w:p>
        </w:tc>
      </w:tr>
      <w:tr w:rsidR="001728CB" w:rsidRPr="009306F3" w14:paraId="1F2AA994" w14:textId="77777777" w:rsidTr="00F6389F">
        <w:tc>
          <w:tcPr>
            <w:tcW w:w="1710" w:type="dxa"/>
          </w:tcPr>
          <w:p w14:paraId="75A05C0C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433</w:t>
            </w:r>
          </w:p>
        </w:tc>
        <w:tc>
          <w:tcPr>
            <w:tcW w:w="5395" w:type="dxa"/>
          </w:tcPr>
          <w:p w14:paraId="23F83F88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Suicide vector for gene knockout containing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SacB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as counter selection</w:t>
            </w:r>
          </w:p>
        </w:tc>
        <w:tc>
          <w:tcPr>
            <w:tcW w:w="2975" w:type="dxa"/>
          </w:tcPr>
          <w:p w14:paraId="05AA11F6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None </w:t>
            </w:r>
          </w:p>
        </w:tc>
        <w:tc>
          <w:tcPr>
            <w:tcW w:w="3150" w:type="dxa"/>
          </w:tcPr>
          <w:p w14:paraId="687FBDC4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ColE1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(pUC-derived) origin </w:t>
            </w:r>
          </w:p>
        </w:tc>
        <w:tc>
          <w:tcPr>
            <w:tcW w:w="1530" w:type="dxa"/>
          </w:tcPr>
          <w:p w14:paraId="079FF946" w14:textId="1BC794FF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[3]</w:t>
            </w:r>
          </w:p>
        </w:tc>
      </w:tr>
      <w:tr w:rsidR="001728CB" w:rsidRPr="009306F3" w14:paraId="7E4A838B" w14:textId="77777777" w:rsidTr="00F6389F">
        <w:tc>
          <w:tcPr>
            <w:tcW w:w="1710" w:type="dxa"/>
          </w:tcPr>
          <w:p w14:paraId="42B8609E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89-pyp9</w:t>
            </w:r>
          </w:p>
        </w:tc>
        <w:tc>
          <w:tcPr>
            <w:tcW w:w="5395" w:type="dxa"/>
          </w:tcPr>
          <w:p w14:paraId="365F5CAC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pAWP89 containing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panM, pnaD, ydfg and pp0596</w:t>
            </w:r>
          </w:p>
        </w:tc>
        <w:tc>
          <w:tcPr>
            <w:tcW w:w="2975" w:type="dxa"/>
          </w:tcPr>
          <w:p w14:paraId="03731312" w14:textId="77777777" w:rsidR="001728CB" w:rsidRPr="00F22950" w:rsidRDefault="001728CB" w:rsidP="00F6389F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pTac</w:t>
            </w:r>
          </w:p>
        </w:tc>
        <w:tc>
          <w:tcPr>
            <w:tcW w:w="3150" w:type="dxa"/>
          </w:tcPr>
          <w:p w14:paraId="70AF522F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IncP-based pAWP89 ori</w:t>
            </w:r>
          </w:p>
        </w:tc>
        <w:tc>
          <w:tcPr>
            <w:tcW w:w="1530" w:type="dxa"/>
          </w:tcPr>
          <w:p w14:paraId="10F0BB34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9306F3" w14:paraId="1109F2E3" w14:textId="77777777" w:rsidTr="00F6389F">
        <w:tc>
          <w:tcPr>
            <w:tcW w:w="1710" w:type="dxa"/>
          </w:tcPr>
          <w:p w14:paraId="0BA55A8B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89-pyp9-ada</w:t>
            </w:r>
          </w:p>
        </w:tc>
        <w:tc>
          <w:tcPr>
            <w:tcW w:w="5395" w:type="dxa"/>
          </w:tcPr>
          <w:p w14:paraId="618F4177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pAWP89 containing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panM, pnaD, ydfg, pp0596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ada</w:t>
            </w:r>
          </w:p>
        </w:tc>
        <w:tc>
          <w:tcPr>
            <w:tcW w:w="2975" w:type="dxa"/>
          </w:tcPr>
          <w:p w14:paraId="4FCF4A32" w14:textId="77777777" w:rsidR="001728CB" w:rsidRPr="00F22950" w:rsidRDefault="001728CB" w:rsidP="00F6389F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pTac </w:t>
            </w:r>
          </w:p>
        </w:tc>
        <w:tc>
          <w:tcPr>
            <w:tcW w:w="3150" w:type="dxa"/>
          </w:tcPr>
          <w:p w14:paraId="5E5E4371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IncP-based pAWP89 ori</w:t>
            </w:r>
          </w:p>
        </w:tc>
        <w:tc>
          <w:tcPr>
            <w:tcW w:w="1530" w:type="dxa"/>
          </w:tcPr>
          <w:p w14:paraId="614E39BD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9306F3" w14:paraId="0F5031BC" w14:textId="77777777" w:rsidTr="00F6389F">
        <w:tc>
          <w:tcPr>
            <w:tcW w:w="1710" w:type="dxa"/>
          </w:tcPr>
          <w:p w14:paraId="45B79F2B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bb-mcr</w:t>
            </w:r>
          </w:p>
        </w:tc>
        <w:tc>
          <w:tcPr>
            <w:tcW w:w="5395" w:type="dxa"/>
          </w:tcPr>
          <w:p w14:paraId="30621102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PBBR1-MCS2 containing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mcr</w:t>
            </w:r>
          </w:p>
        </w:tc>
        <w:tc>
          <w:tcPr>
            <w:tcW w:w="2975" w:type="dxa"/>
          </w:tcPr>
          <w:p w14:paraId="3D335224" w14:textId="77777777" w:rsidR="001728CB" w:rsidRPr="00F22950" w:rsidRDefault="001728CB" w:rsidP="00F6389F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pTac </w:t>
            </w:r>
          </w:p>
        </w:tc>
        <w:tc>
          <w:tcPr>
            <w:tcW w:w="3150" w:type="dxa"/>
          </w:tcPr>
          <w:p w14:paraId="74E315CD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pBBR1 ori</w:t>
            </w:r>
          </w:p>
        </w:tc>
        <w:tc>
          <w:tcPr>
            <w:tcW w:w="1530" w:type="dxa"/>
          </w:tcPr>
          <w:p w14:paraId="46C85ACC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9306F3" w14:paraId="63A08DC0" w14:textId="77777777" w:rsidTr="00F6389F">
        <w:tc>
          <w:tcPr>
            <w:tcW w:w="1710" w:type="dxa"/>
          </w:tcPr>
          <w:p w14:paraId="1290A2CF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bb-mcr-acc</w:t>
            </w:r>
          </w:p>
        </w:tc>
        <w:tc>
          <w:tcPr>
            <w:tcW w:w="5395" w:type="dxa"/>
          </w:tcPr>
          <w:p w14:paraId="51C2AACD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PBBR1-MCS2 containing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mcr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accBC 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and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dtsR1</w:t>
            </w:r>
          </w:p>
        </w:tc>
        <w:tc>
          <w:tcPr>
            <w:tcW w:w="2975" w:type="dxa"/>
          </w:tcPr>
          <w:p w14:paraId="341F5EE1" w14:textId="77777777" w:rsidR="001728CB" w:rsidRPr="00F22950" w:rsidRDefault="001728CB" w:rsidP="00F6389F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pTac </w:t>
            </w:r>
          </w:p>
        </w:tc>
        <w:tc>
          <w:tcPr>
            <w:tcW w:w="3150" w:type="dxa"/>
          </w:tcPr>
          <w:p w14:paraId="3287A080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pBBR1 ori</w:t>
            </w:r>
          </w:p>
        </w:tc>
        <w:tc>
          <w:tcPr>
            <w:tcW w:w="1530" w:type="dxa"/>
          </w:tcPr>
          <w:p w14:paraId="18252246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9306F3" w14:paraId="26F99EC6" w14:textId="77777777" w:rsidTr="00F6389F">
        <w:tc>
          <w:tcPr>
            <w:tcW w:w="1710" w:type="dxa"/>
          </w:tcPr>
          <w:p w14:paraId="216AF30A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pcm-mms</w:t>
            </w:r>
          </w:p>
        </w:tc>
        <w:tc>
          <w:tcPr>
            <w:tcW w:w="5395" w:type="dxa"/>
          </w:tcPr>
          <w:p w14:paraId="1EFA9CE1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pCM 433 containing flanking regions for 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mms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gene</w:t>
            </w:r>
          </w:p>
        </w:tc>
        <w:tc>
          <w:tcPr>
            <w:tcW w:w="2975" w:type="dxa"/>
          </w:tcPr>
          <w:p w14:paraId="0F6119D7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3150" w:type="dxa"/>
          </w:tcPr>
          <w:p w14:paraId="1B290621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ColE1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(pUC-derived) origin</w:t>
            </w:r>
          </w:p>
        </w:tc>
        <w:tc>
          <w:tcPr>
            <w:tcW w:w="1530" w:type="dxa"/>
          </w:tcPr>
          <w:p w14:paraId="0FDCDC3C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9306F3" w14:paraId="64F9472B" w14:textId="77777777" w:rsidTr="00F6389F">
        <w:tc>
          <w:tcPr>
            <w:tcW w:w="1710" w:type="dxa"/>
          </w:tcPr>
          <w:p w14:paraId="514CD584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pcm-3hpdh</w:t>
            </w:r>
          </w:p>
        </w:tc>
        <w:tc>
          <w:tcPr>
            <w:tcW w:w="5395" w:type="dxa"/>
          </w:tcPr>
          <w:p w14:paraId="0BA7FCA7" w14:textId="3D1CFEDA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pCM 433 containing flanking regions for </w:t>
            </w:r>
            <w:r w:rsidR="00F22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PP-0056 (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3-hpdh</w:t>
            </w:r>
            <w:r w:rsidR="00F22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gene</w:t>
            </w:r>
          </w:p>
        </w:tc>
        <w:tc>
          <w:tcPr>
            <w:tcW w:w="2975" w:type="dxa"/>
          </w:tcPr>
          <w:p w14:paraId="46944206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3150" w:type="dxa"/>
          </w:tcPr>
          <w:p w14:paraId="40B5B23A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ColE1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(pUC-derived) origin</w:t>
            </w:r>
          </w:p>
        </w:tc>
        <w:tc>
          <w:tcPr>
            <w:tcW w:w="1530" w:type="dxa"/>
          </w:tcPr>
          <w:p w14:paraId="158330F1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9306F3" w14:paraId="56489E98" w14:textId="77777777" w:rsidTr="00F6389F">
        <w:tc>
          <w:tcPr>
            <w:tcW w:w="1710" w:type="dxa"/>
          </w:tcPr>
          <w:p w14:paraId="4A2C309C" w14:textId="3E96CDA2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pcm-pp0</w:t>
            </w:r>
            <w:r w:rsidR="00F22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488</w:t>
            </w:r>
          </w:p>
        </w:tc>
        <w:tc>
          <w:tcPr>
            <w:tcW w:w="5395" w:type="dxa"/>
          </w:tcPr>
          <w:p w14:paraId="1C51B168" w14:textId="4C4C96E6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pCM 433 containing flanking regions for </w:t>
            </w:r>
            <w:r w:rsidR="00F22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PP-0488</w:t>
            </w:r>
          </w:p>
        </w:tc>
        <w:tc>
          <w:tcPr>
            <w:tcW w:w="2975" w:type="dxa"/>
          </w:tcPr>
          <w:p w14:paraId="050FA95E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3150" w:type="dxa"/>
          </w:tcPr>
          <w:p w14:paraId="44E132AC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ColE1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(pUC-derived) origin</w:t>
            </w:r>
          </w:p>
        </w:tc>
        <w:tc>
          <w:tcPr>
            <w:tcW w:w="1530" w:type="dxa"/>
          </w:tcPr>
          <w:p w14:paraId="0E61BAD1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9306F3" w14:paraId="78389021" w14:textId="77777777" w:rsidTr="00F6389F">
        <w:tc>
          <w:tcPr>
            <w:tcW w:w="1710" w:type="dxa"/>
            <w:tcBorders>
              <w:bottom w:val="single" w:sz="4" w:space="0" w:color="auto"/>
            </w:tcBorders>
          </w:tcPr>
          <w:p w14:paraId="3AF90FAD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pcm-pha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7FDB2D3F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pCM 433 containing flanking regions for PHA</w:t>
            </w:r>
            <w:r w:rsidRPr="009306F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1663BC15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0B331E37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95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ColE1</w:t>
            </w: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(pUC-derived) origin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31ADA61" w14:textId="77777777" w:rsidR="001728CB" w:rsidRPr="009306F3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</w:tbl>
    <w:p w14:paraId="2CFE3A79" w14:textId="1F76CF9A" w:rsidR="001728CB" w:rsidRPr="009306F3" w:rsidRDefault="001728CB" w:rsidP="001728CB">
      <w:pPr>
        <w:pStyle w:val="Tablecaption"/>
      </w:pPr>
      <w:r w:rsidRPr="009306F3">
        <w:t xml:space="preserve">Table </w:t>
      </w:r>
      <w:r w:rsidR="00406DED">
        <w:t>S</w:t>
      </w:r>
      <w:r w:rsidRPr="009306F3">
        <w:t>1. List of plasmids used in this study</w:t>
      </w:r>
    </w:p>
    <w:p w14:paraId="301610CB" w14:textId="7CAC8F69" w:rsidR="001728CB" w:rsidRPr="009306F3" w:rsidRDefault="001728CB" w:rsidP="001728CB">
      <w:pPr>
        <w:pStyle w:val="Tablecaption"/>
        <w:rPr>
          <w:b w:val="0"/>
          <w:bCs/>
        </w:rPr>
      </w:pPr>
      <w:r w:rsidRPr="009306F3">
        <w:rPr>
          <w:b w:val="0"/>
          <w:bCs/>
        </w:rPr>
        <w:lastRenderedPageBreak/>
        <w:t>*For all recombinant constructs derived from pAWP89 and for all pBBR1-based plasmids, the native RBS of pAWP89 was retained and used for gene expression.</w:t>
      </w:r>
    </w:p>
    <w:p w14:paraId="747368B1" w14:textId="2C07177F" w:rsidR="001728CB" w:rsidRPr="00406DED" w:rsidRDefault="001728CB" w:rsidP="001728CB">
      <w:pPr>
        <w:pStyle w:val="Tablecaption"/>
        <w:rPr>
          <w:color w:val="000000" w:themeColor="text1"/>
        </w:rPr>
      </w:pPr>
      <w:bookmarkStart w:id="1" w:name="_Hlk214818971"/>
      <w:bookmarkEnd w:id="0"/>
      <w:r w:rsidRPr="00406DED">
        <w:rPr>
          <w:color w:val="000000" w:themeColor="text1"/>
        </w:rPr>
        <w:t xml:space="preserve">Table </w:t>
      </w:r>
      <w:r w:rsidR="00406DED" w:rsidRPr="00406DED">
        <w:rPr>
          <w:color w:val="000000" w:themeColor="text1"/>
        </w:rPr>
        <w:t>S</w:t>
      </w:r>
      <w:r w:rsidRPr="00406DED">
        <w:rPr>
          <w:color w:val="000000" w:themeColor="text1"/>
        </w:rPr>
        <w:t>2. List of strains used in this study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7458"/>
        <w:gridCol w:w="1659"/>
      </w:tblGrid>
      <w:tr w:rsidR="00406DED" w:rsidRPr="00406DED" w14:paraId="54BAB1F4" w14:textId="77777777" w:rsidTr="00F6389F">
        <w:trPr>
          <w:jc w:val="center"/>
        </w:trPr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0A844D02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Strains</w:t>
            </w:r>
          </w:p>
        </w:tc>
        <w:tc>
          <w:tcPr>
            <w:tcW w:w="7458" w:type="dxa"/>
            <w:tcBorders>
              <w:top w:val="single" w:sz="4" w:space="0" w:color="auto"/>
              <w:bottom w:val="single" w:sz="4" w:space="0" w:color="auto"/>
            </w:tcBorders>
          </w:tcPr>
          <w:p w14:paraId="108AFF33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F6D0737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6DED" w:rsidRPr="00406DED" w14:paraId="125FAAAF" w14:textId="77777777" w:rsidTr="00F6389F">
        <w:trPr>
          <w:trHeight w:val="395"/>
          <w:jc w:val="center"/>
        </w:trPr>
        <w:tc>
          <w:tcPr>
            <w:tcW w:w="2425" w:type="dxa"/>
            <w:tcBorders>
              <w:top w:val="single" w:sz="4" w:space="0" w:color="auto"/>
            </w:tcBorders>
          </w:tcPr>
          <w:p w14:paraId="1949C9D7" w14:textId="77777777" w:rsidR="001728CB" w:rsidRPr="00406DED" w:rsidRDefault="001728CB" w:rsidP="00F6389F">
            <w:pPr>
              <w:spacing w:line="360" w:lineRule="auto"/>
              <w:rPr>
                <w:rFonts w:ascii="Times New Roman" w:eastAsia="Adobe 고딕 Std B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E. coli 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DH5</w:t>
            </w:r>
            <w:r w:rsidRPr="00406DED">
              <w:rPr>
                <w:rFonts w:ascii="Times New Roman" w:eastAsia="Adobe 고딕 Std B" w:hAnsi="Times New Roman" w:cs="Times New Roman"/>
                <w:color w:val="000000" w:themeColor="text1"/>
                <w:sz w:val="24"/>
                <w:szCs w:val="24"/>
              </w:rPr>
              <w:t>α</w:t>
            </w:r>
          </w:p>
        </w:tc>
        <w:tc>
          <w:tcPr>
            <w:tcW w:w="7458" w:type="dxa"/>
            <w:tcBorders>
              <w:top w:val="single" w:sz="4" w:space="0" w:color="auto"/>
            </w:tcBorders>
          </w:tcPr>
          <w:p w14:paraId="3ED0FBAC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Cloning host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7253C2A8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Invitrogen</w:t>
            </w:r>
          </w:p>
        </w:tc>
      </w:tr>
      <w:tr w:rsidR="00406DED" w:rsidRPr="00406DED" w14:paraId="7667FDDB" w14:textId="77777777" w:rsidTr="00F6389F">
        <w:trPr>
          <w:jc w:val="center"/>
        </w:trPr>
        <w:tc>
          <w:tcPr>
            <w:tcW w:w="2425" w:type="dxa"/>
          </w:tcPr>
          <w:p w14:paraId="7B23B497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P. putida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KT2440</w:t>
            </w:r>
          </w:p>
        </w:tc>
        <w:tc>
          <w:tcPr>
            <w:tcW w:w="7458" w:type="dxa"/>
          </w:tcPr>
          <w:p w14:paraId="23D40DD4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Wild type KT2440 strain</w:t>
            </w:r>
          </w:p>
        </w:tc>
        <w:tc>
          <w:tcPr>
            <w:tcW w:w="1659" w:type="dxa"/>
          </w:tcPr>
          <w:p w14:paraId="192332FE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DSMZ</w:t>
            </w:r>
          </w:p>
        </w:tc>
      </w:tr>
      <w:tr w:rsidR="00406DED" w:rsidRPr="00406DED" w14:paraId="3330F2AC" w14:textId="77777777" w:rsidTr="00F6389F">
        <w:trPr>
          <w:jc w:val="center"/>
        </w:trPr>
        <w:tc>
          <w:tcPr>
            <w:tcW w:w="2425" w:type="dxa"/>
          </w:tcPr>
          <w:p w14:paraId="0E82B49F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WT-Δmms</w:t>
            </w:r>
          </w:p>
        </w:tc>
        <w:tc>
          <w:tcPr>
            <w:tcW w:w="7458" w:type="dxa"/>
          </w:tcPr>
          <w:p w14:paraId="4757E731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P. putida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KT2440 Δ</w:t>
            </w: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mms</w:t>
            </w:r>
          </w:p>
        </w:tc>
        <w:tc>
          <w:tcPr>
            <w:tcW w:w="1659" w:type="dxa"/>
          </w:tcPr>
          <w:p w14:paraId="124D1BD2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6EDDE8BB" w14:textId="77777777" w:rsidTr="00F6389F">
        <w:trPr>
          <w:jc w:val="center"/>
        </w:trPr>
        <w:tc>
          <w:tcPr>
            <w:tcW w:w="2425" w:type="dxa"/>
          </w:tcPr>
          <w:p w14:paraId="77DA90D7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WT-ΔmmsΔ488</w:t>
            </w:r>
          </w:p>
        </w:tc>
        <w:tc>
          <w:tcPr>
            <w:tcW w:w="7458" w:type="dxa"/>
          </w:tcPr>
          <w:p w14:paraId="16F37893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P. putida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KT2440 Δ</w:t>
            </w: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mms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Δ3-</w:t>
            </w: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hpdh</w:t>
            </w:r>
          </w:p>
        </w:tc>
        <w:tc>
          <w:tcPr>
            <w:tcW w:w="1659" w:type="dxa"/>
          </w:tcPr>
          <w:p w14:paraId="15656B9B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4D0D9452" w14:textId="77777777" w:rsidTr="00F6389F">
        <w:trPr>
          <w:jc w:val="center"/>
        </w:trPr>
        <w:tc>
          <w:tcPr>
            <w:tcW w:w="2425" w:type="dxa"/>
          </w:tcPr>
          <w:p w14:paraId="52363C74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WT-ΔmmsΔ488Δ56</w:t>
            </w:r>
          </w:p>
        </w:tc>
        <w:tc>
          <w:tcPr>
            <w:tcW w:w="7458" w:type="dxa"/>
          </w:tcPr>
          <w:p w14:paraId="05BA04FD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P. putida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KT2440 Δ</w:t>
            </w: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mms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Δ3-</w:t>
            </w: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hpdh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406D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pp0056</w:t>
            </w:r>
          </w:p>
        </w:tc>
        <w:tc>
          <w:tcPr>
            <w:tcW w:w="1659" w:type="dxa"/>
          </w:tcPr>
          <w:p w14:paraId="4C5DFF07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4FA2B994" w14:textId="77777777" w:rsidTr="00F6389F">
        <w:trPr>
          <w:jc w:val="center"/>
        </w:trPr>
        <w:tc>
          <w:tcPr>
            <w:tcW w:w="2425" w:type="dxa"/>
          </w:tcPr>
          <w:p w14:paraId="1CFFF365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KT-pyp</w:t>
            </w:r>
          </w:p>
        </w:tc>
        <w:tc>
          <w:tcPr>
            <w:tcW w:w="7458" w:type="dxa"/>
          </w:tcPr>
          <w:p w14:paraId="222928DC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WT-ΔmmsΔ488Δ56 containing 89-pyp9</w:t>
            </w:r>
          </w:p>
        </w:tc>
        <w:tc>
          <w:tcPr>
            <w:tcW w:w="1659" w:type="dxa"/>
          </w:tcPr>
          <w:p w14:paraId="2011381F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5585E98A" w14:textId="77777777" w:rsidTr="00F6389F">
        <w:trPr>
          <w:jc w:val="center"/>
        </w:trPr>
        <w:tc>
          <w:tcPr>
            <w:tcW w:w="2425" w:type="dxa"/>
          </w:tcPr>
          <w:p w14:paraId="30B64513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KT-mcr</w:t>
            </w:r>
          </w:p>
        </w:tc>
        <w:tc>
          <w:tcPr>
            <w:tcW w:w="7458" w:type="dxa"/>
          </w:tcPr>
          <w:p w14:paraId="5B84A95E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WT-ΔmmsΔ488Δ56 containing bb-mcr</w:t>
            </w:r>
          </w:p>
        </w:tc>
        <w:tc>
          <w:tcPr>
            <w:tcW w:w="1659" w:type="dxa"/>
          </w:tcPr>
          <w:p w14:paraId="0B624F39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58024F6E" w14:textId="77777777" w:rsidTr="00F6389F">
        <w:trPr>
          <w:jc w:val="center"/>
        </w:trPr>
        <w:tc>
          <w:tcPr>
            <w:tcW w:w="2425" w:type="dxa"/>
          </w:tcPr>
          <w:p w14:paraId="0D5D36F1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KT-pada</w:t>
            </w:r>
          </w:p>
        </w:tc>
        <w:tc>
          <w:tcPr>
            <w:tcW w:w="7458" w:type="dxa"/>
          </w:tcPr>
          <w:p w14:paraId="4C116CEE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WT-ΔmmsΔ488Δ56 containing 89-pyp9-ada</w:t>
            </w:r>
          </w:p>
        </w:tc>
        <w:tc>
          <w:tcPr>
            <w:tcW w:w="1659" w:type="dxa"/>
          </w:tcPr>
          <w:p w14:paraId="538CB4D6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101D6B7A" w14:textId="77777777" w:rsidTr="00F6389F">
        <w:trPr>
          <w:jc w:val="center"/>
        </w:trPr>
        <w:tc>
          <w:tcPr>
            <w:tcW w:w="2425" w:type="dxa"/>
          </w:tcPr>
          <w:p w14:paraId="6BAE190F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KT-macc</w:t>
            </w:r>
          </w:p>
        </w:tc>
        <w:tc>
          <w:tcPr>
            <w:tcW w:w="7458" w:type="dxa"/>
          </w:tcPr>
          <w:p w14:paraId="11043615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WT-ΔmmsΔ488Δ56 containing bb-mcr-acc</w:t>
            </w:r>
          </w:p>
        </w:tc>
        <w:tc>
          <w:tcPr>
            <w:tcW w:w="1659" w:type="dxa"/>
          </w:tcPr>
          <w:p w14:paraId="699B912D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081E0072" w14:textId="77777777" w:rsidTr="00F6389F">
        <w:trPr>
          <w:jc w:val="center"/>
        </w:trPr>
        <w:tc>
          <w:tcPr>
            <w:tcW w:w="2425" w:type="dxa"/>
          </w:tcPr>
          <w:p w14:paraId="53B0F206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KT-macc-pada</w:t>
            </w:r>
          </w:p>
        </w:tc>
        <w:tc>
          <w:tcPr>
            <w:tcW w:w="7458" w:type="dxa"/>
          </w:tcPr>
          <w:p w14:paraId="4641ADB1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WT-ΔmmsΔ488Δ56 containing bb-mcr-acc and 89-pyp9-ada</w:t>
            </w:r>
          </w:p>
        </w:tc>
        <w:tc>
          <w:tcPr>
            <w:tcW w:w="1659" w:type="dxa"/>
          </w:tcPr>
          <w:p w14:paraId="60B12D26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41F2914E" w14:textId="77777777" w:rsidTr="00F6389F">
        <w:trPr>
          <w:jc w:val="center"/>
        </w:trPr>
        <w:tc>
          <w:tcPr>
            <w:tcW w:w="2425" w:type="dxa"/>
          </w:tcPr>
          <w:p w14:paraId="0203CFA3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KT-TM-ΔCZ</w:t>
            </w:r>
          </w:p>
        </w:tc>
        <w:tc>
          <w:tcPr>
            <w:tcW w:w="7458" w:type="dxa"/>
          </w:tcPr>
          <w:p w14:paraId="674158DC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Derivative of WT-ΔmmsΔ488Δ56 with knockout of PHA genes </w:t>
            </w:r>
          </w:p>
        </w:tc>
        <w:tc>
          <w:tcPr>
            <w:tcW w:w="1659" w:type="dxa"/>
          </w:tcPr>
          <w:p w14:paraId="50FAD60D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7BA31577" w14:textId="77777777" w:rsidTr="00F6389F">
        <w:trPr>
          <w:jc w:val="center"/>
        </w:trPr>
        <w:tc>
          <w:tcPr>
            <w:tcW w:w="2425" w:type="dxa"/>
          </w:tcPr>
          <w:p w14:paraId="11BD3C59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TM-ΔCZ-pada</w:t>
            </w:r>
          </w:p>
        </w:tc>
        <w:tc>
          <w:tcPr>
            <w:tcW w:w="7458" w:type="dxa"/>
          </w:tcPr>
          <w:p w14:paraId="23C0E219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KT-TM-ΔCZ</w:t>
            </w:r>
            <w:r w:rsidRPr="00406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containing </w:t>
            </w: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89-pyp9-ada</w:t>
            </w:r>
          </w:p>
        </w:tc>
        <w:tc>
          <w:tcPr>
            <w:tcW w:w="1659" w:type="dxa"/>
          </w:tcPr>
          <w:p w14:paraId="39AEA2AA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406DED" w:rsidRPr="00406DED" w14:paraId="393632CB" w14:textId="77777777" w:rsidTr="00F6389F">
        <w:trPr>
          <w:jc w:val="center"/>
        </w:trPr>
        <w:tc>
          <w:tcPr>
            <w:tcW w:w="2425" w:type="dxa"/>
          </w:tcPr>
          <w:p w14:paraId="3A7B81E6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TM-ΔCZ-macc</w:t>
            </w:r>
          </w:p>
        </w:tc>
        <w:tc>
          <w:tcPr>
            <w:tcW w:w="7458" w:type="dxa"/>
          </w:tcPr>
          <w:p w14:paraId="2F331E36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KT-TM-ΔCZ containing bb-mcr-acc</w:t>
            </w:r>
          </w:p>
        </w:tc>
        <w:tc>
          <w:tcPr>
            <w:tcW w:w="1659" w:type="dxa"/>
          </w:tcPr>
          <w:p w14:paraId="571AC64C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1728CB" w:rsidRPr="00406DED" w14:paraId="1A7E5E9F" w14:textId="77777777" w:rsidTr="00F6389F">
        <w:trPr>
          <w:jc w:val="center"/>
        </w:trPr>
        <w:tc>
          <w:tcPr>
            <w:tcW w:w="2425" w:type="dxa"/>
            <w:tcBorders>
              <w:bottom w:val="single" w:sz="4" w:space="0" w:color="auto"/>
            </w:tcBorders>
          </w:tcPr>
          <w:p w14:paraId="6F475FC6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TM-ΔCZ-macc-pada</w:t>
            </w:r>
          </w:p>
        </w:tc>
        <w:tc>
          <w:tcPr>
            <w:tcW w:w="7458" w:type="dxa"/>
            <w:tcBorders>
              <w:bottom w:val="single" w:sz="4" w:space="0" w:color="auto"/>
            </w:tcBorders>
          </w:tcPr>
          <w:p w14:paraId="20321A74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Derivative of KT-TM-ΔCZ containing bb-mcr-acc and 89-pyp9-ada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3D2DA0CB" w14:textId="77777777" w:rsidR="001728CB" w:rsidRPr="00406DED" w:rsidRDefault="001728CB" w:rsidP="00F6389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</w:tbl>
    <w:p w14:paraId="7D00A930" w14:textId="77777777" w:rsidR="001728CB" w:rsidRPr="00406DED" w:rsidRDefault="001728CB" w:rsidP="001728CB">
      <w:pPr>
        <w:pStyle w:val="Tablecaption"/>
        <w:spacing w:line="240" w:lineRule="auto"/>
        <w:rPr>
          <w:color w:val="000000" w:themeColor="text1"/>
        </w:rPr>
      </w:pPr>
    </w:p>
    <w:bookmarkEnd w:id="1"/>
    <w:p w14:paraId="1D6795D1" w14:textId="77777777" w:rsidR="001728CB" w:rsidRDefault="001728CB" w:rsidP="001728CB">
      <w:pPr>
        <w:pStyle w:val="Tablecaption"/>
        <w:spacing w:line="240" w:lineRule="auto"/>
      </w:pPr>
    </w:p>
    <w:p w14:paraId="6BC67C05" w14:textId="77777777" w:rsidR="00C6540D" w:rsidRDefault="00C6540D" w:rsidP="001728CB">
      <w:pPr>
        <w:pStyle w:val="Tablecaption"/>
        <w:spacing w:line="240" w:lineRule="auto"/>
      </w:pPr>
    </w:p>
    <w:p w14:paraId="23186E5C" w14:textId="77777777" w:rsidR="00C6540D" w:rsidRDefault="00C6540D" w:rsidP="001728CB">
      <w:pPr>
        <w:pStyle w:val="Tablecaption"/>
        <w:spacing w:line="240" w:lineRule="auto"/>
      </w:pPr>
    </w:p>
    <w:p w14:paraId="0EA5B02F" w14:textId="77777777" w:rsidR="00C6540D" w:rsidRPr="009306F3" w:rsidRDefault="00C6540D" w:rsidP="001728CB">
      <w:pPr>
        <w:pStyle w:val="Tablecaption"/>
        <w:spacing w:line="240" w:lineRule="auto"/>
      </w:pPr>
    </w:p>
    <w:p w14:paraId="0D190588" w14:textId="271D20BB" w:rsidR="001728CB" w:rsidRPr="009306F3" w:rsidRDefault="001728CB" w:rsidP="001728CB">
      <w:pPr>
        <w:pStyle w:val="Tablecaption"/>
        <w:spacing w:line="240" w:lineRule="auto"/>
      </w:pPr>
      <w:r w:rsidRPr="009306F3">
        <w:t xml:space="preserve">Table </w:t>
      </w:r>
      <w:r w:rsidR="00406DED">
        <w:t>S</w:t>
      </w:r>
      <w:r w:rsidRPr="009306F3">
        <w:t>3. List of primers used in this study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7285"/>
      </w:tblGrid>
      <w:tr w:rsidR="001728CB" w:rsidRPr="009306F3" w14:paraId="173FB6B5" w14:textId="77777777" w:rsidTr="00F6389F">
        <w:trPr>
          <w:jc w:val="center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3F5FAD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</w:p>
        </w:tc>
        <w:tc>
          <w:tcPr>
            <w:tcW w:w="7285" w:type="dxa"/>
            <w:tcBorders>
              <w:top w:val="single" w:sz="4" w:space="0" w:color="auto"/>
              <w:bottom w:val="single" w:sz="4" w:space="0" w:color="auto"/>
            </w:tcBorders>
          </w:tcPr>
          <w:p w14:paraId="5EA5BC9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 5' &gt; 3'</w:t>
            </w:r>
          </w:p>
        </w:tc>
      </w:tr>
      <w:tr w:rsidR="001728CB" w:rsidRPr="009306F3" w14:paraId="3E48ED0A" w14:textId="77777777" w:rsidTr="00F6389F">
        <w:trPr>
          <w:trHeight w:val="305"/>
          <w:jc w:val="center"/>
        </w:trPr>
        <w:tc>
          <w:tcPr>
            <w:tcW w:w="2610" w:type="dxa"/>
            <w:tcBorders>
              <w:top w:val="single" w:sz="4" w:space="0" w:color="auto"/>
            </w:tcBorders>
          </w:tcPr>
          <w:p w14:paraId="025101C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FW_pAWP89</w:t>
            </w:r>
          </w:p>
        </w:tc>
        <w:tc>
          <w:tcPr>
            <w:tcW w:w="7285" w:type="dxa"/>
            <w:tcBorders>
              <w:top w:val="single" w:sz="4" w:space="0" w:color="auto"/>
            </w:tcBorders>
          </w:tcPr>
          <w:p w14:paraId="78BE7985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TAGTTGTCGGGAAGATGCGT</w:t>
            </w:r>
          </w:p>
        </w:tc>
      </w:tr>
      <w:tr w:rsidR="001728CB" w:rsidRPr="009306F3" w14:paraId="118BC547" w14:textId="77777777" w:rsidTr="00F6389F">
        <w:trPr>
          <w:jc w:val="center"/>
        </w:trPr>
        <w:tc>
          <w:tcPr>
            <w:tcW w:w="2610" w:type="dxa"/>
          </w:tcPr>
          <w:p w14:paraId="0EBA5DA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RV_PAWP89</w:t>
            </w:r>
          </w:p>
        </w:tc>
        <w:tc>
          <w:tcPr>
            <w:tcW w:w="7285" w:type="dxa"/>
          </w:tcPr>
          <w:p w14:paraId="1EA74195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AGCTGTTTCCTGTGTGAATA</w:t>
            </w:r>
          </w:p>
        </w:tc>
      </w:tr>
      <w:tr w:rsidR="001728CB" w:rsidRPr="009306F3" w14:paraId="543A2308" w14:textId="77777777" w:rsidTr="00F6389F">
        <w:trPr>
          <w:jc w:val="center"/>
        </w:trPr>
        <w:tc>
          <w:tcPr>
            <w:tcW w:w="2610" w:type="dxa"/>
          </w:tcPr>
          <w:p w14:paraId="3A1BE798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FW_pBBR1-MCS2</w:t>
            </w:r>
          </w:p>
        </w:tc>
        <w:tc>
          <w:tcPr>
            <w:tcW w:w="7285" w:type="dxa"/>
          </w:tcPr>
          <w:p w14:paraId="5B9091E7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TTGTCGCCTTGCGTATAATA</w:t>
            </w:r>
          </w:p>
        </w:tc>
      </w:tr>
      <w:tr w:rsidR="001728CB" w:rsidRPr="009306F3" w14:paraId="00124EBB" w14:textId="77777777" w:rsidTr="00F6389F">
        <w:trPr>
          <w:jc w:val="center"/>
        </w:trPr>
        <w:tc>
          <w:tcPr>
            <w:tcW w:w="2610" w:type="dxa"/>
          </w:tcPr>
          <w:p w14:paraId="555EDB1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RV_pBBR1-MCS2</w:t>
            </w:r>
          </w:p>
        </w:tc>
        <w:tc>
          <w:tcPr>
            <w:tcW w:w="7285" w:type="dxa"/>
          </w:tcPr>
          <w:p w14:paraId="33091FB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CGCGCAATTAACCCTCACTA</w:t>
            </w:r>
          </w:p>
        </w:tc>
      </w:tr>
      <w:tr w:rsidR="001728CB" w:rsidRPr="009306F3" w14:paraId="454B0946" w14:textId="77777777" w:rsidTr="00F6389F">
        <w:trPr>
          <w:jc w:val="center"/>
        </w:trPr>
        <w:tc>
          <w:tcPr>
            <w:tcW w:w="2610" w:type="dxa"/>
          </w:tcPr>
          <w:p w14:paraId="59630598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FW_pCM_433</w:t>
            </w:r>
          </w:p>
        </w:tc>
        <w:tc>
          <w:tcPr>
            <w:tcW w:w="7285" w:type="dxa"/>
          </w:tcPr>
          <w:p w14:paraId="46DA71C2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ACGGTTCCTGGCCTTTTGCT</w:t>
            </w:r>
          </w:p>
        </w:tc>
      </w:tr>
      <w:tr w:rsidR="001728CB" w:rsidRPr="009306F3" w14:paraId="4BAD1D5F" w14:textId="77777777" w:rsidTr="00F6389F">
        <w:trPr>
          <w:jc w:val="center"/>
        </w:trPr>
        <w:tc>
          <w:tcPr>
            <w:tcW w:w="2610" w:type="dxa"/>
          </w:tcPr>
          <w:p w14:paraId="6AAFAE8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RV_pCM_433</w:t>
            </w:r>
          </w:p>
        </w:tc>
        <w:tc>
          <w:tcPr>
            <w:tcW w:w="7285" w:type="dxa"/>
          </w:tcPr>
          <w:p w14:paraId="70C8352E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GGACGGCGGCTTTGTTGAAT</w:t>
            </w:r>
          </w:p>
        </w:tc>
      </w:tr>
      <w:tr w:rsidR="001728CB" w:rsidRPr="009306F3" w14:paraId="44567BF2" w14:textId="77777777" w:rsidTr="00F6389F">
        <w:trPr>
          <w:jc w:val="center"/>
        </w:trPr>
        <w:tc>
          <w:tcPr>
            <w:tcW w:w="2610" w:type="dxa"/>
          </w:tcPr>
          <w:p w14:paraId="4B4CA27F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FWD_F1_mms</w:t>
            </w:r>
          </w:p>
        </w:tc>
        <w:tc>
          <w:tcPr>
            <w:tcW w:w="7285" w:type="dxa"/>
          </w:tcPr>
          <w:p w14:paraId="5602CBEF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gagggttaattgcgcgTCCCAGGCAATTCAAGGCTT</w:t>
            </w:r>
          </w:p>
        </w:tc>
      </w:tr>
      <w:tr w:rsidR="001728CB" w:rsidRPr="009306F3" w14:paraId="62448D65" w14:textId="77777777" w:rsidTr="00F6389F">
        <w:trPr>
          <w:jc w:val="center"/>
        </w:trPr>
        <w:tc>
          <w:tcPr>
            <w:tcW w:w="2610" w:type="dxa"/>
          </w:tcPr>
          <w:p w14:paraId="44DDD0E0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Rev_F1_mms</w:t>
            </w:r>
          </w:p>
        </w:tc>
        <w:tc>
          <w:tcPr>
            <w:tcW w:w="7285" w:type="dxa"/>
          </w:tcPr>
          <w:p w14:paraId="0CA2F2AD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C135E">
              <w:rPr>
                <w:rFonts w:ascii="Times New Roman" w:hAnsi="Times New Roman" w:cs="Times New Roman"/>
                <w:sz w:val="24"/>
                <w:szCs w:val="24"/>
              </w:rPr>
              <w:t>GGAAATAAACCTCGTCGCAT</w:t>
            </w:r>
          </w:p>
        </w:tc>
      </w:tr>
      <w:tr w:rsidR="001728CB" w:rsidRPr="009306F3" w14:paraId="3B369FAF" w14:textId="77777777" w:rsidTr="00F6389F">
        <w:trPr>
          <w:jc w:val="center"/>
        </w:trPr>
        <w:tc>
          <w:tcPr>
            <w:tcW w:w="2610" w:type="dxa"/>
          </w:tcPr>
          <w:p w14:paraId="7AF13E85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FWD_F2_mms</w:t>
            </w:r>
          </w:p>
        </w:tc>
        <w:tc>
          <w:tcPr>
            <w:tcW w:w="7285" w:type="dxa"/>
          </w:tcPr>
          <w:p w14:paraId="13F86490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gagggttaattgcgcgGAGATAAATGCAGAGGCCAG</w:t>
            </w:r>
          </w:p>
        </w:tc>
      </w:tr>
      <w:tr w:rsidR="001728CB" w:rsidRPr="009306F3" w14:paraId="32F26117" w14:textId="77777777" w:rsidTr="00F6389F">
        <w:trPr>
          <w:jc w:val="center"/>
        </w:trPr>
        <w:tc>
          <w:tcPr>
            <w:tcW w:w="2610" w:type="dxa"/>
          </w:tcPr>
          <w:p w14:paraId="3998DF55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FWD_F2_mms</w:t>
            </w:r>
          </w:p>
        </w:tc>
        <w:tc>
          <w:tcPr>
            <w:tcW w:w="7285" w:type="dxa"/>
          </w:tcPr>
          <w:p w14:paraId="38BC82CA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  <w:lang w:val="ko-KR"/>
              </w:rPr>
              <w:t>GTTGTCCTCCGGATGGTCTA</w:t>
            </w:r>
          </w:p>
        </w:tc>
      </w:tr>
      <w:tr w:rsidR="001728CB" w:rsidRPr="009306F3" w14:paraId="3AE56701" w14:textId="77777777" w:rsidTr="00F6389F">
        <w:trPr>
          <w:jc w:val="center"/>
        </w:trPr>
        <w:tc>
          <w:tcPr>
            <w:tcW w:w="2610" w:type="dxa"/>
          </w:tcPr>
          <w:p w14:paraId="178383CD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FWD_F1_PhaC</w:t>
            </w:r>
          </w:p>
        </w:tc>
        <w:tc>
          <w:tcPr>
            <w:tcW w:w="7285" w:type="dxa"/>
          </w:tcPr>
          <w:p w14:paraId="2B641E26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gagggttaattgcgcgGCCGTGACAGACAGCCCGTG</w:t>
            </w:r>
          </w:p>
        </w:tc>
      </w:tr>
      <w:tr w:rsidR="001728CB" w:rsidRPr="009306F3" w14:paraId="501BDF08" w14:textId="77777777" w:rsidTr="00F6389F">
        <w:trPr>
          <w:jc w:val="center"/>
        </w:trPr>
        <w:tc>
          <w:tcPr>
            <w:tcW w:w="2610" w:type="dxa"/>
          </w:tcPr>
          <w:p w14:paraId="0DAD6AFB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  <w:lang w:val="ko-KR"/>
              </w:rPr>
              <w:t>REV</w:t>
            </w: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F1_PhaC</w:t>
            </w:r>
          </w:p>
        </w:tc>
        <w:tc>
          <w:tcPr>
            <w:tcW w:w="7285" w:type="dxa"/>
          </w:tcPr>
          <w:p w14:paraId="50EDDBF3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  <w:lang w:val="ko-KR"/>
              </w:rPr>
              <w:t>GTCATCGACTCCTGGCGCAA</w:t>
            </w:r>
          </w:p>
        </w:tc>
      </w:tr>
      <w:tr w:rsidR="001728CB" w:rsidRPr="009306F3" w14:paraId="19C79B6E" w14:textId="77777777" w:rsidTr="00F6389F">
        <w:trPr>
          <w:jc w:val="center"/>
        </w:trPr>
        <w:tc>
          <w:tcPr>
            <w:tcW w:w="2610" w:type="dxa"/>
          </w:tcPr>
          <w:p w14:paraId="58480302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FWD_F2_PhaC</w:t>
            </w:r>
          </w:p>
        </w:tc>
        <w:tc>
          <w:tcPr>
            <w:tcW w:w="7285" w:type="dxa"/>
          </w:tcPr>
          <w:p w14:paraId="5DA83A0B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gagggttaattgcgcgCCGTTGTACCCAGCCTGTTC</w:t>
            </w:r>
          </w:p>
        </w:tc>
      </w:tr>
      <w:tr w:rsidR="001728CB" w:rsidRPr="009306F3" w14:paraId="228C5EBC" w14:textId="77777777" w:rsidTr="00F6389F">
        <w:trPr>
          <w:jc w:val="center"/>
        </w:trPr>
        <w:tc>
          <w:tcPr>
            <w:tcW w:w="2610" w:type="dxa"/>
          </w:tcPr>
          <w:p w14:paraId="19A27FDD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  <w:lang w:val="ko-KR"/>
              </w:rPr>
              <w:t>REV</w:t>
            </w:r>
            <w:r w:rsidRPr="009306F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F2_PhaC</w:t>
            </w:r>
          </w:p>
        </w:tc>
        <w:tc>
          <w:tcPr>
            <w:tcW w:w="7285" w:type="dxa"/>
          </w:tcPr>
          <w:p w14:paraId="0A0FFDE8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sz w:val="24"/>
                <w:szCs w:val="24"/>
                <w:lang w:val="ko-KR"/>
              </w:rPr>
              <w:t>TGTTATAATCCTTTGCTGAG</w:t>
            </w:r>
          </w:p>
        </w:tc>
      </w:tr>
      <w:tr w:rsidR="001728CB" w:rsidRPr="009306F3" w14:paraId="2D5C3A11" w14:textId="77777777" w:rsidTr="00F6389F">
        <w:trPr>
          <w:jc w:val="center"/>
        </w:trPr>
        <w:tc>
          <w:tcPr>
            <w:tcW w:w="2610" w:type="dxa"/>
          </w:tcPr>
          <w:p w14:paraId="7E1B27A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Fwd_F1_hpdh</w:t>
            </w:r>
          </w:p>
        </w:tc>
        <w:tc>
          <w:tcPr>
            <w:tcW w:w="7285" w:type="dxa"/>
          </w:tcPr>
          <w:p w14:paraId="72CC942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tcacacaggaaacagctATGAGTAAAGGAGAAGAACT</w:t>
            </w:r>
          </w:p>
        </w:tc>
      </w:tr>
      <w:tr w:rsidR="001728CB" w:rsidRPr="009306F3" w14:paraId="709EE150" w14:textId="77777777" w:rsidTr="00F6389F">
        <w:trPr>
          <w:jc w:val="center"/>
        </w:trPr>
        <w:tc>
          <w:tcPr>
            <w:tcW w:w="2610" w:type="dxa"/>
          </w:tcPr>
          <w:p w14:paraId="462C63E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REV_F1_hpdh</w:t>
            </w:r>
          </w:p>
        </w:tc>
        <w:tc>
          <w:tcPr>
            <w:tcW w:w="7285" w:type="dxa"/>
          </w:tcPr>
          <w:p w14:paraId="3002A5C9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tatacgcaaggcgacaaCTATTTGTATAGTTCATCCA</w:t>
            </w:r>
          </w:p>
        </w:tc>
      </w:tr>
      <w:tr w:rsidR="001728CB" w:rsidRPr="009306F3" w14:paraId="4853F5C8" w14:textId="77777777" w:rsidTr="00F6389F">
        <w:trPr>
          <w:jc w:val="center"/>
        </w:trPr>
        <w:tc>
          <w:tcPr>
            <w:tcW w:w="2610" w:type="dxa"/>
          </w:tcPr>
          <w:p w14:paraId="1A36BD57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Fwd_F2_hpdh</w:t>
            </w:r>
          </w:p>
        </w:tc>
        <w:tc>
          <w:tcPr>
            <w:tcW w:w="7285" w:type="dxa"/>
          </w:tcPr>
          <w:p w14:paraId="410A6F1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gcgacgaggtttatttccATGAGTAAAGGAGAAGAACT</w:t>
            </w:r>
          </w:p>
        </w:tc>
      </w:tr>
      <w:tr w:rsidR="001728CB" w:rsidRPr="009306F3" w14:paraId="49690D1F" w14:textId="77777777" w:rsidTr="00F6389F">
        <w:trPr>
          <w:jc w:val="center"/>
        </w:trPr>
        <w:tc>
          <w:tcPr>
            <w:tcW w:w="2610" w:type="dxa"/>
          </w:tcPr>
          <w:p w14:paraId="5808D73E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Rev_F2_hpdh</w:t>
            </w:r>
          </w:p>
        </w:tc>
        <w:tc>
          <w:tcPr>
            <w:tcW w:w="7285" w:type="dxa"/>
          </w:tcPr>
          <w:p w14:paraId="66363A57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C135E">
              <w:rPr>
                <w:rFonts w:ascii="Times New Roman" w:hAnsi="Times New Roman" w:cs="Times New Roman"/>
                <w:sz w:val="24"/>
                <w:szCs w:val="24"/>
              </w:rPr>
              <w:t>ctttgccggtcgccatGGAAATAAACCTCGTCGCAT</w:t>
            </w:r>
          </w:p>
        </w:tc>
      </w:tr>
      <w:tr w:rsidR="001728CB" w:rsidRPr="009306F3" w14:paraId="7C2416E6" w14:textId="77777777" w:rsidTr="00F6389F">
        <w:trPr>
          <w:jc w:val="center"/>
        </w:trPr>
        <w:tc>
          <w:tcPr>
            <w:tcW w:w="2610" w:type="dxa"/>
          </w:tcPr>
          <w:p w14:paraId="5E293F38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FW_panDcg</w:t>
            </w:r>
          </w:p>
        </w:tc>
        <w:tc>
          <w:tcPr>
            <w:tcW w:w="7285" w:type="dxa"/>
          </w:tcPr>
          <w:p w14:paraId="6F6B22D4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ttcacacaggaaacagctATGCTGCGCACCATCCTCGG</w:t>
            </w:r>
          </w:p>
        </w:tc>
      </w:tr>
      <w:tr w:rsidR="001728CB" w:rsidRPr="009306F3" w14:paraId="6859B10E" w14:textId="77777777" w:rsidTr="00F6389F">
        <w:trPr>
          <w:jc w:val="center"/>
        </w:trPr>
        <w:tc>
          <w:tcPr>
            <w:tcW w:w="2610" w:type="dxa"/>
          </w:tcPr>
          <w:p w14:paraId="0F8F676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RV_panDcg</w:t>
            </w:r>
          </w:p>
        </w:tc>
        <w:tc>
          <w:tcPr>
            <w:tcW w:w="7285" w:type="dxa"/>
          </w:tcPr>
          <w:p w14:paraId="0B7D7E0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tcctgtgagCTAAATGCTTCTCGACGTCA</w:t>
            </w:r>
          </w:p>
        </w:tc>
      </w:tr>
      <w:tr w:rsidR="001728CB" w:rsidRPr="009306F3" w14:paraId="25711AF1" w14:textId="77777777" w:rsidTr="00F6389F">
        <w:trPr>
          <w:jc w:val="center"/>
        </w:trPr>
        <w:tc>
          <w:tcPr>
            <w:tcW w:w="2610" w:type="dxa"/>
          </w:tcPr>
          <w:p w14:paraId="53EA5B59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FW_panMec</w:t>
            </w:r>
          </w:p>
        </w:tc>
        <w:tc>
          <w:tcPr>
            <w:tcW w:w="7285" w:type="dxa"/>
          </w:tcPr>
          <w:p w14:paraId="60BF496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agcatttagctcacaggaggaccccacATGAAGCTGACCATCATTCG</w:t>
            </w:r>
          </w:p>
        </w:tc>
      </w:tr>
      <w:tr w:rsidR="001728CB" w:rsidRPr="009306F3" w14:paraId="3674D73F" w14:textId="77777777" w:rsidTr="00F6389F">
        <w:trPr>
          <w:jc w:val="center"/>
        </w:trPr>
        <w:tc>
          <w:tcPr>
            <w:tcW w:w="2610" w:type="dxa"/>
          </w:tcPr>
          <w:p w14:paraId="7F234D7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RV_panMec</w:t>
            </w:r>
          </w:p>
        </w:tc>
        <w:tc>
          <w:tcPr>
            <w:tcW w:w="7285" w:type="dxa"/>
          </w:tcPr>
          <w:p w14:paraId="085EC33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tcctgtgagTTAGCACTTCTCCCAGCCGC</w:t>
            </w:r>
          </w:p>
        </w:tc>
      </w:tr>
      <w:tr w:rsidR="001728CB" w:rsidRPr="009306F3" w14:paraId="1ECECAAF" w14:textId="77777777" w:rsidTr="00F6389F">
        <w:trPr>
          <w:jc w:val="center"/>
        </w:trPr>
        <w:tc>
          <w:tcPr>
            <w:tcW w:w="2610" w:type="dxa"/>
          </w:tcPr>
          <w:p w14:paraId="3B726ECB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lastRenderedPageBreak/>
              <w:t>FW_ydfG_fpan</w:t>
            </w:r>
          </w:p>
        </w:tc>
        <w:tc>
          <w:tcPr>
            <w:tcW w:w="7285" w:type="dxa"/>
          </w:tcPr>
          <w:p w14:paraId="30113298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C135E">
              <w:rPr>
                <w:rFonts w:ascii="Times New Roman" w:hAnsi="Times New Roman" w:cs="Times New Roman"/>
                <w:sz w:val="24"/>
                <w:szCs w:val="24"/>
              </w:rPr>
              <w:t>aagtgctaactcacaggaggaccccacATGATCGTTTTAGTAACTGG</w:t>
            </w:r>
          </w:p>
        </w:tc>
      </w:tr>
      <w:tr w:rsidR="001728CB" w:rsidRPr="009306F3" w14:paraId="7FBA59E0" w14:textId="77777777" w:rsidTr="00F6389F">
        <w:trPr>
          <w:jc w:val="center"/>
        </w:trPr>
        <w:tc>
          <w:tcPr>
            <w:tcW w:w="2610" w:type="dxa"/>
          </w:tcPr>
          <w:p w14:paraId="7E4270C4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RV_ydfG_fpan</w:t>
            </w:r>
          </w:p>
        </w:tc>
        <w:tc>
          <w:tcPr>
            <w:tcW w:w="7285" w:type="dxa"/>
          </w:tcPr>
          <w:p w14:paraId="55ECFD32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ctgtgtgaaTTACTGACGGTGGACATTCAGT</w:t>
            </w:r>
          </w:p>
        </w:tc>
      </w:tr>
      <w:tr w:rsidR="001728CB" w:rsidRPr="009306F3" w14:paraId="3E6A0BAE" w14:textId="77777777" w:rsidTr="00F6389F">
        <w:trPr>
          <w:jc w:val="center"/>
        </w:trPr>
        <w:tc>
          <w:tcPr>
            <w:tcW w:w="2610" w:type="dxa"/>
          </w:tcPr>
          <w:p w14:paraId="2B16EA1A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FW_pp0596_fydfG</w:t>
            </w:r>
          </w:p>
        </w:tc>
        <w:tc>
          <w:tcPr>
            <w:tcW w:w="7285" w:type="dxa"/>
          </w:tcPr>
          <w:p w14:paraId="291FA78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cgtcagtaattcacacaggaaacagctATGAACATGCCCGAAACG</w:t>
            </w:r>
          </w:p>
        </w:tc>
      </w:tr>
      <w:tr w:rsidR="001728CB" w:rsidRPr="009306F3" w14:paraId="3784135D" w14:textId="77777777" w:rsidTr="00F6389F">
        <w:trPr>
          <w:jc w:val="center"/>
        </w:trPr>
        <w:tc>
          <w:tcPr>
            <w:tcW w:w="2610" w:type="dxa"/>
          </w:tcPr>
          <w:p w14:paraId="054EE9CE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 pp0596_fydfG</w:t>
            </w:r>
          </w:p>
        </w:tc>
        <w:tc>
          <w:tcPr>
            <w:tcW w:w="7285" w:type="dxa"/>
          </w:tcPr>
          <w:p w14:paraId="3F6C444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gcatcttcccgacaactaTCAGTCGATCAGGTTCAGGG</w:t>
            </w:r>
          </w:p>
        </w:tc>
      </w:tr>
      <w:tr w:rsidR="001728CB" w:rsidRPr="009306F3" w14:paraId="7EA031D8" w14:textId="77777777" w:rsidTr="00F6389F">
        <w:trPr>
          <w:jc w:val="center"/>
        </w:trPr>
        <w:tc>
          <w:tcPr>
            <w:tcW w:w="2610" w:type="dxa"/>
          </w:tcPr>
          <w:p w14:paraId="60E799C5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FW_pyp9</w:t>
            </w:r>
          </w:p>
        </w:tc>
        <w:tc>
          <w:tcPr>
            <w:tcW w:w="7285" w:type="dxa"/>
          </w:tcPr>
          <w:p w14:paraId="3003033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ttcacacaggaaacagctATGCTGCGCACCATCCT</w:t>
            </w:r>
          </w:p>
        </w:tc>
      </w:tr>
      <w:tr w:rsidR="001728CB" w:rsidRPr="009306F3" w14:paraId="247D228A" w14:textId="77777777" w:rsidTr="00F6389F">
        <w:trPr>
          <w:jc w:val="center"/>
        </w:trPr>
        <w:tc>
          <w:tcPr>
            <w:tcW w:w="2610" w:type="dxa"/>
          </w:tcPr>
          <w:p w14:paraId="62A520E1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RV_pyp9</w:t>
            </w:r>
          </w:p>
        </w:tc>
        <w:tc>
          <w:tcPr>
            <w:tcW w:w="7285" w:type="dxa"/>
          </w:tcPr>
          <w:p w14:paraId="73EB49DA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CAGTCGATCAGGTTCAAGGTTTCG</w:t>
            </w:r>
          </w:p>
        </w:tc>
      </w:tr>
      <w:tr w:rsidR="001728CB" w:rsidRPr="009306F3" w14:paraId="00E7BC04" w14:textId="77777777" w:rsidTr="00F6389F">
        <w:trPr>
          <w:jc w:val="center"/>
        </w:trPr>
        <w:tc>
          <w:tcPr>
            <w:tcW w:w="2610" w:type="dxa"/>
          </w:tcPr>
          <w:p w14:paraId="6FA2C2CD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FW_ada_f_pyp9</w:t>
            </w:r>
          </w:p>
        </w:tc>
        <w:tc>
          <w:tcPr>
            <w:tcW w:w="7285" w:type="dxa"/>
          </w:tcPr>
          <w:p w14:paraId="521814E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ttgaacctgatcgactgacacacaggaaacagctATGGAGCATTCGGTGATCGA</w:t>
            </w:r>
          </w:p>
        </w:tc>
      </w:tr>
      <w:tr w:rsidR="001728CB" w:rsidRPr="009306F3" w14:paraId="05C3F751" w14:textId="77777777" w:rsidTr="00F6389F">
        <w:trPr>
          <w:jc w:val="center"/>
        </w:trPr>
        <w:tc>
          <w:tcPr>
            <w:tcW w:w="2610" w:type="dxa"/>
          </w:tcPr>
          <w:p w14:paraId="552498DA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RV_ada_f_pyp9</w:t>
            </w:r>
          </w:p>
        </w:tc>
        <w:tc>
          <w:tcPr>
            <w:tcW w:w="7285" w:type="dxa"/>
          </w:tcPr>
          <w:p w14:paraId="7808D44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gcatcttcccgacaactaTTATGCAATGCGAAACATAT</w:t>
            </w:r>
          </w:p>
        </w:tc>
      </w:tr>
      <w:tr w:rsidR="001728CB" w:rsidRPr="009306F3" w14:paraId="0ECC675A" w14:textId="77777777" w:rsidTr="00F6389F">
        <w:trPr>
          <w:jc w:val="center"/>
        </w:trPr>
        <w:tc>
          <w:tcPr>
            <w:tcW w:w="2610" w:type="dxa"/>
          </w:tcPr>
          <w:p w14:paraId="49F3A455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FW_mcrC1</w:t>
            </w:r>
          </w:p>
        </w:tc>
        <w:tc>
          <w:tcPr>
            <w:tcW w:w="7285" w:type="dxa"/>
          </w:tcPr>
          <w:p w14:paraId="22F43CC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caacatttagttaactttaagaaggagatatacatgagcgccaccaccggcgcacg</w:t>
            </w:r>
          </w:p>
        </w:tc>
      </w:tr>
      <w:tr w:rsidR="001728CB" w:rsidRPr="009306F3" w14:paraId="1745F6D9" w14:textId="77777777" w:rsidTr="00F6389F">
        <w:trPr>
          <w:jc w:val="center"/>
        </w:trPr>
        <w:tc>
          <w:tcPr>
            <w:tcW w:w="2610" w:type="dxa"/>
          </w:tcPr>
          <w:p w14:paraId="52A59EFE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RV_mcrC1</w:t>
            </w:r>
          </w:p>
        </w:tc>
        <w:tc>
          <w:tcPr>
            <w:tcW w:w="7285" w:type="dxa"/>
          </w:tcPr>
          <w:p w14:paraId="36D1521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actgacaacgcggtcggcaaggtaataga</w:t>
            </w:r>
          </w:p>
        </w:tc>
      </w:tr>
      <w:tr w:rsidR="001728CB" w:rsidRPr="009306F3" w14:paraId="0EE8411F" w14:textId="77777777" w:rsidTr="00F6389F">
        <w:trPr>
          <w:jc w:val="center"/>
        </w:trPr>
        <w:tc>
          <w:tcPr>
            <w:tcW w:w="2610" w:type="dxa"/>
          </w:tcPr>
          <w:p w14:paraId="721B9DCC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FW_mcrC2</w:t>
            </w:r>
          </w:p>
        </w:tc>
        <w:tc>
          <w:tcPr>
            <w:tcW w:w="7285" w:type="dxa"/>
          </w:tcPr>
          <w:p w14:paraId="28819971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ccgaccgcgttgtcagtggtgagacattcc</w:t>
            </w:r>
          </w:p>
        </w:tc>
      </w:tr>
      <w:tr w:rsidR="001728CB" w:rsidRPr="009306F3" w14:paraId="4A84E344" w14:textId="77777777" w:rsidTr="00F6389F">
        <w:trPr>
          <w:jc w:val="center"/>
        </w:trPr>
        <w:tc>
          <w:tcPr>
            <w:tcW w:w="2610" w:type="dxa"/>
          </w:tcPr>
          <w:p w14:paraId="7F16F728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RV_mcrC2</w:t>
            </w:r>
          </w:p>
        </w:tc>
        <w:tc>
          <w:tcPr>
            <w:tcW w:w="7285" w:type="dxa"/>
          </w:tcPr>
          <w:p w14:paraId="2F14C2E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agcgcgagacgggcaccatcactcagggcaa</w:t>
            </w:r>
          </w:p>
        </w:tc>
      </w:tr>
      <w:tr w:rsidR="001728CB" w:rsidRPr="009306F3" w14:paraId="486D8867" w14:textId="77777777" w:rsidTr="00F6389F">
        <w:trPr>
          <w:jc w:val="center"/>
        </w:trPr>
        <w:tc>
          <w:tcPr>
            <w:tcW w:w="2610" w:type="dxa"/>
          </w:tcPr>
          <w:p w14:paraId="670F8403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FW_mcrC3</w:t>
            </w:r>
          </w:p>
        </w:tc>
        <w:tc>
          <w:tcPr>
            <w:tcW w:w="7285" w:type="dxa"/>
          </w:tcPr>
          <w:p w14:paraId="59485EE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gtgcccgtctcgcgctggtcactcccga</w:t>
            </w:r>
          </w:p>
        </w:tc>
      </w:tr>
      <w:tr w:rsidR="001728CB" w:rsidRPr="009306F3" w14:paraId="5681969A" w14:textId="77777777" w:rsidTr="00F6389F">
        <w:trPr>
          <w:jc w:val="center"/>
        </w:trPr>
        <w:tc>
          <w:tcPr>
            <w:tcW w:w="2610" w:type="dxa"/>
          </w:tcPr>
          <w:p w14:paraId="2D16B202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RV_mcrC3</w:t>
            </w:r>
          </w:p>
        </w:tc>
        <w:tc>
          <w:tcPr>
            <w:tcW w:w="7285" w:type="dxa"/>
          </w:tcPr>
          <w:p w14:paraId="5AB7C15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GCATCTTCCCGACAACTAttacacggtaatcgcccgtc</w:t>
            </w:r>
          </w:p>
        </w:tc>
      </w:tr>
      <w:tr w:rsidR="001728CB" w:rsidRPr="009306F3" w14:paraId="5665242B" w14:textId="77777777" w:rsidTr="00F6389F">
        <w:trPr>
          <w:jc w:val="center"/>
        </w:trPr>
        <w:tc>
          <w:tcPr>
            <w:tcW w:w="2610" w:type="dxa"/>
          </w:tcPr>
          <w:p w14:paraId="447B63EB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FW_mcrN_pAWP</w:t>
            </w:r>
          </w:p>
        </w:tc>
        <w:tc>
          <w:tcPr>
            <w:tcW w:w="7285" w:type="dxa"/>
          </w:tcPr>
          <w:p w14:paraId="4CB4FD4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ttcacacaggaaacagctATGAGCGGAACAGGACGAC</w:t>
            </w:r>
          </w:p>
        </w:tc>
      </w:tr>
      <w:tr w:rsidR="001728CB" w:rsidRPr="009306F3" w14:paraId="0072E8EA" w14:textId="77777777" w:rsidTr="00F6389F">
        <w:trPr>
          <w:jc w:val="center"/>
        </w:trPr>
        <w:tc>
          <w:tcPr>
            <w:tcW w:w="2610" w:type="dxa"/>
          </w:tcPr>
          <w:p w14:paraId="0129793D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RV_mcrN</w:t>
            </w:r>
          </w:p>
        </w:tc>
        <w:tc>
          <w:tcPr>
            <w:tcW w:w="7285" w:type="dxa"/>
          </w:tcPr>
          <w:p w14:paraId="2F1CD70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ttaaagttaactaAATGTTGGCAGGGATGTTGAG</w:t>
            </w:r>
          </w:p>
        </w:tc>
      </w:tr>
      <w:tr w:rsidR="001728CB" w:rsidRPr="009306F3" w14:paraId="139A6EC9" w14:textId="77777777" w:rsidTr="00F6389F">
        <w:trPr>
          <w:jc w:val="center"/>
        </w:trPr>
        <w:tc>
          <w:tcPr>
            <w:tcW w:w="2610" w:type="dxa"/>
          </w:tcPr>
          <w:p w14:paraId="535E1A28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FW_mcr_ptac</w:t>
            </w:r>
          </w:p>
        </w:tc>
        <w:tc>
          <w:tcPr>
            <w:tcW w:w="7285" w:type="dxa"/>
          </w:tcPr>
          <w:p w14:paraId="5C1E5B1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ttatacgcaaggcgacaaACGGTTCCTGGCCTTTTGCTG</w:t>
            </w:r>
          </w:p>
        </w:tc>
      </w:tr>
      <w:tr w:rsidR="001728CB" w:rsidRPr="009306F3" w14:paraId="6C095D59" w14:textId="77777777" w:rsidTr="00F6389F">
        <w:trPr>
          <w:jc w:val="center"/>
        </w:trPr>
        <w:tc>
          <w:tcPr>
            <w:tcW w:w="2610" w:type="dxa"/>
          </w:tcPr>
          <w:p w14:paraId="2698C32D" w14:textId="77777777" w:rsidR="001728CB" w:rsidRPr="009306F3" w:rsidRDefault="001728CB" w:rsidP="00F6389F">
            <w:pPr>
              <w:spacing w:line="276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9306F3">
              <w:rPr>
                <w:rFonts w:ascii="Times New Roman" w:eastAsia="맑은 고딕" w:hAnsi="Times New Roman" w:cs="Times New Roman"/>
                <w:sz w:val="24"/>
                <w:szCs w:val="24"/>
              </w:rPr>
              <w:t>RV_mcr_ptac</w:t>
            </w:r>
          </w:p>
        </w:tc>
        <w:tc>
          <w:tcPr>
            <w:tcW w:w="7285" w:type="dxa"/>
          </w:tcPr>
          <w:p w14:paraId="4D846AF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TTACACGGTAATCGCCCGTCCGC</w:t>
            </w:r>
          </w:p>
        </w:tc>
      </w:tr>
      <w:tr w:rsidR="001728CB" w:rsidRPr="009306F3" w14:paraId="3D032818" w14:textId="77777777" w:rsidTr="00F6389F">
        <w:trPr>
          <w:jc w:val="center"/>
        </w:trPr>
        <w:tc>
          <w:tcPr>
            <w:tcW w:w="2610" w:type="dxa"/>
          </w:tcPr>
          <w:p w14:paraId="3E4F1FA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FW_accbc1</w:t>
            </w:r>
          </w:p>
        </w:tc>
        <w:tc>
          <w:tcPr>
            <w:tcW w:w="7285" w:type="dxa"/>
          </w:tcPr>
          <w:p w14:paraId="7C7F5C41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ggcgattaccgtgtaactttaagaaggagatataccATGTCAGTCGAGACTAGGAA</w:t>
            </w:r>
          </w:p>
        </w:tc>
      </w:tr>
      <w:tr w:rsidR="001728CB" w:rsidRPr="009306F3" w14:paraId="77502004" w14:textId="77777777" w:rsidTr="00F6389F">
        <w:trPr>
          <w:jc w:val="center"/>
        </w:trPr>
        <w:tc>
          <w:tcPr>
            <w:tcW w:w="2610" w:type="dxa"/>
          </w:tcPr>
          <w:p w14:paraId="3D25EB9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RV_ accbc1</w:t>
            </w:r>
          </w:p>
        </w:tc>
        <w:tc>
          <w:tcPr>
            <w:tcW w:w="7285" w:type="dxa"/>
          </w:tcPr>
          <w:p w14:paraId="72CB2B7C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tccttcttaaagtTACTTGATCTCGAGGAGAA</w:t>
            </w:r>
          </w:p>
        </w:tc>
      </w:tr>
      <w:tr w:rsidR="001728CB" w:rsidRPr="009306F3" w14:paraId="581CF3DD" w14:textId="77777777" w:rsidTr="00F6389F">
        <w:trPr>
          <w:jc w:val="center"/>
        </w:trPr>
        <w:tc>
          <w:tcPr>
            <w:tcW w:w="2610" w:type="dxa"/>
          </w:tcPr>
          <w:p w14:paraId="57E92FEA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FW_dts1</w:t>
            </w:r>
          </w:p>
        </w:tc>
        <w:tc>
          <w:tcPr>
            <w:tcW w:w="7285" w:type="dxa"/>
          </w:tcPr>
          <w:p w14:paraId="27E00498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ctcgagatcaagtaactttaagaaggagatataccATGACCATTTCCTCACCTTTGA</w:t>
            </w:r>
          </w:p>
        </w:tc>
      </w:tr>
      <w:tr w:rsidR="001728CB" w:rsidRPr="009306F3" w14:paraId="21809312" w14:textId="77777777" w:rsidTr="00F6389F">
        <w:trPr>
          <w:jc w:val="center"/>
        </w:trPr>
        <w:tc>
          <w:tcPr>
            <w:tcW w:w="2610" w:type="dxa"/>
          </w:tcPr>
          <w:p w14:paraId="69C44B69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RV_dts1</w:t>
            </w:r>
          </w:p>
        </w:tc>
        <w:tc>
          <w:tcPr>
            <w:tcW w:w="7285" w:type="dxa"/>
          </w:tcPr>
          <w:p w14:paraId="2A8DEB1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atacgcaaggcgacaaTTACAGTGGCATGTTGCCGT</w:t>
            </w:r>
          </w:p>
        </w:tc>
      </w:tr>
      <w:tr w:rsidR="001728CB" w:rsidRPr="009306F3" w14:paraId="4FA8C249" w14:textId="77777777" w:rsidTr="00F6389F">
        <w:trPr>
          <w:jc w:val="center"/>
        </w:trPr>
        <w:tc>
          <w:tcPr>
            <w:tcW w:w="2610" w:type="dxa"/>
          </w:tcPr>
          <w:p w14:paraId="5C96D87A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FW_ada</w:t>
            </w:r>
          </w:p>
        </w:tc>
        <w:tc>
          <w:tcPr>
            <w:tcW w:w="7285" w:type="dxa"/>
          </w:tcPr>
          <w:p w14:paraId="21FBB05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Cs w:val="24"/>
              </w:rPr>
              <w:t>cacacaggaaacagctATGGAGCATTCGGTGATC</w:t>
            </w:r>
          </w:p>
        </w:tc>
      </w:tr>
      <w:tr w:rsidR="001728CB" w:rsidRPr="009306F3" w14:paraId="755CAE64" w14:textId="77777777" w:rsidTr="00F6389F">
        <w:trPr>
          <w:jc w:val="center"/>
        </w:trPr>
        <w:tc>
          <w:tcPr>
            <w:tcW w:w="2610" w:type="dxa"/>
            <w:tcBorders>
              <w:bottom w:val="single" w:sz="4" w:space="0" w:color="auto"/>
            </w:tcBorders>
          </w:tcPr>
          <w:p w14:paraId="18324BB4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RV_ada</w:t>
            </w:r>
          </w:p>
        </w:tc>
        <w:tc>
          <w:tcPr>
            <w:tcW w:w="7285" w:type="dxa"/>
            <w:tcBorders>
              <w:bottom w:val="single" w:sz="4" w:space="0" w:color="auto"/>
            </w:tcBorders>
          </w:tcPr>
          <w:p w14:paraId="5C8F026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gcatcttcccgacaactaTCAGGCGATACGGAACATAT</w:t>
            </w:r>
          </w:p>
        </w:tc>
      </w:tr>
    </w:tbl>
    <w:p w14:paraId="7F9B2544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7DF1941D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37CC2AD3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2E93B818" w14:textId="77777777" w:rsidR="001728CB" w:rsidRDefault="001728CB" w:rsidP="001728CB">
      <w:pPr>
        <w:rPr>
          <w:rFonts w:ascii="Times New Roman" w:hAnsi="Times New Roman" w:cs="Times New Roman"/>
        </w:rPr>
      </w:pPr>
    </w:p>
    <w:p w14:paraId="1CBEAF1D" w14:textId="77777777" w:rsidR="001728CB" w:rsidRDefault="001728CB" w:rsidP="001728CB">
      <w:pPr>
        <w:rPr>
          <w:rFonts w:ascii="Times New Roman" w:hAnsi="Times New Roman" w:cs="Times New Roman"/>
        </w:rPr>
      </w:pPr>
    </w:p>
    <w:p w14:paraId="64B707D1" w14:textId="77777777" w:rsidR="001728CB" w:rsidRDefault="001728CB" w:rsidP="001728CB">
      <w:pPr>
        <w:rPr>
          <w:rFonts w:ascii="Times New Roman" w:hAnsi="Times New Roman" w:cs="Times New Roman"/>
        </w:rPr>
      </w:pPr>
    </w:p>
    <w:p w14:paraId="740A4995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49B5C34D" w14:textId="77777777" w:rsidR="001728CB" w:rsidRPr="00ED077E" w:rsidRDefault="001728CB" w:rsidP="001728CB">
      <w:pPr>
        <w:spacing w:line="480" w:lineRule="auto"/>
        <w:jc w:val="both"/>
        <w:rPr>
          <w:rFonts w:ascii="Times New Roman" w:hAnsi="Times New Roman" w:cs="Times New Roman"/>
        </w:rPr>
      </w:pPr>
      <w:r w:rsidRPr="00ED077E">
        <w:rPr>
          <w:rFonts w:ascii="Times New Roman" w:hAnsi="Times New Roman" w:cs="Times New Roman"/>
          <w:b/>
          <w:bCs/>
        </w:rPr>
        <w:t>Table S4. Summary of reported 3-HP titers, yields, and productivities across different microbial hosts and carbon substrates.</w:t>
      </w:r>
    </w:p>
    <w:tbl>
      <w:tblPr>
        <w:tblW w:w="5699" w:type="pct"/>
        <w:tblCellSpacing w:w="15" w:type="dxa"/>
        <w:tblInd w:w="-9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1488"/>
        <w:gridCol w:w="3206"/>
        <w:gridCol w:w="1338"/>
        <w:gridCol w:w="1077"/>
        <w:gridCol w:w="1425"/>
        <w:gridCol w:w="2553"/>
        <w:gridCol w:w="1121"/>
      </w:tblGrid>
      <w:tr w:rsidR="001728CB" w:rsidRPr="009306F3" w14:paraId="524AFD35" w14:textId="77777777" w:rsidTr="00F6389F">
        <w:trPr>
          <w:tblCellSpacing w:w="15" w:type="dxa"/>
        </w:trPr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1249A5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bookmarkStart w:id="2" w:name="_Hlk214817718"/>
            <w:r w:rsidRPr="00981BEB">
              <w:rPr>
                <w:rFonts w:ascii="Times New Roman" w:hAnsi="Times New Roman" w:cs="Times New Roman"/>
                <w:b/>
                <w:bCs/>
              </w:rPr>
              <w:t>Organism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A035A1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81BEB">
              <w:rPr>
                <w:rFonts w:ascii="Times New Roman" w:hAnsi="Times New Roman" w:cs="Times New Roman"/>
                <w:b/>
                <w:bCs/>
              </w:rPr>
              <w:t>Substrate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36308A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81BEB">
              <w:rPr>
                <w:rFonts w:ascii="Times New Roman" w:hAnsi="Times New Roman" w:cs="Times New Roman"/>
                <w:b/>
                <w:bCs/>
              </w:rPr>
              <w:t>Pathway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14:paraId="2BF0E9D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306F3">
              <w:rPr>
                <w:rFonts w:ascii="Times New Roman" w:hAnsi="Times New Roman" w:cs="Times New Roman"/>
                <w:b/>
                <w:bCs/>
              </w:rPr>
              <w:t>Promoter system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469592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81BEB">
              <w:rPr>
                <w:rFonts w:ascii="Times New Roman" w:hAnsi="Times New Roman" w:cs="Times New Roman"/>
                <w:b/>
                <w:bCs/>
              </w:rPr>
              <w:t>Titer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E4E70B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81BEB">
              <w:rPr>
                <w:rFonts w:ascii="Times New Roman" w:hAnsi="Times New Roman" w:cs="Times New Roman"/>
                <w:b/>
                <w:bCs/>
              </w:rPr>
              <w:t>Yield (g/g substrate)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806525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81BEB">
              <w:rPr>
                <w:rFonts w:ascii="Times New Roman" w:hAnsi="Times New Roman" w:cs="Times New Roman"/>
                <w:b/>
                <w:bCs/>
              </w:rPr>
              <w:t>Scale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B4EF3E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81BEB">
              <w:rPr>
                <w:rFonts w:ascii="Times New Roman" w:hAnsi="Times New Roman" w:cs="Times New Roman"/>
                <w:b/>
                <w:bCs/>
              </w:rPr>
              <w:t>Reference</w:t>
            </w:r>
          </w:p>
        </w:tc>
      </w:tr>
      <w:tr w:rsidR="001728CB" w:rsidRPr="009306F3" w14:paraId="284FA22B" w14:textId="77777777" w:rsidTr="00F6389F">
        <w:trPr>
          <w:trHeight w:val="1472"/>
          <w:tblCellSpacing w:w="15" w:type="dxa"/>
        </w:trPr>
        <w:tc>
          <w:tcPr>
            <w:tcW w:w="853" w:type="pct"/>
          </w:tcPr>
          <w:p w14:paraId="21E0B25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>Escherichia coli</w:t>
            </w:r>
          </w:p>
        </w:tc>
        <w:tc>
          <w:tcPr>
            <w:tcW w:w="494" w:type="pct"/>
          </w:tcPr>
          <w:p w14:paraId="4427B15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Glycerol</w:t>
            </w:r>
          </w:p>
        </w:tc>
        <w:tc>
          <w:tcPr>
            <w:tcW w:w="1075" w:type="pct"/>
          </w:tcPr>
          <w:p w14:paraId="41CC283C" w14:textId="4CAA4470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CoA-independe</w:t>
            </w:r>
            <w:r w:rsidR="009C135E">
              <w:rPr>
                <w:rFonts w:ascii="Times New Roman" w:hAnsi="Times New Roman" w:cs="Times New Roman" w:hint="eastAsia"/>
              </w:rPr>
              <w:t>n</w:t>
            </w:r>
            <w:r w:rsidRPr="009306F3">
              <w:rPr>
                <w:rFonts w:ascii="Times New Roman" w:hAnsi="Times New Roman" w:cs="Times New Roman"/>
              </w:rPr>
              <w:t>t pathway, Glycerol to 3-HP via 3-hydroxypropionaldehyde (3-HPA)</w:t>
            </w:r>
          </w:p>
        </w:tc>
        <w:tc>
          <w:tcPr>
            <w:tcW w:w="443" w:type="pct"/>
          </w:tcPr>
          <w:p w14:paraId="50304B68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67C9A4C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76.2 g/L</w:t>
            </w:r>
          </w:p>
        </w:tc>
        <w:tc>
          <w:tcPr>
            <w:tcW w:w="472" w:type="pct"/>
          </w:tcPr>
          <w:p w14:paraId="3DC44C6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854" w:type="pct"/>
          </w:tcPr>
          <w:p w14:paraId="2EB2DB0A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</w:tcPr>
          <w:p w14:paraId="1E89D225" w14:textId="690FA07F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[4]</w:t>
            </w:r>
          </w:p>
        </w:tc>
      </w:tr>
      <w:tr w:rsidR="001728CB" w:rsidRPr="009306F3" w14:paraId="2FF0E3A3" w14:textId="77777777" w:rsidTr="00F6389F">
        <w:trPr>
          <w:tblCellSpacing w:w="15" w:type="dxa"/>
        </w:trPr>
        <w:tc>
          <w:tcPr>
            <w:tcW w:w="853" w:type="pct"/>
          </w:tcPr>
          <w:p w14:paraId="120D257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>Klebsiella pneumoniae</w:t>
            </w:r>
          </w:p>
        </w:tc>
        <w:tc>
          <w:tcPr>
            <w:tcW w:w="494" w:type="pct"/>
          </w:tcPr>
          <w:p w14:paraId="1D62F18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Glycerol</w:t>
            </w:r>
          </w:p>
        </w:tc>
        <w:tc>
          <w:tcPr>
            <w:tcW w:w="1075" w:type="pct"/>
          </w:tcPr>
          <w:p w14:paraId="77D9148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CoA-independet pathway, Glycerol to 3-HP via 3-HPA</w:t>
            </w:r>
          </w:p>
        </w:tc>
        <w:tc>
          <w:tcPr>
            <w:tcW w:w="443" w:type="pct"/>
          </w:tcPr>
          <w:p w14:paraId="5DF526E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20E25E09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102.6</w:t>
            </w:r>
          </w:p>
        </w:tc>
        <w:tc>
          <w:tcPr>
            <w:tcW w:w="472" w:type="pct"/>
          </w:tcPr>
          <w:p w14:paraId="273E4B40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854" w:type="pct"/>
          </w:tcPr>
          <w:p w14:paraId="1BD990C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</w:tcPr>
          <w:p w14:paraId="0493AA17" w14:textId="7F19C800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[5]</w:t>
            </w:r>
          </w:p>
        </w:tc>
      </w:tr>
      <w:tr w:rsidR="001728CB" w:rsidRPr="009306F3" w14:paraId="0C0A6810" w14:textId="77777777" w:rsidTr="00F6389F">
        <w:trPr>
          <w:tblCellSpacing w:w="15" w:type="dxa"/>
        </w:trPr>
        <w:tc>
          <w:tcPr>
            <w:tcW w:w="853" w:type="pct"/>
          </w:tcPr>
          <w:p w14:paraId="4759AF4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494" w:type="pct"/>
          </w:tcPr>
          <w:p w14:paraId="56A6AA3C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 xml:space="preserve">Glucose </w:t>
            </w:r>
          </w:p>
        </w:tc>
        <w:tc>
          <w:tcPr>
            <w:tcW w:w="1075" w:type="pct"/>
          </w:tcPr>
          <w:p w14:paraId="52DD9F68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β-alanine</w:t>
            </w:r>
          </w:p>
        </w:tc>
        <w:tc>
          <w:tcPr>
            <w:tcW w:w="443" w:type="pct"/>
          </w:tcPr>
          <w:p w14:paraId="1B3929E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7B0A5E6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6.20 g/L</w:t>
            </w:r>
          </w:p>
        </w:tc>
        <w:tc>
          <w:tcPr>
            <w:tcW w:w="472" w:type="pct"/>
          </w:tcPr>
          <w:p w14:paraId="57D5B36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0.292 g/g</w:t>
            </w:r>
          </w:p>
        </w:tc>
        <w:tc>
          <w:tcPr>
            <w:tcW w:w="854" w:type="pct"/>
          </w:tcPr>
          <w:p w14:paraId="3C50194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Shake flask</w:t>
            </w:r>
            <w:r w:rsidRPr="009306F3">
              <w:rPr>
                <w:rFonts w:ascii="Times New Roman" w:hAnsi="Times New Roman" w:cs="Times New Roman"/>
              </w:rPr>
              <w:t xml:space="preserve"> (50 ml)</w:t>
            </w:r>
          </w:p>
        </w:tc>
        <w:tc>
          <w:tcPr>
            <w:tcW w:w="364" w:type="pct"/>
            <w:vMerge w:val="restart"/>
          </w:tcPr>
          <w:p w14:paraId="67E5E492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97EAEF2" w14:textId="4D4DB3F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[6]</w:t>
            </w:r>
          </w:p>
        </w:tc>
      </w:tr>
      <w:tr w:rsidR="001728CB" w:rsidRPr="009306F3" w14:paraId="3A561259" w14:textId="77777777" w:rsidTr="00F6389F">
        <w:trPr>
          <w:tblCellSpacing w:w="15" w:type="dxa"/>
        </w:trPr>
        <w:tc>
          <w:tcPr>
            <w:tcW w:w="853" w:type="pct"/>
          </w:tcPr>
          <w:p w14:paraId="0646E1E4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494" w:type="pct"/>
          </w:tcPr>
          <w:p w14:paraId="6854A48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 xml:space="preserve">Glucose </w:t>
            </w:r>
          </w:p>
        </w:tc>
        <w:tc>
          <w:tcPr>
            <w:tcW w:w="1075" w:type="pct"/>
          </w:tcPr>
          <w:p w14:paraId="1238611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β-alanine</w:t>
            </w:r>
          </w:p>
        </w:tc>
        <w:tc>
          <w:tcPr>
            <w:tcW w:w="443" w:type="pct"/>
          </w:tcPr>
          <w:p w14:paraId="17F1F3AC" w14:textId="77777777" w:rsidR="001728CB" w:rsidRPr="009306F3" w:rsidRDefault="001728CB" w:rsidP="00F638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381DBD11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47.54 g/l</w:t>
            </w:r>
          </w:p>
        </w:tc>
        <w:tc>
          <w:tcPr>
            <w:tcW w:w="472" w:type="pct"/>
          </w:tcPr>
          <w:p w14:paraId="67EAF5C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0.295 g/g</w:t>
            </w:r>
          </w:p>
        </w:tc>
        <w:tc>
          <w:tcPr>
            <w:tcW w:w="854" w:type="pct"/>
          </w:tcPr>
          <w:p w14:paraId="3BE329B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  <w:vMerge/>
          </w:tcPr>
          <w:p w14:paraId="14C3E5D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28CB" w:rsidRPr="009306F3" w14:paraId="79F898C6" w14:textId="77777777" w:rsidTr="00F6389F">
        <w:trPr>
          <w:tblCellSpacing w:w="15" w:type="dxa"/>
        </w:trPr>
        <w:tc>
          <w:tcPr>
            <w:tcW w:w="853" w:type="pct"/>
          </w:tcPr>
          <w:p w14:paraId="130AA99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494" w:type="pct"/>
          </w:tcPr>
          <w:p w14:paraId="1B19B83D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 xml:space="preserve">Glucose </w:t>
            </w:r>
          </w:p>
        </w:tc>
        <w:tc>
          <w:tcPr>
            <w:tcW w:w="1075" w:type="pct"/>
          </w:tcPr>
          <w:p w14:paraId="44BDCB9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β-alanine</w:t>
            </w:r>
          </w:p>
        </w:tc>
        <w:tc>
          <w:tcPr>
            <w:tcW w:w="443" w:type="pct"/>
          </w:tcPr>
          <w:p w14:paraId="403801A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3FA41412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40.6 g/L</w:t>
            </w:r>
          </w:p>
        </w:tc>
        <w:tc>
          <w:tcPr>
            <w:tcW w:w="472" w:type="pct"/>
          </w:tcPr>
          <w:p w14:paraId="14A2DD6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0.19 g/g</w:t>
            </w:r>
          </w:p>
        </w:tc>
        <w:tc>
          <w:tcPr>
            <w:tcW w:w="854" w:type="pct"/>
          </w:tcPr>
          <w:p w14:paraId="47151468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</w:tcPr>
          <w:p w14:paraId="0EBCBF03" w14:textId="5205CDD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[7]</w:t>
            </w:r>
          </w:p>
        </w:tc>
      </w:tr>
      <w:tr w:rsidR="001728CB" w:rsidRPr="009306F3" w14:paraId="3DF93E1F" w14:textId="77777777" w:rsidTr="00F6389F">
        <w:trPr>
          <w:tblCellSpacing w:w="15" w:type="dxa"/>
        </w:trPr>
        <w:tc>
          <w:tcPr>
            <w:tcW w:w="853" w:type="pct"/>
            <w:hideMark/>
          </w:tcPr>
          <w:p w14:paraId="5109D718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494" w:type="pct"/>
            <w:hideMark/>
          </w:tcPr>
          <w:p w14:paraId="018D949B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075" w:type="pct"/>
            <w:hideMark/>
          </w:tcPr>
          <w:p w14:paraId="2F8AAC77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760726D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  <w:hideMark/>
          </w:tcPr>
          <w:p w14:paraId="0B6B35F5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1.66 g/L</w:t>
            </w:r>
          </w:p>
        </w:tc>
        <w:tc>
          <w:tcPr>
            <w:tcW w:w="472" w:type="pct"/>
            <w:hideMark/>
          </w:tcPr>
          <w:p w14:paraId="2B01BA51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0.24 g/g</w:t>
            </w:r>
          </w:p>
        </w:tc>
        <w:tc>
          <w:tcPr>
            <w:tcW w:w="854" w:type="pct"/>
            <w:hideMark/>
          </w:tcPr>
          <w:p w14:paraId="7C5585BF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Shake flask</w:t>
            </w:r>
            <w:r w:rsidRPr="009306F3">
              <w:rPr>
                <w:rFonts w:ascii="Times New Roman" w:hAnsi="Times New Roman" w:cs="Times New Roman"/>
              </w:rPr>
              <w:t xml:space="preserve"> (50 ml)</w:t>
            </w:r>
          </w:p>
        </w:tc>
        <w:tc>
          <w:tcPr>
            <w:tcW w:w="364" w:type="pct"/>
            <w:vMerge w:val="restart"/>
          </w:tcPr>
          <w:p w14:paraId="77F8E5CC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94B53A" w14:textId="246B8845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[8]</w:t>
            </w:r>
          </w:p>
        </w:tc>
      </w:tr>
      <w:tr w:rsidR="001728CB" w:rsidRPr="009306F3" w14:paraId="49567D36" w14:textId="77777777" w:rsidTr="00F6389F">
        <w:trPr>
          <w:tblCellSpacing w:w="15" w:type="dxa"/>
        </w:trPr>
        <w:tc>
          <w:tcPr>
            <w:tcW w:w="853" w:type="pct"/>
            <w:hideMark/>
          </w:tcPr>
          <w:p w14:paraId="1DD1131D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494" w:type="pct"/>
            <w:hideMark/>
          </w:tcPr>
          <w:p w14:paraId="78D70FEE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 xml:space="preserve">Ethanol </w:t>
            </w:r>
          </w:p>
        </w:tc>
        <w:tc>
          <w:tcPr>
            <w:tcW w:w="1075" w:type="pct"/>
            <w:hideMark/>
          </w:tcPr>
          <w:p w14:paraId="6D8B19D7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0C6B3B0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  <w:hideMark/>
          </w:tcPr>
          <w:p w14:paraId="08C44101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13.17 g/L </w:t>
            </w:r>
          </w:p>
        </w:tc>
        <w:tc>
          <w:tcPr>
            <w:tcW w:w="472" w:type="pct"/>
            <w:hideMark/>
          </w:tcPr>
          <w:p w14:paraId="6BFE8573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0.57 g/g</w:t>
            </w:r>
          </w:p>
        </w:tc>
        <w:tc>
          <w:tcPr>
            <w:tcW w:w="854" w:type="pct"/>
            <w:hideMark/>
          </w:tcPr>
          <w:p w14:paraId="1E526E90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Whole cell biocatalysis (resting cells)</w:t>
            </w:r>
          </w:p>
        </w:tc>
        <w:tc>
          <w:tcPr>
            <w:tcW w:w="364" w:type="pct"/>
            <w:vMerge/>
          </w:tcPr>
          <w:p w14:paraId="5B683F6F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28CB" w:rsidRPr="009306F3" w14:paraId="1DF1DA9B" w14:textId="77777777" w:rsidTr="00F6389F">
        <w:trPr>
          <w:tblCellSpacing w:w="15" w:type="dxa"/>
        </w:trPr>
        <w:tc>
          <w:tcPr>
            <w:tcW w:w="853" w:type="pct"/>
          </w:tcPr>
          <w:p w14:paraId="160E4C1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016621">
              <w:rPr>
                <w:rFonts w:ascii="Times New Roman" w:hAnsi="Times New Roman" w:cs="Times New Roman"/>
                <w:i/>
                <w:iCs/>
              </w:rPr>
              <w:lastRenderedPageBreak/>
              <w:t>Ogataea polymorpha</w:t>
            </w:r>
          </w:p>
        </w:tc>
        <w:tc>
          <w:tcPr>
            <w:tcW w:w="494" w:type="pct"/>
          </w:tcPr>
          <w:p w14:paraId="3D892502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1075" w:type="pct"/>
          </w:tcPr>
          <w:p w14:paraId="515D88BB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0C5340F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70EFB45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7.10 g/L</w:t>
            </w:r>
          </w:p>
        </w:tc>
        <w:tc>
          <w:tcPr>
            <w:tcW w:w="472" w:type="pct"/>
          </w:tcPr>
          <w:p w14:paraId="36E77149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0.14 g/g</w:t>
            </w:r>
          </w:p>
        </w:tc>
        <w:tc>
          <w:tcPr>
            <w:tcW w:w="854" w:type="pct"/>
          </w:tcPr>
          <w:p w14:paraId="67F1D02A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</w:tcPr>
          <w:p w14:paraId="42CBC282" w14:textId="148B9B2B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[9]</w:t>
            </w:r>
          </w:p>
        </w:tc>
      </w:tr>
      <w:tr w:rsidR="001728CB" w:rsidRPr="009306F3" w14:paraId="6DD68930" w14:textId="77777777" w:rsidTr="00F6389F">
        <w:trPr>
          <w:tblCellSpacing w:w="15" w:type="dxa"/>
        </w:trPr>
        <w:tc>
          <w:tcPr>
            <w:tcW w:w="853" w:type="pct"/>
          </w:tcPr>
          <w:p w14:paraId="625C3CE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>Pichia pastoris</w:t>
            </w:r>
          </w:p>
        </w:tc>
        <w:tc>
          <w:tcPr>
            <w:tcW w:w="494" w:type="pct"/>
          </w:tcPr>
          <w:p w14:paraId="079A616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1075" w:type="pct"/>
          </w:tcPr>
          <w:p w14:paraId="4896CE28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5C6FC16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465B635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 27 g/L</w:t>
            </w:r>
          </w:p>
        </w:tc>
        <w:tc>
          <w:tcPr>
            <w:tcW w:w="472" w:type="pct"/>
          </w:tcPr>
          <w:p w14:paraId="3AFEA8B1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0.19 g/g</w:t>
            </w:r>
          </w:p>
        </w:tc>
        <w:tc>
          <w:tcPr>
            <w:tcW w:w="854" w:type="pct"/>
          </w:tcPr>
          <w:p w14:paraId="569A6EF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</w:tcPr>
          <w:p w14:paraId="7D9F92FA" w14:textId="6942B671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[10]</w:t>
            </w:r>
          </w:p>
        </w:tc>
      </w:tr>
      <w:tr w:rsidR="001728CB" w:rsidRPr="009306F3" w14:paraId="61E46117" w14:textId="77777777" w:rsidTr="00F6389F">
        <w:trPr>
          <w:tblCellSpacing w:w="15" w:type="dxa"/>
        </w:trPr>
        <w:tc>
          <w:tcPr>
            <w:tcW w:w="853" w:type="pct"/>
          </w:tcPr>
          <w:p w14:paraId="5A59E6C1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>P. pastoris</w:t>
            </w:r>
          </w:p>
        </w:tc>
        <w:tc>
          <w:tcPr>
            <w:tcW w:w="494" w:type="pct"/>
          </w:tcPr>
          <w:p w14:paraId="45F65EB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1075" w:type="pct"/>
          </w:tcPr>
          <w:p w14:paraId="179D76B1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0EDF2BB6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229C9C91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48.2 g/L</w:t>
            </w:r>
          </w:p>
        </w:tc>
        <w:tc>
          <w:tcPr>
            <w:tcW w:w="472" w:type="pct"/>
          </w:tcPr>
          <w:p w14:paraId="6D2F2A09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0.23 g/g </w:t>
            </w:r>
          </w:p>
        </w:tc>
        <w:tc>
          <w:tcPr>
            <w:tcW w:w="854" w:type="pct"/>
          </w:tcPr>
          <w:p w14:paraId="456C806C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</w:tcPr>
          <w:p w14:paraId="6E879176" w14:textId="4FB8372A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[11]</w:t>
            </w:r>
          </w:p>
        </w:tc>
      </w:tr>
      <w:tr w:rsidR="001728CB" w:rsidRPr="009306F3" w14:paraId="28D048EA" w14:textId="77777777" w:rsidTr="00F6389F">
        <w:trPr>
          <w:tblCellSpacing w:w="15" w:type="dxa"/>
        </w:trPr>
        <w:tc>
          <w:tcPr>
            <w:tcW w:w="853" w:type="pct"/>
          </w:tcPr>
          <w:p w14:paraId="116D87B3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  <w:i/>
                <w:iCs/>
              </w:rPr>
              <w:t>Saccharomyces cerevisiae</w:t>
            </w:r>
          </w:p>
        </w:tc>
        <w:tc>
          <w:tcPr>
            <w:tcW w:w="494" w:type="pct"/>
          </w:tcPr>
          <w:p w14:paraId="31FB976C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G</w:t>
            </w:r>
            <w:r w:rsidRPr="009306F3">
              <w:rPr>
                <w:rFonts w:ascii="Times New Roman" w:hAnsi="Times New Roman" w:cs="Times New Roman"/>
              </w:rPr>
              <w:t>lucose</w:t>
            </w:r>
          </w:p>
        </w:tc>
        <w:tc>
          <w:tcPr>
            <w:tcW w:w="1075" w:type="pct"/>
          </w:tcPr>
          <w:p w14:paraId="1BECE952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β-alanine</w:t>
            </w:r>
          </w:p>
        </w:tc>
        <w:tc>
          <w:tcPr>
            <w:tcW w:w="443" w:type="pct"/>
          </w:tcPr>
          <w:p w14:paraId="6ABFB585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57A39B23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4.2 g/L</w:t>
            </w:r>
          </w:p>
        </w:tc>
        <w:tc>
          <w:tcPr>
            <w:tcW w:w="472" w:type="pct"/>
          </w:tcPr>
          <w:p w14:paraId="3A83762A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0.</w:t>
            </w:r>
            <w:r w:rsidRPr="009306F3">
              <w:rPr>
                <w:rFonts w:ascii="Times New Roman" w:hAnsi="Times New Roman" w:cs="Times New Roman"/>
              </w:rPr>
              <w:t>2</w:t>
            </w:r>
            <w:r w:rsidRPr="00981BEB">
              <w:rPr>
                <w:rFonts w:ascii="Times New Roman" w:hAnsi="Times New Roman" w:cs="Times New Roman"/>
              </w:rPr>
              <w:t>9 g/g</w:t>
            </w:r>
          </w:p>
        </w:tc>
        <w:tc>
          <w:tcPr>
            <w:tcW w:w="854" w:type="pct"/>
          </w:tcPr>
          <w:p w14:paraId="60590B0A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</w:tcPr>
          <w:p w14:paraId="53095A0B" w14:textId="317EF052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[12]</w:t>
            </w:r>
          </w:p>
        </w:tc>
      </w:tr>
      <w:tr w:rsidR="001728CB" w:rsidRPr="009306F3" w14:paraId="69CCC8E3" w14:textId="77777777" w:rsidTr="00F6389F">
        <w:trPr>
          <w:tblCellSpacing w:w="15" w:type="dxa"/>
        </w:trPr>
        <w:tc>
          <w:tcPr>
            <w:tcW w:w="853" w:type="pct"/>
          </w:tcPr>
          <w:p w14:paraId="598A0895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 xml:space="preserve">P. putida </w:t>
            </w:r>
            <w:r w:rsidRPr="009306F3">
              <w:rPr>
                <w:rFonts w:ascii="Times New Roman" w:hAnsi="Times New Roman" w:cs="Times New Roman"/>
              </w:rPr>
              <w:t>KT2440</w:t>
            </w:r>
          </w:p>
        </w:tc>
        <w:tc>
          <w:tcPr>
            <w:tcW w:w="494" w:type="pct"/>
          </w:tcPr>
          <w:p w14:paraId="1F781239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Glucose and xylose</w:t>
            </w:r>
          </w:p>
        </w:tc>
        <w:tc>
          <w:tcPr>
            <w:tcW w:w="1075" w:type="pct"/>
          </w:tcPr>
          <w:p w14:paraId="5C5FE33B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659D360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5B2FBF4E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3.8 g/L</w:t>
            </w:r>
          </w:p>
        </w:tc>
        <w:tc>
          <w:tcPr>
            <w:tcW w:w="472" w:type="pct"/>
          </w:tcPr>
          <w:p w14:paraId="51CAF5B7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0.23 g/g</w:t>
            </w:r>
          </w:p>
        </w:tc>
        <w:tc>
          <w:tcPr>
            <w:tcW w:w="854" w:type="pct"/>
          </w:tcPr>
          <w:p w14:paraId="72415A46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Shake flask</w:t>
            </w:r>
            <w:r w:rsidRPr="009306F3">
              <w:rPr>
                <w:rFonts w:ascii="Times New Roman" w:hAnsi="Times New Roman" w:cs="Times New Roman"/>
              </w:rPr>
              <w:t xml:space="preserve"> (50 ml)</w:t>
            </w:r>
          </w:p>
        </w:tc>
        <w:tc>
          <w:tcPr>
            <w:tcW w:w="364" w:type="pct"/>
            <w:vMerge w:val="restart"/>
          </w:tcPr>
          <w:p w14:paraId="503125BE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881BCAC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42FD35F" w14:textId="48D88C52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noProof/>
              </w:rPr>
              <w:t>[13]</w:t>
            </w:r>
          </w:p>
        </w:tc>
      </w:tr>
      <w:tr w:rsidR="001728CB" w:rsidRPr="009306F3" w14:paraId="0ADE639E" w14:textId="77777777" w:rsidTr="00F6389F">
        <w:trPr>
          <w:tblCellSpacing w:w="15" w:type="dxa"/>
        </w:trPr>
        <w:tc>
          <w:tcPr>
            <w:tcW w:w="853" w:type="pct"/>
          </w:tcPr>
          <w:p w14:paraId="7043A386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 xml:space="preserve">P. putida </w:t>
            </w:r>
            <w:r w:rsidRPr="009306F3">
              <w:rPr>
                <w:rFonts w:ascii="Times New Roman" w:hAnsi="Times New Roman" w:cs="Times New Roman"/>
              </w:rPr>
              <w:t>KT2440</w:t>
            </w:r>
          </w:p>
        </w:tc>
        <w:tc>
          <w:tcPr>
            <w:tcW w:w="494" w:type="pct"/>
          </w:tcPr>
          <w:p w14:paraId="6DE53D91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Xylose</w:t>
            </w:r>
          </w:p>
        </w:tc>
        <w:tc>
          <w:tcPr>
            <w:tcW w:w="1075" w:type="pct"/>
          </w:tcPr>
          <w:p w14:paraId="0E77E77A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28F7FA47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4C495028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2.2 g/L</w:t>
            </w:r>
          </w:p>
        </w:tc>
        <w:tc>
          <w:tcPr>
            <w:tcW w:w="472" w:type="pct"/>
          </w:tcPr>
          <w:p w14:paraId="3394EA9F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854" w:type="pct"/>
          </w:tcPr>
          <w:p w14:paraId="72F9924D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Shake flask</w:t>
            </w:r>
            <w:r w:rsidRPr="009306F3">
              <w:rPr>
                <w:rFonts w:ascii="Times New Roman" w:hAnsi="Times New Roman" w:cs="Times New Roman"/>
              </w:rPr>
              <w:t xml:space="preserve"> (50 ml)</w:t>
            </w:r>
          </w:p>
        </w:tc>
        <w:tc>
          <w:tcPr>
            <w:tcW w:w="364" w:type="pct"/>
            <w:vMerge/>
          </w:tcPr>
          <w:p w14:paraId="6B6E8B2E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28CB" w:rsidRPr="009306F3" w14:paraId="348ADC1B" w14:textId="77777777" w:rsidTr="00F6389F">
        <w:trPr>
          <w:tblCellSpacing w:w="15" w:type="dxa"/>
        </w:trPr>
        <w:tc>
          <w:tcPr>
            <w:tcW w:w="853" w:type="pct"/>
          </w:tcPr>
          <w:p w14:paraId="10A05A46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 xml:space="preserve">P. putida </w:t>
            </w:r>
            <w:r w:rsidRPr="009306F3">
              <w:rPr>
                <w:rFonts w:ascii="Times New Roman" w:hAnsi="Times New Roman" w:cs="Times New Roman"/>
              </w:rPr>
              <w:t>KT2440</w:t>
            </w:r>
          </w:p>
        </w:tc>
        <w:tc>
          <w:tcPr>
            <w:tcW w:w="494" w:type="pct"/>
          </w:tcPr>
          <w:p w14:paraId="72B3F9E8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1075" w:type="pct"/>
          </w:tcPr>
          <w:p w14:paraId="7D87283F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451FF98A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76B4F853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3.7 g/L</w:t>
            </w:r>
          </w:p>
        </w:tc>
        <w:tc>
          <w:tcPr>
            <w:tcW w:w="472" w:type="pct"/>
          </w:tcPr>
          <w:p w14:paraId="17A77626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854" w:type="pct"/>
          </w:tcPr>
          <w:p w14:paraId="0E6C5C29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Shake flask</w:t>
            </w:r>
            <w:r w:rsidRPr="009306F3">
              <w:rPr>
                <w:rFonts w:ascii="Times New Roman" w:hAnsi="Times New Roman" w:cs="Times New Roman"/>
              </w:rPr>
              <w:t xml:space="preserve"> (50 ml)</w:t>
            </w:r>
          </w:p>
        </w:tc>
        <w:tc>
          <w:tcPr>
            <w:tcW w:w="364" w:type="pct"/>
            <w:vMerge/>
          </w:tcPr>
          <w:p w14:paraId="6E1847E4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28CB" w:rsidRPr="009306F3" w14:paraId="06672637" w14:textId="77777777" w:rsidTr="00F6389F">
        <w:trPr>
          <w:tblCellSpacing w:w="15" w:type="dxa"/>
        </w:trPr>
        <w:tc>
          <w:tcPr>
            <w:tcW w:w="853" w:type="pct"/>
          </w:tcPr>
          <w:p w14:paraId="4E2ACF66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 xml:space="preserve">P. putida </w:t>
            </w:r>
            <w:r w:rsidRPr="009306F3">
              <w:rPr>
                <w:rFonts w:ascii="Times New Roman" w:hAnsi="Times New Roman" w:cs="Times New Roman"/>
              </w:rPr>
              <w:t>KT2440</w:t>
            </w:r>
          </w:p>
        </w:tc>
        <w:tc>
          <w:tcPr>
            <w:tcW w:w="494" w:type="pct"/>
          </w:tcPr>
          <w:p w14:paraId="5B6362DB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Glucose and xylose</w:t>
            </w:r>
          </w:p>
        </w:tc>
        <w:tc>
          <w:tcPr>
            <w:tcW w:w="1075" w:type="pct"/>
          </w:tcPr>
          <w:p w14:paraId="0ED44D7E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</w:p>
        </w:tc>
        <w:tc>
          <w:tcPr>
            <w:tcW w:w="443" w:type="pct"/>
          </w:tcPr>
          <w:p w14:paraId="01AD9DC3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Inducible</w:t>
            </w:r>
          </w:p>
        </w:tc>
        <w:tc>
          <w:tcPr>
            <w:tcW w:w="354" w:type="pct"/>
          </w:tcPr>
          <w:p w14:paraId="7C8A0426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29 g/L</w:t>
            </w:r>
          </w:p>
        </w:tc>
        <w:tc>
          <w:tcPr>
            <w:tcW w:w="472" w:type="pct"/>
          </w:tcPr>
          <w:p w14:paraId="55CE1C7E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0.28 g/g </w:t>
            </w:r>
          </w:p>
        </w:tc>
        <w:tc>
          <w:tcPr>
            <w:tcW w:w="854" w:type="pct"/>
          </w:tcPr>
          <w:p w14:paraId="5F27F3E6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  <w:vMerge/>
          </w:tcPr>
          <w:p w14:paraId="1AC4AE80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28CB" w:rsidRPr="009306F3" w14:paraId="6A11BCE1" w14:textId="77777777" w:rsidTr="00F6389F">
        <w:trPr>
          <w:tblCellSpacing w:w="15" w:type="dxa"/>
        </w:trPr>
        <w:tc>
          <w:tcPr>
            <w:tcW w:w="853" w:type="pct"/>
          </w:tcPr>
          <w:p w14:paraId="3E31CAEC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 xml:space="preserve">P. putida </w:t>
            </w:r>
            <w:r w:rsidRPr="009306F3">
              <w:rPr>
                <w:rFonts w:ascii="Times New Roman" w:hAnsi="Times New Roman" w:cs="Times New Roman"/>
              </w:rPr>
              <w:t>KT2440</w:t>
            </w:r>
          </w:p>
        </w:tc>
        <w:tc>
          <w:tcPr>
            <w:tcW w:w="494" w:type="pct"/>
          </w:tcPr>
          <w:p w14:paraId="17428964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075" w:type="pct"/>
          </w:tcPr>
          <w:p w14:paraId="6E9D8A02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  <w:r w:rsidRPr="009306F3">
              <w:rPr>
                <w:rFonts w:ascii="Times New Roman" w:hAnsi="Times New Roman" w:cs="Times New Roman"/>
              </w:rPr>
              <w:t xml:space="preserve"> and </w:t>
            </w:r>
            <w:r w:rsidRPr="00981BEB">
              <w:rPr>
                <w:rFonts w:ascii="Times New Roman" w:hAnsi="Times New Roman" w:cs="Times New Roman"/>
              </w:rPr>
              <w:t>β-alanine</w:t>
            </w:r>
          </w:p>
        </w:tc>
        <w:tc>
          <w:tcPr>
            <w:tcW w:w="443" w:type="pct"/>
          </w:tcPr>
          <w:p w14:paraId="2CC44FE9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Constitutive</w:t>
            </w:r>
          </w:p>
        </w:tc>
        <w:tc>
          <w:tcPr>
            <w:tcW w:w="354" w:type="pct"/>
          </w:tcPr>
          <w:p w14:paraId="023A67C1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1.42 g/L</w:t>
            </w:r>
          </w:p>
        </w:tc>
        <w:tc>
          <w:tcPr>
            <w:tcW w:w="472" w:type="pct"/>
          </w:tcPr>
          <w:p w14:paraId="15AAFCE1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0.179 g/g</w:t>
            </w:r>
          </w:p>
        </w:tc>
        <w:tc>
          <w:tcPr>
            <w:tcW w:w="854" w:type="pct"/>
          </w:tcPr>
          <w:p w14:paraId="5BB40C32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Shake flask</w:t>
            </w:r>
            <w:r w:rsidRPr="009306F3">
              <w:rPr>
                <w:rFonts w:ascii="Times New Roman" w:hAnsi="Times New Roman" w:cs="Times New Roman"/>
              </w:rPr>
              <w:t xml:space="preserve"> (50 ml)</w:t>
            </w:r>
          </w:p>
        </w:tc>
        <w:tc>
          <w:tcPr>
            <w:tcW w:w="364" w:type="pct"/>
            <w:vMerge w:val="restart"/>
          </w:tcPr>
          <w:p w14:paraId="2544BD72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248BBD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This study</w:t>
            </w:r>
          </w:p>
        </w:tc>
      </w:tr>
      <w:tr w:rsidR="001728CB" w:rsidRPr="009306F3" w14:paraId="74446078" w14:textId="77777777" w:rsidTr="00F6389F">
        <w:trPr>
          <w:tblCellSpacing w:w="15" w:type="dxa"/>
        </w:trPr>
        <w:tc>
          <w:tcPr>
            <w:tcW w:w="853" w:type="pct"/>
            <w:tcBorders>
              <w:bottom w:val="single" w:sz="4" w:space="0" w:color="auto"/>
            </w:tcBorders>
            <w:hideMark/>
          </w:tcPr>
          <w:p w14:paraId="4588012B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  <w:i/>
                <w:iCs/>
              </w:rPr>
              <w:t xml:space="preserve">P. putida </w:t>
            </w:r>
            <w:r w:rsidRPr="009306F3">
              <w:rPr>
                <w:rFonts w:ascii="Times New Roman" w:hAnsi="Times New Roman" w:cs="Times New Roman"/>
              </w:rPr>
              <w:t>KT2440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hideMark/>
          </w:tcPr>
          <w:p w14:paraId="0DA1AB03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hideMark/>
          </w:tcPr>
          <w:p w14:paraId="0E2A4425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1BEB">
              <w:rPr>
                <w:rFonts w:ascii="Times New Roman" w:hAnsi="Times New Roman" w:cs="Times New Roman"/>
              </w:rPr>
              <w:t>Malonyl-CoA</w:t>
            </w:r>
            <w:r w:rsidRPr="009306F3">
              <w:rPr>
                <w:rFonts w:ascii="Times New Roman" w:hAnsi="Times New Roman" w:cs="Times New Roman"/>
              </w:rPr>
              <w:t xml:space="preserve"> and </w:t>
            </w:r>
            <w:r w:rsidRPr="00981BEB">
              <w:rPr>
                <w:rFonts w:ascii="Times New Roman" w:hAnsi="Times New Roman" w:cs="Times New Roman"/>
              </w:rPr>
              <w:t>β-alanine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0684FFCF" w14:textId="77777777" w:rsidR="001728CB" w:rsidRPr="009306F3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Constitutive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hideMark/>
          </w:tcPr>
          <w:p w14:paraId="37565CCD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1.42 g/L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hideMark/>
          </w:tcPr>
          <w:p w14:paraId="0732EB95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0.154 g/g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hideMark/>
          </w:tcPr>
          <w:p w14:paraId="47847511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06F3">
              <w:rPr>
                <w:rFonts w:ascii="Times New Roman" w:hAnsi="Times New Roman" w:cs="Times New Roman"/>
              </w:rPr>
              <w:t>Fed-batch (5L)</w:t>
            </w:r>
          </w:p>
        </w:tc>
        <w:tc>
          <w:tcPr>
            <w:tcW w:w="364" w:type="pct"/>
            <w:vMerge/>
            <w:tcBorders>
              <w:bottom w:val="single" w:sz="4" w:space="0" w:color="auto"/>
            </w:tcBorders>
          </w:tcPr>
          <w:p w14:paraId="3F8BE105" w14:textId="77777777" w:rsidR="001728CB" w:rsidRPr="00981BEB" w:rsidRDefault="001728CB" w:rsidP="00F638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7E35CBC2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70D6CE87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7BBE1763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46942507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3C5D6552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6604C437" w14:textId="77777777" w:rsidR="001728CB" w:rsidRDefault="001728CB" w:rsidP="001728CB">
      <w:pPr>
        <w:rPr>
          <w:rFonts w:ascii="Times New Roman" w:hAnsi="Times New Roman" w:cs="Times New Roman"/>
        </w:rPr>
      </w:pPr>
    </w:p>
    <w:p w14:paraId="68CBD170" w14:textId="77777777" w:rsidR="001728CB" w:rsidRPr="009306F3" w:rsidRDefault="001728CB" w:rsidP="001728CB">
      <w:pPr>
        <w:rPr>
          <w:rFonts w:ascii="Times New Roman" w:hAnsi="Times New Roman" w:cs="Times New Roman"/>
        </w:rPr>
      </w:pPr>
    </w:p>
    <w:p w14:paraId="6590E9B2" w14:textId="77777777" w:rsidR="00C6540D" w:rsidRDefault="00C6540D" w:rsidP="001728CB">
      <w:pPr>
        <w:rPr>
          <w:rFonts w:ascii="Times New Roman" w:hAnsi="Times New Roman" w:cs="Times New Roman"/>
        </w:rPr>
      </w:pPr>
    </w:p>
    <w:p w14:paraId="2E179FB5" w14:textId="77777777" w:rsidR="00F22950" w:rsidRDefault="00F22950" w:rsidP="001728CB">
      <w:pPr>
        <w:rPr>
          <w:rFonts w:ascii="Times New Roman" w:hAnsi="Times New Roman" w:cs="Times New Roman"/>
        </w:rPr>
      </w:pPr>
    </w:p>
    <w:p w14:paraId="292389AD" w14:textId="77777777" w:rsidR="00F22950" w:rsidRPr="009306F3" w:rsidRDefault="00F22950" w:rsidP="001728CB">
      <w:pPr>
        <w:rPr>
          <w:rFonts w:ascii="Times New Roman" w:hAnsi="Times New Roman" w:cs="Times New Roman"/>
        </w:rPr>
      </w:pPr>
    </w:p>
    <w:p w14:paraId="737CC63A" w14:textId="77777777" w:rsidR="001728CB" w:rsidRPr="00C6540D" w:rsidRDefault="001728CB" w:rsidP="00C6540D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C6540D">
        <w:rPr>
          <w:rFonts w:ascii="Times New Roman" w:hAnsi="Times New Roman" w:cs="Times New Roman"/>
          <w:b/>
          <w:bCs/>
        </w:rPr>
        <w:t>References</w:t>
      </w:r>
    </w:p>
    <w:p w14:paraId="524ABBEA" w14:textId="5E91707A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1.</w:t>
      </w:r>
      <w:r w:rsidRPr="00C6540D">
        <w:rPr>
          <w:rFonts w:ascii="Times New Roman" w:hAnsi="Times New Roman" w:cs="Times New Roman"/>
        </w:rPr>
        <w:tab/>
        <w:t xml:space="preserve">Puri AW, Owen S, Chu F, Chavkin T, Beck DA, Kalyuzhnaya MG, Lidstrom ME: Genetic tools for the industrially promising methanotroph </w:t>
      </w:r>
      <w:r w:rsidRPr="00257F47">
        <w:rPr>
          <w:rFonts w:ascii="Times New Roman" w:hAnsi="Times New Roman" w:cs="Times New Roman"/>
          <w:i/>
          <w:iCs/>
        </w:rPr>
        <w:t>Methylomicrobium buryatense</w:t>
      </w:r>
      <w:r w:rsidRPr="00C6540D">
        <w:rPr>
          <w:rFonts w:ascii="Times New Roman" w:hAnsi="Times New Roman" w:cs="Times New Roman"/>
        </w:rPr>
        <w:t xml:space="preserve">. </w:t>
      </w:r>
      <w:r w:rsidRPr="00C6540D">
        <w:rPr>
          <w:rFonts w:ascii="Times New Roman" w:hAnsi="Times New Roman" w:cs="Times New Roman"/>
          <w:i/>
        </w:rPr>
        <w:t xml:space="preserve">Appl Environ Microbiol </w:t>
      </w:r>
      <w:r w:rsidRPr="00C6540D">
        <w:rPr>
          <w:rFonts w:ascii="Times New Roman" w:hAnsi="Times New Roman" w:cs="Times New Roman"/>
        </w:rPr>
        <w:t>2015, 81(5):1775–1781.</w:t>
      </w:r>
    </w:p>
    <w:p w14:paraId="47C3FAA4" w14:textId="77777777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2.</w:t>
      </w:r>
      <w:r w:rsidRPr="00C6540D">
        <w:rPr>
          <w:rFonts w:ascii="Times New Roman" w:hAnsi="Times New Roman" w:cs="Times New Roman"/>
        </w:rPr>
        <w:tab/>
        <w:t xml:space="preserve">Kovach ME, Elzer PH, Hill DS, Robertson GT, Farris MA, Roop II RM, Peterson KM: Four new derivatives of the broad-host-range cloning vector pBBR1MCS, carrying different antibiotic-resistance cassettes. </w:t>
      </w:r>
      <w:r w:rsidRPr="00C6540D">
        <w:rPr>
          <w:rFonts w:ascii="Times New Roman" w:hAnsi="Times New Roman" w:cs="Times New Roman"/>
          <w:i/>
        </w:rPr>
        <w:t xml:space="preserve">Gene </w:t>
      </w:r>
      <w:r w:rsidRPr="00C6540D">
        <w:rPr>
          <w:rFonts w:ascii="Times New Roman" w:hAnsi="Times New Roman" w:cs="Times New Roman"/>
        </w:rPr>
        <w:t>1995, 166:175–176.</w:t>
      </w:r>
    </w:p>
    <w:p w14:paraId="1587E4CD" w14:textId="77777777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3.</w:t>
      </w:r>
      <w:r w:rsidRPr="00C6540D">
        <w:rPr>
          <w:rFonts w:ascii="Times New Roman" w:hAnsi="Times New Roman" w:cs="Times New Roman"/>
        </w:rPr>
        <w:tab/>
        <w:t xml:space="preserve">Marx CJ: Development of a broad-host-range sacB-based vector for unmarked allelic exchange. </w:t>
      </w:r>
      <w:r w:rsidRPr="00C6540D">
        <w:rPr>
          <w:rFonts w:ascii="Times New Roman" w:hAnsi="Times New Roman" w:cs="Times New Roman"/>
          <w:i/>
        </w:rPr>
        <w:t xml:space="preserve">BMC Research Notes </w:t>
      </w:r>
      <w:r w:rsidRPr="00C6540D">
        <w:rPr>
          <w:rFonts w:ascii="Times New Roman" w:hAnsi="Times New Roman" w:cs="Times New Roman"/>
        </w:rPr>
        <w:t>2008, 1(1):1.</w:t>
      </w:r>
    </w:p>
    <w:p w14:paraId="450B0A2A" w14:textId="38DFB5D8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4.</w:t>
      </w:r>
      <w:r w:rsidRPr="00C6540D">
        <w:rPr>
          <w:rFonts w:ascii="Times New Roman" w:hAnsi="Times New Roman" w:cs="Times New Roman"/>
        </w:rPr>
        <w:tab/>
        <w:t xml:space="preserve">Kim JW, Ko Y-S, Chae TU, Lee SY: High-level production of 3-hydroxypropionic acid from glycerol as a sole carbon source using metabolically engineered </w:t>
      </w:r>
      <w:r w:rsidRPr="00257F47">
        <w:rPr>
          <w:rFonts w:ascii="Times New Roman" w:hAnsi="Times New Roman" w:cs="Times New Roman"/>
          <w:i/>
          <w:iCs/>
        </w:rPr>
        <w:t>Escherichia coli</w:t>
      </w:r>
      <w:r w:rsidRPr="00C6540D">
        <w:rPr>
          <w:rFonts w:ascii="Times New Roman" w:hAnsi="Times New Roman" w:cs="Times New Roman"/>
        </w:rPr>
        <w:t xml:space="preserve">. </w:t>
      </w:r>
      <w:r w:rsidRPr="00C6540D">
        <w:rPr>
          <w:rFonts w:ascii="Times New Roman" w:hAnsi="Times New Roman" w:cs="Times New Roman"/>
          <w:i/>
        </w:rPr>
        <w:t>Biotechnol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Bioeng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2020, 117(7):2139–2152.</w:t>
      </w:r>
    </w:p>
    <w:p w14:paraId="1AD4D8A7" w14:textId="30656EDC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5.</w:t>
      </w:r>
      <w:r w:rsidRPr="00C6540D">
        <w:rPr>
          <w:rFonts w:ascii="Times New Roman" w:hAnsi="Times New Roman" w:cs="Times New Roman"/>
        </w:rPr>
        <w:tab/>
        <w:t xml:space="preserve">Zhao P, Ma C, Xu L, Tian P: Exploiting tandem repetitive promoters for high-level production of 3-hydroxypropionic acid. </w:t>
      </w:r>
      <w:r w:rsidRPr="00C6540D">
        <w:rPr>
          <w:rFonts w:ascii="Times New Roman" w:hAnsi="Times New Roman" w:cs="Times New Roman"/>
          <w:i/>
        </w:rPr>
        <w:t>Appl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Microbiol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Biotechnol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2019, 103(10):4017–4031.</w:t>
      </w:r>
    </w:p>
    <w:p w14:paraId="682719F6" w14:textId="70C0A48D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6.</w:t>
      </w:r>
      <w:r w:rsidRPr="00C6540D">
        <w:rPr>
          <w:rFonts w:ascii="Times New Roman" w:hAnsi="Times New Roman" w:cs="Times New Roman"/>
        </w:rPr>
        <w:tab/>
        <w:t xml:space="preserve">Wang X, Hou J, Cui J, Wang Z, Chen T: Engineering </w:t>
      </w:r>
      <w:r w:rsidRPr="00257F47">
        <w:rPr>
          <w:rFonts w:ascii="Times New Roman" w:hAnsi="Times New Roman" w:cs="Times New Roman"/>
          <w:i/>
          <w:iCs/>
        </w:rPr>
        <w:t>Corynebacterium glutamicum</w:t>
      </w:r>
      <w:r w:rsidRPr="00C6540D">
        <w:rPr>
          <w:rFonts w:ascii="Times New Roman" w:hAnsi="Times New Roman" w:cs="Times New Roman"/>
        </w:rPr>
        <w:t xml:space="preserve"> for the efficient production of 3-hydroxypropionic acid from glucose via the β-alanine pathway. </w:t>
      </w:r>
      <w:r w:rsidRPr="00C6540D">
        <w:rPr>
          <w:rFonts w:ascii="Times New Roman" w:hAnsi="Times New Roman" w:cs="Times New Roman"/>
          <w:i/>
        </w:rPr>
        <w:t>Synth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Syst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Biotechnol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2024, 9(4):752–758.</w:t>
      </w:r>
    </w:p>
    <w:p w14:paraId="3694D981" w14:textId="17DA33BA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lastRenderedPageBreak/>
        <w:t>7.</w:t>
      </w:r>
      <w:r w:rsidRPr="00C6540D">
        <w:rPr>
          <w:rFonts w:ascii="Times New Roman" w:hAnsi="Times New Roman" w:cs="Times New Roman"/>
        </w:rPr>
        <w:tab/>
        <w:t xml:space="preserve">Liu C, Ding Y, Zhang R, Liu H, Xian M, Zhao G: Functional balance between enzymes in malonyl-CoA pathway for 3-hydroxypropionate biosynthesis. </w:t>
      </w:r>
      <w:r w:rsidRPr="00C6540D">
        <w:rPr>
          <w:rFonts w:ascii="Times New Roman" w:hAnsi="Times New Roman" w:cs="Times New Roman"/>
          <w:i/>
        </w:rPr>
        <w:t>Metab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="00257F47">
        <w:rPr>
          <w:rFonts w:ascii="Times New Roman" w:hAnsi="Times New Roman" w:cs="Times New Roman"/>
          <w:i/>
        </w:rPr>
        <w:t>E</w:t>
      </w:r>
      <w:r w:rsidRPr="00C6540D">
        <w:rPr>
          <w:rFonts w:ascii="Times New Roman" w:hAnsi="Times New Roman" w:cs="Times New Roman"/>
          <w:i/>
        </w:rPr>
        <w:t>ng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2016, 34:104–111.</w:t>
      </w:r>
    </w:p>
    <w:p w14:paraId="0E794A26" w14:textId="05C6C0CB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8.</w:t>
      </w:r>
      <w:r w:rsidRPr="00C6540D">
        <w:rPr>
          <w:rFonts w:ascii="Times New Roman" w:hAnsi="Times New Roman" w:cs="Times New Roman"/>
        </w:rPr>
        <w:tab/>
        <w:t xml:space="preserve">Lu J, Wang Y, Xu M, Fei Q, Gu Y, Luo Y, Wu H: Efficient biosynthesis of 3-hydroxypropionic acid from ethanol in metabolically engineered </w:t>
      </w:r>
      <w:r w:rsidRPr="00257F47">
        <w:rPr>
          <w:rFonts w:ascii="Times New Roman" w:hAnsi="Times New Roman" w:cs="Times New Roman"/>
          <w:i/>
          <w:iCs/>
        </w:rPr>
        <w:t>Escherichia coli</w:t>
      </w:r>
      <w:r w:rsidRPr="00C6540D">
        <w:rPr>
          <w:rFonts w:ascii="Times New Roman" w:hAnsi="Times New Roman" w:cs="Times New Roman"/>
        </w:rPr>
        <w:t xml:space="preserve">. </w:t>
      </w:r>
      <w:r w:rsidRPr="00C6540D">
        <w:rPr>
          <w:rFonts w:ascii="Times New Roman" w:hAnsi="Times New Roman" w:cs="Times New Roman"/>
          <w:i/>
        </w:rPr>
        <w:t>Bioresour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Technol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2022, 363:127907.</w:t>
      </w:r>
    </w:p>
    <w:p w14:paraId="4A3FAB3A" w14:textId="290C2049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9.</w:t>
      </w:r>
      <w:r w:rsidRPr="00C6540D">
        <w:rPr>
          <w:rFonts w:ascii="Times New Roman" w:hAnsi="Times New Roman" w:cs="Times New Roman"/>
        </w:rPr>
        <w:tab/>
        <w:t xml:space="preserve">Yu W, Gao J, Yao L, Zhou YJ: Bioconversion of methanol to 3-hydroxypropionate by engineering </w:t>
      </w:r>
      <w:r w:rsidRPr="00257F47">
        <w:rPr>
          <w:rFonts w:ascii="Times New Roman" w:hAnsi="Times New Roman" w:cs="Times New Roman"/>
          <w:i/>
          <w:iCs/>
        </w:rPr>
        <w:t>Ogataea polymorpha</w:t>
      </w:r>
      <w:r w:rsidRPr="00C6540D">
        <w:rPr>
          <w:rFonts w:ascii="Times New Roman" w:hAnsi="Times New Roman" w:cs="Times New Roman"/>
        </w:rPr>
        <w:t xml:space="preserve">. </w:t>
      </w:r>
      <w:r w:rsidRPr="00C6540D">
        <w:rPr>
          <w:rFonts w:ascii="Times New Roman" w:hAnsi="Times New Roman" w:cs="Times New Roman"/>
          <w:i/>
        </w:rPr>
        <w:t>Chin</w:t>
      </w:r>
      <w:r w:rsidR="00257F47">
        <w:rPr>
          <w:rFonts w:ascii="Times New Roman" w:hAnsi="Times New Roman" w:cs="Times New Roman"/>
          <w:i/>
        </w:rPr>
        <w:t>a</w:t>
      </w:r>
      <w:r w:rsidRPr="00C6540D">
        <w:rPr>
          <w:rFonts w:ascii="Times New Roman" w:hAnsi="Times New Roman" w:cs="Times New Roman"/>
          <w:i/>
        </w:rPr>
        <w:t xml:space="preserve"> J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Catal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2023, 46:84–90.</w:t>
      </w:r>
    </w:p>
    <w:p w14:paraId="115DDDF0" w14:textId="2E26CE50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10.</w:t>
      </w:r>
      <w:r w:rsidRPr="00C6540D">
        <w:rPr>
          <w:rFonts w:ascii="Times New Roman" w:hAnsi="Times New Roman" w:cs="Times New Roman"/>
        </w:rPr>
        <w:tab/>
        <w:t xml:space="preserve">Àvila-Cabré S, Albiol J, Ferrer P: Metabolic engineering of </w:t>
      </w:r>
      <w:r w:rsidRPr="00257F47">
        <w:rPr>
          <w:rFonts w:ascii="Times New Roman" w:hAnsi="Times New Roman" w:cs="Times New Roman"/>
          <w:i/>
          <w:iCs/>
        </w:rPr>
        <w:t>Komagataella phaffii</w:t>
      </w:r>
      <w:r w:rsidRPr="00C6540D">
        <w:rPr>
          <w:rFonts w:ascii="Times New Roman" w:hAnsi="Times New Roman" w:cs="Times New Roman"/>
        </w:rPr>
        <w:t xml:space="preserve"> for enhanced 3-hydroxypropionic acid (3-HP) production from methanol. </w:t>
      </w:r>
      <w:r w:rsidRPr="00C6540D">
        <w:rPr>
          <w:rFonts w:ascii="Times New Roman" w:hAnsi="Times New Roman" w:cs="Times New Roman"/>
          <w:i/>
        </w:rPr>
        <w:t>J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Biol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Eng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2025, 19(1):19.</w:t>
      </w:r>
    </w:p>
    <w:p w14:paraId="1E5646EE" w14:textId="5379748F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11.</w:t>
      </w:r>
      <w:r w:rsidRPr="00C6540D">
        <w:rPr>
          <w:rFonts w:ascii="Times New Roman" w:hAnsi="Times New Roman" w:cs="Times New Roman"/>
        </w:rPr>
        <w:tab/>
        <w:t xml:space="preserve">Wu X, Cai P, Gao L, Li Y, Yao L, Zhou YJ: Efficient Bioproduction of 3-Hydroxypropionic Acid from Methanol by a Synthetic Yeast Cell Factory. </w:t>
      </w:r>
      <w:r w:rsidRPr="00C6540D">
        <w:rPr>
          <w:rFonts w:ascii="Times New Roman" w:hAnsi="Times New Roman" w:cs="Times New Roman"/>
          <w:i/>
        </w:rPr>
        <w:t>ACS Sustain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Chem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En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g </w:t>
      </w:r>
      <w:r w:rsidRPr="00C6540D">
        <w:rPr>
          <w:rFonts w:ascii="Times New Roman" w:hAnsi="Times New Roman" w:cs="Times New Roman"/>
        </w:rPr>
        <w:t>2023, 11(16):6445–6453.</w:t>
      </w:r>
    </w:p>
    <w:p w14:paraId="4AA60D29" w14:textId="7B5575C3" w:rsidR="001728CB" w:rsidRPr="00C6540D" w:rsidRDefault="001728CB" w:rsidP="00C654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12.</w:t>
      </w:r>
      <w:r w:rsidRPr="00C6540D">
        <w:rPr>
          <w:rFonts w:ascii="Times New Roman" w:hAnsi="Times New Roman" w:cs="Times New Roman"/>
        </w:rPr>
        <w:tab/>
        <w:t>Borodina I, Kildegaard KR, Jensen NB, Blicher TH, Maury J, Sherstyk S, Schneider K, Lamosa P, Herrgård MJ, Rosenstand I</w:t>
      </w:r>
      <w:r w:rsidRPr="00C6540D">
        <w:rPr>
          <w:rFonts w:ascii="Times New Roman" w:hAnsi="Times New Roman" w:cs="Times New Roman"/>
          <w:i/>
        </w:rPr>
        <w:t xml:space="preserve"> et al</w:t>
      </w:r>
      <w:r w:rsidRPr="00C6540D">
        <w:rPr>
          <w:rFonts w:ascii="Times New Roman" w:hAnsi="Times New Roman" w:cs="Times New Roman"/>
        </w:rPr>
        <w:t xml:space="preserve">: Establishing a synthetic pathway for high-level production of 3-hydroxypropionic acid in </w:t>
      </w:r>
      <w:r w:rsidRPr="00257F47">
        <w:rPr>
          <w:rFonts w:ascii="Times New Roman" w:hAnsi="Times New Roman" w:cs="Times New Roman"/>
          <w:i/>
          <w:iCs/>
        </w:rPr>
        <w:t>Saccharomyces cerevisiae</w:t>
      </w:r>
      <w:r w:rsidRPr="00C6540D">
        <w:rPr>
          <w:rFonts w:ascii="Times New Roman" w:hAnsi="Times New Roman" w:cs="Times New Roman"/>
        </w:rPr>
        <w:t xml:space="preserve"> via β-alanine. </w:t>
      </w:r>
      <w:r w:rsidRPr="00C6540D">
        <w:rPr>
          <w:rFonts w:ascii="Times New Roman" w:hAnsi="Times New Roman" w:cs="Times New Roman"/>
          <w:i/>
        </w:rPr>
        <w:t>Metab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="00257F47">
        <w:rPr>
          <w:rFonts w:ascii="Times New Roman" w:hAnsi="Times New Roman" w:cs="Times New Roman"/>
          <w:i/>
        </w:rPr>
        <w:t>E</w:t>
      </w:r>
      <w:r w:rsidRPr="00C6540D">
        <w:rPr>
          <w:rFonts w:ascii="Times New Roman" w:hAnsi="Times New Roman" w:cs="Times New Roman"/>
          <w:i/>
        </w:rPr>
        <w:t>ng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2015, 27:57–64.</w:t>
      </w:r>
    </w:p>
    <w:p w14:paraId="1D4AAAA7" w14:textId="0A23DE46" w:rsidR="001728CB" w:rsidRPr="00C6540D" w:rsidRDefault="001728CB" w:rsidP="00C6540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C6540D">
        <w:rPr>
          <w:rFonts w:ascii="Times New Roman" w:hAnsi="Times New Roman" w:cs="Times New Roman"/>
        </w:rPr>
        <w:t>13.</w:t>
      </w:r>
      <w:r w:rsidRPr="00C6540D">
        <w:rPr>
          <w:rFonts w:ascii="Times New Roman" w:hAnsi="Times New Roman" w:cs="Times New Roman"/>
        </w:rPr>
        <w:tab/>
        <w:t xml:space="preserve">Tiwari R, Sathesh-Prabu C, Kim Y, Kuk Lee S: Simultaneous utilization of glucose and xylose by metabolically engineered </w:t>
      </w:r>
      <w:r w:rsidRPr="00257F47">
        <w:rPr>
          <w:rFonts w:ascii="Times New Roman" w:hAnsi="Times New Roman" w:cs="Times New Roman"/>
          <w:i/>
          <w:iCs/>
        </w:rPr>
        <w:t>Pseudomonas putida</w:t>
      </w:r>
      <w:r w:rsidRPr="00C6540D">
        <w:rPr>
          <w:rFonts w:ascii="Times New Roman" w:hAnsi="Times New Roman" w:cs="Times New Roman"/>
        </w:rPr>
        <w:t xml:space="preserve"> for the production of 3-hydroxypropionic acid. </w:t>
      </w:r>
      <w:r w:rsidRPr="00C6540D">
        <w:rPr>
          <w:rFonts w:ascii="Times New Roman" w:hAnsi="Times New Roman" w:cs="Times New Roman"/>
          <w:i/>
        </w:rPr>
        <w:t>Bioresour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Technol</w:t>
      </w:r>
      <w:r w:rsidR="00257F47">
        <w:rPr>
          <w:rFonts w:ascii="Times New Roman" w:hAnsi="Times New Roman" w:cs="Times New Roman"/>
          <w:i/>
        </w:rPr>
        <w:t>.</w:t>
      </w:r>
      <w:r w:rsidRPr="00C6540D">
        <w:rPr>
          <w:rFonts w:ascii="Times New Roman" w:hAnsi="Times New Roman" w:cs="Times New Roman"/>
          <w:i/>
        </w:rPr>
        <w:t xml:space="preserve"> </w:t>
      </w:r>
      <w:r w:rsidRPr="00C6540D">
        <w:rPr>
          <w:rFonts w:ascii="Times New Roman" w:hAnsi="Times New Roman" w:cs="Times New Roman"/>
        </w:rPr>
        <w:t>2024, 395:130389.</w:t>
      </w:r>
    </w:p>
    <w:p w14:paraId="51EE126A" w14:textId="493DAFE3" w:rsidR="001728CB" w:rsidRPr="00C6540D" w:rsidRDefault="001728CB" w:rsidP="00C6540D">
      <w:pPr>
        <w:spacing w:line="480" w:lineRule="auto"/>
        <w:rPr>
          <w:rFonts w:ascii="Times New Roman" w:hAnsi="Times New Roman" w:cs="Times New Roman"/>
        </w:rPr>
      </w:pPr>
    </w:p>
    <w:p w14:paraId="3D1C7AD2" w14:textId="77777777" w:rsidR="00CB1B70" w:rsidRPr="001728CB" w:rsidRDefault="00CB1B70" w:rsidP="001728CB"/>
    <w:sectPr w:rsidR="00CB1B70" w:rsidRPr="001728CB" w:rsidSect="001728CB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DDF93" w14:textId="77777777" w:rsidR="00F84201" w:rsidRDefault="00F84201" w:rsidP="00F47A42">
      <w:pPr>
        <w:spacing w:after="0" w:line="240" w:lineRule="auto"/>
      </w:pPr>
      <w:r>
        <w:separator/>
      </w:r>
    </w:p>
  </w:endnote>
  <w:endnote w:type="continuationSeparator" w:id="0">
    <w:p w14:paraId="68C6F438" w14:textId="77777777" w:rsidR="00F84201" w:rsidRDefault="00F84201" w:rsidP="00F4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dobe 고딕 Std B">
    <w:panose1 w:val="00000000000000000000"/>
    <w:charset w:val="81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5187778"/>
      <w:docPartObj>
        <w:docPartGallery w:val="Page Numbers (Bottom of Page)"/>
        <w:docPartUnique/>
      </w:docPartObj>
    </w:sdtPr>
    <w:sdtContent>
      <w:p w14:paraId="079F067C" w14:textId="771EA85C" w:rsidR="00F47A42" w:rsidRDefault="00F47A4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C7C6304" w14:textId="77777777" w:rsidR="00F47A42" w:rsidRDefault="00F47A4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E54C" w14:textId="77777777" w:rsidR="00F84201" w:rsidRDefault="00F84201" w:rsidP="00F47A42">
      <w:pPr>
        <w:spacing w:after="0" w:line="240" w:lineRule="auto"/>
      </w:pPr>
      <w:r>
        <w:separator/>
      </w:r>
    </w:p>
  </w:footnote>
  <w:footnote w:type="continuationSeparator" w:id="0">
    <w:p w14:paraId="513D1841" w14:textId="77777777" w:rsidR="00F84201" w:rsidRDefault="00F84201" w:rsidP="00F47A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fsfsvd2asxadewprw5ffpvdw2aprwpt9ex&quot;&gt;Library travelling 3HP 2&lt;record-ids&gt;&lt;item&gt;12&lt;/item&gt;&lt;item&gt;23&lt;/item&gt;&lt;item&gt;40&lt;/item&gt;&lt;item&gt;52&lt;/item&gt;&lt;item&gt;57&lt;/item&gt;&lt;item&gt;58&lt;/item&gt;&lt;item&gt;59&lt;/item&gt;&lt;item&gt;60&lt;/item&gt;&lt;item&gt;61&lt;/item&gt;&lt;item&gt;62&lt;/item&gt;&lt;/record-ids&gt;&lt;/item&gt;&lt;/Libraries&gt;"/>
  </w:docVars>
  <w:rsids>
    <w:rsidRoot w:val="00973CE1"/>
    <w:rsid w:val="00033D42"/>
    <w:rsid w:val="001728CB"/>
    <w:rsid w:val="00257F47"/>
    <w:rsid w:val="00406DED"/>
    <w:rsid w:val="00461521"/>
    <w:rsid w:val="00965749"/>
    <w:rsid w:val="00973CE1"/>
    <w:rsid w:val="009C135E"/>
    <w:rsid w:val="00B40155"/>
    <w:rsid w:val="00C6540D"/>
    <w:rsid w:val="00CB1B70"/>
    <w:rsid w:val="00D10417"/>
    <w:rsid w:val="00F22950"/>
    <w:rsid w:val="00F47A42"/>
    <w:rsid w:val="00F84201"/>
    <w:rsid w:val="00FD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02738"/>
  <w15:chartTrackingRefBased/>
  <w15:docId w15:val="{E98E867A-59B0-4584-AC91-36D5AF1C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7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7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73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73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7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7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7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7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73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973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973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973CE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973CE1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973CE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973CE1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973CE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973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7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7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7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7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7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73CE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73CE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73CE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73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73CE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73CE1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Char"/>
    <w:rsid w:val="001728CB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728CB"/>
    <w:rPr>
      <w:rFonts w:ascii="Aptos" w:hAnsi="Aptos"/>
      <w:noProof/>
    </w:rPr>
  </w:style>
  <w:style w:type="paragraph" w:customStyle="1" w:styleId="EndNoteBibliography">
    <w:name w:val="EndNote Bibliography"/>
    <w:basedOn w:val="a"/>
    <w:link w:val="EndNoteBibliographyChar"/>
    <w:rsid w:val="001728CB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a0"/>
    <w:link w:val="EndNoteBibliography"/>
    <w:rsid w:val="001728CB"/>
    <w:rPr>
      <w:rFonts w:ascii="Aptos" w:hAnsi="Aptos"/>
      <w:noProof/>
    </w:rPr>
  </w:style>
  <w:style w:type="paragraph" w:customStyle="1" w:styleId="Tablecaption">
    <w:name w:val="Table caption"/>
    <w:basedOn w:val="a"/>
    <w:link w:val="TablecaptionChar"/>
    <w:qFormat/>
    <w:rsid w:val="001728CB"/>
    <w:pPr>
      <w:spacing w:line="480" w:lineRule="auto"/>
      <w:jc w:val="both"/>
    </w:pPr>
    <w:rPr>
      <w:rFonts w:ascii="Times New Roman" w:hAnsi="Times New Roman" w:cs="Times New Roman"/>
      <w:b/>
      <w:kern w:val="0"/>
      <w14:ligatures w14:val="none"/>
    </w:rPr>
  </w:style>
  <w:style w:type="table" w:styleId="aa">
    <w:name w:val="Table Grid"/>
    <w:basedOn w:val="a1"/>
    <w:uiPriority w:val="39"/>
    <w:rsid w:val="001728C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aptionChar">
    <w:name w:val="Table caption Char"/>
    <w:basedOn w:val="a0"/>
    <w:link w:val="Tablecaption"/>
    <w:rsid w:val="001728CB"/>
    <w:rPr>
      <w:rFonts w:ascii="Times New Roman" w:hAnsi="Times New Roman" w:cs="Times New Roman"/>
      <w:b/>
      <w:kern w:val="0"/>
      <w14:ligatures w14:val="none"/>
    </w:rPr>
  </w:style>
  <w:style w:type="paragraph" w:styleId="ab">
    <w:name w:val="header"/>
    <w:basedOn w:val="a"/>
    <w:link w:val="Char3"/>
    <w:uiPriority w:val="99"/>
    <w:unhideWhenUsed/>
    <w:rsid w:val="00F47A4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F47A42"/>
  </w:style>
  <w:style w:type="paragraph" w:styleId="ac">
    <w:name w:val="footer"/>
    <w:basedOn w:val="a"/>
    <w:link w:val="Char4"/>
    <w:uiPriority w:val="99"/>
    <w:unhideWhenUsed/>
    <w:rsid w:val="00F47A4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F47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1148</Words>
  <Characters>8308</Characters>
  <Application>Microsoft Office Word</Application>
  <DocSecurity>0</DocSecurity>
  <Lines>461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SARWARARSLAN</dc:creator>
  <cp:keywords/>
  <dc:description/>
  <cp:lastModifiedBy>이은열</cp:lastModifiedBy>
  <cp:revision>7</cp:revision>
  <dcterms:created xsi:type="dcterms:W3CDTF">2025-11-23T08:13:00Z</dcterms:created>
  <dcterms:modified xsi:type="dcterms:W3CDTF">2025-11-23T17:16:00Z</dcterms:modified>
</cp:coreProperties>
</file>