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20"/>
        <w:gridCol w:w="1080"/>
        <w:gridCol w:w="867"/>
        <w:gridCol w:w="1203"/>
        <w:gridCol w:w="1170"/>
      </w:tblGrid>
      <w:tr w:rsidR="00FA16EF" w:rsidRPr="00A858E4" w:rsidTr="00A858E4">
        <w:trPr>
          <w:cantSplit/>
          <w:tblHeader/>
          <w:jc w:val="center"/>
        </w:trPr>
        <w:tc>
          <w:tcPr>
            <w:tcW w:w="7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:rsidR="00FA16EF" w:rsidRPr="00A858E4" w:rsidRDefault="007605D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Frequency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Percent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Cumulative</w:t>
            </w: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br/>
              <w:t>Frequency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Cumulative</w:t>
            </w: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br/>
              <w:t>Percent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Parathyroidectomy or exploration of parathyroid(s);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13.20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13.20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Missing</w:t>
            </w:r>
            <w:bookmarkStart w:id="0" w:name="_GoBack"/>
            <w:bookmarkEnd w:id="0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8.63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21.83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Thyroidectomy, total or complete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8.12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29.95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Total thyroid lobectomy, unilateral; with or without isthmusectomy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5.58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35.53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Reconstructive repair of pectus excavatum or carinatum; minimally invasive approach (Nuss procedure), with thoracoscopy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4.06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39.59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Total thyroid lobectomy, unilateral; with contralateral subtotal lobectomy, including isthmusectomy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4.06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43.65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Thoracoscopy, surgical; with lobectomy (single lobe)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3.05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46.70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Thoracoscopy, surgical; with therapeutic wedge resection (eg, mass, nodule), initial unilateral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3.05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49.75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Cystectomy, complete, with ureteroileal conduit or sigmoid bladder, including intestine anastomosis; with bilateral pelvic lymphadenectomy, including external iliac, hypogastric, and obturator nodes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1.52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51.27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Imbrication of diaphragm for eventration, transthoracic or transabdominal, paralytic or nonparalytic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1.52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52.79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Thoracoscopy, surgical; with excision of mediastinal cyst, tumor, or mass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1.52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54.31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Thoracoscopy, surgical; with thoracic sympathectomy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1.52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55.84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Arteriovenous anastomosis, open; by upper arm cephalic vein transposition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56.85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Arthroplasty, acetabular and proximal femoral prosthetic replacement (total hip arthroplasty), with or without autograft or allograft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57.87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Arthroplasty, glenohumeral joint; total shoulder (glenoid and proximal humeral replacement (eg, total shoulder))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58.88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Cervical lymphadenectomy (modified radical neck dissection)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59.90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Cystourethroscopy with ureteroscopy; with treatment of ureteral stricture (eg, balloon dilation, laser, electrocautery, and incision)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60.91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Endovascular repair of infrarenal abdominal aortic aneurysm or dissection; using modular bifurcated prosthesis (2 docking limbs)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61.93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Esophagogastroduodenoscopy, flexible, transoral; with transendoscopic ultrasound-guided intramural or transmural fine needle aspiration/biopsy(s), (includes endoscopic ultrasound examination limited to the esophagus, stomach or duodenum, and adjacent structures)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62.94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Excision first and/or cervical rib;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63.96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Excision of chest wall tumor involving ribs, with plastic reconstruction; without mediastinal lymphadenectomy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64.97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Excision, tumor, soft tissue of neck or anterior thorax, subcutaneous; less than 3 cm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65.99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lastRenderedPageBreak/>
              <w:t>Laparoscopy, surgical, with adrenalectomy, partial or complete, or exploration of adrenal gland with or without biopsy, transabdominal, lumbar or dorsal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67.01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Mediastinoscopy, includes biopsy(ies), when performed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68.02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Mediastinotomy with exploration, drainage, removal of foreign body, or biopsy; transthoracic approach, including either transthoracic or median sternotomy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69.04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Parathyroid autotransplantation (List separately in addition to code for primary procedure)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70.05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Thoracoscopy, surgical; with pleurodesis (eg, mechanical or chemical)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71.07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Thoracoscopy; with diagnostic biopsy(ies) of lung nodule(s) or mass(es) (eg, wedge, incisional), unilateral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72.08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Thymectomy, partial or total; sternal split or transthoracic approach, without radical mediastinal dissection (separate procedure)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73.10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Thyroidectomy, total or subtotal for malignancy; with limited neck dissection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74.11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Thyroidectomy, total or subtotal for malignancy; with radical neck dissection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75.13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Transurethral resection of bladder neck (separate procedure)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76.14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Arteriovenous anastomosis, open; direct, any site (eg, Cimino type) (separate procedure)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76.65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Bronchoscopy, rigid or flexible, including fluoroscopic guidance, when performed; with transbronchial needle aspiration biopsy(s), each additional lobe (List separately in addition to code for primary procedure)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77.16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Bypass graft, with other than vein; iliofemoral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77.66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Cervical lymphadenectomy (complete)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78.17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Colonoscopy, flexible; with transendoscopic balloon dilation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78.68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Craniofacial approach to anterior cranial fossa; extradural, including lateral rhinotomy, ethmoidectomy, sphenoidectomy, without maxillectomy or orbital exenteration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79.19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Cystourethroscopy, with fulguration (including cryosurgery or laser surgery) and/or resection of; LARGE bladder tumor(s)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79.70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Cystourethroscopy, with fulguration (including cryosurgery or laser surgery) and/or resection of; MEDIUM bladder tumor(s) (2.0 to 5.0 cm)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80.20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Cystourethroscopy, with fulguration (including cryosurgery or laser surgery) and/or resection of; SMALL bladder tumor(s) (0.5 up to 2.0 cm)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80.71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Endovascular repair of iliac artery (eg, aneurysm, pseudoaneurysm, arteriovenous malformation, trauma) using ilio-iliac tube endoprosthesis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81.22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Excision of infected graft; extremity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81.73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Excision, tumor, soft tissue of upper arm or elbow area, subcutaneous; less than 3 cm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82.23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lastRenderedPageBreak/>
              <w:t>Hepatectomy, resection of liver; partial lobectomy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82.74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Incision and drainage, complex, postoperative wound infection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83.25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Laparoscopy, surgical, esophagogastric fundoplasty (eg, Nissen, Toupet procedures)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83.76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Laparoscopy, surgical, esophagomyotomy (Heller type), with fundoplasty, when performed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84.26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Laparoscopy, surgical; cholecystectomy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84.77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Laparoscopy, surgical; cholecystectomy with cholangiography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85.28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Laparoscopy, surgical; colectomy, partial, with anastomosis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85.79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Laparoscopy, surgical; radical nephrectomy (includes removal of Gerota's fascia and surrounding fatty tissue, removal of regional lymph nodes, and adrenalectomy)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86.29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Lengthening or shortening of tendon, leg or ankle; multiple tendons (through same incision), each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86.80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Ligation, division, and stripping, short saphenous vein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87.31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Mastectomy, partial (eg, lumpectomy, tylectomy, quadrantectomy, segmentectomy);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87.82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Nephrectomy, partial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88.32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Pancreatectomy, proximal subtotal with total duodenectomy, partial gastrectomy, choledochoenterostomy and gastrojejunostomy (Whipple-type procedure); with pancreatojejunostomy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88.83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Pancreatectomy, proximal subtotal with total duodenectomy, partial gastrectomy, choledochoenterostomy and gastrojejunostomy (Whipple-type procedure); without pancreatojejunostomy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89.34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Recipient nephrectomy (separate procedure)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89.85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Removal of lung, other than pneumonectomy; single lobe (lobectomy)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90.36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Repair initial inguinal hernia, age 5 years or older; reducible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90.86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Repair of nasal vestibular stenosis (eg, spreader grafting, lateral nasal wall reconstruction)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91.37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Repair umbilical hernia, age 5 years or older; reducible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91.88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Resection of mediastinal tumor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92.39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Revascularization, endovascular, open or percutaneous, femoral, popliteal artery(s), unilateral; with transluminal stent placement(s) and atherectomy, includes angioplasty within the same vessel, when performed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92.89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Revascularization, endovascular, open or percutaneous, tibial, peroneal artery, unilateral, initial vessel; with transluminal angioplasty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93.40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Revision of total hip arthroplasty; acetabular component only, with or without autograft or allograft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93.91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lastRenderedPageBreak/>
              <w:t>Stab phlebectomy of varicose veins, 1 extremity; 10-20 stab incisions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94.42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Stab phlebectomy of varicose veins, 1 extremity; more than 20 incisions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94.92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Thoracoscopy, surgical; with resection of thymus, unilateral or bilateral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95.43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Thoracoscopy; with diagnostic biopsy(ies) of lung infiltrate(s) (eg, wedge, incisional), unilateral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95.94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Thoracotomy; with open intrapleural pneumonolysis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96.45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Thromboendarterectomy, including patch graft, if performed; carotid, vertebral, subclavian, by neck incision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96.95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Thymectomy, partial or total; sternal split or transthoracic approach, with radical mediastinal dissection (separate procedure)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97.46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Thyroidectomy, including substernal thyroid; sternal split or transthoracic approach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97.97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Tracheoplasty; intrathoracic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98.48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Transcatheter placement of intravascular stent(s), cervical carotid artery, open or percutaneous, including angioplasty, when performed, and radiological supervision and interpretation; without distal embolic protection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98.98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Transurethral electrosurgical resection of prostate, including control of postoperative bleeding, complete (vasectomy, meatotomy, cystourethroscopy, urethral calibration and/or dilation, and internal urethrotomy are included)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99.49</w:t>
            </w:r>
          </w:p>
        </w:tc>
      </w:tr>
      <w:tr w:rsidR="00FA16EF" w:rsidRPr="00A858E4" w:rsidTr="00A858E4">
        <w:trPr>
          <w:cantSplit/>
          <w:jc w:val="center"/>
        </w:trPr>
        <w:tc>
          <w:tcPr>
            <w:tcW w:w="7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Tympanoplasty without mastoidectomy (including canalplasty, atticotomy and/or middle ear surgery), initial or revision; with ossicular chain reconstruction and synthetic prosthesis (eg, partial ossicular replacement prosthesis [PORP], total ossicular replacement prosthesis [TORP])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FA16EF" w:rsidRPr="00A858E4" w:rsidRDefault="00F90F53">
            <w:pPr>
              <w:keepNext/>
              <w:adjustRightInd w:val="0"/>
              <w:spacing w:before="67" w:after="67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58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100.00</w:t>
            </w:r>
          </w:p>
        </w:tc>
      </w:tr>
    </w:tbl>
    <w:p w:rsidR="00FA16EF" w:rsidRPr="009702CF" w:rsidRDefault="00FA16EF">
      <w:pPr>
        <w:rPr>
          <w:rFonts w:asciiTheme="minorHAnsi" w:hAnsiTheme="minorHAnsi" w:cstheme="minorHAnsi"/>
          <w:sz w:val="22"/>
          <w:szCs w:val="22"/>
        </w:rPr>
      </w:pPr>
    </w:p>
    <w:sectPr w:rsidR="00FA16EF" w:rsidRPr="009702CF">
      <w:headerReference w:type="default" r:id="rId6"/>
      <w:footerReference w:type="default" r:id="rId7"/>
      <w:pgSz w:w="12240" w:h="15840"/>
      <w:pgMar w:top="360" w:right="360" w:bottom="360" w:left="360" w:header="72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BCA" w:rsidRDefault="00F72BCA">
      <w:r>
        <w:separator/>
      </w:r>
    </w:p>
  </w:endnote>
  <w:endnote w:type="continuationSeparator" w:id="0">
    <w:p w:rsidR="00F72BCA" w:rsidRDefault="00F72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6EF" w:rsidRDefault="00FA16EF">
    <w:pPr>
      <w:adjustRightInd w:val="0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BCA" w:rsidRDefault="00F72BCA">
      <w:r>
        <w:separator/>
      </w:r>
    </w:p>
  </w:footnote>
  <w:footnote w:type="continuationSeparator" w:id="0">
    <w:p w:rsidR="00F72BCA" w:rsidRDefault="00F72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6EF" w:rsidRDefault="00407FFA">
    <w:pPr>
      <w:adjustRightInd w:val="0"/>
      <w:rPr>
        <w:rFonts w:ascii="Arial" w:hAnsi="Arial" w:cs="Arial"/>
        <w:b/>
        <w:bCs/>
        <w:i/>
        <w:iCs/>
        <w:color w:val="000000"/>
        <w:sz w:val="19"/>
        <w:szCs w:val="19"/>
      </w:rPr>
    </w:pPr>
    <w:r>
      <w:rPr>
        <w:rFonts w:asciiTheme="minorHAnsi" w:hAnsiTheme="minorHAnsi" w:cstheme="minorHAnsi"/>
        <w:sz w:val="22"/>
        <w:szCs w:val="22"/>
      </w:rPr>
      <w:t>eT</w:t>
    </w:r>
    <w:r w:rsidRPr="009E60A1">
      <w:rPr>
        <w:rFonts w:asciiTheme="minorHAnsi" w:hAnsiTheme="minorHAnsi" w:cstheme="minorHAnsi"/>
        <w:sz w:val="22"/>
        <w:szCs w:val="22"/>
      </w:rPr>
      <w:t>able 2</w:t>
    </w:r>
    <w:r>
      <w:rPr>
        <w:rFonts w:asciiTheme="minorHAnsi" w:hAnsiTheme="minorHAnsi" w:cstheme="minorHAnsi"/>
        <w:sz w:val="22"/>
        <w:szCs w:val="22"/>
      </w:rPr>
      <w:t>: List of procedure</w:t>
    </w:r>
    <w:r w:rsidRPr="009E60A1">
      <w:rPr>
        <w:rFonts w:asciiTheme="minorHAnsi" w:hAnsiTheme="minorHAnsi" w:cstheme="minorHAnsi"/>
        <w:sz w:val="22"/>
        <w:szCs w:val="22"/>
      </w:rPr>
      <w:t xml:space="preserve"> types </w:t>
    </w:r>
    <w:r>
      <w:rPr>
        <w:rFonts w:asciiTheme="minorHAnsi" w:hAnsiTheme="minorHAnsi" w:cstheme="minorHAnsi"/>
        <w:sz w:val="22"/>
        <w:szCs w:val="22"/>
      </w:rPr>
      <w:t>undergone by</w:t>
    </w:r>
    <w:r>
      <w:rPr>
        <w:rFonts w:asciiTheme="minorHAnsi" w:hAnsiTheme="minorHAnsi" w:cstheme="minorHAnsi"/>
        <w:sz w:val="22"/>
        <w:szCs w:val="22"/>
      </w:rPr>
      <w:t xml:space="preserve"> study</w:t>
    </w:r>
    <w:r w:rsidRPr="009E60A1">
      <w:rPr>
        <w:rFonts w:asciiTheme="minorHAnsi" w:hAnsiTheme="minorHAnsi" w:cstheme="minorHAnsi"/>
        <w:sz w:val="22"/>
        <w:szCs w:val="22"/>
      </w:rPr>
      <w:t xml:space="preserve"> patients</w:t>
    </w:r>
    <w:r>
      <w:rPr>
        <w:rFonts w:asciiTheme="minorHAnsi" w:hAnsiTheme="minorHAnsi" w:cstheme="minorHAnsi"/>
        <w:sz w:val="22"/>
        <w:szCs w:val="22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F53"/>
    <w:rsid w:val="00407FFA"/>
    <w:rsid w:val="007605D3"/>
    <w:rsid w:val="009702CF"/>
    <w:rsid w:val="00A823C3"/>
    <w:rsid w:val="00A858E4"/>
    <w:rsid w:val="00F72BCA"/>
    <w:rsid w:val="00F90F53"/>
    <w:rsid w:val="00FA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23BBE9"/>
  <w14:defaultImageDpi w14:val="0"/>
  <w15:docId w15:val="{30B9A024-C97D-4CCF-B34A-D0016CB88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7F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7FFA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07F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FFA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A858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1389</Words>
  <Characters>7919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Version 9.4 SAS System Output</vt:lpstr>
    </vt:vector>
  </TitlesOfParts>
  <Company/>
  <LinksUpToDate>false</LinksUpToDate>
  <CharactersWithSpaces>9290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Version 9.4 SAS System Output</dc:title>
  <dc:subject/>
  <dc:creator>SAS Version 9.4</dc:creator>
  <cp:keywords/>
  <dc:description/>
  <cp:lastModifiedBy>Meguid, Robert</cp:lastModifiedBy>
  <cp:revision>6</cp:revision>
  <dcterms:created xsi:type="dcterms:W3CDTF">2020-07-08T04:09:00Z</dcterms:created>
  <dcterms:modified xsi:type="dcterms:W3CDTF">2020-07-08T04:16:00Z</dcterms:modified>
</cp:coreProperties>
</file>