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1975"/>
        <w:gridCol w:w="1914"/>
        <w:gridCol w:w="1812"/>
        <w:gridCol w:w="2063"/>
        <w:gridCol w:w="3026"/>
      </w:tblGrid>
      <w:tr w:rsidR="00024B5E" w:rsidRPr="00C07598" w14:paraId="4661F560" w14:textId="77777777" w:rsidTr="00DC2069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BBC0" w14:textId="7703F94B" w:rsidR="00C07598" w:rsidRPr="00C07598" w:rsidRDefault="000E3097" w:rsidP="000E309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bookmarkStart w:id="0" w:name="_GoBack"/>
            <w:r w:rsidRPr="000E3097">
              <w:rPr>
                <w:rFonts w:eastAsia="Times New Roman" w:cstheme="minorHAnsi"/>
                <w:b/>
                <w:bCs/>
              </w:rPr>
              <w:t>TABLE 1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B709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Zhao et al. (2003)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3C4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Kayhan</w:t>
            </w:r>
            <w:proofErr w:type="spellEnd"/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et al. (2013)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882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Fernandez-</w:t>
            </w:r>
            <w:proofErr w:type="spellStart"/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Perea</w:t>
            </w:r>
            <w:proofErr w:type="spellEnd"/>
            <w:r w:rsidRPr="00C07598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et al. (2017)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75F4AB7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Present Case</w:t>
            </w:r>
          </w:p>
        </w:tc>
      </w:tr>
      <w:tr w:rsidR="00024B5E" w:rsidRPr="00C07598" w14:paraId="143D4C4C" w14:textId="77777777" w:rsidTr="00DC2069">
        <w:trPr>
          <w:trHeight w:val="314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504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Figure 3 reference number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471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BB17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31A7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5BCAF59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024B5E" w:rsidRPr="00C07598" w14:paraId="675F6AA3" w14:textId="77777777" w:rsidTr="00DC2069">
        <w:trPr>
          <w:trHeight w:val="17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C54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Number of patients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1A53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 (Patient 3)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EA9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00C4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 (fetus)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2144CC5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</w:t>
            </w:r>
          </w:p>
        </w:tc>
      </w:tr>
      <w:tr w:rsidR="00024B5E" w:rsidRPr="00C07598" w14:paraId="7AFEE7A0" w14:textId="77777777" w:rsidTr="00DC2069">
        <w:trPr>
          <w:trHeight w:val="1412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CAE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Cytogenetics and molecular genetics findings 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7CC8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46,XX,add(11)(q25).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ish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dup(11)(q25q13)(wcp11+)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E162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46,X,der(X)(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Xqter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→ Xp22.33::11q13.5 → 11qter).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ish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der(X)(DXYS129+, D11S1037+).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arr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11q13.5q25(76,601,607- 134,926,021)x3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dn</w:t>
            </w:r>
            <w:proofErr w:type="spellEnd"/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3EDF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46,XX,dup(11)(q13.5q24).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ish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dup(11)(MLL++,D11S1037+)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78FC1D59" w14:textId="50D6196E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46,XY,der(4)t(4;11)(p16</w:t>
            </w:r>
            <w:r w:rsidR="00651E9E">
              <w:rPr>
                <w:rFonts w:eastAsia="Times New Roman" w:cstheme="minorHAnsi"/>
                <w:color w:val="000000"/>
                <w:sz w:val="16"/>
                <w:szCs w:val="16"/>
              </w:rPr>
              <w:t>.3</w:t>
            </w: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;q14.1)</w:t>
            </w:r>
          </w:p>
        </w:tc>
      </w:tr>
      <w:tr w:rsidR="00024B5E" w:rsidRPr="00C07598" w14:paraId="4E4B5795" w14:textId="77777777" w:rsidTr="00DC2069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8CE8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Duplicated segment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8C09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q13–q25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0C0E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q13.5–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qter</w:t>
            </w:r>
            <w:proofErr w:type="spellEnd"/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6827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q13.5-q24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34A8E44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q14.1-qter</w:t>
            </w:r>
          </w:p>
        </w:tc>
      </w:tr>
      <w:tr w:rsidR="00DC2069" w:rsidRPr="00C07598" w14:paraId="07F2BD0D" w14:textId="77777777" w:rsidTr="00DC2069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C16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Partner chromosome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50D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A8A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X chromosome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43F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noWrap/>
            <w:vAlign w:val="center"/>
            <w:hideMark/>
          </w:tcPr>
          <w:p w14:paraId="3EBA30E6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chromosome 4</w:t>
            </w:r>
          </w:p>
        </w:tc>
      </w:tr>
      <w:tr w:rsidR="00024B5E" w:rsidRPr="00C07598" w14:paraId="426F7227" w14:textId="77777777" w:rsidTr="00DC2069">
        <w:trPr>
          <w:trHeight w:val="395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B58D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Most recent age at examination/sex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CF88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5 years/F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6BED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19 months/F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309C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terminated pregnancy at 23+4 weeks of gestation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2F9A02F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16 years/M</w:t>
            </w:r>
          </w:p>
        </w:tc>
      </w:tr>
      <w:tr w:rsidR="00024B5E" w:rsidRPr="00C07598" w14:paraId="7969F884" w14:textId="77777777" w:rsidTr="00DC2069">
        <w:trPr>
          <w:trHeight w:val="431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B082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Short stature/growth retardation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48CA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5676B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51E8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29DC09A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51E5B6F3" w14:textId="77777777" w:rsidTr="00DC2069">
        <w:trPr>
          <w:trHeight w:val="35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E566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Microcephaly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673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4E89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B146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5A6AE526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39AB32B7" w14:textId="77777777" w:rsidTr="00DC2069">
        <w:trPr>
          <w:trHeight w:val="44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617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Eyes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F0BBB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myopia,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coloboma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of iris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037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lacrimal duct stenosis, periorbital edema (only at birth)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CA44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72A832A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left optic nerve hypoplasia</w:t>
            </w:r>
          </w:p>
        </w:tc>
      </w:tr>
      <w:tr w:rsidR="00024B5E" w:rsidRPr="00C07598" w14:paraId="49469528" w14:textId="77777777" w:rsidTr="00DC2069">
        <w:trPr>
          <w:trHeight w:val="467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5636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Ears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61B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cupped ear, left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preauricular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sinus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2236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abnormal ears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E5A1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2472201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set, malformed auricles,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preauricular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cyst, hearing loss</w:t>
            </w:r>
          </w:p>
        </w:tc>
      </w:tr>
      <w:tr w:rsidR="00024B5E" w:rsidRPr="00C07598" w14:paraId="5D58152B" w14:textId="77777777" w:rsidTr="00DC2069">
        <w:trPr>
          <w:trHeight w:val="449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50835" w14:textId="409A6A20" w:rsidR="00C07598" w:rsidRPr="00C07598" w:rsidRDefault="00651E9E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</w:t>
            </w:r>
            <w:r w:rsidR="00C07598"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Nose</w:t>
            </w:r>
            <w:proofErr w:type="spellEnd"/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8A99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flat nasal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brige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, small nose with bulbous tip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E61D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short nose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B5A9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054FB17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024B5E" w:rsidRPr="00C07598" w14:paraId="23BAB9C0" w14:textId="77777777" w:rsidTr="00DC2069">
        <w:trPr>
          <w:trHeight w:val="576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104E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Mouth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5526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microstomia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, high arched palate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2BE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long philtrum, thin upper lip, high arched palate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E2C0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08FB175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high arched palate</w:t>
            </w:r>
          </w:p>
        </w:tc>
      </w:tr>
      <w:tr w:rsidR="00024B5E" w:rsidRPr="00C07598" w14:paraId="1C856FEA" w14:textId="77777777" w:rsidTr="00DC2069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4B21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Micrognathia</w:t>
            </w:r>
            <w:proofErr w:type="spellEnd"/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320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ACB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03D46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7B9BA13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7033374A" w14:textId="77777777" w:rsidTr="00DC2069">
        <w:trPr>
          <w:trHeight w:val="359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313E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Congenital heart defects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C7E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ASD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8AE7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PDA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874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10C4FD3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ASD, VSD, pulmonary stenosis</w:t>
            </w:r>
          </w:p>
        </w:tc>
      </w:tr>
      <w:tr w:rsidR="00024B5E" w:rsidRPr="00C07598" w14:paraId="56B3FE81" w14:textId="77777777" w:rsidTr="00DC2069">
        <w:trPr>
          <w:trHeight w:val="431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0BF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Upper airway malformation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FF25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malformed epiglottis,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tracheomalacia</w:t>
            </w:r>
            <w:proofErr w:type="spellEnd"/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0F30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95F3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1DE78A5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656431CB" w14:textId="77777777" w:rsidTr="00DC2069">
        <w:trPr>
          <w:trHeight w:val="576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78A3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Skeletal anomalies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DE9F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short limbs, asymmetric leg length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C8D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separated proximal and distal sites of right clavicle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90D5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4E60748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delayed bone age, scoliosis, hip dislocation, joint pain and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stifness</w:t>
            </w:r>
            <w:proofErr w:type="spellEnd"/>
          </w:p>
        </w:tc>
      </w:tr>
      <w:tr w:rsidR="00024B5E" w:rsidRPr="00C07598" w14:paraId="016AB76D" w14:textId="77777777" w:rsidTr="00DC2069">
        <w:trPr>
          <w:trHeight w:val="485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71A2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Extremities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291B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brachydactyly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, right single palm crease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CA99B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hypoplastic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nails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36D0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2299CD6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pes planus</w:t>
            </w:r>
          </w:p>
        </w:tc>
      </w:tr>
      <w:tr w:rsidR="00024B5E" w:rsidRPr="00C07598" w14:paraId="61B32980" w14:textId="77777777" w:rsidTr="00DC2069">
        <w:trPr>
          <w:trHeight w:val="62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B887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Urogenital anomalies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36F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8B9F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hypoplastic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left kidney,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hypoplastic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labium minor, proteinuria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2AFE4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4172870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micropenis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, cryptorchidism</w:t>
            </w:r>
          </w:p>
        </w:tc>
      </w:tr>
      <w:tr w:rsidR="00024B5E" w:rsidRPr="00C07598" w14:paraId="360C6E81" w14:textId="77777777" w:rsidTr="00DC2069">
        <w:trPr>
          <w:trHeight w:val="576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C0D69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Mental retardation/development delay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B3CED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2A6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 (mild)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FED1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7F1725A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753C096B" w14:textId="77777777" w:rsidTr="00DC2069">
        <w:trPr>
          <w:trHeight w:val="288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82801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Hypertonia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95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8756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C5C1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5AD695C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6DA1CBDC" w14:textId="77777777" w:rsidTr="00DC2069">
        <w:trPr>
          <w:trHeight w:val="26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234D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14C4E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93B6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 (only at birth)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7D96B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6F9CCE43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024B5E" w:rsidRPr="00C07598" w14:paraId="733E25BD" w14:textId="77777777" w:rsidTr="00DC2069">
        <w:trPr>
          <w:trHeight w:val="260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6A9E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Seizures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22F22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70830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F54C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nil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108C58F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024B5E" w:rsidRPr="00C07598" w14:paraId="67F8A8C5" w14:textId="77777777" w:rsidTr="00DC2069">
        <w:trPr>
          <w:trHeight w:val="2051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323AC955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144A9D85" w14:textId="56BF4056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round face, recurrent otitis media, tracheostomy depend</w:t>
            </w:r>
            <w:r w:rsidR="00F33BFA">
              <w:rPr>
                <w:rFonts w:eastAsia="Times New Roman" w:cstheme="minorHAnsi"/>
                <w:color w:val="000000"/>
                <w:sz w:val="16"/>
                <w:szCs w:val="16"/>
              </w:rPr>
              <w:t>e</w:t>
            </w: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nt,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plagiocephaly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, feeding intolerance, gastro-</w:t>
            </w:r>
            <w:r w:rsidR="00482629"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esophageal</w:t>
            </w: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reflux requiring gastro-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jejunostomy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tube, pregnancy complicated by toxemia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0D89B06A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large forehead,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cavum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ceptum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pellicidum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formation, hypoplasia of third left toenail, wheezy respiration pattern</w:t>
            </w:r>
          </w:p>
        </w:tc>
        <w:tc>
          <w:tcPr>
            <w:tcW w:w="206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auto"/>
            <w:vAlign w:val="center"/>
            <w:hideMark/>
          </w:tcPr>
          <w:p w14:paraId="764195B7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congenital diaphragmatic hernia with </w:t>
            </w:r>
            <w:proofErr w:type="spellStart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cardiomediastinal</w:t>
            </w:r>
            <w:proofErr w:type="spellEnd"/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shift and bilateral lung hypoplasia</w:t>
            </w:r>
          </w:p>
        </w:tc>
        <w:tc>
          <w:tcPr>
            <w:tcW w:w="3038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auto"/>
            <w:vAlign w:val="center"/>
            <w:hideMark/>
          </w:tcPr>
          <w:p w14:paraId="4D198B0F" w14:textId="77777777" w:rsidR="00C07598" w:rsidRPr="00C07598" w:rsidRDefault="00C07598" w:rsidP="00C075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C07598">
              <w:rPr>
                <w:rFonts w:eastAsia="Times New Roman" w:cstheme="minorHAnsi"/>
                <w:color w:val="000000"/>
                <w:sz w:val="16"/>
                <w:szCs w:val="16"/>
              </w:rPr>
              <w:t>hypopituitarism, recurrent infections, hernia, low anterior fontanelle</w:t>
            </w:r>
          </w:p>
        </w:tc>
      </w:tr>
    </w:tbl>
    <w:p w14:paraId="42138FDE" w14:textId="77777777" w:rsidR="00DC2069" w:rsidRPr="004F238B" w:rsidRDefault="00DC2069" w:rsidP="00DC2069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NR: Not Recorded; VSD: ventricular septal defect; PVS: pulmonary valve stenosis; PDA: patent ductus arteriosus; ASD: atrial septal defect.</w:t>
      </w:r>
    </w:p>
    <w:p w14:paraId="03830162" w14:textId="77777777" w:rsidR="00DC2069" w:rsidRPr="004F238B" w:rsidRDefault="00DC2069" w:rsidP="00DC2069">
      <w:pPr>
        <w:rPr>
          <w:rFonts w:cstheme="minorHAnsi"/>
          <w:sz w:val="16"/>
          <w:szCs w:val="16"/>
        </w:rPr>
      </w:pPr>
      <w:r w:rsidRPr="004F238B">
        <w:rPr>
          <w:rFonts w:cstheme="minorHAnsi"/>
          <w:sz w:val="16"/>
          <w:szCs w:val="16"/>
        </w:rPr>
        <w:t>- Means no abnormal findings; + Means abnormal findings</w:t>
      </w:r>
    </w:p>
    <w:bookmarkEnd w:id="0"/>
    <w:p w14:paraId="160A046C" w14:textId="77777777" w:rsidR="006D0101" w:rsidRDefault="00FD0FEE"/>
    <w:sectPr w:rsidR="006D0101" w:rsidSect="00FD0F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98"/>
    <w:rsid w:val="00024B5E"/>
    <w:rsid w:val="000E3097"/>
    <w:rsid w:val="002C484B"/>
    <w:rsid w:val="00482629"/>
    <w:rsid w:val="004A1C0A"/>
    <w:rsid w:val="00567FEB"/>
    <w:rsid w:val="00651E9E"/>
    <w:rsid w:val="006B7BA9"/>
    <w:rsid w:val="006C661F"/>
    <w:rsid w:val="00C07598"/>
    <w:rsid w:val="00C71FEA"/>
    <w:rsid w:val="00D70C3F"/>
    <w:rsid w:val="00DC2069"/>
    <w:rsid w:val="00F33BFA"/>
    <w:rsid w:val="00F63B4A"/>
    <w:rsid w:val="00FD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0A5AD"/>
  <w15:chartTrackingRefBased/>
  <w15:docId w15:val="{CAFF4C90-96BC-4229-9A19-9EC9C87B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7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Austin (HSC)</dc:creator>
  <cp:keywords/>
  <dc:description/>
  <cp:lastModifiedBy>Sowmya S.</cp:lastModifiedBy>
  <cp:revision>4</cp:revision>
  <dcterms:created xsi:type="dcterms:W3CDTF">2022-02-03T17:40:00Z</dcterms:created>
  <dcterms:modified xsi:type="dcterms:W3CDTF">2022-04-06T04:42:00Z</dcterms:modified>
</cp:coreProperties>
</file>