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Rcsostblzat"/>
        <w:tblW w:w="14218" w:type="dxa"/>
        <w:tblLook w:val="04A0"/>
      </w:tblPr>
      <w:tblGrid>
        <w:gridCol w:w="1164"/>
        <w:gridCol w:w="543"/>
        <w:gridCol w:w="4593"/>
        <w:gridCol w:w="986"/>
        <w:gridCol w:w="6932"/>
      </w:tblGrid>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b/>
                <w:sz w:val="18"/>
                <w:szCs w:val="18"/>
              </w:rPr>
            </w:pPr>
            <w:r w:rsidRPr="0047654C">
              <w:rPr>
                <w:rFonts w:ascii="Times New Roman" w:hAnsi="Times New Roman" w:cs="Times New Roman"/>
                <w:b/>
                <w:color w:val="000000"/>
                <w:sz w:val="18"/>
                <w:szCs w:val="18"/>
              </w:rPr>
              <w:t>Patient</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b/>
                <w:sz w:val="18"/>
                <w:szCs w:val="18"/>
              </w:rPr>
            </w:pPr>
            <w:r w:rsidRPr="0047654C">
              <w:rPr>
                <w:rFonts w:ascii="Times New Roman" w:hAnsi="Times New Roman" w:cs="Times New Roman"/>
                <w:b/>
                <w:color w:val="000000"/>
                <w:sz w:val="18"/>
                <w:szCs w:val="18"/>
              </w:rPr>
              <w:t>Sex</w:t>
            </w:r>
          </w:p>
        </w:tc>
        <w:tc>
          <w:tcPr>
            <w:tcW w:w="4593" w:type="dxa"/>
            <w:shd w:val="clear" w:color="auto" w:fill="auto"/>
            <w:vAlign w:val="center"/>
          </w:tcPr>
          <w:p w:rsidR="006B4361" w:rsidRPr="0047654C" w:rsidRDefault="0069170F">
            <w:pPr>
              <w:spacing w:after="0" w:line="240" w:lineRule="auto"/>
              <w:jc w:val="center"/>
              <w:rPr>
                <w:rFonts w:ascii="Times New Roman" w:hAnsi="Times New Roman" w:cs="Times New Roman"/>
                <w:b/>
                <w:sz w:val="18"/>
                <w:szCs w:val="18"/>
              </w:rPr>
            </w:pPr>
            <w:r w:rsidRPr="0047654C">
              <w:rPr>
                <w:rFonts w:ascii="Times New Roman" w:hAnsi="Times New Roman" w:cs="Times New Roman"/>
                <w:b/>
                <w:color w:val="000000"/>
                <w:sz w:val="18"/>
                <w:szCs w:val="18"/>
              </w:rPr>
              <w:t>Copy Number Variation</w:t>
            </w:r>
          </w:p>
        </w:tc>
        <w:tc>
          <w:tcPr>
            <w:tcW w:w="986"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b/>
                <w:color w:val="000000"/>
                <w:sz w:val="18"/>
                <w:szCs w:val="18"/>
              </w:rPr>
              <w:t>Size (Kb)</w:t>
            </w:r>
          </w:p>
        </w:tc>
        <w:tc>
          <w:tcPr>
            <w:tcW w:w="6932"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b/>
                <w:color w:val="000000"/>
                <w:sz w:val="18"/>
                <w:szCs w:val="18"/>
              </w:rPr>
              <w:t>Phenotype</w:t>
            </w: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SEG2_6</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M</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arr[GRCh37]6q24.2(145089139-145133632)x1</w:t>
            </w:r>
          </w:p>
        </w:tc>
        <w:tc>
          <w:tcPr>
            <w:tcW w:w="986" w:type="dxa"/>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44.</w:t>
            </w:r>
            <w:r w:rsidR="00EB7311" w:rsidRPr="0047654C">
              <w:rPr>
                <w:rFonts w:ascii="Times New Roman" w:hAnsi="Times New Roman" w:cs="Times New Roman"/>
                <w:color w:val="000000"/>
                <w:sz w:val="18"/>
                <w:szCs w:val="18"/>
              </w:rPr>
              <w:t>4</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macrocephaly, MA, pectus excavatum, MuHy, intracranial cysts, stereotypies, inappropriate laughter</w:t>
            </w: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SEG2_9</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arr[GRCh37]4q34.1(172264978-173419929)x3</w:t>
            </w:r>
          </w:p>
        </w:tc>
        <w:tc>
          <w:tcPr>
            <w:tcW w:w="986" w:type="dxa"/>
            <w:shd w:val="clear" w:color="auto" w:fill="auto"/>
            <w:vAlign w:val="center"/>
          </w:tcPr>
          <w:p w:rsidR="006B4361" w:rsidRPr="0047654C" w:rsidRDefault="00EB7311" w:rsidP="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1155</w:t>
            </w:r>
            <w:r w:rsidR="0085336F" w:rsidRPr="0047654C">
              <w:rPr>
                <w:rFonts w:ascii="Times New Roman" w:hAnsi="Times New Roman" w:cs="Times New Roman"/>
                <w:color w:val="000000"/>
                <w:sz w:val="18"/>
                <w:szCs w:val="18"/>
              </w:rPr>
              <w:t>.</w:t>
            </w:r>
            <w:r w:rsidRPr="0047654C">
              <w:rPr>
                <w:rFonts w:ascii="Times New Roman" w:hAnsi="Times New Roman" w:cs="Times New Roman"/>
                <w:color w:val="000000"/>
                <w:sz w:val="18"/>
                <w:szCs w:val="18"/>
              </w:rPr>
              <w:t>0</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somatic DD, relative macrocephaly, MA, MuHy, corpus callosum atrophy, suspected PVL, seiz</w:t>
            </w:r>
            <w:r w:rsidR="00590C52" w:rsidRPr="0047654C">
              <w:rPr>
                <w:rFonts w:ascii="Times New Roman" w:hAnsi="Times New Roman" w:cs="Times New Roman"/>
                <w:color w:val="000000"/>
                <w:sz w:val="18"/>
                <w:szCs w:val="18"/>
              </w:rPr>
              <w:t xml:space="preserve">ures (normal EEG), aggression, ventricular </w:t>
            </w:r>
            <w:r w:rsidRPr="0047654C">
              <w:rPr>
                <w:rFonts w:ascii="Times New Roman" w:hAnsi="Times New Roman" w:cs="Times New Roman"/>
                <w:color w:val="000000"/>
                <w:sz w:val="18"/>
                <w:szCs w:val="18"/>
              </w:rPr>
              <w:t>SD</w:t>
            </w:r>
          </w:p>
        </w:tc>
      </w:tr>
      <w:tr w:rsidR="006B4361">
        <w:trPr>
          <w:trHeight w:val="303"/>
        </w:trPr>
        <w:tc>
          <w:tcPr>
            <w:tcW w:w="1164"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SEG2_23</w:t>
            </w:r>
          </w:p>
        </w:tc>
        <w:tc>
          <w:tcPr>
            <w:tcW w:w="543"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F</w:t>
            </w:r>
          </w:p>
        </w:tc>
        <w:tc>
          <w:tcPr>
            <w:tcW w:w="4593" w:type="dxa"/>
            <w:tcBorders>
              <w:bottom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arr[GRCh37]5q13.3q14.1(75706732-78852164)x3</w:t>
            </w:r>
          </w:p>
        </w:tc>
        <w:tc>
          <w:tcPr>
            <w:tcW w:w="986" w:type="dxa"/>
            <w:tcBorders>
              <w:bottom w:val="nil"/>
            </w:tcBorders>
            <w:shd w:val="clear" w:color="auto" w:fill="auto"/>
            <w:vAlign w:val="center"/>
          </w:tcPr>
          <w:p w:rsidR="006B4361" w:rsidRPr="0047654C" w:rsidRDefault="00EB7311" w:rsidP="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3145</w:t>
            </w:r>
            <w:r w:rsidR="0085336F" w:rsidRPr="0047654C">
              <w:rPr>
                <w:rFonts w:ascii="Times New Roman" w:hAnsi="Times New Roman" w:cs="Times New Roman"/>
                <w:color w:val="000000"/>
                <w:sz w:val="18"/>
                <w:szCs w:val="18"/>
              </w:rPr>
              <w:t>.</w:t>
            </w:r>
            <w:r w:rsidRPr="0047654C">
              <w:rPr>
                <w:rFonts w:ascii="Times New Roman" w:hAnsi="Times New Roman" w:cs="Times New Roman"/>
                <w:color w:val="000000"/>
                <w:sz w:val="18"/>
                <w:szCs w:val="18"/>
              </w:rPr>
              <w:t>4</w:t>
            </w:r>
          </w:p>
        </w:tc>
        <w:tc>
          <w:tcPr>
            <w:tcW w:w="6932" w:type="dxa"/>
            <w:vMerge w:val="restart"/>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SGA, ID/DD, MA, strabismus, refraction error, JH, MuHy, ven</w:t>
            </w:r>
            <w:r w:rsidR="00770348" w:rsidRPr="0047654C">
              <w:rPr>
                <w:rFonts w:ascii="Times New Roman" w:hAnsi="Times New Roman" w:cs="Times New Roman"/>
                <w:color w:val="000000"/>
                <w:sz w:val="18"/>
                <w:szCs w:val="18"/>
              </w:rPr>
              <w:t xml:space="preserve">triculomegaly, poor attention, ventricular </w:t>
            </w:r>
            <w:r w:rsidRPr="0047654C">
              <w:rPr>
                <w:rFonts w:ascii="Times New Roman" w:hAnsi="Times New Roman" w:cs="Times New Roman"/>
                <w:color w:val="000000"/>
                <w:sz w:val="18"/>
                <w:szCs w:val="18"/>
              </w:rPr>
              <w:t>SD</w:t>
            </w:r>
          </w:p>
        </w:tc>
      </w:tr>
      <w:tr w:rsidR="006B4361">
        <w:trPr>
          <w:trHeight w:val="362"/>
        </w:trPr>
        <w:tc>
          <w:tcPr>
            <w:tcW w:w="1164"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543"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4593" w:type="dxa"/>
            <w:tcBorders>
              <w:top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arr[GRCh37]5q23.2q31.1(122319833-126403246)x3</w:t>
            </w:r>
          </w:p>
        </w:tc>
        <w:tc>
          <w:tcPr>
            <w:tcW w:w="986" w:type="dxa"/>
            <w:tcBorders>
              <w:top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4083.</w:t>
            </w:r>
            <w:r w:rsidR="00EB7311" w:rsidRPr="0047654C">
              <w:rPr>
                <w:rFonts w:ascii="Times New Roman" w:hAnsi="Times New Roman" w:cs="Times New Roman"/>
                <w:color w:val="000000"/>
                <w:sz w:val="18"/>
                <w:szCs w:val="18"/>
              </w:rPr>
              <w:t>4</w:t>
            </w:r>
          </w:p>
        </w:tc>
        <w:tc>
          <w:tcPr>
            <w:tcW w:w="6932" w:type="dxa"/>
            <w:vMerge/>
            <w:shd w:val="clear" w:color="auto" w:fill="auto"/>
          </w:tcPr>
          <w:p w:rsidR="006B4361" w:rsidRPr="0047654C" w:rsidRDefault="006B4361">
            <w:pPr>
              <w:spacing w:after="0" w:line="240" w:lineRule="auto"/>
              <w:rPr>
                <w:rFonts w:ascii="Times New Roman" w:hAnsi="Times New Roman" w:cs="Times New Roman"/>
                <w:color w:val="000000"/>
                <w:sz w:val="18"/>
                <w:szCs w:val="18"/>
              </w:rPr>
            </w:pP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SEG2_24</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arr[GRCh37]2q13(110779468-111141038)x3</w:t>
            </w:r>
          </w:p>
        </w:tc>
        <w:tc>
          <w:tcPr>
            <w:tcW w:w="986" w:type="dxa"/>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361.</w:t>
            </w:r>
            <w:r w:rsidR="00EB7311" w:rsidRPr="0047654C">
              <w:rPr>
                <w:rFonts w:ascii="Times New Roman" w:hAnsi="Times New Roman" w:cs="Times New Roman"/>
                <w:color w:val="000000"/>
                <w:sz w:val="18"/>
                <w:szCs w:val="18"/>
              </w:rPr>
              <w:t>6</w:t>
            </w:r>
          </w:p>
        </w:tc>
        <w:tc>
          <w:tcPr>
            <w:tcW w:w="6932" w:type="dxa"/>
            <w:shd w:val="clear" w:color="auto" w:fill="auto"/>
            <w:vAlign w:val="center"/>
          </w:tcPr>
          <w:p w:rsidR="006B4361" w:rsidRPr="0047654C" w:rsidRDefault="007B2572">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M</w:t>
            </w:r>
            <w:r w:rsidR="00EB7311" w:rsidRPr="0047654C">
              <w:rPr>
                <w:rFonts w:ascii="Times New Roman" w:hAnsi="Times New Roman" w:cs="Times New Roman"/>
                <w:color w:val="000000"/>
                <w:sz w:val="18"/>
                <w:szCs w:val="18"/>
              </w:rPr>
              <w:t>icrocephaly, MA, speech DD, cryptorchidism, atrial SD, PS</w:t>
            </w: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SEG2_45</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arr[GRCh37]Xq28(153409765-153520551)x0</w:t>
            </w:r>
          </w:p>
        </w:tc>
        <w:tc>
          <w:tcPr>
            <w:tcW w:w="986" w:type="dxa"/>
            <w:shd w:val="clear" w:color="auto" w:fill="auto"/>
            <w:vAlign w:val="center"/>
          </w:tcPr>
          <w:p w:rsidR="006B4361" w:rsidRPr="0047654C" w:rsidRDefault="00EB7311" w:rsidP="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110</w:t>
            </w:r>
            <w:r w:rsidR="0085336F" w:rsidRPr="0047654C">
              <w:rPr>
                <w:rFonts w:ascii="Times New Roman" w:hAnsi="Times New Roman" w:cs="Times New Roman"/>
                <w:color w:val="000000"/>
                <w:sz w:val="18"/>
                <w:szCs w:val="18"/>
              </w:rPr>
              <w:t>.</w:t>
            </w:r>
            <w:r w:rsidRPr="0047654C">
              <w:rPr>
                <w:rFonts w:ascii="Times New Roman" w:hAnsi="Times New Roman" w:cs="Times New Roman"/>
                <w:color w:val="000000"/>
                <w:sz w:val="18"/>
                <w:szCs w:val="18"/>
              </w:rPr>
              <w:t>8</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weak and high-pitched cry, JH, polydactyly, MuHy, imbalance, social difficulties</w:t>
            </w: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SEG2_48</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arr[GRCh37]8p23.1(11145007-11291512)x1</w:t>
            </w:r>
          </w:p>
        </w:tc>
        <w:tc>
          <w:tcPr>
            <w:tcW w:w="986" w:type="dxa"/>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146.</w:t>
            </w:r>
            <w:r w:rsidR="00EB7311" w:rsidRPr="0047654C">
              <w:rPr>
                <w:rFonts w:ascii="Times New Roman" w:hAnsi="Times New Roman" w:cs="Times New Roman"/>
                <w:color w:val="000000"/>
                <w:sz w:val="18"/>
                <w:szCs w:val="18"/>
              </w:rPr>
              <w:t>5</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IUGR, neonatal breathing difficulties, ID/DD, somatic DD, microcephaly, MA, strabismus, nasal stenosis, axial hypotonia, limb hypertonia, CCH, articulation disorder, cryptorchidism, recurrent infections, atrial SD</w:t>
            </w:r>
          </w:p>
        </w:tc>
      </w:tr>
      <w:tr w:rsidR="006B4361" w:rsidTr="007B2572">
        <w:trPr>
          <w:trHeight w:val="382"/>
        </w:trPr>
        <w:tc>
          <w:tcPr>
            <w:tcW w:w="1164"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SEG2_55</w:t>
            </w:r>
          </w:p>
        </w:tc>
        <w:tc>
          <w:tcPr>
            <w:tcW w:w="543"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tcBorders>
              <w:bottom w:val="nil"/>
              <w:right w:val="single" w:sz="4" w:space="0" w:color="auto"/>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arr[GRCh38]5q14.1(80253904-80965738)x3</w:t>
            </w:r>
          </w:p>
        </w:tc>
        <w:tc>
          <w:tcPr>
            <w:tcW w:w="986" w:type="dxa"/>
            <w:tcBorders>
              <w:left w:val="single" w:sz="4" w:space="0" w:color="auto"/>
              <w:bottom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711.</w:t>
            </w:r>
            <w:r w:rsidR="00EB7311" w:rsidRPr="0047654C">
              <w:rPr>
                <w:rFonts w:ascii="Times New Roman" w:hAnsi="Times New Roman" w:cs="Times New Roman"/>
                <w:color w:val="000000"/>
                <w:sz w:val="18"/>
                <w:szCs w:val="18"/>
              </w:rPr>
              <w:t>8</w:t>
            </w:r>
          </w:p>
        </w:tc>
        <w:tc>
          <w:tcPr>
            <w:tcW w:w="6932" w:type="dxa"/>
            <w:vMerge w:val="restart"/>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overgrowth, facial asymmetry, MA, MuHy, intracranial cysts, unilateral hydronephrosis and hydroureter</w:t>
            </w:r>
          </w:p>
        </w:tc>
      </w:tr>
      <w:tr w:rsidR="006B4361" w:rsidTr="007B2572">
        <w:trPr>
          <w:trHeight w:val="274"/>
        </w:trPr>
        <w:tc>
          <w:tcPr>
            <w:tcW w:w="1164"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543"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4593" w:type="dxa"/>
            <w:tcBorders>
              <w:top w:val="nil"/>
              <w:right w:val="single" w:sz="4" w:space="0" w:color="auto"/>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arr[GRCh38]10q11.22(46321708-46780831)x4</w:t>
            </w:r>
          </w:p>
        </w:tc>
        <w:tc>
          <w:tcPr>
            <w:tcW w:w="986" w:type="dxa"/>
            <w:tcBorders>
              <w:top w:val="nil"/>
              <w:left w:val="single" w:sz="4" w:space="0" w:color="auto"/>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459.</w:t>
            </w:r>
            <w:r w:rsidR="00EB7311" w:rsidRPr="0047654C">
              <w:rPr>
                <w:rFonts w:ascii="Times New Roman" w:hAnsi="Times New Roman" w:cs="Times New Roman"/>
                <w:color w:val="000000"/>
                <w:sz w:val="18"/>
                <w:szCs w:val="18"/>
              </w:rPr>
              <w:t>1</w:t>
            </w:r>
          </w:p>
        </w:tc>
        <w:tc>
          <w:tcPr>
            <w:tcW w:w="6932" w:type="dxa"/>
            <w:vMerge/>
            <w:shd w:val="clear" w:color="auto" w:fill="auto"/>
          </w:tcPr>
          <w:p w:rsidR="006B4361" w:rsidRPr="0047654C" w:rsidRDefault="006B4361">
            <w:pPr>
              <w:spacing w:after="0" w:line="240" w:lineRule="auto"/>
              <w:rPr>
                <w:rFonts w:ascii="Times New Roman" w:hAnsi="Times New Roman" w:cs="Times New Roman"/>
                <w:color w:val="000000"/>
                <w:sz w:val="18"/>
                <w:szCs w:val="18"/>
              </w:rPr>
            </w:pPr>
          </w:p>
        </w:tc>
      </w:tr>
      <w:tr w:rsidR="006B4361" w:rsidTr="00997F0A">
        <w:trPr>
          <w:trHeight w:val="376"/>
        </w:trPr>
        <w:tc>
          <w:tcPr>
            <w:tcW w:w="1164"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SEG2_57</w:t>
            </w:r>
          </w:p>
        </w:tc>
        <w:tc>
          <w:tcPr>
            <w:tcW w:w="543"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tcBorders>
              <w:bottom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arr[GRCh37]4q24(102058416-102443207)x3</w:t>
            </w:r>
          </w:p>
        </w:tc>
        <w:tc>
          <w:tcPr>
            <w:tcW w:w="986" w:type="dxa"/>
            <w:tcBorders>
              <w:bottom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384.</w:t>
            </w:r>
            <w:r w:rsidR="00EB7311" w:rsidRPr="0047654C">
              <w:rPr>
                <w:rFonts w:ascii="Times New Roman" w:hAnsi="Times New Roman" w:cs="Times New Roman"/>
                <w:color w:val="000000"/>
                <w:sz w:val="18"/>
                <w:szCs w:val="18"/>
              </w:rPr>
              <w:t>8</w:t>
            </w:r>
          </w:p>
        </w:tc>
        <w:tc>
          <w:tcPr>
            <w:tcW w:w="6932" w:type="dxa"/>
            <w:vMerge w:val="restart"/>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inability to walk, macrocephaly, MA, pes equinovarus, syndactyly, excessive sweating, cerebral atrophy, postoperative hypoxic-ischaemic encephalopathy and cytotoxic edema, cortical necrosis, ventriculomegaly, seizures, stereotypies, atrial SD, coarctation of the aorta, left ventricular hypertrophy, slightly elevated lactate</w:t>
            </w:r>
          </w:p>
        </w:tc>
      </w:tr>
      <w:tr w:rsidR="006B4361" w:rsidTr="00997F0A">
        <w:trPr>
          <w:trHeight w:val="377"/>
        </w:trPr>
        <w:tc>
          <w:tcPr>
            <w:tcW w:w="1164"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543"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4593" w:type="dxa"/>
            <w:tcBorders>
              <w:top w:val="nil"/>
              <w:bottom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arr[GRCh37]20p11.23(19240620-19745197)x3</w:t>
            </w:r>
          </w:p>
        </w:tc>
        <w:tc>
          <w:tcPr>
            <w:tcW w:w="986" w:type="dxa"/>
            <w:tcBorders>
              <w:top w:val="nil"/>
              <w:bottom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504.</w:t>
            </w:r>
            <w:r w:rsidR="00EB7311" w:rsidRPr="0047654C">
              <w:rPr>
                <w:rFonts w:ascii="Times New Roman" w:hAnsi="Times New Roman" w:cs="Times New Roman"/>
                <w:color w:val="000000"/>
                <w:sz w:val="18"/>
                <w:szCs w:val="18"/>
              </w:rPr>
              <w:t>6</w:t>
            </w:r>
          </w:p>
        </w:tc>
        <w:tc>
          <w:tcPr>
            <w:tcW w:w="6932" w:type="dxa"/>
            <w:vMerge/>
            <w:shd w:val="clear" w:color="auto" w:fill="auto"/>
          </w:tcPr>
          <w:p w:rsidR="006B4361" w:rsidRPr="0047654C" w:rsidRDefault="006B4361">
            <w:pPr>
              <w:spacing w:after="0" w:line="240" w:lineRule="auto"/>
              <w:rPr>
                <w:rFonts w:ascii="Times New Roman" w:hAnsi="Times New Roman" w:cs="Times New Roman"/>
                <w:color w:val="000000"/>
                <w:sz w:val="18"/>
                <w:szCs w:val="18"/>
              </w:rPr>
            </w:pPr>
          </w:p>
        </w:tc>
      </w:tr>
      <w:tr w:rsidR="006B4361" w:rsidTr="00997F0A">
        <w:trPr>
          <w:trHeight w:val="377"/>
        </w:trPr>
        <w:tc>
          <w:tcPr>
            <w:tcW w:w="1164"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543"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4593" w:type="dxa"/>
            <w:tcBorders>
              <w:top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arr[GRCh37]Xq25(124088718-124169834)x0</w:t>
            </w:r>
          </w:p>
        </w:tc>
        <w:tc>
          <w:tcPr>
            <w:tcW w:w="986" w:type="dxa"/>
            <w:tcBorders>
              <w:top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81.</w:t>
            </w:r>
            <w:r w:rsidR="00EB7311" w:rsidRPr="0047654C">
              <w:rPr>
                <w:rFonts w:ascii="Times New Roman" w:hAnsi="Times New Roman" w:cs="Times New Roman"/>
                <w:color w:val="000000"/>
                <w:sz w:val="18"/>
                <w:szCs w:val="18"/>
              </w:rPr>
              <w:t>1</w:t>
            </w:r>
          </w:p>
        </w:tc>
        <w:tc>
          <w:tcPr>
            <w:tcW w:w="6932" w:type="dxa"/>
            <w:vMerge/>
            <w:shd w:val="clear" w:color="auto" w:fill="auto"/>
          </w:tcPr>
          <w:p w:rsidR="006B4361" w:rsidRPr="0047654C" w:rsidRDefault="006B4361">
            <w:pPr>
              <w:spacing w:after="0" w:line="240" w:lineRule="auto"/>
              <w:rPr>
                <w:rFonts w:ascii="Times New Roman" w:hAnsi="Times New Roman" w:cs="Times New Roman"/>
                <w:color w:val="000000"/>
                <w:sz w:val="18"/>
                <w:szCs w:val="18"/>
              </w:rPr>
            </w:pP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SEG2_71</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F</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arr[GRCh37]17q25.3(79989503-79992106)x1</w:t>
            </w:r>
          </w:p>
        </w:tc>
        <w:tc>
          <w:tcPr>
            <w:tcW w:w="986" w:type="dxa"/>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2.</w:t>
            </w:r>
            <w:r w:rsidR="00EB7311" w:rsidRPr="0047654C">
              <w:rPr>
                <w:rFonts w:ascii="Times New Roman" w:hAnsi="Times New Roman" w:cs="Times New Roman"/>
                <w:color w:val="000000"/>
                <w:sz w:val="18"/>
                <w:szCs w:val="18"/>
              </w:rPr>
              <w:t>6</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Oligohydramnios, IUGR, weak cry, global DD, somatic DD, MA, bilateral inguinal hernia, bilateral sensorineural hearing impairment, scoliosis, vertebral anomalies, hypoplastic hip bones, MuHy, incoordination, enuresis nocturna, atrial SD, PDA, pulmonary HT, gallbladder cysts, ectopic kidney</w:t>
            </w:r>
          </w:p>
        </w:tc>
      </w:tr>
      <w:tr w:rsidR="006B4361" w:rsidTr="00EB731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SEG2_72</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tcBorders>
              <w:bottom w:val="single" w:sz="4" w:space="0" w:color="000000" w:themeColor="text1"/>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arr[GRCh37]11p13(36062989-36291232)x1</w:t>
            </w:r>
          </w:p>
        </w:tc>
        <w:tc>
          <w:tcPr>
            <w:tcW w:w="986" w:type="dxa"/>
            <w:tcBorders>
              <w:bottom w:val="single" w:sz="4" w:space="0" w:color="000000" w:themeColor="text1"/>
            </w:tcBorders>
            <w:shd w:val="clear" w:color="auto" w:fill="auto"/>
            <w:vAlign w:val="center"/>
          </w:tcPr>
          <w:p w:rsidR="006B4361" w:rsidRPr="0047654C" w:rsidRDefault="00EB7311" w:rsidP="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228</w:t>
            </w:r>
            <w:r w:rsidR="0085336F" w:rsidRPr="0047654C">
              <w:rPr>
                <w:rFonts w:ascii="Times New Roman" w:hAnsi="Times New Roman" w:cs="Times New Roman"/>
                <w:color w:val="000000"/>
                <w:sz w:val="18"/>
                <w:szCs w:val="18"/>
              </w:rPr>
              <w:t>.</w:t>
            </w:r>
            <w:r w:rsidRPr="0047654C">
              <w:rPr>
                <w:rFonts w:ascii="Times New Roman" w:hAnsi="Times New Roman" w:cs="Times New Roman"/>
                <w:color w:val="000000"/>
                <w:sz w:val="18"/>
                <w:szCs w:val="18"/>
              </w:rPr>
              <w:t>2</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facial asymmetry, MA, excessive salivation, muscular hypotrophia, stereotypies</w:t>
            </w:r>
          </w:p>
        </w:tc>
      </w:tr>
      <w:tr w:rsidR="006B4361" w:rsidTr="00EB7311">
        <w:trPr>
          <w:trHeight w:val="409"/>
        </w:trPr>
        <w:tc>
          <w:tcPr>
            <w:tcW w:w="1164"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SEG2_75</w:t>
            </w:r>
          </w:p>
        </w:tc>
        <w:tc>
          <w:tcPr>
            <w:tcW w:w="543"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F</w:t>
            </w:r>
          </w:p>
        </w:tc>
        <w:tc>
          <w:tcPr>
            <w:tcW w:w="4593" w:type="dxa"/>
            <w:tcBorders>
              <w:bottom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arr[GRCh38]2p25.1(10617430-10795996)x3</w:t>
            </w:r>
          </w:p>
        </w:tc>
        <w:tc>
          <w:tcPr>
            <w:tcW w:w="986" w:type="dxa"/>
            <w:tcBorders>
              <w:bottom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178.</w:t>
            </w:r>
            <w:r w:rsidR="00EB7311" w:rsidRPr="0047654C">
              <w:rPr>
                <w:rFonts w:ascii="Times New Roman" w:hAnsi="Times New Roman" w:cs="Times New Roman"/>
                <w:color w:val="000000"/>
                <w:sz w:val="18"/>
                <w:szCs w:val="18"/>
              </w:rPr>
              <w:t>6</w:t>
            </w:r>
          </w:p>
        </w:tc>
        <w:tc>
          <w:tcPr>
            <w:tcW w:w="6932" w:type="dxa"/>
            <w:vMerge w:val="restart"/>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MA, sensorineural hearing impairment, scoliosis, JH, genu valgum, calcaneus valgus, pes planus, MuHy, ventriculomegaly, incoordination, autistic behavior, poor attention</w:t>
            </w:r>
          </w:p>
        </w:tc>
      </w:tr>
      <w:tr w:rsidR="006B4361" w:rsidTr="00EB7311">
        <w:trPr>
          <w:trHeight w:val="409"/>
        </w:trPr>
        <w:tc>
          <w:tcPr>
            <w:tcW w:w="1164"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543"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4593" w:type="dxa"/>
            <w:tcBorders>
              <w:top w:val="nil"/>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arr[GRCh38]4q13.3(70295481-70415836)x1</w:t>
            </w:r>
          </w:p>
        </w:tc>
        <w:tc>
          <w:tcPr>
            <w:tcW w:w="986" w:type="dxa"/>
            <w:tcBorders>
              <w:top w:val="nil"/>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120.</w:t>
            </w:r>
            <w:r w:rsidR="00EB7311" w:rsidRPr="0047654C">
              <w:rPr>
                <w:rFonts w:ascii="Times New Roman" w:hAnsi="Times New Roman" w:cs="Times New Roman"/>
                <w:color w:val="000000"/>
                <w:sz w:val="18"/>
                <w:szCs w:val="18"/>
              </w:rPr>
              <w:t>4</w:t>
            </w:r>
          </w:p>
        </w:tc>
        <w:tc>
          <w:tcPr>
            <w:tcW w:w="6932" w:type="dxa"/>
            <w:vMerge/>
            <w:shd w:val="clear" w:color="auto" w:fill="auto"/>
          </w:tcPr>
          <w:p w:rsidR="006B4361" w:rsidRPr="0047654C" w:rsidRDefault="006B4361">
            <w:pPr>
              <w:spacing w:after="0" w:line="240" w:lineRule="auto"/>
              <w:rPr>
                <w:rFonts w:ascii="Times New Roman" w:hAnsi="Times New Roman" w:cs="Times New Roman"/>
                <w:color w:val="000000"/>
                <w:sz w:val="18"/>
                <w:szCs w:val="18"/>
              </w:rPr>
            </w:pPr>
          </w:p>
        </w:tc>
      </w:tr>
      <w:tr w:rsidR="006B4361" w:rsidTr="0054289C">
        <w:trPr>
          <w:trHeight w:val="325"/>
        </w:trPr>
        <w:tc>
          <w:tcPr>
            <w:tcW w:w="1164"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SEG2_77</w:t>
            </w:r>
          </w:p>
        </w:tc>
        <w:tc>
          <w:tcPr>
            <w:tcW w:w="543" w:type="dxa"/>
            <w:vMerge w:val="restart"/>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tcBorders>
              <w:bottom w:val="nil"/>
              <w:right w:val="single" w:sz="4" w:space="0" w:color="auto"/>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arr[GRCh37]16p11.2(31980001-33825000)x1</w:t>
            </w:r>
          </w:p>
        </w:tc>
        <w:tc>
          <w:tcPr>
            <w:tcW w:w="986" w:type="dxa"/>
            <w:tcBorders>
              <w:left w:val="single" w:sz="4" w:space="0" w:color="auto"/>
              <w:bottom w:val="nil"/>
            </w:tcBorders>
            <w:shd w:val="clear" w:color="auto" w:fill="auto"/>
            <w:vAlign w:val="center"/>
          </w:tcPr>
          <w:p w:rsidR="006B4361" w:rsidRPr="0047654C" w:rsidRDefault="00EB7311" w:rsidP="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1845</w:t>
            </w:r>
            <w:r w:rsidR="0085336F" w:rsidRPr="0047654C">
              <w:rPr>
                <w:rFonts w:ascii="Times New Roman" w:hAnsi="Times New Roman" w:cs="Times New Roman"/>
                <w:color w:val="000000"/>
                <w:sz w:val="18"/>
                <w:szCs w:val="18"/>
              </w:rPr>
              <w:t>.</w:t>
            </w:r>
            <w:r w:rsidRPr="0047654C">
              <w:rPr>
                <w:rFonts w:ascii="Times New Roman" w:hAnsi="Times New Roman" w:cs="Times New Roman"/>
                <w:color w:val="000000"/>
                <w:sz w:val="18"/>
                <w:szCs w:val="18"/>
              </w:rPr>
              <w:t>0</w:t>
            </w:r>
          </w:p>
        </w:tc>
        <w:tc>
          <w:tcPr>
            <w:tcW w:w="6932" w:type="dxa"/>
            <w:vMerge w:val="restart"/>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Motor DD, MA, scoliosis, JH, articulation disorder, ASD, ADHD, temper tantrums, tracheal and anal stenosis</w:t>
            </w:r>
          </w:p>
        </w:tc>
      </w:tr>
      <w:tr w:rsidR="006B4361" w:rsidTr="0054289C">
        <w:trPr>
          <w:trHeight w:val="331"/>
        </w:trPr>
        <w:tc>
          <w:tcPr>
            <w:tcW w:w="1164"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543" w:type="dxa"/>
            <w:vMerge/>
            <w:shd w:val="clear" w:color="auto" w:fill="auto"/>
            <w:vAlign w:val="center"/>
          </w:tcPr>
          <w:p w:rsidR="006B4361" w:rsidRPr="0047654C" w:rsidRDefault="006B4361">
            <w:pPr>
              <w:spacing w:after="0" w:line="240" w:lineRule="auto"/>
              <w:jc w:val="center"/>
              <w:rPr>
                <w:rFonts w:ascii="Times New Roman" w:hAnsi="Times New Roman" w:cs="Times New Roman"/>
                <w:color w:val="000000"/>
                <w:sz w:val="18"/>
                <w:szCs w:val="18"/>
              </w:rPr>
            </w:pPr>
          </w:p>
        </w:tc>
        <w:tc>
          <w:tcPr>
            <w:tcW w:w="4593" w:type="dxa"/>
            <w:tcBorders>
              <w:top w:val="nil"/>
              <w:right w:val="single" w:sz="4" w:space="0" w:color="auto"/>
            </w:tcBorders>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arr[GRCh37]Xq28(153409765-153520551)x0</w:t>
            </w:r>
          </w:p>
        </w:tc>
        <w:tc>
          <w:tcPr>
            <w:tcW w:w="986" w:type="dxa"/>
            <w:tcBorders>
              <w:top w:val="nil"/>
              <w:left w:val="single" w:sz="4" w:space="0" w:color="auto"/>
            </w:tcBorders>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110.</w:t>
            </w:r>
            <w:r w:rsidR="00EB7311" w:rsidRPr="0047654C">
              <w:rPr>
                <w:rFonts w:ascii="Times New Roman" w:hAnsi="Times New Roman" w:cs="Times New Roman"/>
                <w:color w:val="000000"/>
                <w:sz w:val="18"/>
                <w:szCs w:val="18"/>
              </w:rPr>
              <w:t>8</w:t>
            </w:r>
          </w:p>
        </w:tc>
        <w:tc>
          <w:tcPr>
            <w:tcW w:w="6932" w:type="dxa"/>
            <w:vMerge/>
            <w:shd w:val="clear" w:color="auto" w:fill="auto"/>
            <w:vAlign w:val="center"/>
          </w:tcPr>
          <w:p w:rsidR="006B4361" w:rsidRPr="0047654C" w:rsidRDefault="006B4361">
            <w:pPr>
              <w:spacing w:after="0" w:line="240" w:lineRule="auto"/>
              <w:rPr>
                <w:rFonts w:ascii="Times New Roman" w:hAnsi="Times New Roman" w:cs="Times New Roman"/>
                <w:color w:val="000000"/>
                <w:sz w:val="18"/>
                <w:szCs w:val="18"/>
              </w:rPr>
            </w:pPr>
          </w:p>
        </w:tc>
      </w:tr>
      <w:tr w:rsidR="006B4361">
        <w:tc>
          <w:tcPr>
            <w:tcW w:w="1164" w:type="dxa"/>
            <w:shd w:val="clear" w:color="auto" w:fill="auto"/>
            <w:vAlign w:val="center"/>
          </w:tcPr>
          <w:p w:rsidR="006B4361" w:rsidRPr="0047654C" w:rsidRDefault="00EB7311">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SEG2_81</w:t>
            </w:r>
          </w:p>
        </w:tc>
        <w:tc>
          <w:tcPr>
            <w:tcW w:w="543" w:type="dxa"/>
            <w:shd w:val="clear" w:color="auto" w:fill="auto"/>
            <w:vAlign w:val="center"/>
          </w:tcPr>
          <w:p w:rsidR="006B4361" w:rsidRPr="0047654C" w:rsidRDefault="00EB7311">
            <w:pPr>
              <w:spacing w:after="0" w:line="240" w:lineRule="auto"/>
              <w:jc w:val="center"/>
              <w:rPr>
                <w:rFonts w:ascii="Times New Roman" w:hAnsi="Times New Roman" w:cs="Times New Roman"/>
                <w:color w:val="000000"/>
                <w:sz w:val="18"/>
                <w:szCs w:val="18"/>
              </w:rPr>
            </w:pPr>
            <w:r w:rsidRPr="0047654C">
              <w:rPr>
                <w:rFonts w:ascii="Times New Roman" w:hAnsi="Times New Roman" w:cs="Times New Roman"/>
                <w:color w:val="000000"/>
                <w:sz w:val="18"/>
                <w:szCs w:val="18"/>
              </w:rPr>
              <w:t>M</w:t>
            </w:r>
          </w:p>
        </w:tc>
        <w:tc>
          <w:tcPr>
            <w:tcW w:w="4593"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arr[GRCh37]20p11.22(24554628-24708699)x3</w:t>
            </w:r>
          </w:p>
        </w:tc>
        <w:tc>
          <w:tcPr>
            <w:tcW w:w="986" w:type="dxa"/>
            <w:shd w:val="clear" w:color="auto" w:fill="auto"/>
            <w:vAlign w:val="center"/>
          </w:tcPr>
          <w:p w:rsidR="006B4361" w:rsidRPr="0047654C" w:rsidRDefault="0085336F">
            <w:pPr>
              <w:spacing w:after="0" w:line="240" w:lineRule="auto"/>
              <w:jc w:val="center"/>
              <w:rPr>
                <w:rFonts w:ascii="Times New Roman" w:hAnsi="Times New Roman" w:cs="Times New Roman"/>
                <w:sz w:val="18"/>
                <w:szCs w:val="18"/>
              </w:rPr>
            </w:pPr>
            <w:r w:rsidRPr="0047654C">
              <w:rPr>
                <w:rFonts w:ascii="Times New Roman" w:hAnsi="Times New Roman" w:cs="Times New Roman"/>
                <w:color w:val="000000"/>
                <w:sz w:val="18"/>
                <w:szCs w:val="18"/>
              </w:rPr>
              <w:t>154.</w:t>
            </w:r>
            <w:r w:rsidR="00EB7311" w:rsidRPr="0047654C">
              <w:rPr>
                <w:rFonts w:ascii="Times New Roman" w:hAnsi="Times New Roman" w:cs="Times New Roman"/>
                <w:color w:val="000000"/>
                <w:sz w:val="18"/>
                <w:szCs w:val="18"/>
              </w:rPr>
              <w:t>1</w:t>
            </w:r>
          </w:p>
        </w:tc>
        <w:tc>
          <w:tcPr>
            <w:tcW w:w="6932" w:type="dxa"/>
            <w:shd w:val="clear" w:color="auto" w:fill="auto"/>
            <w:vAlign w:val="center"/>
          </w:tcPr>
          <w:p w:rsidR="006B4361" w:rsidRPr="0047654C" w:rsidRDefault="00EB7311">
            <w:pPr>
              <w:spacing w:after="0" w:line="240" w:lineRule="auto"/>
              <w:rPr>
                <w:rFonts w:ascii="Times New Roman" w:hAnsi="Times New Roman" w:cs="Times New Roman"/>
                <w:sz w:val="18"/>
                <w:szCs w:val="18"/>
              </w:rPr>
            </w:pPr>
            <w:r w:rsidRPr="0047654C">
              <w:rPr>
                <w:rFonts w:ascii="Times New Roman" w:hAnsi="Times New Roman" w:cs="Times New Roman"/>
                <w:color w:val="000000"/>
                <w:sz w:val="18"/>
                <w:szCs w:val="18"/>
              </w:rPr>
              <w:t>ID/DD, autistic behavior, complex NDD</w:t>
            </w:r>
          </w:p>
        </w:tc>
      </w:tr>
    </w:tbl>
    <w:p w:rsidR="006B4361" w:rsidRPr="00095CF6" w:rsidRDefault="00095CF6" w:rsidP="00095CF6">
      <w:pPr>
        <w:spacing w:before="240" w:after="257"/>
        <w:jc w:val="center"/>
        <w:rPr>
          <w:rFonts w:ascii="Times New Roman" w:hAnsi="Times New Roman"/>
          <w:b/>
          <w:bCs/>
          <w:sz w:val="20"/>
          <w:szCs w:val="20"/>
        </w:rPr>
      </w:pPr>
      <w:r>
        <w:rPr>
          <w:rFonts w:ascii="Times New Roman" w:hAnsi="Times New Roman"/>
          <w:b/>
          <w:bCs/>
          <w:sz w:val="20"/>
          <w:szCs w:val="20"/>
        </w:rPr>
        <w:t>Additional File 4</w:t>
      </w:r>
      <w:r w:rsidR="00EB7311">
        <w:rPr>
          <w:rFonts w:ascii="Times New Roman" w:hAnsi="Times New Roman"/>
          <w:b/>
          <w:bCs/>
          <w:sz w:val="20"/>
          <w:szCs w:val="20"/>
        </w:rPr>
        <w:t>. Variants of unknown significance and patient phenotypes.</w:t>
      </w:r>
      <w:r w:rsidR="00EB7311">
        <w:rPr>
          <w:rFonts w:ascii="Times New Roman" w:hAnsi="Times New Roman"/>
          <w:sz w:val="20"/>
          <w:szCs w:val="20"/>
        </w:rPr>
        <w:br/>
        <w:t xml:space="preserve">ADHD: attention deficit hyperactivity disorder; ASD: autism spectrum disorder; CCH: corpus callosum hypoplasia; GERD: gastroesophageal reflux disease; ID/DD: intellectual disability/developmental delay; IUGR: intrauterine growth restriction; HT: hypertension; JH: joint hypermobilty; Kb: kilobase; MA: minor anomalies; MuHy: muscular hypotonia; NDD: neurodevelopmental disorder; PDA: patent ductus arteriosus; PS: pulmonary stenosis; </w:t>
      </w:r>
      <w:r w:rsidR="0089509F">
        <w:rPr>
          <w:rFonts w:ascii="Times New Roman" w:hAnsi="Times New Roman"/>
          <w:sz w:val="20"/>
          <w:szCs w:val="20"/>
        </w:rPr>
        <w:t>PVL: periventricular leukomalac</w:t>
      </w:r>
      <w:r w:rsidR="0053415D">
        <w:rPr>
          <w:rFonts w:ascii="Times New Roman" w:hAnsi="Times New Roman"/>
          <w:sz w:val="20"/>
          <w:szCs w:val="20"/>
        </w:rPr>
        <w:t xml:space="preserve">ia; </w:t>
      </w:r>
      <w:r w:rsidR="00EB7311">
        <w:rPr>
          <w:rFonts w:ascii="Times New Roman" w:hAnsi="Times New Roman"/>
          <w:sz w:val="20"/>
          <w:szCs w:val="20"/>
        </w:rPr>
        <w:t>SD: septal defect; SGA: small for gestational age</w:t>
      </w:r>
    </w:p>
    <w:sectPr w:rsidR="006B4361" w:rsidRPr="00095CF6" w:rsidSect="006B4361">
      <w:pgSz w:w="16838" w:h="11906" w:orient="landscape"/>
      <w:pgMar w:top="1417" w:right="1417" w:bottom="1417" w:left="1417" w:header="0" w:footer="0" w:gutter="0"/>
      <w:cols w:space="720"/>
      <w:formProt w:val="0"/>
      <w:docGrid w:linePitch="360" w:charSpace="819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iberation Sans">
    <w:altName w:val="Arial"/>
    <w:panose1 w:val="020B0604020202020204"/>
    <w:charset w:val="00"/>
    <w:family w:val="swiss"/>
    <w:pitch w:val="variable"/>
    <w:sig w:usb0="A00002AF" w:usb1="500078FB" w:usb2="00000000" w:usb3="00000000" w:csb0="0000009F"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roman"/>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6B4361"/>
    <w:rsid w:val="00032905"/>
    <w:rsid w:val="00035538"/>
    <w:rsid w:val="000606C6"/>
    <w:rsid w:val="00095CF6"/>
    <w:rsid w:val="003A6C2E"/>
    <w:rsid w:val="003B338B"/>
    <w:rsid w:val="003E55F2"/>
    <w:rsid w:val="00413C05"/>
    <w:rsid w:val="0047654C"/>
    <w:rsid w:val="00484606"/>
    <w:rsid w:val="004D47AC"/>
    <w:rsid w:val="0053415D"/>
    <w:rsid w:val="0054289C"/>
    <w:rsid w:val="00590C52"/>
    <w:rsid w:val="005E7EC5"/>
    <w:rsid w:val="0069170F"/>
    <w:rsid w:val="006B0826"/>
    <w:rsid w:val="006B4361"/>
    <w:rsid w:val="00770348"/>
    <w:rsid w:val="007B2572"/>
    <w:rsid w:val="007D4D81"/>
    <w:rsid w:val="007E4286"/>
    <w:rsid w:val="00842741"/>
    <w:rsid w:val="0085336F"/>
    <w:rsid w:val="0089509F"/>
    <w:rsid w:val="008A0273"/>
    <w:rsid w:val="00906C92"/>
    <w:rsid w:val="00997F0A"/>
    <w:rsid w:val="009D2E35"/>
    <w:rsid w:val="00EA05D7"/>
    <w:rsid w:val="00EB73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42076"/>
    <w:pPr>
      <w:spacing w:after="200" w:line="276" w:lineRule="auto"/>
    </w:pPr>
    <w:rPr>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qFormat/>
    <w:rsid w:val="00B46E23"/>
    <w:pPr>
      <w:keepNext/>
      <w:spacing w:before="240" w:after="120"/>
    </w:pPr>
    <w:rPr>
      <w:rFonts w:ascii="Liberation Sans" w:eastAsia="Noto Sans CJK SC" w:hAnsi="Liberation Sans" w:cs="Lohit Devanagari"/>
      <w:sz w:val="28"/>
      <w:szCs w:val="28"/>
    </w:rPr>
  </w:style>
  <w:style w:type="paragraph" w:styleId="Szvegtrzs">
    <w:name w:val="Body Text"/>
    <w:basedOn w:val="Norml"/>
    <w:rsid w:val="00B46E23"/>
    <w:pPr>
      <w:spacing w:after="140"/>
    </w:pPr>
  </w:style>
  <w:style w:type="paragraph" w:styleId="Lista">
    <w:name w:val="List"/>
    <w:basedOn w:val="Szvegtrzs"/>
    <w:rsid w:val="00B46E23"/>
    <w:rPr>
      <w:rFonts w:cs="Lohit Devanagari"/>
    </w:rPr>
  </w:style>
  <w:style w:type="paragraph" w:customStyle="1" w:styleId="Caption">
    <w:name w:val="Caption"/>
    <w:basedOn w:val="Norml"/>
    <w:qFormat/>
    <w:rsid w:val="00B46E23"/>
    <w:pPr>
      <w:suppressLineNumbers/>
      <w:spacing w:before="120" w:after="120"/>
    </w:pPr>
    <w:rPr>
      <w:rFonts w:cs="Lohit Devanagari"/>
      <w:i/>
      <w:iCs/>
      <w:sz w:val="24"/>
      <w:szCs w:val="24"/>
    </w:rPr>
  </w:style>
  <w:style w:type="paragraph" w:customStyle="1" w:styleId="Index">
    <w:name w:val="Index"/>
    <w:basedOn w:val="Norml"/>
    <w:qFormat/>
    <w:rsid w:val="00B46E23"/>
    <w:pPr>
      <w:suppressLineNumbers/>
    </w:pPr>
    <w:rPr>
      <w:rFonts w:cs="Lohit Devanagari"/>
    </w:rPr>
  </w:style>
  <w:style w:type="paragraph" w:customStyle="1" w:styleId="TableContents">
    <w:name w:val="Table Contents"/>
    <w:basedOn w:val="Norml"/>
    <w:qFormat/>
    <w:rsid w:val="00B46E23"/>
    <w:pPr>
      <w:suppressLineNumbers/>
    </w:pPr>
  </w:style>
  <w:style w:type="paragraph" w:customStyle="1" w:styleId="TableHeading">
    <w:name w:val="Table Heading"/>
    <w:basedOn w:val="TableContents"/>
    <w:qFormat/>
    <w:rsid w:val="00B46E23"/>
    <w:pPr>
      <w:jc w:val="center"/>
    </w:pPr>
    <w:rPr>
      <w:b/>
      <w:bCs/>
    </w:rPr>
  </w:style>
  <w:style w:type="table" w:styleId="Rcsostblzat">
    <w:name w:val="Table Grid"/>
    <w:basedOn w:val="Normltblzat"/>
    <w:uiPriority w:val="59"/>
    <w:rsid w:val="004B3B1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dc:description/>
  <cp:lastModifiedBy>anna</cp:lastModifiedBy>
  <cp:revision>8</cp:revision>
  <cp:lastPrinted>2021-09-13T18:24:00Z</cp:lastPrinted>
  <dcterms:created xsi:type="dcterms:W3CDTF">2022-03-12T19:11:00Z</dcterms:created>
  <dcterms:modified xsi:type="dcterms:W3CDTF">2022-10-15T13:22:00Z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