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1"/>
        <w:gridCol w:w="1010"/>
        <w:gridCol w:w="1420"/>
        <w:gridCol w:w="890"/>
        <w:gridCol w:w="1005"/>
        <w:gridCol w:w="10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6759" w:type="dxa"/>
            <w:gridSpan w:val="6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 xml:space="preserve">Table 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val="en-US" w:eastAsia="zh-CN" w:bidi="ar"/>
              </w:rPr>
              <w:t>S2</w:t>
            </w:r>
            <w:bookmarkStart w:id="0" w:name="_GoBack"/>
            <w:bookmarkEnd w:id="0"/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 xml:space="preserve"> Abnormal karyotype and CNV-seq results in 35 non-isolated CHD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exact"/>
          <w:jc w:val="center"/>
        </w:trPr>
        <w:tc>
          <w:tcPr>
            <w:tcW w:w="1371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Extracardiac abnormality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Karyotype results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CNV-seq results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1371" w:type="dxa"/>
            <w:vMerge w:val="continue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Cs w:val="21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Total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spacing w:line="200" w:lineRule="exact"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Chromosomal aberration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D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bidi="ar"/>
              </w:rPr>
              <w:t>R</w:t>
            </w: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(%)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bidi="ar"/>
              </w:rPr>
              <w:t>P</w:t>
            </w: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CNVs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D</w:t>
            </w:r>
            <w:r>
              <w:rPr>
                <w:rFonts w:hint="eastAsia" w:ascii="Times New Roman" w:hAnsi="Times New Roman"/>
                <w:color w:val="auto"/>
                <w:kern w:val="0"/>
                <w:szCs w:val="21"/>
                <w:lang w:bidi="ar"/>
              </w:rPr>
              <w:t>R</w:t>
            </w: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Structural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6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28.57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38.10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Soft index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3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21.43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21.43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Symbol" w:hAnsi="Symbol" w:cs="Symbol"/>
                <w:color w:val="auto"/>
                <w:szCs w:val="21"/>
              </w:rPr>
            </w:pPr>
            <w:r>
              <w:rPr>
                <w:rFonts w:ascii="Symbol" w:hAnsi="Symbol" w:cs="Symbol"/>
                <w:color w:val="auto"/>
                <w:kern w:val="0"/>
                <w:szCs w:val="21"/>
                <w:lang w:bidi="ar"/>
              </w:rPr>
              <w:t>c2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Symbol" w:hAnsi="Symbol" w:cs="Symbol"/>
                <w:color w:val="auto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0.006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0.241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371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i/>
                <w:iCs/>
                <w:color w:val="auto"/>
                <w:szCs w:val="21"/>
              </w:rPr>
            </w:pPr>
            <w:r>
              <w:rPr>
                <w:rFonts w:ascii="Times New Roman" w:hAnsi="Times New Roman"/>
                <w:i/>
                <w:iCs/>
                <w:color w:val="auto"/>
                <w:szCs w:val="21"/>
              </w:rPr>
              <w:t>P</w:t>
            </w:r>
          </w:p>
        </w:tc>
        <w:tc>
          <w:tcPr>
            <w:tcW w:w="1010" w:type="dxa"/>
            <w:tcBorders>
              <w:top w:val="nil"/>
              <w:left w:val="nil"/>
              <w:bottom w:val="single" w:color="000000" w:sz="8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i/>
                <w:iCs/>
                <w:color w:val="auto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0.937</w:t>
            </w:r>
          </w:p>
        </w:tc>
        <w:tc>
          <w:tcPr>
            <w:tcW w:w="2068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Cs w:val="21"/>
              </w:rPr>
            </w:pPr>
            <w:r>
              <w:rPr>
                <w:rFonts w:ascii="Times New Roman" w:hAnsi="Times New Roman"/>
                <w:color w:val="auto"/>
                <w:kern w:val="0"/>
                <w:szCs w:val="21"/>
                <w:lang w:bidi="ar"/>
              </w:rPr>
              <w:t>0.623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jZTliMWU5ZDA0YzlkYzE3MGRkMDI4ZmNkMTg0YzQifQ=="/>
  </w:docVars>
  <w:rsids>
    <w:rsidRoot w:val="43DA1877"/>
    <w:rsid w:val="39A92D8B"/>
    <w:rsid w:val="43DA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2023-05-09T07:44:00Z</dcterms:created>
  <dc:creator>亦落х莫</dc:creator>
  <cp:lastModifiedBy>亦落х莫</cp:lastModifiedBy>
  <dcterms:modified xsi:type="dcterms:W3CDTF">2024-04-22T11:27:16Z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5B84370FDBB4424BBC5CF34B7E1CCA05_11</vt:lpwstr>
  </property>
</Properties>
</file>