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C38BC" w14:textId="46BF20B0" w:rsidR="003F3DCF" w:rsidRPr="00231F5D" w:rsidRDefault="000324FA" w:rsidP="00F954CF">
      <w:pPr>
        <w:spacing w:line="360" w:lineRule="auto"/>
        <w:jc w:val="center"/>
        <w:rPr>
          <w:rFonts w:ascii="Times New Roman" w:hAnsi="Times New Roman" w:cs="Times New Roman"/>
          <w:b/>
          <w:bCs/>
        </w:rPr>
      </w:pPr>
      <w:r w:rsidRPr="00231F5D">
        <w:rPr>
          <w:rFonts w:ascii="Times New Roman" w:hAnsi="Times New Roman" w:cs="Times New Roman"/>
          <w:b/>
          <w:bCs/>
        </w:rPr>
        <w:t xml:space="preserve">Supplementary Table </w:t>
      </w:r>
      <w:r w:rsidR="003A380E" w:rsidRPr="00231F5D">
        <w:rPr>
          <w:rFonts w:ascii="Times New Roman" w:hAnsi="Times New Roman" w:cs="Times New Roman"/>
          <w:b/>
          <w:bCs/>
        </w:rPr>
        <w:t>S</w:t>
      </w:r>
      <w:r w:rsidRPr="00231F5D">
        <w:rPr>
          <w:rFonts w:ascii="Times New Roman" w:hAnsi="Times New Roman" w:cs="Times New Roman"/>
          <w:b/>
          <w:bCs/>
        </w:rPr>
        <w:t>1.</w:t>
      </w:r>
      <w:r w:rsidR="001F7F5A" w:rsidRPr="00231F5D">
        <w:rPr>
          <w:rFonts w:ascii="Times New Roman" w:hAnsi="Times New Roman" w:cs="Times New Roman"/>
          <w:b/>
          <w:bCs/>
        </w:rPr>
        <w:t xml:space="preserve"> </w:t>
      </w:r>
      <w:r w:rsidR="003A380E" w:rsidRPr="00231F5D">
        <w:rPr>
          <w:rFonts w:ascii="Times New Roman" w:hAnsi="Times New Roman" w:cs="Times New Roman"/>
          <w:b/>
          <w:bCs/>
        </w:rPr>
        <w:t>A complete list of references</w:t>
      </w:r>
    </w:p>
    <w:tbl>
      <w:tblPr>
        <w:tblStyle w:val="a7"/>
        <w:tblW w:w="5268" w:type="pct"/>
        <w:jc w:val="center"/>
        <w:tblLayout w:type="fixed"/>
        <w:tblLook w:val="04A0" w:firstRow="1" w:lastRow="0" w:firstColumn="1" w:lastColumn="0" w:noHBand="0" w:noVBand="1"/>
      </w:tblPr>
      <w:tblGrid>
        <w:gridCol w:w="989"/>
        <w:gridCol w:w="2834"/>
        <w:gridCol w:w="856"/>
        <w:gridCol w:w="702"/>
        <w:gridCol w:w="4395"/>
        <w:gridCol w:w="1842"/>
        <w:gridCol w:w="1320"/>
        <w:gridCol w:w="2516"/>
      </w:tblGrid>
      <w:tr w:rsidR="00DF561B" w:rsidRPr="002856F9" w14:paraId="456959F6" w14:textId="7D9C1668" w:rsidTr="00EF060D">
        <w:trPr>
          <w:trHeight w:val="454"/>
          <w:jc w:val="center"/>
        </w:trPr>
        <w:tc>
          <w:tcPr>
            <w:tcW w:w="320" w:type="pct"/>
            <w:vAlign w:val="center"/>
          </w:tcPr>
          <w:p w14:paraId="48A04F6D" w14:textId="6FF60CCE" w:rsidR="00D30981" w:rsidRPr="002856F9" w:rsidRDefault="00F954CF" w:rsidP="00DC6FC6">
            <w:pPr>
              <w:rPr>
                <w:rFonts w:ascii="Times New Roman" w:hAnsi="Times New Roman" w:cs="Times New Roman"/>
                <w:b/>
                <w:bCs/>
                <w:szCs w:val="21"/>
              </w:rPr>
            </w:pPr>
            <w:r w:rsidRPr="002856F9">
              <w:rPr>
                <w:rFonts w:ascii="Times New Roman" w:hAnsi="Times New Roman" w:cs="Times New Roman"/>
                <w:b/>
                <w:bCs/>
                <w:szCs w:val="21"/>
              </w:rPr>
              <w:t>No.</w:t>
            </w:r>
          </w:p>
        </w:tc>
        <w:tc>
          <w:tcPr>
            <w:tcW w:w="917" w:type="pct"/>
            <w:vAlign w:val="center"/>
          </w:tcPr>
          <w:p w14:paraId="4913D181" w14:textId="3A6294A1" w:rsidR="00D30981" w:rsidRPr="002856F9" w:rsidRDefault="00D30981" w:rsidP="00DC6FC6">
            <w:pPr>
              <w:rPr>
                <w:rFonts w:ascii="Times New Roman" w:hAnsi="Times New Roman" w:cs="Times New Roman"/>
                <w:b/>
                <w:bCs/>
                <w:szCs w:val="21"/>
              </w:rPr>
            </w:pPr>
            <w:r w:rsidRPr="002856F9">
              <w:rPr>
                <w:rFonts w:ascii="Times New Roman" w:hAnsi="Times New Roman" w:cs="Times New Roman"/>
                <w:b/>
                <w:bCs/>
                <w:szCs w:val="21"/>
              </w:rPr>
              <w:t xml:space="preserve">References </w:t>
            </w:r>
          </w:p>
        </w:tc>
        <w:tc>
          <w:tcPr>
            <w:tcW w:w="277" w:type="pct"/>
            <w:vAlign w:val="center"/>
          </w:tcPr>
          <w:p w14:paraId="18591197" w14:textId="71AFE359" w:rsidR="00D30981" w:rsidRPr="002856F9" w:rsidRDefault="00BC5803" w:rsidP="00BC5803">
            <w:pPr>
              <w:jc w:val="center"/>
              <w:rPr>
                <w:rFonts w:ascii="Times New Roman" w:hAnsi="Times New Roman" w:cs="Times New Roman"/>
                <w:b/>
                <w:bCs/>
                <w:szCs w:val="21"/>
              </w:rPr>
            </w:pPr>
            <w:r w:rsidRPr="002856F9">
              <w:rPr>
                <w:rFonts w:ascii="Times New Roman" w:hAnsi="Times New Roman" w:cs="Times New Roman"/>
                <w:b/>
                <w:bCs/>
                <w:szCs w:val="21"/>
              </w:rPr>
              <w:t xml:space="preserve">Sex </w:t>
            </w:r>
          </w:p>
        </w:tc>
        <w:tc>
          <w:tcPr>
            <w:tcW w:w="227" w:type="pct"/>
            <w:vAlign w:val="center"/>
          </w:tcPr>
          <w:p w14:paraId="540D879A" w14:textId="26C49518" w:rsidR="00D30981" w:rsidRPr="002856F9" w:rsidRDefault="00BC5803" w:rsidP="00DC6FC6">
            <w:pPr>
              <w:rPr>
                <w:rFonts w:ascii="Times New Roman" w:hAnsi="Times New Roman" w:cs="Times New Roman"/>
                <w:b/>
                <w:bCs/>
                <w:szCs w:val="21"/>
              </w:rPr>
            </w:pPr>
            <w:r w:rsidRPr="002856F9">
              <w:rPr>
                <w:rFonts w:ascii="Times New Roman" w:hAnsi="Times New Roman" w:cs="Times New Roman"/>
                <w:b/>
                <w:bCs/>
                <w:szCs w:val="21"/>
              </w:rPr>
              <w:t>Age</w:t>
            </w:r>
          </w:p>
        </w:tc>
        <w:tc>
          <w:tcPr>
            <w:tcW w:w="1422" w:type="pct"/>
            <w:vAlign w:val="center"/>
          </w:tcPr>
          <w:p w14:paraId="4AB7F946" w14:textId="59599CC0" w:rsidR="00D30981" w:rsidRPr="002856F9" w:rsidRDefault="00BC5803" w:rsidP="00DC6FC6">
            <w:pPr>
              <w:rPr>
                <w:rFonts w:ascii="Times New Roman" w:hAnsi="Times New Roman" w:cs="Times New Roman"/>
                <w:b/>
                <w:bCs/>
                <w:szCs w:val="21"/>
              </w:rPr>
            </w:pPr>
            <w:r w:rsidRPr="002856F9">
              <w:rPr>
                <w:rFonts w:ascii="Times New Roman" w:hAnsi="Times New Roman" w:cs="Times New Roman"/>
                <w:b/>
                <w:bCs/>
                <w:szCs w:val="21"/>
              </w:rPr>
              <w:t>Deleted region</w:t>
            </w:r>
            <w:r w:rsidRPr="002856F9">
              <w:rPr>
                <w:rFonts w:ascii="Times New Roman" w:hAnsi="Times New Roman" w:cs="Times New Roman"/>
              </w:rPr>
              <w:t xml:space="preserve"> </w:t>
            </w:r>
            <w:r w:rsidR="0093374A" w:rsidRPr="002856F9">
              <w:rPr>
                <w:rFonts w:ascii="Times New Roman" w:hAnsi="Times New Roman" w:cs="Times New Roman"/>
                <w:b/>
                <w:bCs/>
                <w:szCs w:val="21"/>
              </w:rPr>
              <w:t>(location)</w:t>
            </w:r>
          </w:p>
        </w:tc>
        <w:tc>
          <w:tcPr>
            <w:tcW w:w="596" w:type="pct"/>
            <w:vAlign w:val="center"/>
          </w:tcPr>
          <w:p w14:paraId="2C048B86" w14:textId="1A4B1845" w:rsidR="00D30981" w:rsidRPr="002856F9" w:rsidRDefault="00BC5803" w:rsidP="00DC6FC6">
            <w:pPr>
              <w:rPr>
                <w:rFonts w:ascii="Times New Roman" w:hAnsi="Times New Roman" w:cs="Times New Roman"/>
                <w:b/>
                <w:bCs/>
                <w:szCs w:val="21"/>
              </w:rPr>
            </w:pPr>
            <w:r w:rsidRPr="002856F9">
              <w:rPr>
                <w:rFonts w:ascii="Times New Roman" w:hAnsi="Times New Roman" w:cs="Times New Roman"/>
                <w:b/>
                <w:bCs/>
                <w:szCs w:val="21"/>
              </w:rPr>
              <w:t>Deleted</w:t>
            </w:r>
            <w:r w:rsidR="00D30981" w:rsidRPr="002856F9">
              <w:rPr>
                <w:rFonts w:ascii="Times New Roman" w:hAnsi="Times New Roman" w:cs="Times New Roman"/>
                <w:b/>
                <w:bCs/>
                <w:szCs w:val="21"/>
              </w:rPr>
              <w:t xml:space="preserve"> size</w:t>
            </w:r>
            <w:r w:rsidR="00F954CF" w:rsidRPr="002856F9">
              <w:rPr>
                <w:rFonts w:ascii="Times New Roman" w:hAnsi="Times New Roman" w:cs="Times New Roman"/>
                <w:b/>
                <w:bCs/>
                <w:szCs w:val="21"/>
              </w:rPr>
              <w:t xml:space="preserve"> (Mb) </w:t>
            </w:r>
          </w:p>
        </w:tc>
        <w:tc>
          <w:tcPr>
            <w:tcW w:w="427" w:type="pct"/>
            <w:vAlign w:val="center"/>
          </w:tcPr>
          <w:p w14:paraId="307F5D90" w14:textId="74E27C20" w:rsidR="00D30981" w:rsidRPr="002856F9" w:rsidRDefault="00D30981" w:rsidP="00DC6FC6">
            <w:pPr>
              <w:rPr>
                <w:rFonts w:ascii="Times New Roman" w:hAnsi="Times New Roman" w:cs="Times New Roman"/>
                <w:b/>
                <w:bCs/>
                <w:szCs w:val="21"/>
              </w:rPr>
            </w:pPr>
            <w:r w:rsidRPr="002856F9">
              <w:rPr>
                <w:rFonts w:ascii="Times New Roman" w:hAnsi="Times New Roman" w:cs="Times New Roman"/>
                <w:b/>
                <w:bCs/>
                <w:szCs w:val="21"/>
              </w:rPr>
              <w:t>Inheritance</w:t>
            </w:r>
          </w:p>
        </w:tc>
        <w:tc>
          <w:tcPr>
            <w:tcW w:w="814" w:type="pct"/>
            <w:vAlign w:val="center"/>
          </w:tcPr>
          <w:p w14:paraId="68148FEF" w14:textId="55E67B21" w:rsidR="00A6791F" w:rsidRPr="002856F9" w:rsidRDefault="007C68A7" w:rsidP="00DC6FC6">
            <w:pPr>
              <w:rPr>
                <w:rFonts w:ascii="Times New Roman" w:hAnsi="Times New Roman" w:cs="Times New Roman"/>
                <w:b/>
                <w:bCs/>
                <w:szCs w:val="21"/>
              </w:rPr>
            </w:pPr>
            <w:r w:rsidRPr="002856F9">
              <w:rPr>
                <w:rFonts w:ascii="Times New Roman" w:hAnsi="Times New Roman" w:cs="Times New Roman"/>
                <w:b/>
                <w:bCs/>
                <w:szCs w:val="21"/>
              </w:rPr>
              <w:t>Chromosomal aberration</w:t>
            </w:r>
          </w:p>
        </w:tc>
      </w:tr>
      <w:tr w:rsidR="00DF561B" w:rsidRPr="002856F9" w14:paraId="70E6D7BF" w14:textId="77777777" w:rsidTr="00EF060D">
        <w:trPr>
          <w:trHeight w:val="454"/>
          <w:jc w:val="center"/>
        </w:trPr>
        <w:tc>
          <w:tcPr>
            <w:tcW w:w="320" w:type="pct"/>
            <w:vAlign w:val="center"/>
          </w:tcPr>
          <w:p w14:paraId="0A10A1B6" w14:textId="5F75CC89" w:rsidR="00BF2FD0" w:rsidRPr="002856F9" w:rsidRDefault="00BF2FD0" w:rsidP="00B804D5">
            <w:pPr>
              <w:rPr>
                <w:rFonts w:ascii="Times New Roman" w:hAnsi="Times New Roman" w:cs="Times New Roman"/>
                <w:b/>
                <w:bCs/>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1</w:t>
            </w:r>
          </w:p>
        </w:tc>
        <w:tc>
          <w:tcPr>
            <w:tcW w:w="917" w:type="pct"/>
            <w:vAlign w:val="center"/>
          </w:tcPr>
          <w:p w14:paraId="3B188342" w14:textId="2A7E7BEF" w:rsidR="00BF2FD0" w:rsidRPr="002856F9" w:rsidRDefault="00BF2FD0" w:rsidP="00653F3C">
            <w:pPr>
              <w:rPr>
                <w:rFonts w:ascii="Times New Roman" w:hAnsi="Times New Roman" w:cs="Times New Roman"/>
                <w:b/>
                <w:bCs/>
                <w:szCs w:val="21"/>
              </w:rPr>
            </w:pPr>
            <w:r w:rsidRPr="002856F9">
              <w:rPr>
                <w:rFonts w:ascii="Times New Roman" w:hAnsi="Times New Roman" w:cs="Times New Roman"/>
                <w:szCs w:val="21"/>
              </w:rPr>
              <w:t>Abu-Amero et al</w:t>
            </w:r>
            <w:r w:rsidR="00D67051"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&lt;EndNote&gt;&lt;Cite&gt;&lt;Author&gt;Abu-Amero&lt;/Author&gt;&lt;Year&gt;2010&lt;/Year&gt;&lt;RecNum&gt;24&lt;/RecNum&gt;&lt;DisplayText&gt;[1]&lt;/DisplayText&gt;&lt;record&gt;&lt;rec-number&gt;24&lt;/rec-number&gt;&lt;foreign-keys&gt;&lt;key app="EN" db-id="2vdd5x0095rvwaeffvzxtvrd5wwav5fe0zvs" timestamp="1760176254"&gt;24&lt;/key&gt;&lt;/foreign-keys&gt;&lt;ref-type name="Journal Article"&gt;17&lt;/ref-type&gt;&lt;contributors&gt;&lt;authors&gt;&lt;author&gt;Abu-Amero, K. K.&lt;/author&gt;&lt;author&gt;Hellani, A.&lt;/author&gt;&lt;author&gt;Salih, M. A.&lt;/author&gt;&lt;author&gt;Alorainy, I. A.&lt;/author&gt;&lt;author&gt;Zidan, G.&lt;/author&gt;&lt;author&gt;Kern, K. C.&lt;/author&gt;&lt;author&gt;Sicotte, N. L.&lt;/author&gt;&lt;author&gt;Bosley, T. M.&lt;/author&gt;&lt;/authors&gt;&lt;/contributors&gt;&lt;auth-address&gt;Department of Ophthalmology, College of Medicine, King Saud University, Riyadh, Saudi Arabia. kabuamero@ksu.edu.sa&lt;/auth-address&gt;&lt;titles&gt;&lt;title&gt;Optic disk and white matter abnormalities in a patient with a de novo 18p partial monosomy&lt;/title&gt;&lt;secondary-title&gt;Ophthalmic Genet&lt;/secondary-title&gt;&lt;/titles&gt;&lt;periodical&gt;&lt;full-title&gt;Ophthalmic Genet&lt;/full-title&gt;&lt;/periodical&gt;&lt;pages&gt;147-54&lt;/pages&gt;&lt;volume&gt;31&lt;/volume&gt;&lt;number&gt;3&lt;/number&gt;&lt;edition&gt;2010/06/23&lt;/edition&gt;&lt;keywords&gt;&lt;keyword&gt;Abnormalities, Multiple/*genetics&lt;/keyword&gt;&lt;keyword&gt;Adolescent&lt;/keyword&gt;&lt;keyword&gt;Agenesis of Corpus Callosum&lt;/keyword&gt;&lt;keyword&gt;*Chromosome Deletion&lt;/keyword&gt;&lt;keyword&gt;Chromosomes, Human, Pair 18/*genetics&lt;/keyword&gt;&lt;keyword&gt;Demyelinating Diseases/*genetics&lt;/keyword&gt;&lt;keyword&gt;Face/abnormalities&lt;/keyword&gt;&lt;keyword&gt;Female&lt;/keyword&gt;&lt;keyword&gt;Humans&lt;/keyword&gt;&lt;keyword&gt;Intellectual Disability/genetics&lt;/keyword&gt;&lt;keyword&gt;Magnetic Resonance Imaging&lt;/keyword&gt;&lt;keyword&gt;Myopia/genetics&lt;/keyword&gt;&lt;keyword&gt;Optic Disk/*abnormalities&lt;/keyword&gt;&lt;keyword&gt;Polymerase Chain Reaction&lt;/keyword&gt;&lt;/keywords&gt;&lt;dates&gt;&lt;year&gt;2010&lt;/year&gt;&lt;pub-dates&gt;&lt;date&gt;Sep&lt;/date&gt;&lt;/pub-dates&gt;&lt;/dates&gt;&lt;isbn&gt;1744-5094 (Electronic)&amp;#xD;1381-6810 (Linking)&lt;/isbn&gt;&lt;accession-num&gt;20565246&lt;/accession-num&gt;&lt;urls&gt;&lt;related-urls&gt;&lt;url&gt;https://www.ncbi.nlm.nih.gov/pubmed/20565246&lt;/url&gt;&lt;/related-urls&gt;&lt;/urls&gt;&lt;electronic-resource-num&gt;10.3109/13816810.2010.492817&lt;/electronic-resource-num&gt;&lt;/record&gt;&lt;/Cite&gt;&lt;/EndNote&gt;</w:instrText>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w:t>
            </w:r>
            <w:r w:rsidR="00D67051" w:rsidRPr="002856F9">
              <w:rPr>
                <w:rFonts w:ascii="Times New Roman" w:hAnsi="Times New Roman" w:cs="Times New Roman"/>
                <w:szCs w:val="21"/>
              </w:rPr>
              <w:fldChar w:fldCharType="end"/>
            </w:r>
          </w:p>
        </w:tc>
        <w:tc>
          <w:tcPr>
            <w:tcW w:w="277" w:type="pct"/>
            <w:vAlign w:val="center"/>
          </w:tcPr>
          <w:p w14:paraId="36704109" w14:textId="220EDD9E" w:rsidR="00BF2FD0" w:rsidRPr="002856F9" w:rsidRDefault="00BF2FD0" w:rsidP="002579E9">
            <w:pPr>
              <w:jc w:val="left"/>
              <w:rPr>
                <w:rFonts w:ascii="Times New Roman" w:hAnsi="Times New Roman" w:cs="Times New Roman"/>
                <w:b/>
                <w:bCs/>
                <w:szCs w:val="21"/>
              </w:rPr>
            </w:pPr>
            <w:r w:rsidRPr="002856F9">
              <w:rPr>
                <w:rFonts w:ascii="Times New Roman" w:hAnsi="Times New Roman" w:cs="Times New Roman"/>
                <w:szCs w:val="21"/>
              </w:rPr>
              <w:t>Female</w:t>
            </w:r>
          </w:p>
        </w:tc>
        <w:tc>
          <w:tcPr>
            <w:tcW w:w="227" w:type="pct"/>
            <w:vAlign w:val="center"/>
          </w:tcPr>
          <w:p w14:paraId="0B7BC9BE" w14:textId="0675637F" w:rsidR="00BF2FD0" w:rsidRPr="002856F9" w:rsidRDefault="00BF2FD0" w:rsidP="00BF2FD0">
            <w:pPr>
              <w:rPr>
                <w:rFonts w:ascii="Times New Roman" w:hAnsi="Times New Roman" w:cs="Times New Roman"/>
                <w:b/>
                <w:bCs/>
                <w:szCs w:val="21"/>
              </w:rPr>
            </w:pPr>
            <w:r w:rsidRPr="002856F9">
              <w:rPr>
                <w:rFonts w:ascii="Times New Roman" w:hAnsi="Times New Roman" w:cs="Times New Roman"/>
                <w:szCs w:val="21"/>
              </w:rPr>
              <w:t>17</w:t>
            </w:r>
            <w:r w:rsidR="00BE125F" w:rsidRPr="002856F9">
              <w:rPr>
                <w:rFonts w:ascii="Times New Roman" w:hAnsi="Times New Roman" w:cs="Times New Roman"/>
                <w:szCs w:val="21"/>
              </w:rPr>
              <w:t>y</w:t>
            </w:r>
          </w:p>
        </w:tc>
        <w:tc>
          <w:tcPr>
            <w:tcW w:w="1422" w:type="pct"/>
            <w:vAlign w:val="center"/>
          </w:tcPr>
          <w:p w14:paraId="26F73ED7" w14:textId="154BF8DA" w:rsidR="00BF2FD0" w:rsidRPr="002856F9" w:rsidRDefault="003643C3" w:rsidP="00BF2FD0">
            <w:pPr>
              <w:rPr>
                <w:rFonts w:ascii="Times New Roman" w:hAnsi="Times New Roman" w:cs="Times New Roman"/>
                <w:b/>
                <w:bCs/>
                <w:szCs w:val="21"/>
              </w:rPr>
            </w:pPr>
            <w:r w:rsidRPr="002856F9">
              <w:rPr>
                <w:rFonts w:ascii="Times New Roman" w:hAnsi="Times New Roman" w:cs="Times New Roman"/>
              </w:rPr>
              <w:t xml:space="preserve">18p11.32p11.21 </w:t>
            </w:r>
            <w:r w:rsidR="00BF2FD0" w:rsidRPr="002856F9">
              <w:rPr>
                <w:rFonts w:ascii="Times New Roman" w:hAnsi="Times New Roman" w:cs="Times New Roman"/>
              </w:rPr>
              <w:t>(121,700</w:t>
            </w:r>
            <w:r w:rsidR="00F954CF" w:rsidRPr="002856F9">
              <w:rPr>
                <w:rFonts w:ascii="Times New Roman" w:hAnsi="Times New Roman" w:cs="Times New Roman"/>
              </w:rPr>
              <w:t>_</w:t>
            </w:r>
            <w:r w:rsidR="00BF2FD0" w:rsidRPr="002856F9">
              <w:rPr>
                <w:rFonts w:ascii="Times New Roman" w:hAnsi="Times New Roman" w:cs="Times New Roman"/>
              </w:rPr>
              <w:t>14,749,050)</w:t>
            </w:r>
            <w:r w:rsidR="00F954CF" w:rsidRPr="002856F9">
              <w:rPr>
                <w:rFonts w:ascii="Times New Roman" w:hAnsi="Times New Roman" w:cs="Times New Roman"/>
              </w:rPr>
              <w:t xml:space="preserve"> (The data is obtained from the figures)</w:t>
            </w:r>
            <w:r w:rsidR="001347A0" w:rsidRPr="002856F9">
              <w:rPr>
                <w:rFonts w:ascii="Times New Roman" w:hAnsi="Times New Roman" w:cs="Times New Roman"/>
              </w:rPr>
              <w:t xml:space="preserve"> </w:t>
            </w:r>
            <w:r w:rsidR="001347A0" w:rsidRPr="002856F9">
              <w:rPr>
                <w:rFonts w:ascii="Times New Roman" w:hAnsi="Times New Roman" w:cs="Times New Roman"/>
                <w:color w:val="FF0000"/>
              </w:rPr>
              <w:t>(</w:t>
            </w:r>
            <w:r w:rsidR="002856F9" w:rsidRPr="002856F9">
              <w:rPr>
                <w:rFonts w:ascii="Times New Roman" w:hAnsi="Times New Roman" w:cs="Times New Roman"/>
                <w:color w:val="FF0000"/>
              </w:rPr>
              <w:t>hg</w:t>
            </w:r>
            <w:r w:rsidR="002856F9">
              <w:rPr>
                <w:rFonts w:ascii="Times New Roman" w:hAnsi="Times New Roman" w:cs="Times New Roman"/>
                <w:color w:val="FF0000"/>
              </w:rPr>
              <w:t xml:space="preserve"> </w:t>
            </w:r>
            <w:r w:rsidR="001347A0" w:rsidRPr="002856F9">
              <w:rPr>
                <w:rFonts w:ascii="Times New Roman" w:hAnsi="Times New Roman" w:cs="Times New Roman"/>
                <w:color w:val="FF0000"/>
              </w:rPr>
              <w:t>NA)</w:t>
            </w:r>
          </w:p>
        </w:tc>
        <w:tc>
          <w:tcPr>
            <w:tcW w:w="596" w:type="pct"/>
            <w:vAlign w:val="center"/>
          </w:tcPr>
          <w:p w14:paraId="76327626" w14:textId="2227BB8F" w:rsidR="00BF2FD0" w:rsidRPr="002856F9" w:rsidRDefault="00BF2FD0" w:rsidP="00BF2FD0">
            <w:pPr>
              <w:rPr>
                <w:rFonts w:ascii="Times New Roman" w:hAnsi="Times New Roman" w:cs="Times New Roman"/>
                <w:b/>
                <w:bCs/>
                <w:szCs w:val="21"/>
              </w:rPr>
            </w:pPr>
            <w:r w:rsidRPr="002856F9">
              <w:rPr>
                <w:rFonts w:ascii="Times New Roman" w:hAnsi="Times New Roman" w:cs="Times New Roman"/>
                <w:szCs w:val="21"/>
              </w:rPr>
              <w:t>14.6</w:t>
            </w:r>
          </w:p>
        </w:tc>
        <w:tc>
          <w:tcPr>
            <w:tcW w:w="427" w:type="pct"/>
            <w:vAlign w:val="center"/>
          </w:tcPr>
          <w:p w14:paraId="08EB8AEA" w14:textId="6B2E6982" w:rsidR="00BF2FD0" w:rsidRPr="002856F9" w:rsidRDefault="00BF2FD0" w:rsidP="00BF2FD0">
            <w:pPr>
              <w:rPr>
                <w:rFonts w:ascii="Times New Roman" w:hAnsi="Times New Roman" w:cs="Times New Roman"/>
                <w:b/>
                <w:bCs/>
                <w:szCs w:val="21"/>
              </w:rPr>
            </w:pPr>
            <w:r w:rsidRPr="002856F9">
              <w:rPr>
                <w:rFonts w:ascii="Times New Roman" w:hAnsi="Times New Roman" w:cs="Times New Roman"/>
                <w:szCs w:val="21"/>
              </w:rPr>
              <w:t>de novo</w:t>
            </w:r>
          </w:p>
        </w:tc>
        <w:tc>
          <w:tcPr>
            <w:tcW w:w="814" w:type="pct"/>
            <w:vAlign w:val="center"/>
          </w:tcPr>
          <w:p w14:paraId="4F3CF744" w14:textId="6E129542" w:rsidR="00BF2FD0" w:rsidRPr="002856F9" w:rsidRDefault="007C68A7" w:rsidP="00BF2FD0">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5B0AFA1E" w14:textId="77777777" w:rsidTr="00EF060D">
        <w:trPr>
          <w:trHeight w:val="454"/>
          <w:jc w:val="center"/>
        </w:trPr>
        <w:tc>
          <w:tcPr>
            <w:tcW w:w="320" w:type="pct"/>
            <w:vAlign w:val="center"/>
          </w:tcPr>
          <w:p w14:paraId="04552312" w14:textId="5C322C0D"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2</w:t>
            </w:r>
          </w:p>
        </w:tc>
        <w:tc>
          <w:tcPr>
            <w:tcW w:w="917" w:type="pct"/>
            <w:vAlign w:val="center"/>
          </w:tcPr>
          <w:p w14:paraId="512F1E96" w14:textId="19237020" w:rsidR="00BF2FD0" w:rsidRPr="002856F9" w:rsidRDefault="00BF2FD0" w:rsidP="00653F3C">
            <w:pPr>
              <w:rPr>
                <w:rFonts w:ascii="Times New Roman" w:hAnsi="Times New Roman" w:cs="Times New Roman"/>
                <w:shd w:val="clear" w:color="auto" w:fill="FFFFFF"/>
              </w:rPr>
            </w:pPr>
            <w:r w:rsidRPr="002856F9">
              <w:rPr>
                <w:rFonts w:ascii="Times New Roman" w:hAnsi="Times New Roman" w:cs="Times New Roman"/>
                <w:szCs w:val="21"/>
                <w:shd w:val="clear" w:color="auto" w:fill="FFFFFF"/>
              </w:rPr>
              <w:t xml:space="preserve">Willoughby </w:t>
            </w:r>
            <w:r w:rsidRPr="002856F9">
              <w:rPr>
                <w:rFonts w:ascii="Times New Roman" w:hAnsi="Times New Roman" w:cs="Times New Roman"/>
                <w:szCs w:val="21"/>
              </w:rPr>
              <w:t>et al</w:t>
            </w:r>
            <w:r w:rsidR="00D67051" w:rsidRPr="002856F9">
              <w:rPr>
                <w:rFonts w:ascii="Times New Roman" w:hAnsi="Times New Roman" w:cs="Times New Roman"/>
                <w:szCs w:val="21"/>
              </w:rPr>
              <w:fldChar w:fldCharType="begin">
                <w:fldData xml:space="preserve">PEVuZE5vdGU+PENpdGU+PEF1dGhvcj5XaWxsb3VnaGJ5PC9BdXRob3I+PFllYXI+MjAxNDwvWWVh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PEVuZE5vdGU+PENpdGU+PEF1dGhvcj5XaWxsb3VnaGJ5PC9BdXRob3I+PFllYXI+MjAxNDwvWWVh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w:t>
            </w:r>
            <w:r w:rsidR="00D67051" w:rsidRPr="002856F9">
              <w:rPr>
                <w:rFonts w:ascii="Times New Roman" w:hAnsi="Times New Roman" w:cs="Times New Roman"/>
                <w:szCs w:val="21"/>
              </w:rPr>
              <w:fldChar w:fldCharType="end"/>
            </w:r>
          </w:p>
        </w:tc>
        <w:tc>
          <w:tcPr>
            <w:tcW w:w="277" w:type="pct"/>
            <w:vAlign w:val="center"/>
          </w:tcPr>
          <w:p w14:paraId="17B55169" w14:textId="2D9CF920"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 xml:space="preserve">Male </w:t>
            </w:r>
          </w:p>
        </w:tc>
        <w:tc>
          <w:tcPr>
            <w:tcW w:w="227" w:type="pct"/>
            <w:vAlign w:val="center"/>
          </w:tcPr>
          <w:p w14:paraId="2200F8B8" w14:textId="5F777579"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4</w:t>
            </w:r>
            <w:r w:rsidR="00F954CF" w:rsidRPr="002856F9">
              <w:rPr>
                <w:rFonts w:ascii="Times New Roman" w:hAnsi="Times New Roman" w:cs="Times New Roman"/>
                <w:szCs w:val="21"/>
              </w:rPr>
              <w:t>y</w:t>
            </w:r>
          </w:p>
        </w:tc>
        <w:tc>
          <w:tcPr>
            <w:tcW w:w="1422" w:type="pct"/>
            <w:vAlign w:val="center"/>
          </w:tcPr>
          <w:p w14:paraId="1A5280F0" w14:textId="52865357" w:rsidR="00BF2FD0" w:rsidRPr="002856F9" w:rsidRDefault="00BF2FD0" w:rsidP="00BF2FD0">
            <w:pPr>
              <w:rPr>
                <w:rFonts w:ascii="Times New Roman" w:hAnsi="Times New Roman" w:cs="Times New Roman"/>
              </w:rPr>
            </w:pPr>
            <w:r w:rsidRPr="002856F9">
              <w:rPr>
                <w:rFonts w:ascii="Times New Roman" w:hAnsi="Times New Roman" w:cs="Times New Roman"/>
              </w:rPr>
              <w:t>18p11.32p11.21 (148,963</w:t>
            </w:r>
            <w:r w:rsidR="00F954CF" w:rsidRPr="002856F9">
              <w:rPr>
                <w:rFonts w:ascii="Times New Roman" w:hAnsi="Times New Roman" w:cs="Times New Roman"/>
              </w:rPr>
              <w:t>_</w:t>
            </w:r>
            <w:r w:rsidRPr="002856F9">
              <w:rPr>
                <w:rFonts w:ascii="Times New Roman" w:hAnsi="Times New Roman" w:cs="Times New Roman"/>
              </w:rPr>
              <w:t>12,642,430)</w:t>
            </w:r>
            <w:r w:rsidR="001347A0" w:rsidRPr="002856F9">
              <w:rPr>
                <w:rFonts w:ascii="Times New Roman" w:hAnsi="Times New Roman" w:cs="Times New Roman"/>
                <w:color w:val="FF0000"/>
                <w:szCs w:val="21"/>
              </w:rPr>
              <w:t xml:space="preserve"> (hg19)</w:t>
            </w:r>
          </w:p>
        </w:tc>
        <w:tc>
          <w:tcPr>
            <w:tcW w:w="596" w:type="pct"/>
            <w:vAlign w:val="center"/>
          </w:tcPr>
          <w:p w14:paraId="6A2945B6" w14:textId="07F629D3"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12.49</w:t>
            </w:r>
          </w:p>
        </w:tc>
        <w:tc>
          <w:tcPr>
            <w:tcW w:w="427" w:type="pct"/>
            <w:vAlign w:val="center"/>
          </w:tcPr>
          <w:p w14:paraId="4C643EBE" w14:textId="1FF5481C"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3CC7E0E1" w14:textId="246EB167" w:rsidR="00BF2FD0" w:rsidRPr="002856F9" w:rsidRDefault="007C68A7" w:rsidP="00BF2FD0">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5887E299" w14:textId="77777777" w:rsidTr="00EF060D">
        <w:trPr>
          <w:trHeight w:val="454"/>
          <w:jc w:val="center"/>
        </w:trPr>
        <w:tc>
          <w:tcPr>
            <w:tcW w:w="320" w:type="pct"/>
            <w:vAlign w:val="center"/>
          </w:tcPr>
          <w:p w14:paraId="69BB2B8F" w14:textId="66B60AEF"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3</w:t>
            </w:r>
          </w:p>
        </w:tc>
        <w:tc>
          <w:tcPr>
            <w:tcW w:w="917" w:type="pct"/>
            <w:vAlign w:val="center"/>
          </w:tcPr>
          <w:p w14:paraId="4C82F8B2" w14:textId="51D29FE3" w:rsidR="00BF2FD0" w:rsidRPr="002856F9" w:rsidRDefault="00BF2FD0"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F954CF" w:rsidRPr="002856F9">
              <w:rPr>
                <w:rFonts w:ascii="Times New Roman" w:hAnsi="Times New Roman" w:cs="Times New Roman"/>
                <w:szCs w:val="21"/>
              </w:rPr>
              <w:t xml:space="preserve"> (</w:t>
            </w:r>
            <w:bookmarkStart w:id="0" w:name="OLE_LINK5"/>
            <w:r w:rsidR="00786651" w:rsidRPr="002856F9">
              <w:rPr>
                <w:rFonts w:ascii="Times New Roman" w:hAnsi="Times New Roman" w:cs="Times New Roman"/>
                <w:szCs w:val="21"/>
              </w:rPr>
              <w:t>Rf</w:t>
            </w:r>
            <w:bookmarkEnd w:id="0"/>
            <w:r w:rsidR="00F954CF" w:rsidRPr="002856F9">
              <w:rPr>
                <w:rFonts w:ascii="Times New Roman" w:hAnsi="Times New Roman" w:cs="Times New Roman"/>
                <w:szCs w:val="21"/>
              </w:rPr>
              <w:t>898.202)</w:t>
            </w:r>
            <w:r w:rsidRPr="002856F9">
              <w:rPr>
                <w:rFonts w:ascii="Times New Roman" w:hAnsi="Times New Roman" w:cs="Times New Roman"/>
                <w:szCs w:val="21"/>
              </w:rPr>
              <w:t xml:space="preserve"> </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578BA625" w14:textId="04F153AF"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2371BF59" w14:textId="6B45D062"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65y</w:t>
            </w:r>
          </w:p>
        </w:tc>
        <w:tc>
          <w:tcPr>
            <w:tcW w:w="1422" w:type="pct"/>
            <w:vAlign w:val="center"/>
          </w:tcPr>
          <w:p w14:paraId="5DC66E01" w14:textId="31B5C967"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(1,829,674</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207710CE" w14:textId="13DC8008"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12CC6CA8" w14:textId="7AB113C1"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477116E3" w14:textId="1DFBA909" w:rsidR="00BF2FD0" w:rsidRPr="002856F9" w:rsidRDefault="007C68A7" w:rsidP="00BF2FD0">
            <w:pPr>
              <w:rPr>
                <w:rFonts w:ascii="Times New Roman" w:hAnsi="Times New Roman" w:cs="Times New Roman"/>
                <w:szCs w:val="21"/>
              </w:rPr>
            </w:pPr>
            <w:r w:rsidRPr="002856F9">
              <w:rPr>
                <w:rFonts w:ascii="Times New Roman" w:hAnsi="Times New Roman" w:cs="Times New Roman"/>
                <w:szCs w:val="21"/>
              </w:rPr>
              <w:t>Interstitial deletion</w:t>
            </w:r>
          </w:p>
        </w:tc>
      </w:tr>
      <w:tr w:rsidR="00DF561B" w:rsidRPr="002856F9" w14:paraId="7624AA67" w14:textId="77777777" w:rsidTr="00EF060D">
        <w:trPr>
          <w:trHeight w:val="454"/>
          <w:jc w:val="center"/>
        </w:trPr>
        <w:tc>
          <w:tcPr>
            <w:tcW w:w="320" w:type="pct"/>
            <w:vAlign w:val="center"/>
          </w:tcPr>
          <w:p w14:paraId="083115D2" w14:textId="3A6A8D5D"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4</w:t>
            </w:r>
          </w:p>
        </w:tc>
        <w:tc>
          <w:tcPr>
            <w:tcW w:w="917" w:type="pct"/>
            <w:vAlign w:val="center"/>
          </w:tcPr>
          <w:p w14:paraId="5E1EC605" w14:textId="203B5FE8" w:rsidR="00BF2FD0" w:rsidRPr="002856F9" w:rsidRDefault="00BF2FD0"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w:t>
            </w:r>
            <w:r w:rsidR="00F954CF" w:rsidRPr="002856F9">
              <w:rPr>
                <w:rFonts w:ascii="Times New Roman" w:hAnsi="Times New Roman" w:cs="Times New Roman"/>
                <w:szCs w:val="21"/>
              </w:rPr>
              <w:t xml:space="preserve"> </w:t>
            </w:r>
            <w:r w:rsidRPr="002856F9">
              <w:rPr>
                <w:rFonts w:ascii="Times New Roman" w:hAnsi="Times New Roman" w:cs="Times New Roman"/>
                <w:szCs w:val="21"/>
              </w:rPr>
              <w:t xml:space="preserve">et al </w:t>
            </w:r>
            <w:r w:rsidR="00F954CF" w:rsidRPr="002856F9">
              <w:rPr>
                <w:rFonts w:ascii="Times New Roman" w:hAnsi="Times New Roman" w:cs="Times New Roman"/>
                <w:szCs w:val="21"/>
              </w:rPr>
              <w:t>(</w:t>
            </w:r>
            <w:r w:rsidR="00786651" w:rsidRPr="002856F9">
              <w:rPr>
                <w:rFonts w:ascii="Times New Roman" w:hAnsi="Times New Roman" w:cs="Times New Roman"/>
                <w:szCs w:val="21"/>
              </w:rPr>
              <w:t>Rf</w:t>
            </w:r>
            <w:r w:rsidRPr="002856F9">
              <w:rPr>
                <w:rFonts w:ascii="Times New Roman" w:hAnsi="Times New Roman" w:cs="Times New Roman"/>
                <w:szCs w:val="21"/>
              </w:rPr>
              <w:t>898.204</w:t>
            </w:r>
            <w:r w:rsidR="00F954CF"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5D9F9883" w14:textId="414C2B96"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4EAACC9B" w14:textId="2D2EA02A"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59y</w:t>
            </w:r>
          </w:p>
        </w:tc>
        <w:tc>
          <w:tcPr>
            <w:tcW w:w="1422" w:type="pct"/>
            <w:vAlign w:val="center"/>
          </w:tcPr>
          <w:p w14:paraId="0978292F" w14:textId="1C4360A0"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(1,829,674</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61D09F81" w14:textId="46F70D44"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1B83F0E1" w14:textId="77BFE3C7"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2FBCB97D" w14:textId="5A90823A" w:rsidR="00BF2FD0" w:rsidRPr="002856F9" w:rsidRDefault="007C68A7" w:rsidP="00BF2FD0">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75C7F872" w14:textId="77777777" w:rsidTr="00EF060D">
        <w:trPr>
          <w:trHeight w:val="454"/>
          <w:jc w:val="center"/>
        </w:trPr>
        <w:tc>
          <w:tcPr>
            <w:tcW w:w="320" w:type="pct"/>
            <w:vAlign w:val="center"/>
          </w:tcPr>
          <w:p w14:paraId="19B8FE26" w14:textId="271315D6"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5</w:t>
            </w:r>
          </w:p>
        </w:tc>
        <w:tc>
          <w:tcPr>
            <w:tcW w:w="917" w:type="pct"/>
            <w:vAlign w:val="center"/>
          </w:tcPr>
          <w:p w14:paraId="68FAA895" w14:textId="72BF59F9" w:rsidR="00BF2FD0" w:rsidRPr="002856F9" w:rsidRDefault="00F954CF"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BF2FD0" w:rsidRPr="002856F9">
              <w:rPr>
                <w:rFonts w:ascii="Times New Roman" w:hAnsi="Times New Roman" w:cs="Times New Roman"/>
                <w:szCs w:val="21"/>
              </w:rPr>
              <w:t xml:space="preserve"> </w:t>
            </w:r>
            <w:r w:rsidRPr="002856F9">
              <w:rPr>
                <w:rFonts w:ascii="Times New Roman" w:hAnsi="Times New Roman" w:cs="Times New Roman"/>
                <w:szCs w:val="21"/>
              </w:rPr>
              <w:t>(</w:t>
            </w:r>
            <w:r w:rsidR="00786651" w:rsidRPr="002856F9">
              <w:rPr>
                <w:rFonts w:ascii="Times New Roman" w:hAnsi="Times New Roman" w:cs="Times New Roman"/>
                <w:szCs w:val="21"/>
              </w:rPr>
              <w:t>Rf</w:t>
            </w:r>
            <w:r w:rsidR="00BF2FD0" w:rsidRPr="002856F9">
              <w:rPr>
                <w:rFonts w:ascii="Times New Roman" w:hAnsi="Times New Roman" w:cs="Times New Roman"/>
                <w:szCs w:val="21"/>
              </w:rPr>
              <w:t>898.205</w:t>
            </w:r>
            <w:r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73223F7B" w14:textId="27357713"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03EA4C58" w14:textId="78CB2F5F"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49y</w:t>
            </w:r>
          </w:p>
        </w:tc>
        <w:tc>
          <w:tcPr>
            <w:tcW w:w="1422" w:type="pct"/>
            <w:vAlign w:val="center"/>
          </w:tcPr>
          <w:p w14:paraId="4E7F8CC8" w14:textId="78C2B4EA"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(1,829,674</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0E48B312" w14:textId="5AA7D824"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160A67EC" w14:textId="137397E0"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28418CEC" w14:textId="7DDE9903" w:rsidR="00BF2FD0" w:rsidRPr="002856F9" w:rsidRDefault="007C68A7" w:rsidP="00BF2FD0">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2E9A4EB0" w14:textId="77777777" w:rsidTr="00EF060D">
        <w:trPr>
          <w:trHeight w:val="454"/>
          <w:jc w:val="center"/>
        </w:trPr>
        <w:tc>
          <w:tcPr>
            <w:tcW w:w="320" w:type="pct"/>
            <w:vAlign w:val="center"/>
          </w:tcPr>
          <w:p w14:paraId="7D7E9180" w14:textId="10D96F96"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6</w:t>
            </w:r>
          </w:p>
        </w:tc>
        <w:tc>
          <w:tcPr>
            <w:tcW w:w="917" w:type="pct"/>
            <w:vAlign w:val="center"/>
          </w:tcPr>
          <w:p w14:paraId="7BA0D781" w14:textId="256015B9" w:rsidR="00BF2FD0" w:rsidRPr="002856F9" w:rsidRDefault="00F954CF"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BF2FD0" w:rsidRPr="002856F9">
              <w:rPr>
                <w:rFonts w:ascii="Times New Roman" w:hAnsi="Times New Roman" w:cs="Times New Roman"/>
                <w:szCs w:val="21"/>
              </w:rPr>
              <w:t xml:space="preserve"> </w:t>
            </w:r>
            <w:r w:rsidRPr="002856F9">
              <w:rPr>
                <w:rFonts w:ascii="Times New Roman" w:hAnsi="Times New Roman" w:cs="Times New Roman"/>
                <w:szCs w:val="21"/>
              </w:rPr>
              <w:t>(</w:t>
            </w:r>
            <w:r w:rsidR="00786651" w:rsidRPr="002856F9">
              <w:rPr>
                <w:rFonts w:ascii="Times New Roman" w:hAnsi="Times New Roman" w:cs="Times New Roman"/>
                <w:szCs w:val="21"/>
              </w:rPr>
              <w:t>Rf</w:t>
            </w:r>
            <w:r w:rsidR="00BF2FD0" w:rsidRPr="002856F9">
              <w:rPr>
                <w:rFonts w:ascii="Times New Roman" w:hAnsi="Times New Roman" w:cs="Times New Roman"/>
                <w:szCs w:val="21"/>
              </w:rPr>
              <w:t>898.301</w:t>
            </w:r>
            <w:r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64786161" w14:textId="6A013CBC"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793CA744" w14:textId="2762965D"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36y</w:t>
            </w:r>
          </w:p>
        </w:tc>
        <w:tc>
          <w:tcPr>
            <w:tcW w:w="1422" w:type="pct"/>
            <w:vAlign w:val="center"/>
          </w:tcPr>
          <w:p w14:paraId="26E9E486" w14:textId="1D03BEB6"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(1,829,674</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75F0B63A" w14:textId="25209A0D"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2E8BCF33" w14:textId="728FEA87"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Mat</w:t>
            </w:r>
          </w:p>
        </w:tc>
        <w:tc>
          <w:tcPr>
            <w:tcW w:w="814" w:type="pct"/>
            <w:vAlign w:val="center"/>
          </w:tcPr>
          <w:p w14:paraId="4498A261" w14:textId="63FF0FD7" w:rsidR="00BF2FD0" w:rsidRPr="002856F9" w:rsidRDefault="007C68A7" w:rsidP="00BF2FD0">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755C7153" w14:textId="77777777" w:rsidTr="00EF060D">
        <w:trPr>
          <w:trHeight w:val="454"/>
          <w:jc w:val="center"/>
        </w:trPr>
        <w:tc>
          <w:tcPr>
            <w:tcW w:w="320" w:type="pct"/>
            <w:vAlign w:val="center"/>
          </w:tcPr>
          <w:p w14:paraId="7378CC44" w14:textId="42697ABB"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7</w:t>
            </w:r>
          </w:p>
        </w:tc>
        <w:tc>
          <w:tcPr>
            <w:tcW w:w="917" w:type="pct"/>
            <w:vAlign w:val="center"/>
          </w:tcPr>
          <w:p w14:paraId="7C414E67" w14:textId="25FC0D44" w:rsidR="00BF2FD0" w:rsidRPr="002856F9" w:rsidRDefault="00F954CF"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BF2FD0" w:rsidRPr="002856F9">
              <w:rPr>
                <w:rFonts w:ascii="Times New Roman" w:hAnsi="Times New Roman" w:cs="Times New Roman"/>
                <w:szCs w:val="21"/>
              </w:rPr>
              <w:t xml:space="preserve"> </w:t>
            </w:r>
            <w:r w:rsidRPr="002856F9">
              <w:rPr>
                <w:rFonts w:ascii="Times New Roman" w:hAnsi="Times New Roman" w:cs="Times New Roman"/>
                <w:szCs w:val="21"/>
              </w:rPr>
              <w:t>(</w:t>
            </w:r>
            <w:r w:rsidR="00786651" w:rsidRPr="002856F9">
              <w:rPr>
                <w:rFonts w:ascii="Times New Roman" w:hAnsi="Times New Roman" w:cs="Times New Roman"/>
                <w:szCs w:val="21"/>
              </w:rPr>
              <w:t>Rf</w:t>
            </w:r>
            <w:r w:rsidR="00BF2FD0" w:rsidRPr="002856F9">
              <w:rPr>
                <w:rFonts w:ascii="Times New Roman" w:hAnsi="Times New Roman" w:cs="Times New Roman"/>
                <w:szCs w:val="21"/>
              </w:rPr>
              <w:t>898.303</w:t>
            </w:r>
            <w:r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7069AF70" w14:textId="6ACC8ADA"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217C5CCB" w14:textId="606E64E6"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36y</w:t>
            </w:r>
          </w:p>
        </w:tc>
        <w:tc>
          <w:tcPr>
            <w:tcW w:w="1422" w:type="pct"/>
            <w:vAlign w:val="center"/>
          </w:tcPr>
          <w:p w14:paraId="3B008A06" w14:textId="3608CE0E"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(1,829,674</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1EBBDD73" w14:textId="4E5F7D3C"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282B5361" w14:textId="5B687299"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Fat</w:t>
            </w:r>
          </w:p>
        </w:tc>
        <w:tc>
          <w:tcPr>
            <w:tcW w:w="814" w:type="pct"/>
            <w:vAlign w:val="center"/>
          </w:tcPr>
          <w:p w14:paraId="212A7879" w14:textId="7EA3D9F4" w:rsidR="00BF2FD0" w:rsidRPr="002856F9" w:rsidRDefault="007C68A7" w:rsidP="00BF2FD0">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642E667E" w14:textId="77777777" w:rsidTr="00EF060D">
        <w:trPr>
          <w:trHeight w:val="454"/>
          <w:jc w:val="center"/>
        </w:trPr>
        <w:tc>
          <w:tcPr>
            <w:tcW w:w="320" w:type="pct"/>
            <w:vAlign w:val="center"/>
          </w:tcPr>
          <w:p w14:paraId="68B583FA" w14:textId="14BE0D88"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8</w:t>
            </w:r>
          </w:p>
        </w:tc>
        <w:tc>
          <w:tcPr>
            <w:tcW w:w="917" w:type="pct"/>
            <w:vAlign w:val="center"/>
          </w:tcPr>
          <w:p w14:paraId="16950316" w14:textId="788DED59" w:rsidR="00BF2FD0" w:rsidRPr="002856F9" w:rsidRDefault="00F954CF"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BF2FD0" w:rsidRPr="002856F9">
              <w:rPr>
                <w:rFonts w:ascii="Times New Roman" w:hAnsi="Times New Roman" w:cs="Times New Roman"/>
                <w:szCs w:val="21"/>
              </w:rPr>
              <w:t xml:space="preserve"> </w:t>
            </w:r>
            <w:r w:rsidRPr="002856F9">
              <w:rPr>
                <w:rFonts w:ascii="Times New Roman" w:hAnsi="Times New Roman" w:cs="Times New Roman"/>
                <w:szCs w:val="21"/>
              </w:rPr>
              <w:t>(</w:t>
            </w:r>
            <w:r w:rsidR="00786651" w:rsidRPr="002856F9">
              <w:rPr>
                <w:rFonts w:ascii="Times New Roman" w:hAnsi="Times New Roman" w:cs="Times New Roman"/>
                <w:szCs w:val="21"/>
              </w:rPr>
              <w:t>Rf</w:t>
            </w:r>
            <w:r w:rsidR="00BF2FD0" w:rsidRPr="002856F9">
              <w:rPr>
                <w:rFonts w:ascii="Times New Roman" w:hAnsi="Times New Roman" w:cs="Times New Roman"/>
                <w:szCs w:val="21"/>
              </w:rPr>
              <w:t>929.201</w:t>
            </w:r>
            <w:r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6DA420BB" w14:textId="287FAB02"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4C88998C" w14:textId="384653F6" w:rsidR="00BF2FD0" w:rsidRPr="002856F9" w:rsidRDefault="008C42B9" w:rsidP="00BF2FD0">
            <w:pPr>
              <w:rPr>
                <w:rFonts w:ascii="Times New Roman" w:hAnsi="Times New Roman" w:cs="Times New Roman"/>
                <w:szCs w:val="21"/>
              </w:rPr>
            </w:pPr>
            <w:r w:rsidRPr="002856F9">
              <w:rPr>
                <w:rFonts w:ascii="Times New Roman" w:hAnsi="Times New Roman" w:cs="Times New Roman"/>
                <w:szCs w:val="21"/>
              </w:rPr>
              <w:t>60y</w:t>
            </w:r>
          </w:p>
        </w:tc>
        <w:tc>
          <w:tcPr>
            <w:tcW w:w="1422" w:type="pct"/>
            <w:vAlign w:val="center"/>
          </w:tcPr>
          <w:p w14:paraId="2F777431" w14:textId="43A17F44"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18p11.32p11.31 (1,844,188</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14B13799" w14:textId="194D5CD2"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6DAE9A1B" w14:textId="289F0593" w:rsidR="00BF2FD0" w:rsidRPr="002856F9" w:rsidRDefault="00786651"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5E5B007B" w14:textId="3D0CCBD0" w:rsidR="00BF2FD0" w:rsidRPr="002856F9" w:rsidRDefault="007C68A7" w:rsidP="00BF2FD0">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6316D937" w14:textId="77777777" w:rsidTr="00EF060D">
        <w:trPr>
          <w:trHeight w:val="454"/>
          <w:jc w:val="center"/>
        </w:trPr>
        <w:tc>
          <w:tcPr>
            <w:tcW w:w="320" w:type="pct"/>
            <w:vAlign w:val="center"/>
          </w:tcPr>
          <w:p w14:paraId="7641D7FA" w14:textId="2EF2DB1F" w:rsidR="00BF2FD0" w:rsidRPr="002856F9" w:rsidRDefault="00BF2FD0" w:rsidP="00B804D5">
            <w:pPr>
              <w:rPr>
                <w:rFonts w:ascii="Times New Roman" w:hAnsi="Times New Roman" w:cs="Times New Roman"/>
                <w:szCs w:val="21"/>
              </w:rPr>
            </w:pPr>
            <w:r w:rsidRPr="002856F9">
              <w:rPr>
                <w:rFonts w:ascii="Times New Roman" w:hAnsi="Times New Roman" w:cs="Times New Roman"/>
                <w:szCs w:val="21"/>
              </w:rPr>
              <w:t xml:space="preserve">Case </w:t>
            </w:r>
            <w:r w:rsidR="00B804D5" w:rsidRPr="002856F9">
              <w:rPr>
                <w:rFonts w:ascii="Times New Roman" w:hAnsi="Times New Roman" w:cs="Times New Roman"/>
                <w:szCs w:val="21"/>
              </w:rPr>
              <w:t>9</w:t>
            </w:r>
          </w:p>
        </w:tc>
        <w:tc>
          <w:tcPr>
            <w:tcW w:w="917" w:type="pct"/>
            <w:vAlign w:val="center"/>
          </w:tcPr>
          <w:p w14:paraId="57078090" w14:textId="7CFA0517" w:rsidR="00BF2FD0" w:rsidRPr="002856F9" w:rsidRDefault="00F954CF" w:rsidP="00653F3C">
            <w:pPr>
              <w:rPr>
                <w:rFonts w:ascii="Times New Roman" w:hAnsi="Times New Roman" w:cs="Times New Roman"/>
                <w:szCs w:val="21"/>
                <w:shd w:val="clear" w:color="auto" w:fill="FFFFFF"/>
              </w:rPr>
            </w:pPr>
            <w:r w:rsidRPr="002856F9">
              <w:rPr>
                <w:rFonts w:ascii="Times New Roman" w:hAnsi="Times New Roman" w:cs="Times New Roman"/>
                <w:szCs w:val="21"/>
              </w:rPr>
              <w:t>Lemmers et al</w:t>
            </w:r>
            <w:r w:rsidR="00BF2FD0" w:rsidRPr="002856F9">
              <w:rPr>
                <w:rFonts w:ascii="Times New Roman" w:hAnsi="Times New Roman" w:cs="Times New Roman"/>
                <w:szCs w:val="21"/>
              </w:rPr>
              <w:t xml:space="preserve"> </w:t>
            </w:r>
            <w:r w:rsidRPr="002856F9">
              <w:rPr>
                <w:rFonts w:ascii="Times New Roman" w:hAnsi="Times New Roman" w:cs="Times New Roman"/>
                <w:szCs w:val="21"/>
              </w:rPr>
              <w:t>(</w:t>
            </w:r>
            <w:r w:rsidR="00786651" w:rsidRPr="002856F9">
              <w:rPr>
                <w:rFonts w:ascii="Times New Roman" w:hAnsi="Times New Roman" w:cs="Times New Roman"/>
                <w:szCs w:val="21"/>
              </w:rPr>
              <w:t>Rf</w:t>
            </w:r>
            <w:r w:rsidR="00BF2FD0" w:rsidRPr="002856F9">
              <w:rPr>
                <w:rFonts w:ascii="Times New Roman" w:hAnsi="Times New Roman" w:cs="Times New Roman"/>
                <w:szCs w:val="21"/>
              </w:rPr>
              <w:t>929.204</w:t>
            </w:r>
            <w:r w:rsidRPr="002856F9">
              <w:rPr>
                <w:rFonts w:ascii="Times New Roman" w:hAnsi="Times New Roman" w:cs="Times New Roman"/>
                <w:szCs w:val="21"/>
              </w:rPr>
              <w:t>)</w:t>
            </w:r>
            <w:r w:rsidR="00D67051"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PEVuZE5vdGU+PENpdGU+PEF1dGhvcj5MZW1tZXJzPC9BdXRob3I+PFllYXI+MjAxNTwvWWVhcj48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[3]</w:t>
            </w:r>
            <w:r w:rsidR="00D67051" w:rsidRPr="002856F9">
              <w:rPr>
                <w:rFonts w:ascii="Times New Roman" w:hAnsi="Times New Roman" w:cs="Times New Roman"/>
                <w:szCs w:val="21"/>
              </w:rPr>
              <w:fldChar w:fldCharType="end"/>
            </w:r>
          </w:p>
        </w:tc>
        <w:tc>
          <w:tcPr>
            <w:tcW w:w="277" w:type="pct"/>
            <w:vAlign w:val="center"/>
          </w:tcPr>
          <w:p w14:paraId="55DC0022" w14:textId="1996E3FC" w:rsidR="00BF2FD0" w:rsidRPr="002856F9" w:rsidRDefault="00BF2FD0" w:rsidP="002579E9">
            <w:pPr>
              <w:jc w:val="left"/>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73FE00CC" w14:textId="66C4571C" w:rsidR="00BF2FD0" w:rsidRPr="002856F9" w:rsidRDefault="00F954CF" w:rsidP="00BF2FD0">
            <w:pPr>
              <w:rPr>
                <w:rFonts w:ascii="Times New Roman" w:hAnsi="Times New Roman" w:cs="Times New Roman"/>
                <w:szCs w:val="21"/>
              </w:rPr>
            </w:pPr>
            <w:r w:rsidRPr="002856F9">
              <w:rPr>
                <w:rFonts w:ascii="Times New Roman" w:hAnsi="Times New Roman" w:cs="Times New Roman"/>
                <w:szCs w:val="21"/>
              </w:rPr>
              <w:t>NA</w:t>
            </w:r>
          </w:p>
        </w:tc>
        <w:tc>
          <w:tcPr>
            <w:tcW w:w="1422" w:type="pct"/>
            <w:vAlign w:val="center"/>
          </w:tcPr>
          <w:p w14:paraId="72719A40" w14:textId="72752BB6" w:rsidR="00BF2FD0" w:rsidRPr="002856F9" w:rsidRDefault="00BF2FD0" w:rsidP="00BF2FD0">
            <w:pPr>
              <w:rPr>
                <w:rFonts w:ascii="Times New Roman" w:hAnsi="Times New Roman" w:cs="Times New Roman"/>
              </w:rPr>
            </w:pPr>
            <w:r w:rsidRPr="002856F9">
              <w:rPr>
                <w:rFonts w:ascii="Times New Roman" w:hAnsi="Times New Roman" w:cs="Times New Roman"/>
                <w:szCs w:val="21"/>
              </w:rPr>
              <w:t>18p11.32p11.31 (1,844,188</w:t>
            </w:r>
            <w:r w:rsidR="00F954CF"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0B378B1B" w14:textId="3CA42D44" w:rsidR="00BF2FD0" w:rsidRPr="002856F9" w:rsidRDefault="00BF2FD0" w:rsidP="00BF2FD0">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6CE0360A" w14:textId="77A58FC5" w:rsidR="00BF2FD0" w:rsidRPr="002856F9" w:rsidRDefault="00786651" w:rsidP="00BF2FD0">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7086166A" w14:textId="259770DA" w:rsidR="00BF2FD0" w:rsidRPr="002856F9" w:rsidRDefault="007C68A7" w:rsidP="00BF2FD0">
            <w:pPr>
              <w:rPr>
                <w:rFonts w:ascii="Times New Roman" w:hAnsi="Times New Roman" w:cs="Times New Roman"/>
                <w:b/>
                <w:bCs/>
                <w:szCs w:val="21"/>
              </w:rPr>
            </w:pPr>
            <w:r w:rsidRPr="002856F9">
              <w:rPr>
                <w:rFonts w:ascii="Times New Roman" w:hAnsi="Times New Roman" w:cs="Times New Roman"/>
              </w:rPr>
              <w:t>Interstitial deletion</w:t>
            </w:r>
          </w:p>
        </w:tc>
      </w:tr>
      <w:tr w:rsidR="00DF561B" w:rsidRPr="002856F9" w14:paraId="3FE945B2" w14:textId="77777777" w:rsidTr="00EF060D">
        <w:trPr>
          <w:trHeight w:val="454"/>
          <w:jc w:val="center"/>
        </w:trPr>
        <w:tc>
          <w:tcPr>
            <w:tcW w:w="320" w:type="pct"/>
            <w:vAlign w:val="center"/>
          </w:tcPr>
          <w:p w14:paraId="02824861" w14:textId="12444B77" w:rsidR="00BF2FD0" w:rsidRPr="002856F9" w:rsidRDefault="00BF2FD0" w:rsidP="00B804D5">
            <w:pPr>
              <w:rPr>
                <w:rFonts w:ascii="Times New Roman" w:hAnsi="Times New Roman" w:cs="Times New Roman"/>
                <w:bCs/>
                <w:iCs/>
                <w:szCs w:val="21"/>
              </w:rPr>
            </w:pPr>
            <w:r w:rsidRPr="002856F9">
              <w:rPr>
                <w:rFonts w:ascii="Times New Roman" w:hAnsi="Times New Roman" w:cs="Times New Roman"/>
                <w:bCs/>
                <w:iCs/>
                <w:szCs w:val="21"/>
              </w:rPr>
              <w:t xml:space="preserve">Case </w:t>
            </w:r>
            <w:r w:rsidR="00B804D5" w:rsidRPr="002856F9">
              <w:rPr>
                <w:rFonts w:ascii="Times New Roman" w:hAnsi="Times New Roman" w:cs="Times New Roman"/>
                <w:bCs/>
                <w:iCs/>
                <w:szCs w:val="21"/>
              </w:rPr>
              <w:t>10</w:t>
            </w:r>
          </w:p>
        </w:tc>
        <w:tc>
          <w:tcPr>
            <w:tcW w:w="917" w:type="pct"/>
            <w:vAlign w:val="center"/>
          </w:tcPr>
          <w:p w14:paraId="5B1F689C" w14:textId="7B7B7DF8" w:rsidR="00BF2FD0" w:rsidRPr="002856F9" w:rsidRDefault="00BF2FD0" w:rsidP="00653F3C">
            <w:pPr>
              <w:rPr>
                <w:rFonts w:ascii="Times New Roman" w:hAnsi="Times New Roman" w:cs="Times New Roman"/>
                <w:bCs/>
                <w:iCs/>
                <w:shd w:val="clear" w:color="auto" w:fill="FFFFFF"/>
              </w:rPr>
            </w:pPr>
            <w:r w:rsidRPr="002856F9">
              <w:rPr>
                <w:rFonts w:ascii="Times New Roman" w:hAnsi="Times New Roman" w:cs="Times New Roman"/>
                <w:bCs/>
                <w:iCs/>
                <w:szCs w:val="21"/>
              </w:rPr>
              <w:t>Bellfield et al</w:t>
            </w:r>
            <w:r w:rsidR="00D67051" w:rsidRPr="002856F9">
              <w:rPr>
                <w:rFonts w:ascii="Times New Roman" w:hAnsi="Times New Roman" w:cs="Times New Roman"/>
                <w:bCs/>
                <w:iCs/>
                <w:szCs w:val="21"/>
              </w:rPr>
              <w:fldChar w:fldCharType="begin"/>
            </w:r>
            <w:r w:rsidR="00653F3C" w:rsidRPr="002856F9">
              <w:rPr>
                <w:rFonts w:ascii="Times New Roman" w:hAnsi="Times New Roman" w:cs="Times New Roman"/>
                <w:bCs/>
                <w:iCs/>
                <w:szCs w:val="21"/>
              </w:rPr>
              <w:instrText xml:space="preserve"> ADDIN EN.CITE &lt;EndNote&gt;&lt;Cite&gt;&lt;Author&gt;Bellfield&lt;/Author&gt;&lt;Year&gt;2016&lt;/Year&gt;&lt;RecNum&gt;44&lt;/RecNum&gt;&lt;DisplayText&gt;[4]&lt;/DisplayText&gt;&lt;record&gt;&lt;rec-number&gt;44&lt;/rec-number&gt;&lt;foreign-keys&gt;&lt;key app="EN" db-id="2vdd5x0095rvwaeffvzxtvrd5wwav5fe0zvs" timestamp="1760186464"&gt;44&lt;/key&gt;&lt;/foreign-keys&gt;&lt;ref-type name="Journal Article"&gt;17&lt;/ref-type&gt;&lt;contributors&gt;&lt;authors&gt;&lt;author&gt;Bellfield, E. J.&lt;/author&gt;&lt;author&gt;Chan, J.&lt;/author&gt;&lt;author&gt;Durrin, S.&lt;/author&gt;&lt;author&gt;Lindgren, V.&lt;/author&gt;&lt;author&gt;Shad, Z.&lt;/author&gt;&lt;author&gt;Boucher-Berry, C.&lt;/author&gt;&lt;/authors&gt;&lt;/contributors&gt;&lt;auth-address&gt;Division of Pediatric Endocrinology, University of Illinois College of Medicine, Chicago, IL 60612, USA.&amp;#xD;University of Illinois College of Medicine, Chicago, IL 60612, USA.&amp;#xD;Department of Pathology, University of Illinois College of Medicine, Chicago, IL 60612, USA.&amp;#xD;Division of Genetics, University of Illinois College of Medicine, Chicago, IL 60612, USA.&lt;/auth-address&gt;&lt;titles&gt;&lt;title&gt;Anterior Pituitary Aplasia in an Infant with Ring Chromosome 18p Deletion&lt;/title&gt;&lt;secondary-title&gt;Case Rep Endocrinol&lt;/secondary-title&gt;&lt;/titles&gt;&lt;periodical&gt;&lt;full-title&gt;Case Rep Endocrinol&lt;/full-title&gt;&lt;/periodical&gt;&lt;pages&gt;2853178&lt;/pages&gt;&lt;volume&gt;2016&lt;/volume&gt;&lt;edition&gt;2016/11/16&lt;/edition&gt;&lt;dates&gt;&lt;year&gt;2016&lt;/year&gt;&lt;/dates&gt;&lt;isbn&gt;2090-6501 (Print)&amp;#xD;2090-651X (Electronic)&amp;#xD;2090-651X (Linking)&lt;/isbn&gt;&lt;accession-num&gt;27843654&lt;/accession-num&gt;&lt;urls&gt;&lt;related-urls&gt;&lt;url&gt;https://www.ncbi.nlm.nih.gov/pubmed/27843654&lt;/url&gt;&lt;/related-urls&gt;&lt;/urls&gt;&lt;custom2&gt;PMC5098062&lt;/custom2&gt;&lt;electronic-resource-num&gt;10.1155/2016/2853178&lt;/electronic-resource-num&gt;&lt;/record&gt;&lt;/Cite&gt;&lt;/EndNote&gt;</w:instrText>
            </w:r>
            <w:r w:rsidR="00D67051" w:rsidRPr="002856F9">
              <w:rPr>
                <w:rFonts w:ascii="Times New Roman" w:hAnsi="Times New Roman" w:cs="Times New Roman"/>
                <w:bCs/>
                <w:iCs/>
                <w:szCs w:val="21"/>
              </w:rPr>
              <w:fldChar w:fldCharType="separate"/>
            </w:r>
            <w:r w:rsidR="00653F3C" w:rsidRPr="002856F9">
              <w:rPr>
                <w:rFonts w:ascii="Times New Roman" w:hAnsi="Times New Roman" w:cs="Times New Roman"/>
                <w:bCs/>
                <w:iCs/>
                <w:noProof/>
                <w:szCs w:val="21"/>
              </w:rPr>
              <w:t>[4]</w:t>
            </w:r>
            <w:r w:rsidR="00D67051" w:rsidRPr="002856F9">
              <w:rPr>
                <w:rFonts w:ascii="Times New Roman" w:hAnsi="Times New Roman" w:cs="Times New Roman"/>
                <w:bCs/>
                <w:iCs/>
                <w:szCs w:val="21"/>
              </w:rPr>
              <w:fldChar w:fldCharType="end"/>
            </w:r>
          </w:p>
        </w:tc>
        <w:tc>
          <w:tcPr>
            <w:tcW w:w="277" w:type="pct"/>
            <w:vAlign w:val="center"/>
          </w:tcPr>
          <w:p w14:paraId="5EFD0B6E" w14:textId="74ACA3D0" w:rsidR="00BF2FD0" w:rsidRPr="002856F9" w:rsidRDefault="00BF2FD0" w:rsidP="002579E9">
            <w:pPr>
              <w:jc w:val="left"/>
              <w:rPr>
                <w:rFonts w:ascii="Times New Roman" w:hAnsi="Times New Roman" w:cs="Times New Roman"/>
                <w:bCs/>
                <w:iCs/>
                <w:szCs w:val="21"/>
              </w:rPr>
            </w:pPr>
            <w:r w:rsidRPr="002856F9">
              <w:rPr>
                <w:rFonts w:ascii="Times New Roman" w:hAnsi="Times New Roman" w:cs="Times New Roman"/>
                <w:bCs/>
                <w:iCs/>
                <w:szCs w:val="21"/>
              </w:rPr>
              <w:t>Female</w:t>
            </w:r>
          </w:p>
        </w:tc>
        <w:tc>
          <w:tcPr>
            <w:tcW w:w="227" w:type="pct"/>
            <w:vAlign w:val="center"/>
          </w:tcPr>
          <w:p w14:paraId="2CAC54E0" w14:textId="49157EE1" w:rsidR="00BF2FD0" w:rsidRPr="002856F9" w:rsidRDefault="00BF2FD0" w:rsidP="00BF2FD0">
            <w:pPr>
              <w:rPr>
                <w:rFonts w:ascii="Times New Roman" w:hAnsi="Times New Roman" w:cs="Times New Roman"/>
                <w:bCs/>
                <w:iCs/>
                <w:szCs w:val="21"/>
              </w:rPr>
            </w:pPr>
            <w:r w:rsidRPr="002856F9">
              <w:rPr>
                <w:rFonts w:ascii="Times New Roman" w:hAnsi="Times New Roman" w:cs="Times New Roman"/>
                <w:bCs/>
                <w:iCs/>
                <w:szCs w:val="21"/>
              </w:rPr>
              <w:t>3 m</w:t>
            </w:r>
          </w:p>
        </w:tc>
        <w:tc>
          <w:tcPr>
            <w:tcW w:w="1422" w:type="pct"/>
            <w:vAlign w:val="center"/>
          </w:tcPr>
          <w:p w14:paraId="6A40EE03" w14:textId="3BFBE5B7" w:rsidR="00BF2FD0" w:rsidRPr="002856F9" w:rsidRDefault="00BF2FD0" w:rsidP="00BF2FD0">
            <w:pPr>
              <w:rPr>
                <w:rFonts w:ascii="Times New Roman" w:hAnsi="Times New Roman" w:cs="Times New Roman"/>
                <w:bCs/>
                <w:iCs/>
              </w:rPr>
            </w:pPr>
            <w:r w:rsidRPr="002856F9">
              <w:rPr>
                <w:rFonts w:ascii="Times New Roman" w:hAnsi="Times New Roman" w:cs="Times New Roman"/>
                <w:bCs/>
                <w:iCs/>
                <w:szCs w:val="21"/>
              </w:rPr>
              <w:t>18</w:t>
            </w:r>
            <w:r w:rsidR="000C7EC0" w:rsidRPr="002856F9">
              <w:rPr>
                <w:rFonts w:ascii="Times New Roman" w:hAnsi="Times New Roman" w:cs="Times New Roman"/>
                <w:bCs/>
                <w:iCs/>
                <w:szCs w:val="21"/>
              </w:rPr>
              <w:t>p11.32</w:t>
            </w:r>
            <w:r w:rsidRPr="002856F9">
              <w:rPr>
                <w:rFonts w:ascii="Times New Roman" w:hAnsi="Times New Roman" w:cs="Times New Roman"/>
                <w:bCs/>
                <w:iCs/>
                <w:szCs w:val="21"/>
              </w:rPr>
              <w:t>p11.21 (</w:t>
            </w:r>
            <w:r w:rsidR="00F954CF" w:rsidRPr="002856F9">
              <w:rPr>
                <w:rFonts w:ascii="Times New Roman" w:hAnsi="Times New Roman" w:cs="Times New Roman"/>
                <w:bCs/>
                <w:iCs/>
                <w:szCs w:val="21"/>
              </w:rPr>
              <w:t>NA</w:t>
            </w:r>
            <w:r w:rsidRPr="002856F9">
              <w:rPr>
                <w:rFonts w:ascii="Times New Roman" w:hAnsi="Times New Roman" w:cs="Times New Roman"/>
                <w:bCs/>
                <w:iCs/>
                <w:szCs w:val="21"/>
              </w:rPr>
              <w:t>)</w:t>
            </w:r>
            <w:r w:rsidR="00105C22" w:rsidRPr="002856F9">
              <w:rPr>
                <w:rFonts w:ascii="Times New Roman" w:hAnsi="Times New Roman" w:cs="Times New Roman"/>
                <w:color w:val="FF0000"/>
                <w:szCs w:val="21"/>
              </w:rPr>
              <w:t xml:space="preserve"> (</w:t>
            </w:r>
            <w:r w:rsidR="002856F9" w:rsidRPr="002856F9">
              <w:rPr>
                <w:rFonts w:ascii="Times New Roman" w:hAnsi="Times New Roman" w:cs="Times New Roman"/>
                <w:color w:val="FF0000"/>
                <w:szCs w:val="21"/>
              </w:rPr>
              <w:t>hg</w:t>
            </w:r>
            <w:r w:rsidR="002856F9" w:rsidRP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57F7E4B8" w14:textId="43DF752A" w:rsidR="00BF2FD0" w:rsidRPr="002856F9" w:rsidRDefault="00BF2FD0" w:rsidP="00BF2FD0">
            <w:pPr>
              <w:rPr>
                <w:rFonts w:ascii="Times New Roman" w:hAnsi="Times New Roman" w:cs="Times New Roman"/>
                <w:bCs/>
                <w:iCs/>
                <w:szCs w:val="21"/>
              </w:rPr>
            </w:pPr>
            <w:r w:rsidRPr="002856F9">
              <w:rPr>
                <w:rFonts w:ascii="Times New Roman" w:hAnsi="Times New Roman" w:cs="Times New Roman"/>
                <w:bCs/>
                <w:iCs/>
                <w:szCs w:val="21"/>
              </w:rPr>
              <w:t xml:space="preserve">13.93 </w:t>
            </w:r>
          </w:p>
        </w:tc>
        <w:tc>
          <w:tcPr>
            <w:tcW w:w="427" w:type="pct"/>
            <w:vAlign w:val="center"/>
          </w:tcPr>
          <w:p w14:paraId="5C0E5BCE" w14:textId="3A4CE2E4" w:rsidR="00BF2FD0" w:rsidRPr="002856F9" w:rsidRDefault="00BF2FD0" w:rsidP="00BF2FD0">
            <w:pPr>
              <w:rPr>
                <w:rFonts w:ascii="Times New Roman" w:hAnsi="Times New Roman" w:cs="Times New Roman"/>
                <w:bCs/>
                <w:iCs/>
                <w:szCs w:val="21"/>
              </w:rPr>
            </w:pPr>
            <w:r w:rsidRPr="002856F9">
              <w:rPr>
                <w:rFonts w:ascii="Times New Roman" w:hAnsi="Times New Roman" w:cs="Times New Roman"/>
                <w:bCs/>
                <w:iCs/>
                <w:szCs w:val="21"/>
              </w:rPr>
              <w:t>NA</w:t>
            </w:r>
          </w:p>
        </w:tc>
        <w:tc>
          <w:tcPr>
            <w:tcW w:w="814" w:type="pct"/>
            <w:vAlign w:val="center"/>
          </w:tcPr>
          <w:p w14:paraId="2DE4DC6E" w14:textId="411F45CF" w:rsidR="00BF2FD0" w:rsidRPr="002856F9" w:rsidRDefault="00862D64" w:rsidP="00BF2FD0">
            <w:pPr>
              <w:rPr>
                <w:rFonts w:ascii="Times New Roman" w:hAnsi="Times New Roman" w:cs="Times New Roman"/>
                <w:bCs/>
                <w:iCs/>
                <w:szCs w:val="21"/>
              </w:rPr>
            </w:pPr>
            <w:r w:rsidRPr="002856F9">
              <w:rPr>
                <w:rFonts w:ascii="Times New Roman" w:hAnsi="Times New Roman" w:cs="Times New Roman"/>
                <w:szCs w:val="21"/>
              </w:rPr>
              <w:t>Ring chromosome</w:t>
            </w:r>
          </w:p>
        </w:tc>
      </w:tr>
      <w:tr w:rsidR="00DF561B" w:rsidRPr="002856F9" w14:paraId="556880E8" w14:textId="77777777" w:rsidTr="00EF060D">
        <w:trPr>
          <w:trHeight w:val="454"/>
          <w:jc w:val="center"/>
        </w:trPr>
        <w:tc>
          <w:tcPr>
            <w:tcW w:w="320" w:type="pct"/>
            <w:vAlign w:val="center"/>
          </w:tcPr>
          <w:p w14:paraId="35672FDF" w14:textId="583440CD" w:rsidR="00573A99" w:rsidRPr="002856F9" w:rsidRDefault="00573A99" w:rsidP="00B804D5">
            <w:pPr>
              <w:rPr>
                <w:rFonts w:ascii="Times New Roman" w:hAnsi="Times New Roman" w:cs="Times New Roman"/>
                <w:bCs/>
                <w:iCs/>
                <w:szCs w:val="21"/>
              </w:rPr>
            </w:pPr>
            <w:r w:rsidRPr="002856F9">
              <w:rPr>
                <w:rFonts w:ascii="Times New Roman" w:hAnsi="Times New Roman" w:cs="Times New Roman"/>
                <w:bCs/>
                <w:iCs/>
                <w:szCs w:val="21"/>
              </w:rPr>
              <w:t xml:space="preserve">Case </w:t>
            </w:r>
            <w:r w:rsidR="00B804D5" w:rsidRPr="002856F9">
              <w:rPr>
                <w:rFonts w:ascii="Times New Roman" w:hAnsi="Times New Roman" w:cs="Times New Roman"/>
                <w:bCs/>
                <w:iCs/>
                <w:szCs w:val="21"/>
              </w:rPr>
              <w:t>11</w:t>
            </w:r>
          </w:p>
        </w:tc>
        <w:tc>
          <w:tcPr>
            <w:tcW w:w="917" w:type="pct"/>
            <w:vAlign w:val="center"/>
          </w:tcPr>
          <w:p w14:paraId="52A45F0B" w14:textId="6F9052F3" w:rsidR="00573A99" w:rsidRPr="002856F9" w:rsidRDefault="00573A99" w:rsidP="00653F3C">
            <w:pPr>
              <w:rPr>
                <w:rFonts w:ascii="Times New Roman" w:hAnsi="Times New Roman" w:cs="Times New Roman"/>
                <w:bCs/>
                <w:iCs/>
                <w:szCs w:val="21"/>
              </w:rPr>
            </w:pPr>
            <w:r w:rsidRPr="002856F9">
              <w:rPr>
                <w:rFonts w:ascii="Times New Roman" w:hAnsi="Times New Roman" w:cs="Times New Roman"/>
                <w:bCs/>
                <w:iCs/>
                <w:szCs w:val="21"/>
                <w:shd w:val="clear" w:color="auto" w:fill="FFFFFF"/>
              </w:rPr>
              <w:t>Kumar</w:t>
            </w:r>
            <w:r w:rsidR="00D67051" w:rsidRPr="002856F9">
              <w:rPr>
                <w:rFonts w:ascii="Times New Roman" w:hAnsi="Times New Roman" w:cs="Times New Roman"/>
                <w:bCs/>
                <w:iCs/>
                <w:szCs w:val="21"/>
              </w:rPr>
              <w:t xml:space="preserve"> et al</w:t>
            </w:r>
            <w:r w:rsidR="00D67051" w:rsidRPr="002856F9">
              <w:rPr>
                <w:rFonts w:ascii="Times New Roman" w:hAnsi="Times New Roman" w:cs="Times New Roman"/>
                <w:bCs/>
                <w:iCs/>
                <w:szCs w:val="21"/>
              </w:rPr>
              <w:fldChar w:fldCharType="begin"/>
            </w:r>
            <w:r w:rsidR="00653F3C" w:rsidRPr="002856F9">
              <w:rPr>
                <w:rFonts w:ascii="Times New Roman" w:hAnsi="Times New Roman" w:cs="Times New Roman"/>
                <w:bCs/>
                <w:iCs/>
                <w:szCs w:val="21"/>
              </w:rPr>
              <w:instrText xml:space="preserve"> ADDIN EN.CITE &lt;EndNote&gt;&lt;Cite&gt;&lt;Author&gt;Kumar&lt;/Author&gt;&lt;Year&gt;2017&lt;/Year&gt;&lt;RecNum&gt;45&lt;/RecNum&gt;&lt;DisplayText&gt;[5]&lt;/DisplayText&gt;&lt;record&gt;&lt;rec-number&gt;45&lt;/rec-number&gt;&lt;foreign-keys&gt;&lt;key app="EN" db-id="2vdd5x0095rvwaeffvzxtvrd5wwav5fe0zvs" timestamp="1760186623"&gt;45&lt;/key&gt;&lt;/foreign-keys&gt;&lt;ref-type name="Journal Article"&gt;17&lt;/ref-type&gt;&lt;contributors&gt;&lt;authors&gt;&lt;author&gt;Kumar, N.&lt;/author&gt;&lt;author&gt;Rizek, P.&lt;/author&gt;&lt;author&gt;Jog, M.&lt;/author&gt;&lt;/authors&gt;&lt;/contributors&gt;&lt;auth-address&gt;Department of Clinical Neurological SciencesLondon Health Sciences Centre,Western UniversityLondon,Ontario,Canada.&lt;/auth-address&gt;&lt;titles&gt;&lt;title&gt;Movement Disorders in 18p Deletion Syndrome: A Case Report and Review of Literature&lt;/title&gt;&lt;secondary-title&gt;Can J Neurol Sci&lt;/secondary-title&gt;&lt;/titles&gt;&lt;periodical&gt;&lt;full-title&gt;Can J Neurol Sci&lt;/full-title&gt;&lt;/periodical&gt;&lt;pages&gt;441-443&lt;/pages&gt;&lt;volume&gt;44&lt;/volume&gt;&lt;number&gt;4&lt;/number&gt;&lt;edition&gt;2017/02/01&lt;/edition&gt;&lt;keywords&gt;&lt;keyword&gt;Chromosome Deletion&lt;/keyword&gt;&lt;keyword&gt;Chromosome Disorders/*complications/diagnostic imaging&lt;/keyword&gt;&lt;keyword&gt;Chromosomes, Human, Pair 18&lt;/keyword&gt;&lt;keyword&gt;Female&lt;/keyword&gt;&lt;keyword&gt;Humans&lt;/keyword&gt;&lt;keyword&gt;Magnetic Resonance Imaging&lt;/keyword&gt;&lt;keyword&gt;Middle Aged&lt;/keyword&gt;&lt;keyword&gt;Movement Disorders/diagnostic imaging/*etiology&lt;/keyword&gt;&lt;keyword&gt;18p deletion syndrome&lt;/keyword&gt;&lt;keyword&gt;ataxia&lt;/keyword&gt;&lt;keyword&gt;dystonia&lt;/keyword&gt;&lt;keyword&gt;myoclonus&lt;/keyword&gt;&lt;keyword&gt;vertical supranuclear gaze palsy&lt;/keyword&gt;&lt;/keywords&gt;&lt;dates&gt;&lt;year&gt;2017&lt;/year&gt;&lt;pub-dates&gt;&lt;date&gt;Jul&lt;/date&gt;&lt;/pub-dates&gt;&lt;/dates&gt;&lt;isbn&gt;0317-1671 (Print)&amp;#xD;0317-1671 (Linking)&lt;/isbn&gt;&lt;accession-num&gt;28137337&lt;/accession-num&gt;&lt;urls&gt;&lt;related-urls&gt;&lt;url&gt;https://www.ncbi.nlm.nih.gov/pubmed/28137337&lt;/url&gt;&lt;/related-urls&gt;&lt;/urls&gt;&lt;electronic-resource-num&gt;10.1017/cjn.2016.444&lt;/electronic-resource-num&gt;&lt;/record&gt;&lt;/Cite&gt;&lt;/EndNote&gt;</w:instrText>
            </w:r>
            <w:r w:rsidR="00D67051" w:rsidRPr="002856F9">
              <w:rPr>
                <w:rFonts w:ascii="Times New Roman" w:hAnsi="Times New Roman" w:cs="Times New Roman"/>
                <w:bCs/>
                <w:iCs/>
                <w:szCs w:val="21"/>
              </w:rPr>
              <w:fldChar w:fldCharType="separate"/>
            </w:r>
            <w:r w:rsidR="00653F3C" w:rsidRPr="002856F9">
              <w:rPr>
                <w:rFonts w:ascii="Times New Roman" w:hAnsi="Times New Roman" w:cs="Times New Roman"/>
                <w:bCs/>
                <w:iCs/>
                <w:noProof/>
                <w:szCs w:val="21"/>
              </w:rPr>
              <w:t>[5]</w:t>
            </w:r>
            <w:r w:rsidR="00D67051" w:rsidRPr="002856F9">
              <w:rPr>
                <w:rFonts w:ascii="Times New Roman" w:hAnsi="Times New Roman" w:cs="Times New Roman"/>
                <w:bCs/>
                <w:iCs/>
                <w:szCs w:val="21"/>
              </w:rPr>
              <w:fldChar w:fldCharType="end"/>
            </w:r>
          </w:p>
        </w:tc>
        <w:tc>
          <w:tcPr>
            <w:tcW w:w="277" w:type="pct"/>
            <w:vAlign w:val="center"/>
          </w:tcPr>
          <w:p w14:paraId="06DF0B75" w14:textId="6031BB50" w:rsidR="00573A99" w:rsidRPr="002856F9" w:rsidRDefault="00573A99" w:rsidP="002579E9">
            <w:pPr>
              <w:jc w:val="left"/>
              <w:rPr>
                <w:rFonts w:ascii="Times New Roman" w:hAnsi="Times New Roman" w:cs="Times New Roman"/>
                <w:bCs/>
                <w:iCs/>
                <w:szCs w:val="21"/>
              </w:rPr>
            </w:pPr>
            <w:r w:rsidRPr="002856F9">
              <w:rPr>
                <w:rFonts w:ascii="Times New Roman" w:hAnsi="Times New Roman" w:cs="Times New Roman"/>
                <w:bCs/>
                <w:iCs/>
                <w:szCs w:val="21"/>
              </w:rPr>
              <w:t>Female</w:t>
            </w:r>
          </w:p>
        </w:tc>
        <w:tc>
          <w:tcPr>
            <w:tcW w:w="227" w:type="pct"/>
            <w:vAlign w:val="center"/>
          </w:tcPr>
          <w:p w14:paraId="35C72E8B" w14:textId="58B158ED" w:rsidR="00573A99" w:rsidRPr="002856F9" w:rsidRDefault="00573A99" w:rsidP="00573A99">
            <w:pPr>
              <w:rPr>
                <w:rFonts w:ascii="Times New Roman" w:hAnsi="Times New Roman" w:cs="Times New Roman"/>
                <w:bCs/>
                <w:iCs/>
                <w:szCs w:val="21"/>
              </w:rPr>
            </w:pPr>
            <w:r w:rsidRPr="002856F9">
              <w:rPr>
                <w:rFonts w:ascii="Times New Roman" w:hAnsi="Times New Roman" w:cs="Times New Roman"/>
                <w:bCs/>
                <w:iCs/>
                <w:szCs w:val="21"/>
              </w:rPr>
              <w:t>45</w:t>
            </w:r>
            <w:r w:rsidR="00F954CF" w:rsidRPr="002856F9">
              <w:rPr>
                <w:rFonts w:ascii="Times New Roman" w:hAnsi="Times New Roman" w:cs="Times New Roman"/>
                <w:bCs/>
                <w:iCs/>
                <w:szCs w:val="21"/>
              </w:rPr>
              <w:t>y</w:t>
            </w:r>
          </w:p>
        </w:tc>
        <w:tc>
          <w:tcPr>
            <w:tcW w:w="1422" w:type="pct"/>
            <w:vAlign w:val="center"/>
          </w:tcPr>
          <w:p w14:paraId="35515653" w14:textId="5FF3568B" w:rsidR="00F4143F" w:rsidRPr="002856F9" w:rsidRDefault="00573A99" w:rsidP="00573A99">
            <w:pPr>
              <w:rPr>
                <w:rFonts w:ascii="Times New Roman" w:hAnsi="Times New Roman" w:cs="Times New Roman"/>
                <w:bCs/>
                <w:iCs/>
                <w:szCs w:val="21"/>
              </w:rPr>
            </w:pPr>
            <w:r w:rsidRPr="002856F9">
              <w:rPr>
                <w:rFonts w:ascii="Times New Roman" w:hAnsi="Times New Roman" w:cs="Times New Roman"/>
                <w:bCs/>
                <w:iCs/>
                <w:szCs w:val="21"/>
              </w:rPr>
              <w:t>18p11.32</w:t>
            </w:r>
            <w:r w:rsidR="00346D33" w:rsidRPr="002856F9">
              <w:rPr>
                <w:rFonts w:ascii="Times New Roman" w:hAnsi="Times New Roman" w:cs="Times New Roman"/>
                <w:bCs/>
                <w:iCs/>
                <w:szCs w:val="21"/>
              </w:rPr>
              <w:t>p11.21</w:t>
            </w:r>
            <w:r w:rsidR="00857BE3" w:rsidRPr="002856F9">
              <w:rPr>
                <w:rFonts w:ascii="Times New Roman" w:hAnsi="Times New Roman" w:cs="Times New Roman"/>
                <w:bCs/>
                <w:iCs/>
                <w:szCs w:val="21"/>
              </w:rPr>
              <w:t xml:space="preserve"> (NA)</w:t>
            </w:r>
            <w:r w:rsidR="00105C22" w:rsidRPr="002856F9">
              <w:rPr>
                <w:rFonts w:ascii="Times New Roman" w:hAnsi="Times New Roman" w:cs="Times New Roman"/>
                <w:color w:val="FF0000"/>
                <w:szCs w:val="21"/>
              </w:rPr>
              <w:t xml:space="preserve"> (</w:t>
            </w:r>
            <w:r w:rsidR="002856F9" w:rsidRPr="002856F9">
              <w:rPr>
                <w:rFonts w:ascii="Times New Roman" w:hAnsi="Times New Roman" w:cs="Times New Roman"/>
                <w:color w:val="FF0000"/>
                <w:szCs w:val="21"/>
              </w:rPr>
              <w:t>hg</w:t>
            </w:r>
            <w:r w:rsidR="002856F9" w:rsidRP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0C69811A" w14:textId="342E2A06" w:rsidR="00573A99" w:rsidRPr="002856F9" w:rsidRDefault="00573A99" w:rsidP="00573A99">
            <w:pPr>
              <w:rPr>
                <w:rFonts w:ascii="Times New Roman" w:hAnsi="Times New Roman" w:cs="Times New Roman"/>
                <w:bCs/>
                <w:iCs/>
                <w:szCs w:val="21"/>
              </w:rPr>
            </w:pPr>
            <w:r w:rsidRPr="002856F9">
              <w:rPr>
                <w:rFonts w:ascii="Times New Roman" w:hAnsi="Times New Roman" w:cs="Times New Roman"/>
                <w:bCs/>
                <w:iCs/>
                <w:szCs w:val="21"/>
              </w:rPr>
              <w:t>14.52</w:t>
            </w:r>
          </w:p>
        </w:tc>
        <w:tc>
          <w:tcPr>
            <w:tcW w:w="427" w:type="pct"/>
            <w:vAlign w:val="center"/>
          </w:tcPr>
          <w:p w14:paraId="468A78D8" w14:textId="6A0F053D" w:rsidR="00573A99" w:rsidRPr="002856F9" w:rsidRDefault="00573A99" w:rsidP="00573A99">
            <w:pPr>
              <w:rPr>
                <w:rFonts w:ascii="Times New Roman" w:hAnsi="Times New Roman" w:cs="Times New Roman"/>
                <w:bCs/>
                <w:iCs/>
                <w:szCs w:val="21"/>
              </w:rPr>
            </w:pPr>
            <w:r w:rsidRPr="002856F9">
              <w:rPr>
                <w:rFonts w:ascii="Times New Roman" w:hAnsi="Times New Roman" w:cs="Times New Roman"/>
                <w:bCs/>
                <w:iCs/>
                <w:szCs w:val="21"/>
              </w:rPr>
              <w:t>de novo</w:t>
            </w:r>
          </w:p>
        </w:tc>
        <w:tc>
          <w:tcPr>
            <w:tcW w:w="814" w:type="pct"/>
            <w:vAlign w:val="center"/>
          </w:tcPr>
          <w:p w14:paraId="494ACB5D" w14:textId="07D50A28" w:rsidR="00573A99" w:rsidRPr="002856F9" w:rsidRDefault="007C68A7" w:rsidP="00573A99">
            <w:pPr>
              <w:rPr>
                <w:rFonts w:ascii="Times New Roman" w:hAnsi="Times New Roman" w:cs="Times New Roman"/>
                <w:bCs/>
                <w:iCs/>
                <w:szCs w:val="21"/>
              </w:rPr>
            </w:pPr>
            <w:r w:rsidRPr="002856F9">
              <w:rPr>
                <w:rFonts w:ascii="Times New Roman" w:hAnsi="Times New Roman" w:cs="Times New Roman"/>
                <w:szCs w:val="21"/>
              </w:rPr>
              <w:t>Terminal deletion</w:t>
            </w:r>
          </w:p>
        </w:tc>
      </w:tr>
      <w:tr w:rsidR="00DF561B" w:rsidRPr="002856F9" w14:paraId="31DED9DC" w14:textId="77777777" w:rsidTr="00EF060D">
        <w:trPr>
          <w:trHeight w:val="454"/>
          <w:jc w:val="center"/>
        </w:trPr>
        <w:tc>
          <w:tcPr>
            <w:tcW w:w="320" w:type="pct"/>
            <w:vAlign w:val="center"/>
          </w:tcPr>
          <w:p w14:paraId="53C2CCFD" w14:textId="684A1FDA"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12</w:t>
            </w:r>
          </w:p>
        </w:tc>
        <w:tc>
          <w:tcPr>
            <w:tcW w:w="917" w:type="pct"/>
            <w:vAlign w:val="center"/>
          </w:tcPr>
          <w:p w14:paraId="733EF8C6" w14:textId="67DCA6A5"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Balog et al</w:t>
            </w:r>
            <w:r w:rsidR="00D67051"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 </w:instrText>
            </w:r>
            <w:r w:rsidR="00653F3C"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EN.CITE.DATA </w:instrText>
            </w:r>
            <w:r w:rsidR="00653F3C" w:rsidRPr="002856F9">
              <w:rPr>
                <w:rFonts w:ascii="Times New Roman" w:hAnsi="Times New Roman" w:cs="Times New Roman"/>
                <w:szCs w:val="21"/>
                <w:shd w:val="clear" w:color="auto" w:fill="FFFFFF"/>
              </w:rPr>
            </w:r>
            <w:r w:rsidR="00653F3C" w:rsidRPr="002856F9">
              <w:rPr>
                <w:rFonts w:ascii="Times New Roman" w:hAnsi="Times New Roman" w:cs="Times New Roman"/>
                <w:szCs w:val="21"/>
                <w:shd w:val="clear" w:color="auto" w:fill="FFFFFF"/>
              </w:rPr>
              <w:fldChar w:fldCharType="end"/>
            </w:r>
            <w:r w:rsidR="00D67051" w:rsidRPr="002856F9">
              <w:rPr>
                <w:rFonts w:ascii="Times New Roman" w:hAnsi="Times New Roman" w:cs="Times New Roman"/>
                <w:szCs w:val="21"/>
                <w:shd w:val="clear" w:color="auto" w:fill="FFFFFF"/>
              </w:rPr>
            </w:r>
            <w:r w:rsidR="00D67051" w:rsidRPr="002856F9">
              <w:rPr>
                <w:rFonts w:ascii="Times New Roman" w:hAnsi="Times New Roman" w:cs="Times New Roman"/>
                <w:szCs w:val="21"/>
                <w:shd w:val="clear" w:color="auto" w:fill="FFFFFF"/>
              </w:rPr>
              <w:fldChar w:fldCharType="separate"/>
            </w:r>
            <w:r w:rsidR="00653F3C" w:rsidRPr="002856F9">
              <w:rPr>
                <w:rFonts w:ascii="Times New Roman" w:hAnsi="Times New Roman" w:cs="Times New Roman"/>
                <w:noProof/>
                <w:szCs w:val="21"/>
                <w:shd w:val="clear" w:color="auto" w:fill="FFFFFF"/>
              </w:rPr>
              <w:t>[6]</w:t>
            </w:r>
            <w:r w:rsidR="00D67051" w:rsidRPr="002856F9">
              <w:rPr>
                <w:rFonts w:ascii="Times New Roman" w:hAnsi="Times New Roman" w:cs="Times New Roman"/>
                <w:szCs w:val="21"/>
                <w:shd w:val="clear" w:color="auto" w:fill="FFFFFF"/>
              </w:rPr>
              <w:fldChar w:fldCharType="end"/>
            </w:r>
          </w:p>
        </w:tc>
        <w:tc>
          <w:tcPr>
            <w:tcW w:w="277" w:type="pct"/>
            <w:vAlign w:val="center"/>
          </w:tcPr>
          <w:p w14:paraId="51DAAF3A" w14:textId="763E5C25" w:rsidR="0057708D" w:rsidRPr="002856F9" w:rsidRDefault="0057708D" w:rsidP="002579E9">
            <w:pPr>
              <w:jc w:val="left"/>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4D81221B" w14:textId="26AD581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50</w:t>
            </w:r>
            <w:r w:rsidR="00F954CF" w:rsidRPr="002856F9">
              <w:rPr>
                <w:rFonts w:ascii="Times New Roman" w:hAnsi="Times New Roman" w:cs="Times New Roman"/>
                <w:szCs w:val="21"/>
              </w:rPr>
              <w:t>y</w:t>
            </w:r>
          </w:p>
        </w:tc>
        <w:tc>
          <w:tcPr>
            <w:tcW w:w="1422" w:type="pct"/>
            <w:vAlign w:val="center"/>
          </w:tcPr>
          <w:p w14:paraId="6E063E12" w14:textId="2047F9A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18p11.32p11.31</w:t>
            </w:r>
            <w:r w:rsidR="00857BE3" w:rsidRPr="002856F9">
              <w:rPr>
                <w:rFonts w:ascii="Times New Roman" w:hAnsi="Times New Roman" w:cs="Times New Roman"/>
                <w:szCs w:val="21"/>
              </w:rPr>
              <w:t xml:space="preserve"> </w:t>
            </w:r>
            <w:r w:rsidRPr="002856F9">
              <w:rPr>
                <w:rFonts w:ascii="Times New Roman" w:hAnsi="Times New Roman" w:cs="Times New Roman"/>
                <w:szCs w:val="21"/>
              </w:rPr>
              <w:t>(1,852,498</w:t>
            </w:r>
            <w:r w:rsidR="00857BE3" w:rsidRPr="002856F9">
              <w:rPr>
                <w:rFonts w:ascii="Times New Roman" w:hAnsi="Times New Roman" w:cs="Times New Roman"/>
                <w:szCs w:val="21"/>
              </w:rPr>
              <w:t>_</w:t>
            </w:r>
            <w:r w:rsidRPr="002856F9">
              <w:rPr>
                <w:rFonts w:ascii="Times New Roman" w:hAnsi="Times New Roman" w:cs="Times New Roman"/>
                <w:szCs w:val="21"/>
              </w:rPr>
              <w:t>3,039,186)</w:t>
            </w:r>
            <w:r w:rsidR="001347A0" w:rsidRPr="002856F9">
              <w:rPr>
                <w:rFonts w:ascii="Times New Roman" w:hAnsi="Times New Roman" w:cs="Times New Roman"/>
                <w:color w:val="FF0000"/>
                <w:szCs w:val="21"/>
              </w:rPr>
              <w:t xml:space="preserve"> (hg19)</w:t>
            </w:r>
          </w:p>
        </w:tc>
        <w:tc>
          <w:tcPr>
            <w:tcW w:w="596" w:type="pct"/>
            <w:vAlign w:val="center"/>
          </w:tcPr>
          <w:p w14:paraId="008837B2" w14:textId="2AEC804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04CD6496" w14:textId="2B0E902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56987574" w14:textId="1C98DE3D" w:rsidR="0057708D" w:rsidRPr="002856F9" w:rsidRDefault="007C68A7" w:rsidP="0057708D">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2E25FB59" w14:textId="77777777" w:rsidTr="00EF060D">
        <w:trPr>
          <w:trHeight w:val="454"/>
          <w:jc w:val="center"/>
        </w:trPr>
        <w:tc>
          <w:tcPr>
            <w:tcW w:w="320" w:type="pct"/>
            <w:vAlign w:val="center"/>
          </w:tcPr>
          <w:p w14:paraId="4BB5DE9F" w14:textId="7EB4E6E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13</w:t>
            </w:r>
          </w:p>
        </w:tc>
        <w:tc>
          <w:tcPr>
            <w:tcW w:w="917" w:type="pct"/>
            <w:vAlign w:val="center"/>
          </w:tcPr>
          <w:p w14:paraId="1B2A5733" w14:textId="5B6DC4DF"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Balog et al</w:t>
            </w:r>
            <w:r w:rsidR="00D67051"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 </w:instrText>
            </w:r>
            <w:r w:rsidR="00653F3C"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EN.CITE.DATA </w:instrText>
            </w:r>
            <w:r w:rsidR="00653F3C" w:rsidRPr="002856F9">
              <w:rPr>
                <w:rFonts w:ascii="Times New Roman" w:hAnsi="Times New Roman" w:cs="Times New Roman"/>
                <w:szCs w:val="21"/>
                <w:shd w:val="clear" w:color="auto" w:fill="FFFFFF"/>
              </w:rPr>
            </w:r>
            <w:r w:rsidR="00653F3C" w:rsidRPr="002856F9">
              <w:rPr>
                <w:rFonts w:ascii="Times New Roman" w:hAnsi="Times New Roman" w:cs="Times New Roman"/>
                <w:szCs w:val="21"/>
                <w:shd w:val="clear" w:color="auto" w:fill="FFFFFF"/>
              </w:rPr>
              <w:fldChar w:fldCharType="end"/>
            </w:r>
            <w:r w:rsidR="00D67051" w:rsidRPr="002856F9">
              <w:rPr>
                <w:rFonts w:ascii="Times New Roman" w:hAnsi="Times New Roman" w:cs="Times New Roman"/>
                <w:szCs w:val="21"/>
                <w:shd w:val="clear" w:color="auto" w:fill="FFFFFF"/>
              </w:rPr>
            </w:r>
            <w:r w:rsidR="00D67051" w:rsidRPr="002856F9">
              <w:rPr>
                <w:rFonts w:ascii="Times New Roman" w:hAnsi="Times New Roman" w:cs="Times New Roman"/>
                <w:szCs w:val="21"/>
                <w:shd w:val="clear" w:color="auto" w:fill="FFFFFF"/>
              </w:rPr>
              <w:fldChar w:fldCharType="separate"/>
            </w:r>
            <w:r w:rsidR="00653F3C" w:rsidRPr="002856F9">
              <w:rPr>
                <w:rFonts w:ascii="Times New Roman" w:hAnsi="Times New Roman" w:cs="Times New Roman"/>
                <w:noProof/>
                <w:szCs w:val="21"/>
                <w:shd w:val="clear" w:color="auto" w:fill="FFFFFF"/>
              </w:rPr>
              <w:t>[6]</w:t>
            </w:r>
            <w:r w:rsidR="00D67051" w:rsidRPr="002856F9">
              <w:rPr>
                <w:rFonts w:ascii="Times New Roman" w:hAnsi="Times New Roman" w:cs="Times New Roman"/>
                <w:szCs w:val="21"/>
                <w:shd w:val="clear" w:color="auto" w:fill="FFFFFF"/>
              </w:rPr>
              <w:fldChar w:fldCharType="end"/>
            </w:r>
          </w:p>
        </w:tc>
        <w:tc>
          <w:tcPr>
            <w:tcW w:w="277" w:type="pct"/>
            <w:vAlign w:val="center"/>
          </w:tcPr>
          <w:p w14:paraId="42600669" w14:textId="54F7D3D9"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78E2BD89" w14:textId="631A061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24</w:t>
            </w:r>
            <w:r w:rsidR="00F954CF" w:rsidRPr="002856F9">
              <w:rPr>
                <w:rFonts w:ascii="Times New Roman" w:hAnsi="Times New Roman" w:cs="Times New Roman"/>
                <w:szCs w:val="21"/>
              </w:rPr>
              <w:t>y</w:t>
            </w:r>
          </w:p>
        </w:tc>
        <w:tc>
          <w:tcPr>
            <w:tcW w:w="1422" w:type="pct"/>
            <w:vAlign w:val="center"/>
          </w:tcPr>
          <w:p w14:paraId="2D8E3758" w14:textId="732A5B8E"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18p11.32p11.31</w:t>
            </w:r>
            <w:r w:rsidR="00857BE3" w:rsidRPr="002856F9">
              <w:rPr>
                <w:rFonts w:ascii="Times New Roman" w:hAnsi="Times New Roman" w:cs="Times New Roman"/>
                <w:szCs w:val="21"/>
              </w:rPr>
              <w:t xml:space="preserve"> </w:t>
            </w:r>
            <w:r w:rsidRPr="002856F9">
              <w:rPr>
                <w:rFonts w:ascii="Times New Roman" w:hAnsi="Times New Roman" w:cs="Times New Roman"/>
                <w:szCs w:val="21"/>
              </w:rPr>
              <w:t>(1,852,498</w:t>
            </w:r>
            <w:r w:rsidR="00857BE3" w:rsidRPr="002856F9">
              <w:rPr>
                <w:rFonts w:ascii="Times New Roman" w:hAnsi="Times New Roman" w:cs="Times New Roman"/>
                <w:szCs w:val="21"/>
              </w:rPr>
              <w:t>_</w:t>
            </w:r>
            <w:r w:rsidRPr="002856F9">
              <w:rPr>
                <w:rFonts w:ascii="Times New Roman" w:hAnsi="Times New Roman" w:cs="Times New Roman"/>
                <w:szCs w:val="21"/>
              </w:rPr>
              <w:t xml:space="preserve">3,039,186) </w:t>
            </w:r>
            <w:r w:rsidR="001347A0" w:rsidRPr="002856F9">
              <w:rPr>
                <w:rFonts w:ascii="Times New Roman" w:hAnsi="Times New Roman" w:cs="Times New Roman"/>
                <w:color w:val="FF0000"/>
                <w:szCs w:val="21"/>
              </w:rPr>
              <w:t>(hg19)</w:t>
            </w:r>
          </w:p>
        </w:tc>
        <w:tc>
          <w:tcPr>
            <w:tcW w:w="596" w:type="pct"/>
            <w:vAlign w:val="center"/>
          </w:tcPr>
          <w:p w14:paraId="43EDE723" w14:textId="2B33BD8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1.2</w:t>
            </w:r>
          </w:p>
        </w:tc>
        <w:tc>
          <w:tcPr>
            <w:tcW w:w="427" w:type="pct"/>
            <w:vAlign w:val="center"/>
          </w:tcPr>
          <w:p w14:paraId="18C8FE16" w14:textId="367AD5EA"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Mat</w:t>
            </w:r>
          </w:p>
        </w:tc>
        <w:tc>
          <w:tcPr>
            <w:tcW w:w="814" w:type="pct"/>
            <w:vAlign w:val="center"/>
          </w:tcPr>
          <w:p w14:paraId="71C859B2" w14:textId="68FC08C5" w:rsidR="0057708D" w:rsidRPr="002856F9" w:rsidRDefault="007C68A7" w:rsidP="0057708D">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7119E381" w14:textId="77777777" w:rsidTr="00EF060D">
        <w:trPr>
          <w:trHeight w:val="454"/>
          <w:jc w:val="center"/>
        </w:trPr>
        <w:tc>
          <w:tcPr>
            <w:tcW w:w="320" w:type="pct"/>
            <w:vAlign w:val="center"/>
          </w:tcPr>
          <w:p w14:paraId="26436638" w14:textId="7D0B1DA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14</w:t>
            </w:r>
          </w:p>
        </w:tc>
        <w:tc>
          <w:tcPr>
            <w:tcW w:w="917" w:type="pct"/>
            <w:vAlign w:val="center"/>
          </w:tcPr>
          <w:p w14:paraId="02B5302A" w14:textId="44493A22"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Balog et al</w:t>
            </w:r>
            <w:r w:rsidR="00D67051"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 </w:instrText>
            </w:r>
            <w:r w:rsidR="00653F3C" w:rsidRPr="002856F9">
              <w:rPr>
                <w:rFonts w:ascii="Times New Roman" w:hAnsi="Times New Roman" w:cs="Times New Roman"/>
                <w:szCs w:val="21"/>
                <w:shd w:val="clear" w:color="auto" w:fill="FFFFFF"/>
              </w:rPr>
              <w:fldChar w:fldCharType="begin">
                <w:fldData xml:space="preserve">PEVuZE5vdGU+PENpdGU+PEF1dGhvcj5CYWxvZzwvQXV0aG9yPjxZZWFyPjIwMTg8L1llYXI+PFJl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</w:fldData>
              </w:fldChar>
            </w:r>
            <w:r w:rsidR="00653F3C" w:rsidRPr="002856F9">
              <w:rPr>
                <w:rFonts w:ascii="Times New Roman" w:hAnsi="Times New Roman" w:cs="Times New Roman"/>
                <w:szCs w:val="21"/>
                <w:shd w:val="clear" w:color="auto" w:fill="FFFFFF"/>
              </w:rPr>
              <w:instrText xml:space="preserve"> ADDIN EN.CITE.DATA </w:instrText>
            </w:r>
            <w:r w:rsidR="00653F3C" w:rsidRPr="002856F9">
              <w:rPr>
                <w:rFonts w:ascii="Times New Roman" w:hAnsi="Times New Roman" w:cs="Times New Roman"/>
                <w:szCs w:val="21"/>
                <w:shd w:val="clear" w:color="auto" w:fill="FFFFFF"/>
              </w:rPr>
            </w:r>
            <w:r w:rsidR="00653F3C" w:rsidRPr="002856F9">
              <w:rPr>
                <w:rFonts w:ascii="Times New Roman" w:hAnsi="Times New Roman" w:cs="Times New Roman"/>
                <w:szCs w:val="21"/>
                <w:shd w:val="clear" w:color="auto" w:fill="FFFFFF"/>
              </w:rPr>
              <w:fldChar w:fldCharType="end"/>
            </w:r>
            <w:r w:rsidR="00D67051" w:rsidRPr="002856F9">
              <w:rPr>
                <w:rFonts w:ascii="Times New Roman" w:hAnsi="Times New Roman" w:cs="Times New Roman"/>
                <w:szCs w:val="21"/>
                <w:shd w:val="clear" w:color="auto" w:fill="FFFFFF"/>
              </w:rPr>
            </w:r>
            <w:r w:rsidR="00D67051" w:rsidRPr="002856F9">
              <w:rPr>
                <w:rFonts w:ascii="Times New Roman" w:hAnsi="Times New Roman" w:cs="Times New Roman"/>
                <w:szCs w:val="21"/>
                <w:shd w:val="clear" w:color="auto" w:fill="FFFFFF"/>
              </w:rPr>
              <w:fldChar w:fldCharType="separate"/>
            </w:r>
            <w:r w:rsidR="00653F3C" w:rsidRPr="002856F9">
              <w:rPr>
                <w:rFonts w:ascii="Times New Roman" w:hAnsi="Times New Roman" w:cs="Times New Roman"/>
                <w:noProof/>
                <w:szCs w:val="21"/>
                <w:shd w:val="clear" w:color="auto" w:fill="FFFFFF"/>
              </w:rPr>
              <w:t>[6]</w:t>
            </w:r>
            <w:r w:rsidR="00D67051" w:rsidRPr="002856F9">
              <w:rPr>
                <w:rFonts w:ascii="Times New Roman" w:hAnsi="Times New Roman" w:cs="Times New Roman"/>
                <w:szCs w:val="21"/>
                <w:shd w:val="clear" w:color="auto" w:fill="FFFFFF"/>
              </w:rPr>
              <w:fldChar w:fldCharType="end"/>
            </w:r>
          </w:p>
        </w:tc>
        <w:tc>
          <w:tcPr>
            <w:tcW w:w="277" w:type="pct"/>
            <w:vAlign w:val="center"/>
          </w:tcPr>
          <w:p w14:paraId="7C05691C" w14:textId="7E7F9443"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769E5DAB" w14:textId="7869352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17</w:t>
            </w:r>
            <w:r w:rsidR="00F954CF" w:rsidRPr="002856F9">
              <w:rPr>
                <w:rFonts w:ascii="Times New Roman" w:hAnsi="Times New Roman" w:cs="Times New Roman"/>
                <w:szCs w:val="21"/>
              </w:rPr>
              <w:t>y</w:t>
            </w:r>
          </w:p>
        </w:tc>
        <w:tc>
          <w:tcPr>
            <w:tcW w:w="1422" w:type="pct"/>
            <w:vAlign w:val="center"/>
          </w:tcPr>
          <w:p w14:paraId="347C5BB0" w14:textId="20DBF4B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 xml:space="preserve">18p11.32p11.31 </w:t>
            </w:r>
            <w:r w:rsidR="00857BE3" w:rsidRPr="002856F9">
              <w:rPr>
                <w:rFonts w:ascii="Times New Roman" w:hAnsi="Times New Roman" w:cs="Times New Roman"/>
                <w:szCs w:val="21"/>
              </w:rPr>
              <w:t>(</w:t>
            </w:r>
            <w:r w:rsidRPr="002856F9">
              <w:rPr>
                <w:rFonts w:ascii="Times New Roman" w:hAnsi="Times New Roman" w:cs="Times New Roman"/>
                <w:szCs w:val="21"/>
              </w:rPr>
              <w:t>136,226</w:t>
            </w:r>
            <w:r w:rsidR="00857BE3" w:rsidRPr="002856F9">
              <w:rPr>
                <w:rFonts w:ascii="Times New Roman" w:hAnsi="Times New Roman" w:cs="Times New Roman"/>
                <w:szCs w:val="21"/>
              </w:rPr>
              <w:t>_</w:t>
            </w:r>
            <w:r w:rsidRPr="002856F9">
              <w:rPr>
                <w:rFonts w:ascii="Times New Roman" w:hAnsi="Times New Roman" w:cs="Times New Roman"/>
                <w:szCs w:val="21"/>
              </w:rPr>
              <w:t>3,709,404</w:t>
            </w:r>
            <w:r w:rsidR="00857BE3" w:rsidRPr="002856F9">
              <w:rPr>
                <w:rFonts w:ascii="Times New Roman" w:hAnsi="Times New Roman" w:cs="Times New Roman"/>
                <w:szCs w:val="21"/>
              </w:rPr>
              <w:t>)</w:t>
            </w:r>
            <w:r w:rsidR="001347A0" w:rsidRPr="002856F9">
              <w:rPr>
                <w:rFonts w:ascii="Times New Roman" w:hAnsi="Times New Roman" w:cs="Times New Roman"/>
                <w:color w:val="FF0000"/>
                <w:szCs w:val="21"/>
              </w:rPr>
              <w:t xml:space="preserve"> (hg19)</w:t>
            </w:r>
          </w:p>
        </w:tc>
        <w:tc>
          <w:tcPr>
            <w:tcW w:w="596" w:type="pct"/>
            <w:vAlign w:val="center"/>
          </w:tcPr>
          <w:p w14:paraId="21D63E70" w14:textId="6B86B40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3.7</w:t>
            </w:r>
          </w:p>
        </w:tc>
        <w:tc>
          <w:tcPr>
            <w:tcW w:w="427" w:type="pct"/>
            <w:vAlign w:val="center"/>
          </w:tcPr>
          <w:p w14:paraId="33261DD0" w14:textId="25A5835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58528735" w14:textId="12F347B9" w:rsidR="00073B43"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D90695F" w14:textId="77777777" w:rsidTr="00EF060D">
        <w:trPr>
          <w:trHeight w:val="454"/>
          <w:jc w:val="center"/>
        </w:trPr>
        <w:tc>
          <w:tcPr>
            <w:tcW w:w="320" w:type="pct"/>
            <w:vAlign w:val="center"/>
          </w:tcPr>
          <w:p w14:paraId="623D87E3" w14:textId="2E7DAC0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15</w:t>
            </w:r>
          </w:p>
        </w:tc>
        <w:tc>
          <w:tcPr>
            <w:tcW w:w="917" w:type="pct"/>
            <w:vAlign w:val="center"/>
          </w:tcPr>
          <w:p w14:paraId="6D930087" w14:textId="3E44CC84"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shd w:val="clear" w:color="auto" w:fill="FFFFFF"/>
              </w:rPr>
              <w:t xml:space="preserve">Renard </w:t>
            </w:r>
            <w:r w:rsidRPr="002856F9">
              <w:rPr>
                <w:rFonts w:ascii="Times New Roman" w:hAnsi="Times New Roman" w:cs="Times New Roman"/>
                <w:szCs w:val="21"/>
              </w:rPr>
              <w:t>et al</w:t>
            </w:r>
            <w:r w:rsidR="00D67051" w:rsidRPr="002856F9">
              <w:rPr>
                <w:rFonts w:ascii="Times New Roman" w:hAnsi="Times New Roman" w:cs="Times New Roman"/>
                <w:szCs w:val="21"/>
              </w:rPr>
              <w:fldChar w:fldCharType="begin">
                <w:fldData xml:space="preserve">PEVuZE5vdGU+PENpdGU+PEF1dGhvcj5SZW5hcmQ8L0F1dGhvcj48WWVhcj4yMDE4PC9ZZWFyPjxS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PEVuZE5vdGU+PENpdGU+PEF1dGhvcj5SZW5hcmQ8L0F1dGhvcj48WWVhcj4yMDE4PC9ZZWFyPjxS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[7]</w:t>
            </w:r>
            <w:r w:rsidR="00D67051" w:rsidRPr="002856F9">
              <w:rPr>
                <w:rFonts w:ascii="Times New Roman" w:hAnsi="Times New Roman" w:cs="Times New Roman"/>
                <w:szCs w:val="21"/>
              </w:rPr>
              <w:fldChar w:fldCharType="end"/>
            </w:r>
          </w:p>
        </w:tc>
        <w:tc>
          <w:tcPr>
            <w:tcW w:w="277" w:type="pct"/>
            <w:vAlign w:val="center"/>
          </w:tcPr>
          <w:p w14:paraId="3B883EEB" w14:textId="20C4ADA8"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NA</w:t>
            </w:r>
          </w:p>
        </w:tc>
        <w:tc>
          <w:tcPr>
            <w:tcW w:w="227" w:type="pct"/>
            <w:vAlign w:val="center"/>
          </w:tcPr>
          <w:p w14:paraId="74E28B38" w14:textId="77287F2A"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w:t>
            </w:r>
            <w:r w:rsidR="00F954CF" w:rsidRPr="002856F9">
              <w:rPr>
                <w:rFonts w:ascii="Times New Roman" w:hAnsi="Times New Roman" w:cs="Times New Roman"/>
                <w:szCs w:val="21"/>
              </w:rPr>
              <w:t>y</w:t>
            </w:r>
          </w:p>
        </w:tc>
        <w:tc>
          <w:tcPr>
            <w:tcW w:w="1422" w:type="pct"/>
            <w:vAlign w:val="center"/>
          </w:tcPr>
          <w:p w14:paraId="3203D8FB" w14:textId="257C79C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(148,963</w:t>
            </w:r>
            <w:r w:rsidR="00857BE3" w:rsidRPr="002856F9">
              <w:rPr>
                <w:rFonts w:ascii="Times New Roman" w:hAnsi="Times New Roman" w:cs="Times New Roman"/>
                <w:szCs w:val="21"/>
              </w:rPr>
              <w:t>_</w:t>
            </w:r>
            <w:r w:rsidR="001347A0" w:rsidRPr="002856F9">
              <w:rPr>
                <w:rFonts w:ascii="Times New Roman" w:hAnsi="Times New Roman" w:cs="Times New Roman"/>
                <w:szCs w:val="21"/>
              </w:rPr>
              <w:t xml:space="preserve">14,081,888) </w:t>
            </w:r>
            <w:r w:rsidR="001347A0" w:rsidRPr="002856F9">
              <w:rPr>
                <w:rFonts w:ascii="Times New Roman" w:hAnsi="Times New Roman" w:cs="Times New Roman"/>
                <w:color w:val="FF0000"/>
                <w:szCs w:val="21"/>
              </w:rPr>
              <w:t>(hg19)</w:t>
            </w:r>
          </w:p>
        </w:tc>
        <w:tc>
          <w:tcPr>
            <w:tcW w:w="596" w:type="pct"/>
            <w:vAlign w:val="center"/>
          </w:tcPr>
          <w:p w14:paraId="58A7F5EA" w14:textId="4AE548B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13.9</w:t>
            </w:r>
          </w:p>
        </w:tc>
        <w:tc>
          <w:tcPr>
            <w:tcW w:w="427" w:type="pct"/>
            <w:vAlign w:val="center"/>
          </w:tcPr>
          <w:p w14:paraId="3E91FEF4" w14:textId="3A31E4B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01EEB488" w14:textId="1A13379C"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560F8F57" w14:textId="77777777" w:rsidTr="00EF060D">
        <w:trPr>
          <w:trHeight w:val="454"/>
          <w:jc w:val="center"/>
        </w:trPr>
        <w:tc>
          <w:tcPr>
            <w:tcW w:w="320" w:type="pct"/>
            <w:vAlign w:val="center"/>
          </w:tcPr>
          <w:p w14:paraId="10FB1A90" w14:textId="263DFF2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16</w:t>
            </w:r>
          </w:p>
        </w:tc>
        <w:tc>
          <w:tcPr>
            <w:tcW w:w="917" w:type="pct"/>
            <w:vAlign w:val="center"/>
          </w:tcPr>
          <w:p w14:paraId="0C36CC26" w14:textId="16A61CB8"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Sun et al</w:t>
            </w:r>
            <w:r w:rsidR="00D67051" w:rsidRPr="002856F9">
              <w:rPr>
                <w:rFonts w:ascii="Times New Roman" w:hAnsi="Times New Roman" w:cs="Times New Roman"/>
                <w:szCs w:val="21"/>
              </w:rPr>
              <w:fldChar w:fldCharType="begin">
                <w:fldData xml:space="preserve">PEVuZE5vdGU+PENpdGU+PEF1dGhvcj5TdW48L0F1dGhvcj48WWVhcj4yMDE4PC9ZZWFyPjxSZWNO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PEVuZE5vdGU+PENpdGU+PEF1dGhvcj5TdW48L0F1dGhvcj48WWVhcj4yMDE4PC9ZZWFyPjxSZWNO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[8]</w:t>
            </w:r>
            <w:r w:rsidR="00D67051" w:rsidRPr="002856F9">
              <w:rPr>
                <w:rFonts w:ascii="Times New Roman" w:hAnsi="Times New Roman" w:cs="Times New Roman"/>
                <w:szCs w:val="21"/>
              </w:rPr>
              <w:fldChar w:fldCharType="end"/>
            </w:r>
          </w:p>
        </w:tc>
        <w:tc>
          <w:tcPr>
            <w:tcW w:w="277" w:type="pct"/>
            <w:vAlign w:val="center"/>
          </w:tcPr>
          <w:p w14:paraId="2D428C5F" w14:textId="43D6B195"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6D0FE5AF" w14:textId="67A36D69"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7</w:t>
            </w:r>
            <w:r w:rsidR="00F954CF" w:rsidRPr="002856F9">
              <w:rPr>
                <w:rFonts w:ascii="Times New Roman" w:hAnsi="Times New Roman" w:cs="Times New Roman"/>
                <w:szCs w:val="21"/>
              </w:rPr>
              <w:t>y</w:t>
            </w:r>
          </w:p>
        </w:tc>
        <w:tc>
          <w:tcPr>
            <w:tcW w:w="1422" w:type="pct"/>
            <w:vAlign w:val="center"/>
          </w:tcPr>
          <w:p w14:paraId="15EB6E3A" w14:textId="378EE31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 p11.32p11.21 (12,842</w:t>
            </w:r>
            <w:r w:rsidR="00857BE3" w:rsidRPr="002856F9">
              <w:rPr>
                <w:rFonts w:ascii="Times New Roman" w:hAnsi="Times New Roman" w:cs="Times New Roman"/>
                <w:szCs w:val="21"/>
              </w:rPr>
              <w:t>_</w:t>
            </w:r>
            <w:r w:rsidRPr="002856F9">
              <w:rPr>
                <w:rFonts w:ascii="Times New Roman" w:hAnsi="Times New Roman" w:cs="Times New Roman"/>
                <w:szCs w:val="21"/>
              </w:rPr>
              <w:t>15,375,878)</w:t>
            </w:r>
            <w:r w:rsidR="00105C22"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03F06018" w14:textId="43ADD60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15.3</w:t>
            </w:r>
          </w:p>
        </w:tc>
        <w:tc>
          <w:tcPr>
            <w:tcW w:w="427" w:type="pct"/>
            <w:vAlign w:val="center"/>
          </w:tcPr>
          <w:p w14:paraId="37A334F6" w14:textId="2AD6A0D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0B339CB5" w14:textId="6E49265F"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1EC619B5" w14:textId="77777777" w:rsidTr="00EF060D">
        <w:trPr>
          <w:trHeight w:val="454"/>
          <w:jc w:val="center"/>
        </w:trPr>
        <w:tc>
          <w:tcPr>
            <w:tcW w:w="320" w:type="pct"/>
            <w:vAlign w:val="center"/>
          </w:tcPr>
          <w:p w14:paraId="0BE3D7C0" w14:textId="33718CBA"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17</w:t>
            </w:r>
          </w:p>
        </w:tc>
        <w:tc>
          <w:tcPr>
            <w:tcW w:w="917" w:type="pct"/>
            <w:vAlign w:val="center"/>
          </w:tcPr>
          <w:p w14:paraId="3ED89E6B" w14:textId="3CEDD2D8"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Crosiers et al</w:t>
            </w:r>
            <w:r w:rsidR="00D67051"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&lt;EndNote&gt;&lt;Cite&gt;&lt;Author&gt;Crosiers&lt;/Author&gt;&lt;Year&gt;2019&lt;/Year&gt;&lt;RecNum&gt;30&lt;/RecNum&gt;&lt;DisplayText&gt;[9]&lt;/DisplayText&gt;&lt;record&gt;&lt;rec-number&gt;30&lt;/rec-number&gt;&lt;foreign-keys&gt;&lt;key app="EN" db-id="2vdd5x0095rvwaeffvzxtvrd5wwav5fe0zvs" timestamp="1760179037"&gt;30&lt;/key&gt;&lt;/foreign-keys&gt;&lt;ref-type name="Journal Article"&gt;17&lt;/ref-type&gt;&lt;contributors&gt;&lt;authors&gt;&lt;author&gt;Crosiers, D.&lt;/author&gt;&lt;author&gt;Blaumeiser, B.&lt;/author&gt;&lt;author&gt;Van Goethem, G.&lt;/author&gt;&lt;/authors&gt;&lt;/contributors&gt;&lt;auth-address&gt;Department of Neurology Antwerp University Hospital Antwerp Belgium.&amp;#xD;Center for Molecular Neurology, VIB Antwerp Belgium.&amp;#xD;Institute Born-Bunge University of Antwerp Antwerp Belgium.&amp;#xD;Faculty of Medicine and Health Sciences University of Antwerp Antwerp Belgium.&amp;#xD;Department of Medical Genetics Antwerp University Hospital Antwerp Belgium.&lt;/auth-address&gt;&lt;titles&gt;&lt;title&gt;Spectrum of Movement Disorders in 18p Deletion Syndrome&lt;/title&gt;&lt;secondary-title&gt;Mov Disord Clin Pract&lt;/secondary-title&gt;&lt;/titles&gt;&lt;periodical&gt;&lt;full-title&gt;Mov Disord Clin Pract&lt;/full-title&gt;&lt;/periodical&gt;&lt;pages&gt;70-73&lt;/pages&gt;&lt;volume&gt;6&lt;/volume&gt;&lt;number&gt;1&lt;/number&gt;&lt;edition&gt;2019/02/13&lt;/edition&gt;&lt;keywords&gt;&lt;keyword&gt;18p deletion syndrome&lt;/keyword&gt;&lt;keyword&gt;dystonia&lt;/keyword&gt;&lt;keyword&gt;monosomy 18p&lt;/keyword&gt;&lt;/keywords&gt;&lt;dates&gt;&lt;year&gt;2019&lt;/year&gt;&lt;pub-dates&gt;&lt;date&gt;Jan&lt;/date&gt;&lt;/pub-dates&gt;&lt;/dates&gt;&lt;isbn&gt;2330-1619 (Electronic)&amp;#xD;2330-1619 (Linking)&lt;/isbn&gt;&lt;accession-num&gt;30746419&lt;/accession-num&gt;&lt;urls&gt;&lt;related-urls&gt;&lt;url&gt;https://www.ncbi.nlm.nih.gov/pubmed/30746419&lt;/url&gt;&lt;/related-urls&gt;&lt;/urls&gt;&lt;custom2&gt;PMC6335372&lt;/custom2&gt;&lt;electronic-resource-num&gt;10.1002/mdc3.12707&lt;/electronic-resource-num&gt;&lt;/record&gt;&lt;/Cite&gt;&lt;/EndNote&gt;</w:instrText>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[9]</w:t>
            </w:r>
            <w:r w:rsidR="00D67051" w:rsidRPr="002856F9">
              <w:rPr>
                <w:rFonts w:ascii="Times New Roman" w:hAnsi="Times New Roman" w:cs="Times New Roman"/>
                <w:szCs w:val="21"/>
              </w:rPr>
              <w:fldChar w:fldCharType="end"/>
            </w:r>
          </w:p>
        </w:tc>
        <w:tc>
          <w:tcPr>
            <w:tcW w:w="277" w:type="pct"/>
            <w:vAlign w:val="center"/>
          </w:tcPr>
          <w:p w14:paraId="17423528" w14:textId="61ACBBD0"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61FE018B" w14:textId="03A9386E"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41</w:t>
            </w:r>
            <w:r w:rsidR="00F954CF" w:rsidRPr="002856F9">
              <w:rPr>
                <w:rFonts w:ascii="Times New Roman" w:hAnsi="Times New Roman" w:cs="Times New Roman"/>
                <w:szCs w:val="21"/>
              </w:rPr>
              <w:t>y</w:t>
            </w:r>
          </w:p>
        </w:tc>
        <w:tc>
          <w:tcPr>
            <w:tcW w:w="1422" w:type="pct"/>
            <w:vAlign w:val="center"/>
          </w:tcPr>
          <w:p w14:paraId="688E0C4F" w14:textId="385532E9" w:rsidR="0057708D" w:rsidRPr="002856F9" w:rsidRDefault="0057708D" w:rsidP="0057708D">
            <w:pPr>
              <w:rPr>
                <w:rFonts w:ascii="Times New Roman" w:hAnsi="Times New Roman" w:cs="Times New Roman"/>
                <w:szCs w:val="21"/>
              </w:rPr>
            </w:pPr>
            <w:r w:rsidRPr="002856F9">
              <w:rPr>
                <w:rFonts w:ascii="Times New Roman" w:hAnsi="Times New Roman" w:cs="Times New Roman"/>
              </w:rPr>
              <w:t>18p11.32p11.21 (12,842</w:t>
            </w:r>
            <w:r w:rsidR="00857BE3" w:rsidRPr="002856F9">
              <w:rPr>
                <w:rFonts w:ascii="Times New Roman" w:hAnsi="Times New Roman" w:cs="Times New Roman"/>
              </w:rPr>
              <w:t>_</w:t>
            </w:r>
            <w:r w:rsidRPr="002856F9">
              <w:rPr>
                <w:rFonts w:ascii="Times New Roman" w:hAnsi="Times New Roman" w:cs="Times New Roman"/>
              </w:rPr>
              <w:t>14,385,836)</w:t>
            </w:r>
            <w:r w:rsidR="00105C22"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2C7B123C" w14:textId="3067ED0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14.39</w:t>
            </w:r>
          </w:p>
        </w:tc>
        <w:tc>
          <w:tcPr>
            <w:tcW w:w="427" w:type="pct"/>
            <w:vAlign w:val="center"/>
          </w:tcPr>
          <w:p w14:paraId="087751FB" w14:textId="3E7EAB0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6490B6EA" w14:textId="07520E64"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9CB5828" w14:textId="77777777" w:rsidTr="00EF060D">
        <w:trPr>
          <w:trHeight w:val="454"/>
          <w:jc w:val="center"/>
        </w:trPr>
        <w:tc>
          <w:tcPr>
            <w:tcW w:w="320" w:type="pct"/>
            <w:vAlign w:val="center"/>
          </w:tcPr>
          <w:p w14:paraId="71B5EDE1" w14:textId="2630791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lastRenderedPageBreak/>
              <w:t>Case 18</w:t>
            </w:r>
          </w:p>
        </w:tc>
        <w:tc>
          <w:tcPr>
            <w:tcW w:w="917" w:type="pct"/>
            <w:vAlign w:val="center"/>
          </w:tcPr>
          <w:p w14:paraId="6B73C83F" w14:textId="79969976"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Chen et al</w:t>
            </w:r>
            <w:r w:rsidR="00D67051" w:rsidRPr="002856F9">
              <w:rPr>
                <w:rFonts w:ascii="Times New Roman" w:hAnsi="Times New Roman" w:cs="Times New Roman"/>
                <w:szCs w:val="21"/>
              </w:rPr>
              <w:fldChar w:fldCharType="begin">
                <w:fldData xml:space="preserve">PEVuZE5vdGU+PENpdGU+PEF1dGhvcj5DaGVuPC9BdXRob3I+PFllYXI+MjAxODwvWWVhcj48UmVj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PEVuZE5vdGU+PENpdGU+PEF1dGhvcj5DaGVuPC9BdXRob3I+PFllYXI+MjAxODwvWWVhcj48UmVj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D67051" w:rsidRPr="002856F9">
              <w:rPr>
                <w:rFonts w:ascii="Times New Roman" w:hAnsi="Times New Roman" w:cs="Times New Roman"/>
                <w:szCs w:val="21"/>
              </w:rPr>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[10]</w:t>
            </w:r>
            <w:r w:rsidR="00D67051" w:rsidRPr="002856F9">
              <w:rPr>
                <w:rFonts w:ascii="Times New Roman" w:hAnsi="Times New Roman" w:cs="Times New Roman"/>
                <w:szCs w:val="21"/>
              </w:rPr>
              <w:fldChar w:fldCharType="end"/>
            </w:r>
          </w:p>
        </w:tc>
        <w:tc>
          <w:tcPr>
            <w:tcW w:w="277" w:type="pct"/>
            <w:vAlign w:val="center"/>
          </w:tcPr>
          <w:p w14:paraId="53D60E4C" w14:textId="31D211D5"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55EF6BB9" w14:textId="0DE67AE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w:t>
            </w:r>
            <w:r w:rsidR="00F954CF" w:rsidRPr="002856F9">
              <w:rPr>
                <w:rFonts w:ascii="Times New Roman" w:hAnsi="Times New Roman" w:cs="Times New Roman"/>
                <w:szCs w:val="21"/>
              </w:rPr>
              <w:t>y</w:t>
            </w:r>
          </w:p>
        </w:tc>
        <w:tc>
          <w:tcPr>
            <w:tcW w:w="1422" w:type="pct"/>
            <w:vAlign w:val="center"/>
          </w:tcPr>
          <w:p w14:paraId="5D048A8C" w14:textId="31C4DEF3" w:rsidR="0057708D" w:rsidRPr="002856F9" w:rsidRDefault="0057708D" w:rsidP="0057708D">
            <w:pPr>
              <w:rPr>
                <w:rFonts w:ascii="Times New Roman" w:hAnsi="Times New Roman" w:cs="Times New Roman"/>
              </w:rPr>
            </w:pPr>
            <w:r w:rsidRPr="002856F9">
              <w:rPr>
                <w:rFonts w:ascii="Times New Roman" w:hAnsi="Times New Roman" w:cs="Times New Roman"/>
                <w:szCs w:val="21"/>
              </w:rPr>
              <w:t>18p11.32p11.21 (148,993</w:t>
            </w:r>
            <w:r w:rsidR="00857BE3" w:rsidRPr="002856F9">
              <w:rPr>
                <w:rFonts w:ascii="Times New Roman" w:hAnsi="Times New Roman" w:cs="Times New Roman"/>
                <w:szCs w:val="21"/>
              </w:rPr>
              <w:t>_</w:t>
            </w:r>
            <w:r w:rsidRPr="002856F9">
              <w:rPr>
                <w:rFonts w:ascii="Times New Roman" w:hAnsi="Times New Roman" w:cs="Times New Roman"/>
                <w:szCs w:val="21"/>
              </w:rPr>
              <w:t>14,081,858)</w:t>
            </w:r>
            <w:r w:rsidR="001347A0" w:rsidRPr="002856F9">
              <w:rPr>
                <w:rFonts w:ascii="Times New Roman" w:hAnsi="Times New Roman" w:cs="Times New Roman"/>
                <w:color w:val="FF0000"/>
                <w:szCs w:val="21"/>
              </w:rPr>
              <w:t xml:space="preserve"> (hg19)</w:t>
            </w:r>
          </w:p>
        </w:tc>
        <w:tc>
          <w:tcPr>
            <w:tcW w:w="596" w:type="pct"/>
            <w:vAlign w:val="center"/>
          </w:tcPr>
          <w:p w14:paraId="1243FDBF" w14:textId="5755D70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13.93</w:t>
            </w:r>
          </w:p>
        </w:tc>
        <w:tc>
          <w:tcPr>
            <w:tcW w:w="427" w:type="pct"/>
            <w:vAlign w:val="center"/>
          </w:tcPr>
          <w:p w14:paraId="556A368B" w14:textId="76FAA0D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66BB4823" w14:textId="71FEB9D0"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2860A9F5" w14:textId="77777777" w:rsidTr="00EF060D">
        <w:trPr>
          <w:trHeight w:val="454"/>
          <w:jc w:val="center"/>
        </w:trPr>
        <w:tc>
          <w:tcPr>
            <w:tcW w:w="320" w:type="pct"/>
            <w:vAlign w:val="center"/>
          </w:tcPr>
          <w:p w14:paraId="189F6457" w14:textId="2CA21FB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19</w:t>
            </w:r>
          </w:p>
        </w:tc>
        <w:tc>
          <w:tcPr>
            <w:tcW w:w="917" w:type="pct"/>
            <w:vAlign w:val="center"/>
          </w:tcPr>
          <w:p w14:paraId="35D9295C" w14:textId="0B037821"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Klaphake et al</w:t>
            </w:r>
            <w:r w:rsidR="00D67051"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&lt;EndNote&gt;&lt;Cite&gt;&lt;Author&gt;Klaphake&lt;/Author&gt;&lt;Year&gt;2018&lt;/Year&gt;&lt;RecNum&gt;47&lt;/RecNum&gt;&lt;DisplayText&gt;[11]&lt;/DisplayText&gt;&lt;record&gt;&lt;rec-number&gt;47&lt;/rec-number&gt;&lt;foreign-keys&gt;&lt;key app="EN" db-id="2vdd5x0095rvwaeffvzxtvrd5wwav5fe0zvs" timestamp="1760187516"&gt;47&lt;/key&gt;&lt;/foreign-keys&gt;&lt;ref-type name="Journal Article"&gt;17&lt;/ref-type&gt;&lt;contributors&gt;&lt;authors&gt;&lt;author&gt;Klaphake, S.&lt;/author&gt;&lt;author&gt;van Dooren, M. F.&lt;/author&gt;&lt;author&gt;Senden, R. E. M.&lt;/author&gt;&lt;author&gt;Hoogeboom, A. J. M.&lt;/author&gt;&lt;author&gt;Wolvius, E. B.&lt;/author&gt;&lt;author&gt;Koudstaal, M. J.&lt;/author&gt;&lt;/authors&gt;&lt;/contributors&gt;&lt;auth-address&gt;Department of Oral and Maxillofacial Surgery, University Medical Center.&amp;#xD;Department of Clinical Genetics, Erasmus Medical Center, Rotterdam, The Netherlands.&lt;/auth-address&gt;&lt;titles&gt;&lt;title&gt;A patient with chromosome 18p deletion and congenital hypoglossia&lt;/title&gt;&lt;secondary-title&gt;Clin Dysmorphol&lt;/secondary-title&gt;&lt;/titles&gt;&lt;periodical&gt;&lt;full-title&gt;Clin Dysmorphol&lt;/full-title&gt;&lt;/periodical&gt;&lt;pages&gt;46-48&lt;/pages&gt;&lt;volume&gt;27&lt;/volume&gt;&lt;number&gt;2&lt;/number&gt;&lt;edition&gt;2017/12/12&lt;/edition&gt;&lt;keywords&gt;&lt;keyword&gt;Adolescent&lt;/keyword&gt;&lt;keyword&gt;Child, Preschool&lt;/keyword&gt;&lt;keyword&gt;*Chromosome Deletion&lt;/keyword&gt;&lt;keyword&gt;Chromosome Disorders/*genetics/physiopathology&lt;/keyword&gt;&lt;keyword&gt;Chromosomes, Human, Pair 18/genetics&lt;/keyword&gt;&lt;keyword&gt;Female&lt;/keyword&gt;&lt;keyword&gt;Holoprosencephaly/*genetics/physiopathology&lt;/keyword&gt;&lt;keyword&gt;Humans&lt;/keyword&gt;&lt;keyword&gt;Infant, Newborn&lt;/keyword&gt;&lt;keyword&gt;Karyotyping&lt;/keyword&gt;&lt;keyword&gt;Stomatognathic System Abnormalities/*genetics/physiopathology&lt;/keyword&gt;&lt;/keywords&gt;&lt;dates&gt;&lt;year&gt;2018&lt;/year&gt;&lt;pub-dates&gt;&lt;date&gt;Apr&lt;/date&gt;&lt;/pub-dates&gt;&lt;/dates&gt;&lt;isbn&gt;1473-5717 (Electronic)&amp;#xD;0962-8827 (Linking)&lt;/isbn&gt;&lt;accession-num&gt;29227307&lt;/accession-num&gt;&lt;urls&gt;&lt;related-urls&gt;&lt;url&gt;https://www.ncbi.nlm.nih.gov/pubmed/29227307&lt;/url&gt;&lt;/related-urls&gt;&lt;/urls&gt;&lt;electronic-resource-num&gt;10.1097/MCD.0000000000000207&lt;/electronic-resource-num&gt;&lt;/record&gt;&lt;/Cite&gt;&lt;/EndNote&gt;</w:instrText>
            </w:r>
            <w:r w:rsidR="00D67051"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[11]</w:t>
            </w:r>
            <w:r w:rsidR="00D67051" w:rsidRPr="002856F9">
              <w:rPr>
                <w:rFonts w:ascii="Times New Roman" w:hAnsi="Times New Roman" w:cs="Times New Roman"/>
                <w:szCs w:val="21"/>
              </w:rPr>
              <w:fldChar w:fldCharType="end"/>
            </w:r>
          </w:p>
        </w:tc>
        <w:tc>
          <w:tcPr>
            <w:tcW w:w="277" w:type="pct"/>
            <w:vAlign w:val="center"/>
          </w:tcPr>
          <w:p w14:paraId="67147A66" w14:textId="78A137B5"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17A87BF1" w14:textId="5E069AF5"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17</w:t>
            </w:r>
            <w:r w:rsidR="00F954CF" w:rsidRPr="002856F9">
              <w:rPr>
                <w:rFonts w:ascii="Times New Roman" w:hAnsi="Times New Roman" w:cs="Times New Roman"/>
                <w:szCs w:val="21"/>
              </w:rPr>
              <w:t>y</w:t>
            </w:r>
          </w:p>
        </w:tc>
        <w:tc>
          <w:tcPr>
            <w:tcW w:w="1422" w:type="pct"/>
            <w:vAlign w:val="center"/>
          </w:tcPr>
          <w:p w14:paraId="35A77AB5" w14:textId="01A09A16" w:rsidR="0057708D" w:rsidRPr="002856F9" w:rsidRDefault="0057708D" w:rsidP="00105C22">
            <w:pPr>
              <w:rPr>
                <w:rFonts w:ascii="Times New Roman" w:hAnsi="Times New Roman" w:cs="Times New Roman"/>
                <w:szCs w:val="21"/>
              </w:rPr>
            </w:pPr>
            <w:r w:rsidRPr="002856F9">
              <w:rPr>
                <w:rFonts w:ascii="Times New Roman" w:hAnsi="Times New Roman" w:cs="Times New Roman"/>
                <w:szCs w:val="21"/>
              </w:rPr>
              <w:t>18p11.32p11.22 (210,071</w:t>
            </w:r>
            <w:r w:rsidR="00857BE3" w:rsidRPr="002856F9">
              <w:rPr>
                <w:rFonts w:ascii="Times New Roman" w:hAnsi="Times New Roman" w:cs="Times New Roman"/>
                <w:szCs w:val="21"/>
              </w:rPr>
              <w:t>_</w:t>
            </w:r>
            <w:r w:rsidRPr="002856F9">
              <w:rPr>
                <w:rFonts w:ascii="Times New Roman" w:hAnsi="Times New Roman" w:cs="Times New Roman"/>
                <w:szCs w:val="21"/>
              </w:rPr>
              <w:t>15,096,727)</w:t>
            </w:r>
            <w:r w:rsidR="001347A0" w:rsidRPr="002856F9">
              <w:rPr>
                <w:rFonts w:ascii="Times New Roman" w:hAnsi="Times New Roman" w:cs="Times New Roman"/>
                <w:color w:val="FF0000"/>
                <w:szCs w:val="21"/>
              </w:rPr>
              <w:t xml:space="preserve"> (hg1</w:t>
            </w:r>
            <w:r w:rsidR="00105C22" w:rsidRPr="002856F9">
              <w:rPr>
                <w:rFonts w:ascii="Times New Roman" w:hAnsi="Times New Roman" w:cs="Times New Roman"/>
                <w:color w:val="FF0000"/>
                <w:szCs w:val="21"/>
              </w:rPr>
              <w:t>8</w:t>
            </w:r>
            <w:r w:rsidR="001347A0" w:rsidRPr="002856F9">
              <w:rPr>
                <w:rFonts w:ascii="Times New Roman" w:hAnsi="Times New Roman" w:cs="Times New Roman"/>
                <w:color w:val="FF0000"/>
                <w:szCs w:val="21"/>
              </w:rPr>
              <w:t>)</w:t>
            </w:r>
          </w:p>
        </w:tc>
        <w:tc>
          <w:tcPr>
            <w:tcW w:w="596" w:type="pct"/>
            <w:vAlign w:val="center"/>
          </w:tcPr>
          <w:p w14:paraId="751B4765" w14:textId="6001B5CE"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15.08</w:t>
            </w:r>
          </w:p>
        </w:tc>
        <w:tc>
          <w:tcPr>
            <w:tcW w:w="427" w:type="pct"/>
            <w:vAlign w:val="center"/>
          </w:tcPr>
          <w:p w14:paraId="328EDF22" w14:textId="55012C0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2E12F57E" w14:textId="542B5633"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55EBBED1" w14:textId="77777777" w:rsidTr="00EF060D">
        <w:trPr>
          <w:trHeight w:val="454"/>
          <w:jc w:val="center"/>
        </w:trPr>
        <w:tc>
          <w:tcPr>
            <w:tcW w:w="320" w:type="pct"/>
            <w:vAlign w:val="center"/>
          </w:tcPr>
          <w:p w14:paraId="4A1CE4C7" w14:textId="62A706A5"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20</w:t>
            </w:r>
          </w:p>
        </w:tc>
        <w:tc>
          <w:tcPr>
            <w:tcW w:w="917" w:type="pct"/>
            <w:vAlign w:val="center"/>
          </w:tcPr>
          <w:p w14:paraId="518195EF" w14:textId="6AA7E632"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Yang 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&lt;EndNote&gt;&lt;Cite&gt;&lt;Author&gt;Yang&lt;/Author&gt;&lt;Year&gt;2019&lt;/Year&gt;&lt;RecNum&gt;43&lt;/RecNum&gt;&lt;DisplayText&gt;[12]&lt;/DisplayText&gt;&lt;record&gt;&lt;rec-number&gt;43&lt;/rec-number&gt;&lt;foreign-keys&gt;&lt;key app="EN" db-id="2vdd5x0095rvwaeffvzxtvrd5wwav5fe0zvs" timestamp="1760185786"&gt;43&lt;/key&gt;&lt;/foreign-keys&gt;&lt;ref-type name="Journal Article"&gt;17&lt;/ref-type&gt;&lt;contributors&gt;&lt;authors&gt;&lt;author&gt;Yang, A.&lt;/author&gt;&lt;author&gt;Kim, J.&lt;/author&gt;&lt;author&gt;Cho, S. Y.&lt;/author&gt;&lt;author&gt;Lee, J. E.&lt;/author&gt;&lt;author&gt;Kim, H. J.&lt;/author&gt;&lt;author&gt;Jin, D. K.&lt;/author&gt;&lt;/authors&gt;&lt;/contributors&gt;&lt;auth-address&gt;Department of Pediatrics, Inha University Hospital, Inha University College of Medicine, Incheon, Korea.&amp;#xD;Department of Pediatrics, Hanyang University Medical Center, Hanyang University School of Medicine, Seoul, Korea.&amp;#xD;Department of Pediatrics, Samsung Medical Center, Sungkyunkwan University School of Medicine, Seoul, Korea.&amp;#xD;Department of Laboratory Medicine &amp;amp; Genetics, Samsung Medical Center, Sungkyunkwan University School of Medicine, Seoul, Korea.&lt;/auth-address&gt;&lt;titles&gt;&lt;title&gt;A case of de novo 18p deletion syndrome with panhypopituitarism&lt;/title&gt;&lt;secondary-title&gt;Ann Pediatr Endocrinol Metab&lt;/secondary-title&gt;&lt;/titles&gt;&lt;periodical&gt;&lt;full-title&gt;Ann Pediatr Endocrinol Metab&lt;/full-title&gt;&lt;/periodical&gt;&lt;pages&gt;60-63&lt;/pages&gt;&lt;volume&gt;24&lt;/volume&gt;&lt;number&gt;1&lt;/number&gt;&lt;edition&gt;2019/04/05&lt;/edition&gt;&lt;keywords&gt;&lt;keyword&gt;Growth hormone&lt;/keyword&gt;&lt;keyword&gt;SNP microarray&lt;/keyword&gt;&lt;keyword&gt;18p deletion syndrome&lt;/keyword&gt;&lt;/keywords&gt;&lt;dates&gt;&lt;year&gt;2019&lt;/year&gt;&lt;pub-dates&gt;&lt;date&gt;Mar&lt;/date&gt;&lt;/pub-dates&gt;&lt;/dates&gt;&lt;isbn&gt;2287-1012 (Print)&amp;#xD;2287-1292 (Electronic)&amp;#xD;2287-1012 (Linking)&lt;/isbn&gt;&lt;accession-num&gt;30943682&lt;/accession-num&gt;&lt;urls&gt;&lt;related-urls&gt;&lt;url&gt;https://www.ncbi.nlm.nih.gov/pubmed/30943682&lt;/url&gt;&lt;/related-urls&gt;&lt;/urls&gt;&lt;custom2&gt;PMC6449612&lt;/custom2&gt;&lt;electronic-resource-num&gt;10.6065/apem.2019.24.1.60&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[12]</w:t>
            </w:r>
            <w:r w:rsidR="006928E5" w:rsidRPr="002856F9">
              <w:rPr>
                <w:rFonts w:ascii="Times New Roman" w:hAnsi="Times New Roman" w:cs="Times New Roman"/>
                <w:szCs w:val="21"/>
              </w:rPr>
              <w:fldChar w:fldCharType="end"/>
            </w:r>
          </w:p>
        </w:tc>
        <w:tc>
          <w:tcPr>
            <w:tcW w:w="277" w:type="pct"/>
            <w:vAlign w:val="center"/>
          </w:tcPr>
          <w:p w14:paraId="7361E463" w14:textId="04085AE7"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0D839FC1" w14:textId="3E73801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w:t>
            </w:r>
            <w:r w:rsidR="00F954CF" w:rsidRPr="002856F9">
              <w:rPr>
                <w:rFonts w:ascii="Times New Roman" w:hAnsi="Times New Roman" w:cs="Times New Roman"/>
                <w:szCs w:val="21"/>
              </w:rPr>
              <w:t>y</w:t>
            </w:r>
          </w:p>
        </w:tc>
        <w:tc>
          <w:tcPr>
            <w:tcW w:w="1422" w:type="pct"/>
            <w:vAlign w:val="center"/>
          </w:tcPr>
          <w:p w14:paraId="0D947746" w14:textId="6B946E3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(136,227</w:t>
            </w:r>
            <w:r w:rsidR="00857BE3" w:rsidRPr="002856F9">
              <w:rPr>
                <w:rFonts w:ascii="Times New Roman" w:hAnsi="Times New Roman" w:cs="Times New Roman"/>
                <w:szCs w:val="21"/>
              </w:rPr>
              <w:t>_</w:t>
            </w:r>
            <w:r w:rsidRPr="002856F9">
              <w:rPr>
                <w:rFonts w:ascii="Times New Roman" w:hAnsi="Times New Roman" w:cs="Times New Roman"/>
                <w:szCs w:val="21"/>
              </w:rPr>
              <w:t>15,099,116)</w:t>
            </w:r>
            <w:r w:rsidR="00105C22"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13B068D6" w14:textId="4C2A179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14.9</w:t>
            </w:r>
          </w:p>
        </w:tc>
        <w:tc>
          <w:tcPr>
            <w:tcW w:w="427" w:type="pct"/>
            <w:vAlign w:val="center"/>
          </w:tcPr>
          <w:p w14:paraId="71B29A41" w14:textId="01C5F3D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6BD49883" w14:textId="1D96C343"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73EF1CA1" w14:textId="77777777" w:rsidTr="00EF060D">
        <w:trPr>
          <w:trHeight w:val="454"/>
          <w:jc w:val="center"/>
        </w:trPr>
        <w:tc>
          <w:tcPr>
            <w:tcW w:w="320" w:type="pct"/>
            <w:vAlign w:val="center"/>
          </w:tcPr>
          <w:p w14:paraId="06B891E1" w14:textId="3CB6C20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21</w:t>
            </w:r>
          </w:p>
        </w:tc>
        <w:tc>
          <w:tcPr>
            <w:tcW w:w="917" w:type="pct"/>
            <w:vAlign w:val="center"/>
          </w:tcPr>
          <w:p w14:paraId="71C10C99" w14:textId="68E3779A"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Mello et al</w:t>
            </w:r>
            <w:r w:rsidR="006A2626" w:rsidRPr="002856F9">
              <w:rPr>
                <w:rFonts w:ascii="Times New Roman" w:hAnsi="Times New Roman" w:cs="Times New Roman"/>
                <w:szCs w:val="21"/>
              </w:rPr>
              <w:t xml:space="preserve"> (</w:t>
            </w:r>
            <w:r w:rsidRPr="002856F9">
              <w:rPr>
                <w:rFonts w:ascii="Times New Roman" w:hAnsi="Times New Roman" w:cs="Times New Roman"/>
                <w:szCs w:val="21"/>
              </w:rPr>
              <w:t>P1</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[13]</w:t>
            </w:r>
            <w:r w:rsidR="006928E5" w:rsidRPr="002856F9">
              <w:rPr>
                <w:rFonts w:ascii="Times New Roman" w:hAnsi="Times New Roman" w:cs="Times New Roman"/>
                <w:szCs w:val="21"/>
              </w:rPr>
              <w:fldChar w:fldCharType="end"/>
            </w:r>
          </w:p>
        </w:tc>
        <w:tc>
          <w:tcPr>
            <w:tcW w:w="277" w:type="pct"/>
            <w:vAlign w:val="center"/>
          </w:tcPr>
          <w:p w14:paraId="160D3BB3" w14:textId="77A7C465"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14B80E15" w14:textId="0D1A728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24</w:t>
            </w:r>
            <w:r w:rsidR="00F954CF" w:rsidRPr="002856F9">
              <w:rPr>
                <w:rFonts w:ascii="Times New Roman" w:hAnsi="Times New Roman" w:cs="Times New Roman"/>
                <w:szCs w:val="21"/>
              </w:rPr>
              <w:t>y</w:t>
            </w:r>
          </w:p>
        </w:tc>
        <w:tc>
          <w:tcPr>
            <w:tcW w:w="1422" w:type="pct"/>
            <w:vAlign w:val="center"/>
          </w:tcPr>
          <w:p w14:paraId="7400FD1D" w14:textId="2D6B437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18p11.32p11.23 (</w:t>
            </w:r>
            <w:r w:rsidR="00857BE3" w:rsidRPr="002856F9">
              <w:rPr>
                <w:rFonts w:ascii="Times New Roman" w:hAnsi="Times New Roman" w:cs="Times New Roman"/>
                <w:szCs w:val="21"/>
              </w:rPr>
              <w:t>NA_</w:t>
            </w:r>
            <w:r w:rsidRPr="002856F9">
              <w:rPr>
                <w:rFonts w:ascii="Times New Roman" w:hAnsi="Times New Roman" w:cs="Times New Roman"/>
              </w:rPr>
              <w:t>8,476,957)</w:t>
            </w:r>
            <w:r w:rsidR="001347A0" w:rsidRPr="002856F9">
              <w:rPr>
                <w:rFonts w:ascii="Times New Roman" w:hAnsi="Times New Roman" w:cs="Times New Roman"/>
                <w:color w:val="FF0000"/>
                <w:szCs w:val="21"/>
              </w:rPr>
              <w:t xml:space="preserve"> (hg19)</w:t>
            </w:r>
          </w:p>
        </w:tc>
        <w:tc>
          <w:tcPr>
            <w:tcW w:w="596" w:type="pct"/>
            <w:vAlign w:val="center"/>
          </w:tcPr>
          <w:p w14:paraId="64FB384B" w14:textId="7D828005"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8.5</w:t>
            </w:r>
          </w:p>
        </w:tc>
        <w:tc>
          <w:tcPr>
            <w:tcW w:w="427" w:type="pct"/>
            <w:vAlign w:val="center"/>
          </w:tcPr>
          <w:p w14:paraId="14AB91B4" w14:textId="1ED78AC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150174EB" w14:textId="3BCDA7EC"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455A995C" w14:textId="77777777" w:rsidTr="00EF060D">
        <w:trPr>
          <w:trHeight w:val="454"/>
          <w:jc w:val="center"/>
        </w:trPr>
        <w:tc>
          <w:tcPr>
            <w:tcW w:w="320" w:type="pct"/>
            <w:vAlign w:val="center"/>
          </w:tcPr>
          <w:p w14:paraId="5DA02E94" w14:textId="4A3D86F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22</w:t>
            </w:r>
          </w:p>
        </w:tc>
        <w:tc>
          <w:tcPr>
            <w:tcW w:w="917" w:type="pct"/>
            <w:vAlign w:val="center"/>
          </w:tcPr>
          <w:p w14:paraId="6527CEE9" w14:textId="32933CA4"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Mello et al</w:t>
            </w:r>
            <w:r w:rsidR="006A2626" w:rsidRPr="002856F9">
              <w:rPr>
                <w:rFonts w:ascii="Times New Roman" w:hAnsi="Times New Roman" w:cs="Times New Roman"/>
                <w:szCs w:val="21"/>
              </w:rPr>
              <w:t xml:space="preserve"> (</w:t>
            </w:r>
            <w:r w:rsidRPr="002856F9">
              <w:rPr>
                <w:rFonts w:ascii="Times New Roman" w:hAnsi="Times New Roman" w:cs="Times New Roman"/>
                <w:szCs w:val="21"/>
              </w:rPr>
              <w:t>P2</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[13]</w:t>
            </w:r>
            <w:r w:rsidR="006928E5" w:rsidRPr="002856F9">
              <w:rPr>
                <w:rFonts w:ascii="Times New Roman" w:hAnsi="Times New Roman" w:cs="Times New Roman"/>
                <w:szCs w:val="21"/>
              </w:rPr>
              <w:fldChar w:fldCharType="end"/>
            </w:r>
          </w:p>
        </w:tc>
        <w:tc>
          <w:tcPr>
            <w:tcW w:w="277" w:type="pct"/>
            <w:vAlign w:val="center"/>
          </w:tcPr>
          <w:p w14:paraId="4339B71B" w14:textId="6A7F946A"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 xml:space="preserve">Female </w:t>
            </w:r>
          </w:p>
        </w:tc>
        <w:tc>
          <w:tcPr>
            <w:tcW w:w="227" w:type="pct"/>
            <w:vAlign w:val="center"/>
          </w:tcPr>
          <w:p w14:paraId="18326752" w14:textId="4AA7F25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11</w:t>
            </w:r>
            <w:r w:rsidR="00F954CF" w:rsidRPr="002856F9">
              <w:rPr>
                <w:rFonts w:ascii="Times New Roman" w:hAnsi="Times New Roman" w:cs="Times New Roman"/>
                <w:szCs w:val="21"/>
              </w:rPr>
              <w:t>y</w:t>
            </w:r>
          </w:p>
        </w:tc>
        <w:tc>
          <w:tcPr>
            <w:tcW w:w="1422" w:type="pct"/>
            <w:vAlign w:val="center"/>
          </w:tcPr>
          <w:p w14:paraId="60B26677" w14:textId="3CC8D82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w:t>
            </w:r>
            <w:r w:rsidR="00857BE3" w:rsidRPr="002856F9">
              <w:rPr>
                <w:rFonts w:ascii="Times New Roman" w:hAnsi="Times New Roman" w:cs="Times New Roman"/>
                <w:szCs w:val="21"/>
              </w:rPr>
              <w:t>NA_</w:t>
            </w:r>
            <w:r w:rsidRPr="002856F9">
              <w:rPr>
                <w:rFonts w:ascii="Times New Roman" w:hAnsi="Times New Roman" w:cs="Times New Roman"/>
              </w:rPr>
              <w:t>12,335,784)</w:t>
            </w:r>
            <w:r w:rsidR="001347A0" w:rsidRPr="002856F9">
              <w:rPr>
                <w:rFonts w:ascii="Times New Roman" w:hAnsi="Times New Roman" w:cs="Times New Roman"/>
                <w:color w:val="FF0000"/>
                <w:szCs w:val="21"/>
              </w:rPr>
              <w:t xml:space="preserve"> (hg19)</w:t>
            </w:r>
          </w:p>
        </w:tc>
        <w:tc>
          <w:tcPr>
            <w:tcW w:w="596" w:type="pct"/>
            <w:vAlign w:val="center"/>
          </w:tcPr>
          <w:p w14:paraId="3711CD7B" w14:textId="4F35246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 xml:space="preserve">12.3 </w:t>
            </w:r>
          </w:p>
        </w:tc>
        <w:tc>
          <w:tcPr>
            <w:tcW w:w="427" w:type="pct"/>
            <w:vAlign w:val="center"/>
          </w:tcPr>
          <w:p w14:paraId="4104B0E4" w14:textId="6B654A6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6C02E00F" w14:textId="5BAFE69E"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0DB498DD" w14:textId="77777777" w:rsidTr="00EF060D">
        <w:trPr>
          <w:trHeight w:val="454"/>
          <w:jc w:val="center"/>
        </w:trPr>
        <w:tc>
          <w:tcPr>
            <w:tcW w:w="320" w:type="pct"/>
            <w:vAlign w:val="center"/>
          </w:tcPr>
          <w:p w14:paraId="65B4CC38" w14:textId="356E989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23</w:t>
            </w:r>
          </w:p>
        </w:tc>
        <w:tc>
          <w:tcPr>
            <w:tcW w:w="917" w:type="pct"/>
            <w:vAlign w:val="center"/>
          </w:tcPr>
          <w:p w14:paraId="640B7DEC" w14:textId="5ACC2112"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Mello et al</w:t>
            </w:r>
            <w:r w:rsidR="006A2626" w:rsidRPr="002856F9">
              <w:rPr>
                <w:rFonts w:ascii="Times New Roman" w:hAnsi="Times New Roman" w:cs="Times New Roman"/>
                <w:szCs w:val="21"/>
              </w:rPr>
              <w:t xml:space="preserve"> (</w:t>
            </w:r>
            <w:r w:rsidRPr="002856F9">
              <w:rPr>
                <w:rFonts w:ascii="Times New Roman" w:hAnsi="Times New Roman" w:cs="Times New Roman"/>
                <w:szCs w:val="21"/>
              </w:rPr>
              <w:t>P3</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[13]</w:t>
            </w:r>
            <w:r w:rsidR="006928E5" w:rsidRPr="002856F9">
              <w:rPr>
                <w:rFonts w:ascii="Times New Roman" w:hAnsi="Times New Roman" w:cs="Times New Roman"/>
                <w:szCs w:val="21"/>
              </w:rPr>
              <w:fldChar w:fldCharType="end"/>
            </w:r>
          </w:p>
        </w:tc>
        <w:tc>
          <w:tcPr>
            <w:tcW w:w="277" w:type="pct"/>
            <w:vAlign w:val="center"/>
          </w:tcPr>
          <w:p w14:paraId="27EAB10F" w14:textId="4BDA7F1A"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71975C9F" w14:textId="2807E86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25</w:t>
            </w:r>
            <w:r w:rsidR="00F954CF" w:rsidRPr="002856F9">
              <w:rPr>
                <w:rFonts w:ascii="Times New Roman" w:hAnsi="Times New Roman" w:cs="Times New Roman"/>
                <w:szCs w:val="21"/>
              </w:rPr>
              <w:t>y</w:t>
            </w:r>
          </w:p>
        </w:tc>
        <w:tc>
          <w:tcPr>
            <w:tcW w:w="1422" w:type="pct"/>
            <w:vAlign w:val="center"/>
          </w:tcPr>
          <w:p w14:paraId="56C9273D" w14:textId="7746F93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w:t>
            </w:r>
            <w:r w:rsidR="00857BE3" w:rsidRPr="002856F9">
              <w:rPr>
                <w:rFonts w:ascii="Times New Roman" w:hAnsi="Times New Roman" w:cs="Times New Roman"/>
                <w:szCs w:val="21"/>
              </w:rPr>
              <w:t>NA_</w:t>
            </w:r>
            <w:r w:rsidRPr="002856F9">
              <w:rPr>
                <w:rFonts w:ascii="Times New Roman" w:hAnsi="Times New Roman" w:cs="Times New Roman"/>
              </w:rPr>
              <w:t>15,093,591)</w:t>
            </w:r>
            <w:r w:rsidR="001347A0" w:rsidRPr="002856F9">
              <w:rPr>
                <w:rFonts w:ascii="Times New Roman" w:hAnsi="Times New Roman" w:cs="Times New Roman"/>
                <w:color w:val="FF0000"/>
                <w:szCs w:val="21"/>
              </w:rPr>
              <w:t xml:space="preserve"> (hg19)</w:t>
            </w:r>
          </w:p>
        </w:tc>
        <w:tc>
          <w:tcPr>
            <w:tcW w:w="596" w:type="pct"/>
            <w:vAlign w:val="center"/>
          </w:tcPr>
          <w:p w14:paraId="7DF32327" w14:textId="6517B3E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15.1</w:t>
            </w:r>
          </w:p>
        </w:tc>
        <w:tc>
          <w:tcPr>
            <w:tcW w:w="427" w:type="pct"/>
            <w:vAlign w:val="center"/>
          </w:tcPr>
          <w:p w14:paraId="739880C2" w14:textId="5ADAD85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3C907A67" w14:textId="062F2C18"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28EB315C" w14:textId="77777777" w:rsidTr="00EF060D">
        <w:trPr>
          <w:trHeight w:val="454"/>
          <w:jc w:val="center"/>
        </w:trPr>
        <w:tc>
          <w:tcPr>
            <w:tcW w:w="320" w:type="pct"/>
            <w:vAlign w:val="center"/>
          </w:tcPr>
          <w:p w14:paraId="405B0FFB" w14:textId="6EE0351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24</w:t>
            </w:r>
          </w:p>
        </w:tc>
        <w:tc>
          <w:tcPr>
            <w:tcW w:w="917" w:type="pct"/>
            <w:vAlign w:val="center"/>
          </w:tcPr>
          <w:p w14:paraId="0080EB27" w14:textId="0989837E"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Mello et al</w:t>
            </w:r>
            <w:r w:rsidR="006A2626" w:rsidRPr="002856F9">
              <w:rPr>
                <w:rFonts w:ascii="Times New Roman" w:hAnsi="Times New Roman" w:cs="Times New Roman"/>
                <w:szCs w:val="21"/>
              </w:rPr>
              <w:t xml:space="preserve"> (</w:t>
            </w:r>
            <w:r w:rsidRPr="002856F9">
              <w:rPr>
                <w:rFonts w:ascii="Times New Roman" w:hAnsi="Times New Roman" w:cs="Times New Roman"/>
                <w:szCs w:val="21"/>
              </w:rPr>
              <w:t>P4</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PEVuZE5vdGU+PENpdGU+PEF1dGhvcj5NZWxsbzwvQXV0aG9yPjxZZWFyPjIwMTk8L1llYXI+PFJl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[13]</w:t>
            </w:r>
            <w:r w:rsidR="006928E5" w:rsidRPr="002856F9">
              <w:rPr>
                <w:rFonts w:ascii="Times New Roman" w:hAnsi="Times New Roman" w:cs="Times New Roman"/>
                <w:szCs w:val="21"/>
              </w:rPr>
              <w:fldChar w:fldCharType="end"/>
            </w:r>
          </w:p>
        </w:tc>
        <w:tc>
          <w:tcPr>
            <w:tcW w:w="277" w:type="pct"/>
            <w:vAlign w:val="center"/>
          </w:tcPr>
          <w:p w14:paraId="6CC9EEEA" w14:textId="4BCDE110" w:rsidR="0057708D" w:rsidRPr="002856F9" w:rsidRDefault="0057708D" w:rsidP="002579E9">
            <w:pPr>
              <w:rPr>
                <w:rFonts w:ascii="Times New Roman" w:hAnsi="Times New Roman" w:cs="Times New Roman"/>
                <w:szCs w:val="21"/>
              </w:rPr>
            </w:pPr>
            <w:r w:rsidRPr="002856F9">
              <w:rPr>
                <w:rFonts w:ascii="Times New Roman" w:hAnsi="Times New Roman" w:cs="Times New Roman"/>
                <w:szCs w:val="21"/>
              </w:rPr>
              <w:t xml:space="preserve">Female </w:t>
            </w:r>
          </w:p>
        </w:tc>
        <w:tc>
          <w:tcPr>
            <w:tcW w:w="227" w:type="pct"/>
            <w:vAlign w:val="center"/>
          </w:tcPr>
          <w:p w14:paraId="19DF663F" w14:textId="526B0B6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23</w:t>
            </w:r>
            <w:r w:rsidR="00F954CF" w:rsidRPr="002856F9">
              <w:rPr>
                <w:rFonts w:ascii="Times New Roman" w:hAnsi="Times New Roman" w:cs="Times New Roman"/>
                <w:szCs w:val="21"/>
              </w:rPr>
              <w:t>y</w:t>
            </w:r>
          </w:p>
        </w:tc>
        <w:tc>
          <w:tcPr>
            <w:tcW w:w="1422" w:type="pct"/>
            <w:vAlign w:val="center"/>
          </w:tcPr>
          <w:p w14:paraId="2A6238CF" w14:textId="4662274A"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w:t>
            </w:r>
            <w:r w:rsidR="00857BE3" w:rsidRPr="002856F9">
              <w:rPr>
                <w:rFonts w:ascii="Times New Roman" w:hAnsi="Times New Roman" w:cs="Times New Roman"/>
                <w:szCs w:val="21"/>
              </w:rPr>
              <w:t>NA_</w:t>
            </w:r>
            <w:r w:rsidRPr="002856F9">
              <w:rPr>
                <w:rFonts w:ascii="Times New Roman" w:hAnsi="Times New Roman" w:cs="Times New Roman"/>
              </w:rPr>
              <w:t>15,152,200)</w:t>
            </w:r>
            <w:r w:rsidR="001347A0" w:rsidRPr="002856F9">
              <w:rPr>
                <w:rFonts w:ascii="Times New Roman" w:hAnsi="Times New Roman" w:cs="Times New Roman"/>
                <w:color w:val="FF0000"/>
                <w:szCs w:val="21"/>
              </w:rPr>
              <w:t xml:space="preserve"> (hg19)</w:t>
            </w:r>
          </w:p>
        </w:tc>
        <w:tc>
          <w:tcPr>
            <w:tcW w:w="596" w:type="pct"/>
            <w:vAlign w:val="center"/>
          </w:tcPr>
          <w:p w14:paraId="152A2057" w14:textId="55DB5DC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15.1</w:t>
            </w:r>
          </w:p>
        </w:tc>
        <w:tc>
          <w:tcPr>
            <w:tcW w:w="427" w:type="pct"/>
            <w:vAlign w:val="center"/>
          </w:tcPr>
          <w:p w14:paraId="0C27537E" w14:textId="4AB9F0A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5BBAD0DA" w14:textId="5ABB4F63"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85A81DF" w14:textId="77777777" w:rsidTr="00EF060D">
        <w:trPr>
          <w:trHeight w:val="454"/>
          <w:jc w:val="center"/>
        </w:trPr>
        <w:tc>
          <w:tcPr>
            <w:tcW w:w="320" w:type="pct"/>
            <w:vAlign w:val="center"/>
          </w:tcPr>
          <w:p w14:paraId="355BB854" w14:textId="2A62811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25</w:t>
            </w:r>
          </w:p>
        </w:tc>
        <w:tc>
          <w:tcPr>
            <w:tcW w:w="917" w:type="pct"/>
            <w:vAlign w:val="center"/>
          </w:tcPr>
          <w:p w14:paraId="1ABB4283" w14:textId="06BDB703"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Ju 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&lt;EndNote&gt;&lt;Cite&gt;&lt;Author&gt;Ju&lt;/Author&gt;&lt;Year&gt;2021&lt;/Year&gt;&lt;RecNum&gt;9&lt;/RecNum&gt;&lt;DisplayText&gt;[14]&lt;/DisplayText&gt;&lt;record&gt;&lt;rec-number&gt;9&lt;/rec-number&gt;&lt;foreign-keys&gt;&lt;key app="EN" db-id="2vdd5x0095rvwaeffvzxtvrd5wwav5fe0zvs" timestamp="1760170162"&gt;9&lt;/key&gt;&lt;/foreign-keys&gt;&lt;ref-type name="Journal Article"&gt;17&lt;/ref-type&gt;&lt;contributors&gt;&lt;authors&gt;&lt;author&gt;Ju, D.&lt;/author&gt;&lt;author&gt;Zuo, Z.&lt;/author&gt;&lt;author&gt;Li, X.&lt;/author&gt;&lt;author&gt;Shi, Y.&lt;/author&gt;&lt;author&gt;Zhang, Y.&lt;/author&gt;&lt;author&gt;Xue, F.&lt;/author&gt;&lt;/authors&gt;&lt;/contributors&gt;&lt;auth-address&gt;Department of Gynecology and Obstetrics, Tianjin Medical University General Hospital, Tianjin, China.&amp;#xD;Department of Orthodontics, Stomatological Hospital of Tianjin Medical University, Tianjin, China.&lt;/auth-address&gt;&lt;titles&gt;&lt;title&gt;Discovery of a Chinese familial deletion 18p syndrome due to a false positive result on noninvasive prenatal testing&lt;/title&gt;&lt;secondary-title&gt;J Obstet Gynaecol Res&lt;/secondary-title&gt;&lt;/titles&gt;&lt;periodical&gt;&lt;full-title&gt;J Obstet Gynaecol Res&lt;/full-title&gt;&lt;/periodical&gt;&lt;pages&gt;827-832&lt;/pages&gt;&lt;volume&gt;47&lt;/volume&gt;&lt;number&gt;2&lt;/number&gt;&lt;edition&gt;2020/11/17&lt;/edition&gt;&lt;keywords&gt;&lt;keyword&gt;Adult&lt;/keyword&gt;&lt;keyword&gt;Child&lt;/keyword&gt;&lt;keyword&gt;China&lt;/keyword&gt;&lt;keyword&gt;Chromosome Deletion&lt;/keyword&gt;&lt;keyword&gt;*Chromosome Disorders/diagnosis/genetics&lt;/keyword&gt;&lt;keyword&gt;Chromosomes, Human, Pair 18&lt;/keyword&gt;&lt;keyword&gt;Female&lt;/keyword&gt;&lt;keyword&gt;Humans&lt;/keyword&gt;&lt;keyword&gt;*Noninvasive Prenatal Testing&lt;/keyword&gt;&lt;keyword&gt;Pregnancy&lt;/keyword&gt;&lt;keyword&gt;Prenatal Diagnosis&lt;/keyword&gt;&lt;keyword&gt;deletion 18p syndrome&lt;/keyword&gt;&lt;keyword&gt;noninvasive prenatal testing&lt;/keyword&gt;&lt;/keywords&gt;&lt;dates&gt;&lt;year&gt;2021&lt;/year&gt;&lt;pub-dates&gt;&lt;date&gt;Feb&lt;/date&gt;&lt;/pub-dates&gt;&lt;/dates&gt;&lt;isbn&gt;1447-0756 (Electronic)&amp;#xD;1341-8076 (Linking)&lt;/isbn&gt;&lt;accession-num&gt;33197964&lt;/accession-num&gt;&lt;urls&gt;&lt;related-urls&gt;&lt;url&gt;https://www.ncbi.nlm.nih.gov/pubmed/33197964&lt;/url&gt;&lt;/related-urls&gt;&lt;/urls&gt;&lt;electronic-resource-num&gt;10.1111/jog.14565&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[14]</w:t>
            </w:r>
            <w:r w:rsidR="006928E5" w:rsidRPr="002856F9">
              <w:rPr>
                <w:rFonts w:ascii="Times New Roman" w:hAnsi="Times New Roman" w:cs="Times New Roman"/>
                <w:szCs w:val="21"/>
              </w:rPr>
              <w:fldChar w:fldCharType="end"/>
            </w:r>
          </w:p>
        </w:tc>
        <w:tc>
          <w:tcPr>
            <w:tcW w:w="277" w:type="pct"/>
            <w:vAlign w:val="center"/>
          </w:tcPr>
          <w:p w14:paraId="1CF366D2" w14:textId="2DDDF26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40BC47DA" w14:textId="6FA2899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35</w:t>
            </w:r>
            <w:r w:rsidR="00F954CF" w:rsidRPr="002856F9">
              <w:rPr>
                <w:rFonts w:ascii="Times New Roman" w:hAnsi="Times New Roman" w:cs="Times New Roman"/>
                <w:szCs w:val="21"/>
              </w:rPr>
              <w:t>y</w:t>
            </w:r>
          </w:p>
        </w:tc>
        <w:tc>
          <w:tcPr>
            <w:tcW w:w="1422" w:type="pct"/>
            <w:vAlign w:val="center"/>
          </w:tcPr>
          <w:p w14:paraId="121D4D91" w14:textId="55C33DF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(136,227</w:t>
            </w:r>
            <w:r w:rsidR="00857BE3" w:rsidRPr="002856F9">
              <w:rPr>
                <w:rFonts w:ascii="Times New Roman" w:hAnsi="Times New Roman" w:cs="Times New Roman"/>
                <w:szCs w:val="21"/>
              </w:rPr>
              <w:t>_</w:t>
            </w:r>
            <w:r w:rsidRPr="002856F9">
              <w:rPr>
                <w:rFonts w:ascii="Times New Roman" w:hAnsi="Times New Roman" w:cs="Times New Roman"/>
                <w:szCs w:val="21"/>
              </w:rPr>
              <w:t>15,099,116)</w:t>
            </w:r>
            <w:r w:rsidR="001347A0" w:rsidRPr="002856F9">
              <w:rPr>
                <w:rFonts w:ascii="Times New Roman" w:hAnsi="Times New Roman" w:cs="Times New Roman"/>
                <w:color w:val="FF0000"/>
                <w:szCs w:val="21"/>
              </w:rPr>
              <w:t xml:space="preserve"> (hg19)</w:t>
            </w:r>
          </w:p>
        </w:tc>
        <w:tc>
          <w:tcPr>
            <w:tcW w:w="596" w:type="pct"/>
            <w:vAlign w:val="center"/>
          </w:tcPr>
          <w:p w14:paraId="09355F36" w14:textId="2B00177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14.9</w:t>
            </w:r>
          </w:p>
        </w:tc>
        <w:tc>
          <w:tcPr>
            <w:tcW w:w="427" w:type="pct"/>
            <w:vAlign w:val="center"/>
          </w:tcPr>
          <w:p w14:paraId="5F92628C" w14:textId="246922A5"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0DDB7D17" w14:textId="5EE16B6B"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1ACED0D2" w14:textId="77777777" w:rsidTr="00EF060D">
        <w:trPr>
          <w:trHeight w:val="454"/>
          <w:jc w:val="center"/>
        </w:trPr>
        <w:tc>
          <w:tcPr>
            <w:tcW w:w="320" w:type="pct"/>
            <w:vAlign w:val="center"/>
          </w:tcPr>
          <w:p w14:paraId="40BDE006" w14:textId="1FFF040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26</w:t>
            </w:r>
          </w:p>
        </w:tc>
        <w:tc>
          <w:tcPr>
            <w:tcW w:w="917" w:type="pct"/>
            <w:vAlign w:val="center"/>
          </w:tcPr>
          <w:p w14:paraId="4F4826D6" w14:textId="63F8F1CC" w:rsidR="0057708D" w:rsidRPr="002856F9" w:rsidRDefault="006A2626" w:rsidP="00653F3C">
            <w:pPr>
              <w:rPr>
                <w:rFonts w:ascii="Times New Roman" w:hAnsi="Times New Roman" w:cs="Times New Roman"/>
                <w:szCs w:val="21"/>
              </w:rPr>
            </w:pPr>
            <w:r w:rsidRPr="002856F9">
              <w:rPr>
                <w:rFonts w:ascii="Times New Roman" w:hAnsi="Times New Roman" w:cs="Times New Roman"/>
                <w:szCs w:val="21"/>
              </w:rPr>
              <w:t>Ju et al (</w:t>
            </w:r>
            <w:r w:rsidR="0057708D" w:rsidRPr="002856F9">
              <w:rPr>
                <w:rFonts w:ascii="Times New Roman" w:hAnsi="Times New Roman" w:cs="Times New Roman"/>
                <w:szCs w:val="21"/>
              </w:rPr>
              <w:t>Case 2</w:t>
            </w:r>
            <w:r w:rsidR="003A2323" w:rsidRPr="002856F9">
              <w:rPr>
                <w:rFonts w:ascii="Times New Roman" w:hAnsi="Times New Roman" w:cs="Times New Roman"/>
                <w:szCs w:val="21"/>
              </w:rPr>
              <w:t>5</w:t>
            </w:r>
            <w:r w:rsidR="0057708D" w:rsidRPr="002856F9">
              <w:rPr>
                <w:rFonts w:ascii="Times New Roman" w:hAnsi="Times New Roman" w:cs="Times New Roman"/>
                <w:szCs w:val="21"/>
              </w:rPr>
              <w:t xml:space="preserve"> son</w:t>
            </w:r>
            <w:r w:rsidRPr="002856F9">
              <w:rPr>
                <w:rFonts w:ascii="Times New Roman" w:hAnsi="Times New Roman" w:cs="Times New Roman"/>
                <w:szCs w:val="21"/>
              </w:rPr>
              <w:t>)</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&lt;EndNote&gt;&lt;Cite&gt;&lt;Author&gt;Ju&lt;/Author&gt;&lt;Year&gt;2021&lt;/Year&gt;&lt;RecNum&gt;9&lt;/RecNum&gt;&lt;DisplayText&gt;[14]&lt;/DisplayText&gt;&lt;record&gt;&lt;rec-number&gt;9&lt;/rec-number&gt;&lt;foreign-keys&gt;&lt;key app="EN" db-id="2vdd5x0095rvwaeffvzxtvrd5wwav5fe0zvs" timestamp="1760170162"&gt;9&lt;/key&gt;&lt;/foreign-keys&gt;&lt;ref-type name="Journal Article"&gt;17&lt;/ref-type&gt;&lt;contributors&gt;&lt;authors&gt;&lt;author&gt;Ju, D.&lt;/author&gt;&lt;author&gt;Zuo, Z.&lt;/author&gt;&lt;author&gt;Li, X.&lt;/author&gt;&lt;author&gt;Shi, Y.&lt;/author&gt;&lt;author&gt;Zhang, Y.&lt;/author&gt;&lt;author&gt;Xue, F.&lt;/author&gt;&lt;/authors&gt;&lt;/contributors&gt;&lt;auth-address&gt;Department of Gynecology and Obstetrics, Tianjin Medical University General Hospital, Tianjin, China.&amp;#xD;Department of Orthodontics, Stomatological Hospital of Tianjin Medical University, Tianjin, China.&lt;/auth-address&gt;&lt;titles&gt;&lt;title&gt;Discovery of a Chinese familial deletion 18p syndrome due to a false positive result on noninvasive prenatal testing&lt;/title&gt;&lt;secondary-title&gt;J Obstet Gynaecol Res&lt;/secondary-title&gt;&lt;/titles&gt;&lt;periodical&gt;&lt;full-title&gt;J Obstet Gynaecol Res&lt;/full-title&gt;&lt;/periodical&gt;&lt;pages&gt;827-832&lt;/pages&gt;&lt;volume&gt;47&lt;/volume&gt;&lt;number&gt;2&lt;/number&gt;&lt;edition&gt;2020/11/17&lt;/edition&gt;&lt;keywords&gt;&lt;keyword&gt;Adult&lt;/keyword&gt;&lt;keyword&gt;Child&lt;/keyword&gt;&lt;keyword&gt;China&lt;/keyword&gt;&lt;keyword&gt;Chromosome Deletion&lt;/keyword&gt;&lt;keyword&gt;*Chromosome Disorders/diagnosis/genetics&lt;/keyword&gt;&lt;keyword&gt;Chromosomes, Human, Pair 18&lt;/keyword&gt;&lt;keyword&gt;Female&lt;/keyword&gt;&lt;keyword&gt;Humans&lt;/keyword&gt;&lt;keyword&gt;*Noninvasive Prenatal Testing&lt;/keyword&gt;&lt;keyword&gt;Pregnancy&lt;/keyword&gt;&lt;keyword&gt;Prenatal Diagnosis&lt;/keyword&gt;&lt;keyword&gt;deletion 18p syndrome&lt;/keyword&gt;&lt;keyword&gt;noninvasive prenatal testing&lt;/keyword&gt;&lt;/keywords&gt;&lt;dates&gt;&lt;year&gt;2021&lt;/year&gt;&lt;pub-dates&gt;&lt;date&gt;Feb&lt;/date&gt;&lt;/pub-dates&gt;&lt;/dates&gt;&lt;isbn&gt;1447-0756 (Electronic)&amp;#xD;1341-8076 (Linking)&lt;/isbn&gt;&lt;accession-num&gt;33197964&lt;/accession-num&gt;&lt;urls&gt;&lt;related-urls&gt;&lt;url&gt;https://www.ncbi.nlm.nih.gov/pubmed/33197964&lt;/url&gt;&lt;/related-urls&gt;&lt;/urls&gt;&lt;electronic-resource-num&gt;10.1111/jog.14565&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[14]</w:t>
            </w:r>
            <w:r w:rsidR="006928E5" w:rsidRPr="002856F9">
              <w:rPr>
                <w:rFonts w:ascii="Times New Roman" w:hAnsi="Times New Roman" w:cs="Times New Roman"/>
                <w:szCs w:val="21"/>
              </w:rPr>
              <w:fldChar w:fldCharType="end"/>
            </w:r>
          </w:p>
        </w:tc>
        <w:tc>
          <w:tcPr>
            <w:tcW w:w="277" w:type="pct"/>
            <w:vAlign w:val="center"/>
          </w:tcPr>
          <w:p w14:paraId="1E06C5B9" w14:textId="6EC4661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04DC05DB" w14:textId="498692F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12</w:t>
            </w:r>
            <w:r w:rsidR="00F954CF" w:rsidRPr="002856F9">
              <w:rPr>
                <w:rFonts w:ascii="Times New Roman" w:hAnsi="Times New Roman" w:cs="Times New Roman"/>
                <w:szCs w:val="21"/>
              </w:rPr>
              <w:t>y</w:t>
            </w:r>
          </w:p>
        </w:tc>
        <w:tc>
          <w:tcPr>
            <w:tcW w:w="1422" w:type="pct"/>
            <w:vAlign w:val="center"/>
          </w:tcPr>
          <w:p w14:paraId="07D94627" w14:textId="4266FA0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(136,227</w:t>
            </w:r>
            <w:r w:rsidR="00857BE3" w:rsidRPr="002856F9">
              <w:rPr>
                <w:rFonts w:ascii="Times New Roman" w:hAnsi="Times New Roman" w:cs="Times New Roman"/>
                <w:szCs w:val="21"/>
              </w:rPr>
              <w:t>_</w:t>
            </w:r>
            <w:r w:rsidRPr="002856F9">
              <w:rPr>
                <w:rFonts w:ascii="Times New Roman" w:hAnsi="Times New Roman" w:cs="Times New Roman"/>
                <w:szCs w:val="21"/>
              </w:rPr>
              <w:t>15,099,116)</w:t>
            </w:r>
            <w:r w:rsidR="001347A0" w:rsidRPr="002856F9">
              <w:rPr>
                <w:rFonts w:ascii="Times New Roman" w:hAnsi="Times New Roman" w:cs="Times New Roman"/>
                <w:color w:val="FF0000"/>
                <w:szCs w:val="21"/>
              </w:rPr>
              <w:t xml:space="preserve"> (hg19)</w:t>
            </w:r>
          </w:p>
        </w:tc>
        <w:tc>
          <w:tcPr>
            <w:tcW w:w="596" w:type="pct"/>
            <w:vAlign w:val="center"/>
          </w:tcPr>
          <w:p w14:paraId="3565045C" w14:textId="7D73BB1E" w:rsidR="0057708D" w:rsidRPr="002856F9" w:rsidRDefault="0057708D" w:rsidP="0057708D">
            <w:pPr>
              <w:rPr>
                <w:rFonts w:ascii="Times New Roman" w:hAnsi="Times New Roman" w:cs="Times New Roman"/>
                <w:szCs w:val="21"/>
              </w:rPr>
            </w:pPr>
            <w:r w:rsidRPr="002856F9">
              <w:rPr>
                <w:rFonts w:ascii="Times New Roman" w:hAnsi="Times New Roman" w:cs="Times New Roman"/>
              </w:rPr>
              <w:t>14.9</w:t>
            </w:r>
          </w:p>
        </w:tc>
        <w:tc>
          <w:tcPr>
            <w:tcW w:w="427" w:type="pct"/>
            <w:vAlign w:val="center"/>
          </w:tcPr>
          <w:p w14:paraId="7F650E1E" w14:textId="2E686CD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Mat</w:t>
            </w:r>
          </w:p>
        </w:tc>
        <w:tc>
          <w:tcPr>
            <w:tcW w:w="814" w:type="pct"/>
            <w:vAlign w:val="center"/>
          </w:tcPr>
          <w:p w14:paraId="62DB86CA" w14:textId="08E2DBA4"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4B0D770B" w14:textId="77777777" w:rsidTr="00EF060D">
        <w:trPr>
          <w:trHeight w:val="454"/>
          <w:jc w:val="center"/>
        </w:trPr>
        <w:tc>
          <w:tcPr>
            <w:tcW w:w="320" w:type="pct"/>
            <w:vAlign w:val="center"/>
          </w:tcPr>
          <w:p w14:paraId="53ECC168" w14:textId="154A74F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27</w:t>
            </w:r>
          </w:p>
        </w:tc>
        <w:tc>
          <w:tcPr>
            <w:tcW w:w="917" w:type="pct"/>
            <w:vAlign w:val="center"/>
          </w:tcPr>
          <w:p w14:paraId="3CC4A3A0" w14:textId="07B9908B"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Jin 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&lt;EndNote&gt;&lt;Cite&gt;&lt;Author&gt;Jin&lt;/Author&gt;&lt;Year&gt;2021&lt;/Year&gt;&lt;RecNum&gt;48&lt;/RecNum&gt;&lt;DisplayText&gt;[15]&lt;/DisplayText&gt;&lt;record&gt;&lt;rec-number&gt;48&lt;/rec-number&gt;&lt;foreign-keys&gt;&lt;key app="EN" db-id="2vdd5x0095rvwaeffvzxtvrd5wwav5fe0zvs" timestamp="1760187632"&gt;48&lt;/key&gt;&lt;/foreign-keys&gt;&lt;ref-type name="Journal Article"&gt;17&lt;/ref-type&gt;&lt;contributors&gt;&lt;authors&gt;&lt;author&gt;Jin, Q.&lt;/author&gt;&lt;author&gt;Qiang, R.&lt;/author&gt;&lt;author&gt;Cai, B.&lt;/author&gt;&lt;author&gt;Wang, X.&lt;/author&gt;&lt;author&gt;Cai, N.&lt;/author&gt;&lt;author&gt;Zhen, S.&lt;/author&gt;&lt;author&gt;Zhai, W.&lt;/author&gt;&lt;/authors&gt;&lt;/contributors&gt;&lt;auth-address&gt;Center of Medical Genetics, Northwest Women&amp;apos;s and Children&amp;apos;s Hospital, Xi&amp;apos;an, Shaanxi, PR China.&lt;/auth-address&gt;&lt;titles&gt;&lt;title&gt;The genotype and phenotype of chromosome 18p deletion syndrome: Case series&lt;/title&gt;&lt;secondary-title&gt;Medicine (Baltimore)&lt;/secondary-title&gt;&lt;/titles&gt;&lt;periodical&gt;&lt;full-title&gt;Medicine (Baltimore)&lt;/full-title&gt;&lt;/periodical&gt;&lt;pages&gt;e25777&lt;/pages&gt;&lt;volume&gt;100&lt;/volume&gt;&lt;number&gt;18&lt;/number&gt;&lt;edition&gt;2021/05/06&lt;/edition&gt;&lt;keywords&gt;&lt;keyword&gt;*Abnormal Karyotype&lt;/keyword&gt;&lt;keyword&gt;Adult&lt;/keyword&gt;&lt;keyword&gt;Chromosome Deletion&lt;/keyword&gt;&lt;keyword&gt;Chromosome Disorders/*diagnosis/genetics&lt;/keyword&gt;&lt;keyword&gt;Chromosomes, Human, Pair 18/*genetics&lt;/keyword&gt;&lt;keyword&gt;Female&lt;/keyword&gt;&lt;keyword&gt;Fetus/*abnormalities/diagnostic imaging&lt;/keyword&gt;&lt;keyword&gt;Humans&lt;/keyword&gt;&lt;keyword&gt;Hydronephrosis/*diagnosis/genetics&lt;/keyword&gt;&lt;keyword&gt;Karyotyping&lt;/keyword&gt;&lt;keyword&gt;Noninvasive Prenatal Testing&lt;/keyword&gt;&lt;keyword&gt;Nuchal Translucency Measurement&lt;/keyword&gt;&lt;keyword&gt;Pregnancy&lt;/keyword&gt;&lt;keyword&gt;Severity of Illness Index&lt;/keyword&gt;&lt;/keywords&gt;&lt;dates&gt;&lt;year&gt;2021&lt;/year&gt;&lt;pub-dates&gt;&lt;date&gt;May 7&lt;/date&gt;&lt;/pub-dates&gt;&lt;/dates&gt;&lt;isbn&gt;1536-5964 (Electronic)&amp;#xD;0025-7974 (Print)&amp;#xD;0025-7974 (Linking)&lt;/isbn&gt;&lt;accession-num&gt;33950970&lt;/accession-num&gt;&lt;urls&gt;&lt;related-urls&gt;&lt;url&gt;https://www.ncbi.nlm.nih.gov/pubmed/33950970&lt;/url&gt;&lt;/related-urls&gt;&lt;/urls&gt;&lt;custom2&gt;PMC8104293&lt;/custom2&gt;&lt;electronic-resource-num&gt;10.1097/MD.0000000000025777&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[15]</w:t>
            </w:r>
            <w:r w:rsidR="006928E5" w:rsidRPr="002856F9">
              <w:rPr>
                <w:rFonts w:ascii="Times New Roman" w:hAnsi="Times New Roman" w:cs="Times New Roman"/>
                <w:szCs w:val="21"/>
              </w:rPr>
              <w:fldChar w:fldCharType="end"/>
            </w:r>
          </w:p>
        </w:tc>
        <w:tc>
          <w:tcPr>
            <w:tcW w:w="277" w:type="pct"/>
            <w:vAlign w:val="center"/>
          </w:tcPr>
          <w:p w14:paraId="5EC5F9BB" w14:textId="1174FF1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6C0A5525" w14:textId="4AC117D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27</w:t>
            </w:r>
            <w:r w:rsidR="00F954CF" w:rsidRPr="002856F9">
              <w:rPr>
                <w:rFonts w:ascii="Times New Roman" w:hAnsi="Times New Roman" w:cs="Times New Roman"/>
                <w:szCs w:val="21"/>
              </w:rPr>
              <w:t>y</w:t>
            </w:r>
          </w:p>
        </w:tc>
        <w:tc>
          <w:tcPr>
            <w:tcW w:w="1422" w:type="pct"/>
            <w:vAlign w:val="center"/>
          </w:tcPr>
          <w:p w14:paraId="637160F4" w14:textId="1699EF11" w:rsidR="0057708D" w:rsidRPr="002856F9" w:rsidRDefault="0057708D" w:rsidP="0057708D">
            <w:pPr>
              <w:rPr>
                <w:rFonts w:ascii="Times New Roman" w:hAnsi="Times New Roman" w:cs="Times New Roman"/>
                <w:szCs w:val="21"/>
              </w:rPr>
            </w:pPr>
            <w:r w:rsidRPr="002856F9">
              <w:rPr>
                <w:rFonts w:ascii="Times New Roman" w:hAnsi="Times New Roman" w:cs="Times New Roman"/>
              </w:rPr>
              <w:t>18p11.32p11.21 (146,484_11,654,499)</w:t>
            </w:r>
            <w:r w:rsidR="001347A0" w:rsidRPr="002856F9">
              <w:rPr>
                <w:rFonts w:ascii="Times New Roman" w:hAnsi="Times New Roman" w:cs="Times New Roman"/>
                <w:color w:val="FF0000"/>
                <w:szCs w:val="21"/>
              </w:rPr>
              <w:t xml:space="preserve"> (hg19)</w:t>
            </w:r>
          </w:p>
        </w:tc>
        <w:tc>
          <w:tcPr>
            <w:tcW w:w="596" w:type="pct"/>
            <w:vAlign w:val="center"/>
          </w:tcPr>
          <w:p w14:paraId="0FA15BDE" w14:textId="788DB545" w:rsidR="0057708D" w:rsidRPr="002856F9" w:rsidRDefault="0057708D" w:rsidP="0057708D">
            <w:pPr>
              <w:rPr>
                <w:rFonts w:ascii="Times New Roman" w:hAnsi="Times New Roman" w:cs="Times New Roman"/>
              </w:rPr>
            </w:pPr>
            <w:r w:rsidRPr="002856F9">
              <w:rPr>
                <w:rFonts w:ascii="Times New Roman" w:hAnsi="Times New Roman" w:cs="Times New Roman"/>
                <w:szCs w:val="21"/>
              </w:rPr>
              <w:t>11.51</w:t>
            </w:r>
          </w:p>
        </w:tc>
        <w:tc>
          <w:tcPr>
            <w:tcW w:w="427" w:type="pct"/>
            <w:vAlign w:val="center"/>
          </w:tcPr>
          <w:p w14:paraId="3C4E045A" w14:textId="6F8656B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1809CD16" w14:textId="0210C80C"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7187CE8D" w14:textId="77E2C346" w:rsidTr="00EF060D">
        <w:trPr>
          <w:trHeight w:val="454"/>
          <w:jc w:val="center"/>
        </w:trPr>
        <w:tc>
          <w:tcPr>
            <w:tcW w:w="320" w:type="pct"/>
            <w:vAlign w:val="center"/>
          </w:tcPr>
          <w:p w14:paraId="75AD1ABD" w14:textId="6476A55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28</w:t>
            </w:r>
          </w:p>
        </w:tc>
        <w:tc>
          <w:tcPr>
            <w:tcW w:w="917" w:type="pct"/>
            <w:vAlign w:val="center"/>
          </w:tcPr>
          <w:p w14:paraId="0CE7C5D7" w14:textId="4CAA4C98"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Li 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&lt;EndNote&gt;&lt;Cite&gt;&lt;Author&gt;Li&lt;/Author&gt;&lt;Year&gt;2022&lt;/Year&gt;&lt;RecNum&gt;31&lt;/RecNum&gt;&lt;DisplayText&gt;[16]&lt;/DisplayText&gt;&lt;record&gt;&lt;rec-number&gt;31&lt;/rec-number&gt;&lt;foreign-keys&gt;&lt;key app="EN" db-id="2vdd5x0095rvwaeffvzxtvrd5wwav5fe0zvs" timestamp="1760179203"&gt;31&lt;/key&gt;&lt;/foreign-keys&gt;&lt;ref-type name="Journal Article"&gt;17&lt;/ref-type&gt;&lt;contributors&gt;&lt;authors&gt;&lt;author&gt;Li, J.&lt;/author&gt;&lt;author&gt;Liu, D.&lt;/author&gt;&lt;author&gt;Liu, Y.&lt;/author&gt;&lt;author&gt;Zhang, C.&lt;/author&gt;&lt;author&gt;Zheng, S.&lt;/author&gt;&lt;/authors&gt;&lt;/contributors&gt;&lt;auth-address&gt;Department of Preventive Dentistry, Peking University School and Hospital of Stomatology and National Center of Stomatology and National Clinical Research Center for Oral Diseases and National Engineering Research Center of Oral Biomaterials and Digital Medical Devices, Beijing, China.&lt;/auth-address&gt;&lt;titles&gt;&lt;title&gt;Solitary Median Maxillary Central Incisor Syndrome: An Exploration of the Pathogenic Mechanism&lt;/title&gt;&lt;secondary-title&gt;Front Genet&lt;/secondary-title&gt;&lt;/titles&gt;&lt;periodical&gt;&lt;full-title&gt;Front Genet&lt;/full-title&gt;&lt;/periodical&gt;&lt;pages&gt;780930&lt;/pages&gt;&lt;volume&gt;13&lt;/volume&gt;&lt;edition&gt;2022/02/11&lt;/edition&gt;&lt;keywords&gt;&lt;keyword&gt;18p deletion&lt;/keyword&gt;&lt;keyword&gt;Smmci&lt;/keyword&gt;&lt;keyword&gt;SNP array&lt;/keyword&gt;&lt;keyword&gt;solitary median maxillary central incisor syndrome&lt;/keyword&gt;&lt;keyword&gt;whole-genome sequencing&lt;/keyword&gt;&lt;keyword&gt;commercial or financial relationships that could be construed as a potential&lt;/keyword&gt;&lt;keyword&gt;conflict of interest.&lt;/keyword&gt;&lt;/keywords&gt;&lt;dates&gt;&lt;year&gt;2022&lt;/year&gt;&lt;/dates&gt;&lt;isbn&gt;1664-8021 (Print)&amp;#xD;1664-8021 (Electronic)&amp;#xD;1664-8021 (Linking)&lt;/isbn&gt;&lt;accession-num&gt;35140749&lt;/accession-num&gt;&lt;urls&gt;&lt;related-urls&gt;&lt;url&gt;https://www.ncbi.nlm.nih.gov/pubmed/35140749&lt;/url&gt;&lt;/related-urls&gt;&lt;/urls&gt;&lt;custom2&gt;PMC8819842&lt;/custom2&gt;&lt;electronic-resource-num&gt;10.3389/fgene.2022.780930&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[16]</w:t>
            </w:r>
            <w:r w:rsidR="006928E5" w:rsidRPr="002856F9">
              <w:rPr>
                <w:rFonts w:ascii="Times New Roman" w:hAnsi="Times New Roman" w:cs="Times New Roman"/>
                <w:szCs w:val="21"/>
              </w:rPr>
              <w:fldChar w:fldCharType="end"/>
            </w:r>
          </w:p>
        </w:tc>
        <w:tc>
          <w:tcPr>
            <w:tcW w:w="277" w:type="pct"/>
            <w:vAlign w:val="center"/>
          </w:tcPr>
          <w:p w14:paraId="329D8247" w14:textId="079F886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 xml:space="preserve">Male </w:t>
            </w:r>
          </w:p>
        </w:tc>
        <w:tc>
          <w:tcPr>
            <w:tcW w:w="227" w:type="pct"/>
            <w:vAlign w:val="center"/>
          </w:tcPr>
          <w:p w14:paraId="7F6297B1" w14:textId="6CBBCA6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8</w:t>
            </w:r>
            <w:r w:rsidR="00F954CF" w:rsidRPr="002856F9">
              <w:rPr>
                <w:rFonts w:ascii="Times New Roman" w:hAnsi="Times New Roman" w:cs="Times New Roman"/>
                <w:szCs w:val="21"/>
              </w:rPr>
              <w:t>y</w:t>
            </w:r>
          </w:p>
        </w:tc>
        <w:tc>
          <w:tcPr>
            <w:tcW w:w="1422" w:type="pct"/>
            <w:vAlign w:val="center"/>
          </w:tcPr>
          <w:p w14:paraId="2DAC45C6" w14:textId="262B3CC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(85,037</w:t>
            </w:r>
            <w:r w:rsidR="00857BE3" w:rsidRPr="002856F9">
              <w:rPr>
                <w:rFonts w:ascii="Times New Roman" w:hAnsi="Times New Roman" w:cs="Times New Roman"/>
                <w:szCs w:val="21"/>
              </w:rPr>
              <w:t>_</w:t>
            </w:r>
            <w:r w:rsidRPr="002856F9">
              <w:rPr>
                <w:rFonts w:ascii="Times New Roman" w:hAnsi="Times New Roman" w:cs="Times New Roman"/>
                <w:szCs w:val="21"/>
              </w:rPr>
              <w:t>14,378,579)</w:t>
            </w:r>
            <w:r w:rsidR="001347A0" w:rsidRPr="002856F9">
              <w:rPr>
                <w:rFonts w:ascii="Times New Roman" w:hAnsi="Times New Roman" w:cs="Times New Roman"/>
                <w:color w:val="FF0000"/>
                <w:szCs w:val="21"/>
              </w:rPr>
              <w:t xml:space="preserve"> (hg19)</w:t>
            </w:r>
          </w:p>
        </w:tc>
        <w:tc>
          <w:tcPr>
            <w:tcW w:w="596" w:type="pct"/>
            <w:vAlign w:val="center"/>
          </w:tcPr>
          <w:p w14:paraId="5F9BA7F8" w14:textId="03664C1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14.3</w:t>
            </w:r>
          </w:p>
        </w:tc>
        <w:tc>
          <w:tcPr>
            <w:tcW w:w="427" w:type="pct"/>
            <w:vAlign w:val="center"/>
          </w:tcPr>
          <w:p w14:paraId="0EBD456F" w14:textId="538646E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516A5382" w14:textId="58D720F1"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60AC110" w14:textId="77777777" w:rsidTr="00EF060D">
        <w:trPr>
          <w:trHeight w:val="454"/>
          <w:jc w:val="center"/>
        </w:trPr>
        <w:tc>
          <w:tcPr>
            <w:tcW w:w="320" w:type="pct"/>
            <w:vAlign w:val="center"/>
          </w:tcPr>
          <w:p w14:paraId="3F749337" w14:textId="36B2B50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29</w:t>
            </w:r>
          </w:p>
        </w:tc>
        <w:tc>
          <w:tcPr>
            <w:tcW w:w="917" w:type="pct"/>
            <w:vAlign w:val="center"/>
          </w:tcPr>
          <w:p w14:paraId="76408602" w14:textId="5243EDBA"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Kocaaga 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&lt;EndNote&gt;&lt;Cite&gt;&lt;Author&gt;Kocaaga&lt;/Author&gt;&lt;Year&gt;2022&lt;/Year&gt;&lt;RecNum&gt;17&lt;/RecNum&gt;&lt;DisplayText&gt;[17]&lt;/DisplayText&gt;&lt;record&gt;&lt;rec-number&gt;17&lt;/rec-number&gt;&lt;foreign-keys&gt;&lt;key app="EN" db-id="2vdd5x0095rvwaeffvzxtvrd5wwav5fe0zvs" timestamp="1760171789"&gt;17&lt;/key&gt;&lt;/foreign-keys&gt;&lt;ref-type name="Journal Article"&gt;17&lt;/ref-type&gt;&lt;contributors&gt;&lt;authors&gt;&lt;author&gt;Kocaaga, A.&lt;/author&gt;&lt;author&gt;Yimenicioglu, S.&lt;/author&gt;&lt;/authors&gt;&lt;/contributors&gt;&lt;auth-address&gt;Department of Medical Genetics, Health Ministry Eskisehir City Hospital, Eskisehir, Turkey.&amp;#xD;Department of Child Neurology, Health Ministry Eskisehir City Hospital, Eskisehir, Turkey.&lt;/auth-address&gt;&lt;titles&gt;&lt;title&gt;Presentation of an Infant with Chromosome 18p Deletion Syndrome and Asymmetric Septal Hypertrophy&lt;/title&gt;&lt;secondary-title&gt;Glob Med Genet&lt;/secondary-title&gt;&lt;/titles&gt;&lt;periodical&gt;&lt;full-title&gt;Glob Med Genet&lt;/full-title&gt;&lt;/periodical&gt;&lt;pages&gt;179-181&lt;/pages&gt;&lt;volume&gt;9&lt;/volume&gt;&lt;number&gt;2&lt;/number&gt;&lt;edition&gt;2022/06/17&lt;/edition&gt;&lt;keywords&gt;&lt;keyword&gt;18p deletion syndrome&lt;/keyword&gt;&lt;keyword&gt;asymmetric septal hypertrophy&lt;/keyword&gt;&lt;keyword&gt;chromosomal microarray analysis&lt;/keyword&gt;&lt;keyword&gt;dysmorphic features&lt;/keyword&gt;&lt;keyword&gt;intellectual disability&lt;/keyword&gt;&lt;/keywords&gt;&lt;dates&gt;&lt;year&gt;2022&lt;/year&gt;&lt;pub-dates&gt;&lt;date&gt;Jun&lt;/date&gt;&lt;/pub-dates&gt;&lt;/dates&gt;&lt;isbn&gt;2699-9404 (Electronic)&amp;#xD;2699-9404 (Linking)&lt;/isbn&gt;&lt;accession-num&gt;35707779&lt;/accession-num&gt;&lt;urls&gt;&lt;related-urls&gt;&lt;url&gt;https://www.ncbi.nlm.nih.gov/pubmed/35707779&lt;/url&gt;&lt;/related-urls&gt;&lt;/urls&gt;&lt;custom2&gt;PMC9192171&lt;/custom2&gt;&lt;electronic-resource-num&gt;10.1055/s-0042-1743261&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[17]</w:t>
            </w:r>
            <w:r w:rsidR="006928E5" w:rsidRPr="002856F9">
              <w:rPr>
                <w:rFonts w:ascii="Times New Roman" w:hAnsi="Times New Roman" w:cs="Times New Roman"/>
                <w:szCs w:val="21"/>
              </w:rPr>
              <w:fldChar w:fldCharType="end"/>
            </w:r>
          </w:p>
        </w:tc>
        <w:tc>
          <w:tcPr>
            <w:tcW w:w="277" w:type="pct"/>
            <w:vAlign w:val="center"/>
          </w:tcPr>
          <w:p w14:paraId="2462038C" w14:textId="209D2E2E"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5F2EDF69" w14:textId="11494F3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21m</w:t>
            </w:r>
          </w:p>
        </w:tc>
        <w:tc>
          <w:tcPr>
            <w:tcW w:w="1422" w:type="pct"/>
            <w:vAlign w:val="center"/>
          </w:tcPr>
          <w:p w14:paraId="243D98E9" w14:textId="1C2C53B8"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(148,963</w:t>
            </w:r>
            <w:r w:rsidR="00857BE3" w:rsidRPr="002856F9">
              <w:rPr>
                <w:rFonts w:ascii="Times New Roman" w:hAnsi="Times New Roman" w:cs="Times New Roman"/>
                <w:szCs w:val="21"/>
              </w:rPr>
              <w:t>_</w:t>
            </w:r>
            <w:r w:rsidRPr="002856F9">
              <w:rPr>
                <w:rFonts w:ascii="Times New Roman" w:hAnsi="Times New Roman" w:cs="Times New Roman"/>
                <w:szCs w:val="21"/>
              </w:rPr>
              <w:t>14,081,887)</w:t>
            </w:r>
            <w:r w:rsidR="00105C22"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6A1FED59" w14:textId="19398DC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13.9</w:t>
            </w:r>
          </w:p>
        </w:tc>
        <w:tc>
          <w:tcPr>
            <w:tcW w:w="427" w:type="pct"/>
            <w:vAlign w:val="center"/>
          </w:tcPr>
          <w:p w14:paraId="65E14CD7" w14:textId="64ECF5C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0F4DC853" w14:textId="50179A50"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0DE72F16" w14:textId="77127E76" w:rsidTr="00EF060D">
        <w:trPr>
          <w:trHeight w:val="454"/>
          <w:jc w:val="center"/>
        </w:trPr>
        <w:tc>
          <w:tcPr>
            <w:tcW w:w="320" w:type="pct"/>
            <w:vAlign w:val="center"/>
          </w:tcPr>
          <w:p w14:paraId="020BE1ED" w14:textId="00D6C780"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Case 30</w:t>
            </w:r>
          </w:p>
        </w:tc>
        <w:tc>
          <w:tcPr>
            <w:tcW w:w="917" w:type="pct"/>
            <w:vAlign w:val="center"/>
          </w:tcPr>
          <w:p w14:paraId="1CE6E763" w14:textId="16BA362C" w:rsidR="0057708D" w:rsidRPr="002856F9" w:rsidRDefault="0057708D" w:rsidP="00653F3C">
            <w:pPr>
              <w:rPr>
                <w:rFonts w:ascii="Times New Roman" w:hAnsi="Times New Roman" w:cs="Times New Roman"/>
                <w:bCs/>
                <w:iCs/>
                <w:szCs w:val="21"/>
              </w:rPr>
            </w:pPr>
            <w:r w:rsidRPr="002856F9">
              <w:rPr>
                <w:rFonts w:ascii="Times New Roman" w:hAnsi="Times New Roman" w:cs="Times New Roman"/>
                <w:bCs/>
                <w:iCs/>
                <w:szCs w:val="21"/>
                <w:shd w:val="clear" w:color="auto" w:fill="FFFFFF"/>
              </w:rPr>
              <w:t xml:space="preserve">Wakabayashi </w:t>
            </w:r>
            <w:r w:rsidRPr="002856F9">
              <w:rPr>
                <w:rFonts w:ascii="Times New Roman" w:hAnsi="Times New Roman" w:cs="Times New Roman"/>
                <w:bCs/>
                <w:iCs/>
                <w:szCs w:val="21"/>
              </w:rPr>
              <w:t>et al</w:t>
            </w:r>
            <w:r w:rsidR="006928E5" w:rsidRPr="002856F9">
              <w:rPr>
                <w:rFonts w:ascii="Times New Roman" w:hAnsi="Times New Roman" w:cs="Times New Roman"/>
                <w:bCs/>
                <w:iCs/>
                <w:szCs w:val="21"/>
              </w:rPr>
              <w:fldChar w:fldCharType="begin"/>
            </w:r>
            <w:r w:rsidR="00653F3C" w:rsidRPr="002856F9">
              <w:rPr>
                <w:rFonts w:ascii="Times New Roman" w:hAnsi="Times New Roman" w:cs="Times New Roman"/>
                <w:bCs/>
                <w:iCs/>
                <w:szCs w:val="21"/>
              </w:rPr>
              <w:instrText xml:space="preserve"> ADDIN EN.CITE &lt;EndNote&gt;&lt;Cite&gt;&lt;Author&gt;Wakabayashi&lt;/Author&gt;&lt;Year&gt;2023&lt;/Year&gt;&lt;RecNum&gt;49&lt;/RecNum&gt;&lt;DisplayText&gt;[18]&lt;/DisplayText&gt;&lt;record&gt;&lt;rec-number&gt;49&lt;/rec-number&gt;&lt;foreign-keys&gt;&lt;key app="EN" db-id="2vdd5x0095rvwaeffvzxtvrd5wwav5fe0zvs" timestamp="1760187945"&gt;49&lt;/key&gt;&lt;/foreign-keys&gt;&lt;ref-type name="Journal Article"&gt;17&lt;/ref-type&gt;&lt;contributors&gt;&lt;authors&gt;&lt;author&gt;Wakabayashi, T.&lt;/author&gt;&lt;author&gt;Patel, S. N.&lt;/author&gt;&lt;author&gt;Starr, M. R.&lt;/author&gt;&lt;author&gt;Yonekawa, Y.&lt;/author&gt;&lt;/authors&gt;&lt;/contributors&gt;&lt;titles&gt;&lt;title&gt;18p Deletion Syndrome With Concurrent Frizzled-4 Mutation: Surgical Management of Bilateral Stage 5 Traction Retinal Detachment&lt;/title&gt;&lt;secondary-title&gt;Ophthalmic Surg Lasers Imaging Retina&lt;/secondary-title&gt;&lt;/titles&gt;&lt;periodical&gt;&lt;full-title&gt;Ophthalmic Surg Lasers Imaging Retina&lt;/full-title&gt;&lt;/periodical&gt;&lt;pages&gt;284-290&lt;/pages&gt;&lt;volume&gt;54&lt;/volume&gt;&lt;number&gt;5&lt;/number&gt;&lt;edition&gt;2023/04/07&lt;/edition&gt;&lt;keywords&gt;&lt;keyword&gt;Chromosome Disorders&lt;/keyword&gt;&lt;keyword&gt;Traction&lt;/keyword&gt;&lt;keyword&gt;*Retinal Detachment/diagnosis/genetics/surgery&lt;/keyword&gt;&lt;keyword&gt;Frizzled Receptors/genetics&lt;/keyword&gt;&lt;keyword&gt;Repressor Proteins/genetics&lt;/keyword&gt;&lt;keyword&gt;Humans&lt;/keyword&gt;&lt;keyword&gt;*Retinal Diseases/diagnosis&lt;/keyword&gt;&lt;keyword&gt;Homeodomain Proteins/genetics&lt;/keyword&gt;&lt;keyword&gt;Chromosome Deletion&lt;/keyword&gt;&lt;keyword&gt;Mutation&lt;/keyword&gt;&lt;keyword&gt;Chromosomes, Human, Pair 18&lt;/keyword&gt;&lt;/keywords&gt;&lt;dates&gt;&lt;year&gt;2023&lt;/year&gt;&lt;pub-dates&gt;&lt;date&gt;May&lt;/date&gt;&lt;/pub-dates&gt;&lt;/dates&gt;&lt;isbn&gt;2325-8179 (Electronic)&amp;#xD;2325-8160 (Linking)&lt;/isbn&gt;&lt;accession-num&gt;37022334&lt;/accession-num&gt;&lt;urls&gt;&lt;related-urls&gt;&lt;url&gt;https://www.ncbi.nlm.nih.gov/pubmed/37022334&lt;/url&gt;&lt;/related-urls&gt;&lt;/urls&gt;&lt;electronic-resource-num&gt;10.3928/23258160-20230307-02&lt;/electronic-resource-num&gt;&lt;/record&gt;&lt;/Cite&gt;&lt;/EndNote&gt;</w:instrText>
            </w:r>
            <w:r w:rsidR="006928E5" w:rsidRPr="002856F9">
              <w:rPr>
                <w:rFonts w:ascii="Times New Roman" w:hAnsi="Times New Roman" w:cs="Times New Roman"/>
                <w:bCs/>
                <w:iCs/>
                <w:szCs w:val="21"/>
              </w:rPr>
              <w:fldChar w:fldCharType="separate"/>
            </w:r>
            <w:r w:rsidR="00653F3C" w:rsidRPr="002856F9">
              <w:rPr>
                <w:rFonts w:ascii="Times New Roman" w:hAnsi="Times New Roman" w:cs="Times New Roman"/>
                <w:bCs/>
                <w:iCs/>
                <w:noProof/>
                <w:szCs w:val="21"/>
              </w:rPr>
              <w:t>[18]</w:t>
            </w:r>
            <w:r w:rsidR="006928E5" w:rsidRPr="002856F9">
              <w:rPr>
                <w:rFonts w:ascii="Times New Roman" w:hAnsi="Times New Roman" w:cs="Times New Roman"/>
                <w:bCs/>
                <w:iCs/>
                <w:szCs w:val="21"/>
              </w:rPr>
              <w:fldChar w:fldCharType="end"/>
            </w:r>
          </w:p>
        </w:tc>
        <w:tc>
          <w:tcPr>
            <w:tcW w:w="277" w:type="pct"/>
            <w:vAlign w:val="center"/>
          </w:tcPr>
          <w:p w14:paraId="614793D6" w14:textId="23F25433"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 xml:space="preserve">Male </w:t>
            </w:r>
          </w:p>
        </w:tc>
        <w:tc>
          <w:tcPr>
            <w:tcW w:w="227" w:type="pct"/>
            <w:vAlign w:val="center"/>
          </w:tcPr>
          <w:p w14:paraId="4A18C814" w14:textId="23B9283C"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6m</w:t>
            </w:r>
          </w:p>
        </w:tc>
        <w:tc>
          <w:tcPr>
            <w:tcW w:w="1422" w:type="pct"/>
            <w:vAlign w:val="center"/>
          </w:tcPr>
          <w:p w14:paraId="4EAD9F53" w14:textId="1C08E455"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rPr>
              <w:t>18p11.32p11.21 (</w:t>
            </w:r>
            <w:r w:rsidR="00857BE3" w:rsidRPr="002856F9">
              <w:rPr>
                <w:rFonts w:ascii="Times New Roman" w:hAnsi="Times New Roman" w:cs="Times New Roman"/>
                <w:bCs/>
                <w:iCs/>
              </w:rPr>
              <w:t>NA</w:t>
            </w:r>
            <w:r w:rsidR="001347A0" w:rsidRPr="002856F9">
              <w:rPr>
                <w:rFonts w:ascii="Times New Roman" w:hAnsi="Times New Roman" w:cs="Times New Roman"/>
                <w:bCs/>
                <w:iCs/>
              </w:rPr>
              <w:t>)</w:t>
            </w:r>
            <w:r w:rsidR="00105C22"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05C22"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11FF658B" w14:textId="7C31AFFE"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12.59</w:t>
            </w:r>
          </w:p>
        </w:tc>
        <w:tc>
          <w:tcPr>
            <w:tcW w:w="427" w:type="pct"/>
            <w:vAlign w:val="center"/>
          </w:tcPr>
          <w:p w14:paraId="1953D444" w14:textId="00060BA5"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NA</w:t>
            </w:r>
          </w:p>
        </w:tc>
        <w:tc>
          <w:tcPr>
            <w:tcW w:w="814" w:type="pct"/>
            <w:vAlign w:val="center"/>
          </w:tcPr>
          <w:p w14:paraId="1B8A65B6" w14:textId="3487DAF6" w:rsidR="0057708D" w:rsidRPr="002856F9" w:rsidRDefault="007C68A7" w:rsidP="0057708D">
            <w:pPr>
              <w:rPr>
                <w:rFonts w:ascii="Times New Roman" w:hAnsi="Times New Roman" w:cs="Times New Roman"/>
                <w:bCs/>
                <w:iCs/>
                <w:szCs w:val="21"/>
              </w:rPr>
            </w:pPr>
            <w:r w:rsidRPr="002856F9">
              <w:rPr>
                <w:rFonts w:ascii="Times New Roman" w:hAnsi="Times New Roman" w:cs="Times New Roman"/>
                <w:szCs w:val="21"/>
              </w:rPr>
              <w:t>Terminal deletion</w:t>
            </w:r>
          </w:p>
        </w:tc>
      </w:tr>
      <w:tr w:rsidR="00DF561B" w:rsidRPr="002856F9" w14:paraId="3A9C557D" w14:textId="77777777" w:rsidTr="00EF060D">
        <w:trPr>
          <w:trHeight w:val="454"/>
          <w:jc w:val="center"/>
        </w:trPr>
        <w:tc>
          <w:tcPr>
            <w:tcW w:w="320" w:type="pct"/>
            <w:vAlign w:val="center"/>
          </w:tcPr>
          <w:p w14:paraId="153FD6BF" w14:textId="4AB02EB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31</w:t>
            </w:r>
          </w:p>
        </w:tc>
        <w:tc>
          <w:tcPr>
            <w:tcW w:w="917" w:type="pct"/>
            <w:vAlign w:val="center"/>
          </w:tcPr>
          <w:p w14:paraId="4D1E1C7A" w14:textId="3B596730"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 xml:space="preserve">Mouraux </w:t>
            </w:r>
            <w:r w:rsidRPr="002856F9">
              <w:rPr>
                <w:rFonts w:ascii="Times New Roman" w:hAnsi="Times New Roman" w:cs="Times New Roman"/>
                <w:szCs w:val="21"/>
              </w:rPr>
              <w:t>et al</w:t>
            </w:r>
            <w:r w:rsidR="006928E5"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&lt;EndNote&gt;&lt;Cite&gt;&lt;Author&gt;Mouraux&lt;/Author&gt;&lt;Year&gt;2023&lt;/Year&gt;&lt;RecNum&gt;26&lt;/RecNum&gt;&lt;DisplayText&gt;[19]&lt;/DisplayText&gt;&lt;record&gt;&lt;rec-number&gt;26&lt;/rec-number&gt;&lt;foreign-keys&gt;&lt;key app="EN" db-id="2vdd5x0095rvwaeffvzxtvrd5wwav5fe0zvs" timestamp="1760176455"&gt;26&lt;/key&gt;&lt;/foreign-keys&gt;&lt;ref-type name="Journal Article"&gt;17&lt;/ref-type&gt;&lt;contributors&gt;&lt;authors&gt;&lt;author&gt;Mouraux, C.&lt;/author&gt;&lt;author&gt;Depierreux, F.&lt;/author&gt;&lt;/authors&gt;&lt;/contributors&gt;&lt;auth-address&gt;Department of Neurology Centre Hospitalier Universitaire, CHU Liege Belgium.&amp;#xD;GIGA-CRC in vivo imaging, University of Liege Liege Belgium.&lt;/auth-address&gt;&lt;titles&gt;&lt;title&gt;Late Diagnosis of 18p Syndrome with Movement Disorders by Whole Exome Sequencing Read-Depth Based Algorithm&lt;/title&gt;&lt;secondary-title&gt;Mov Disord Clin Pract&lt;/secondary-title&gt;&lt;/titles&gt;&lt;periodical&gt;&lt;full-title&gt;Mov Disord Clin Pract&lt;/full-title&gt;&lt;/periodical&gt;&lt;pages&gt;1557-1558&lt;/pages&gt;&lt;volume&gt;10&lt;/volume&gt;&lt;number&gt;10&lt;/number&gt;&lt;edition&gt;2023/10/23&lt;/edition&gt;&lt;dates&gt;&lt;year&gt;2023&lt;/year&gt;&lt;pub-dates&gt;&lt;date&gt;Oct&lt;/date&gt;&lt;/pub-dates&gt;&lt;/dates&gt;&lt;isbn&gt;2330-1619 (Electronic)&amp;#xD;2330-1619 (Linking)&lt;/isbn&gt;&lt;accession-num&gt;37868911&lt;/accession-num&gt;&lt;urls&gt;&lt;related-urls&gt;&lt;url&gt;https://www.ncbi.nlm.nih.gov/pubmed/37868911&lt;/url&gt;&lt;/related-urls&gt;&lt;/urls&gt;&lt;custom2&gt;PMC10585971&lt;/custom2&gt;&lt;electronic-resource-num&gt;10.1002/mdc3.13865&lt;/electronic-resource-num&gt;&lt;/record&gt;&lt;/Cite&gt;&lt;/EndNote&gt;</w:instrText>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[19]</w:t>
            </w:r>
            <w:r w:rsidR="006928E5" w:rsidRPr="002856F9">
              <w:rPr>
                <w:rFonts w:ascii="Times New Roman" w:hAnsi="Times New Roman" w:cs="Times New Roman"/>
                <w:szCs w:val="21"/>
              </w:rPr>
              <w:fldChar w:fldCharType="end"/>
            </w:r>
          </w:p>
        </w:tc>
        <w:tc>
          <w:tcPr>
            <w:tcW w:w="277" w:type="pct"/>
            <w:vAlign w:val="center"/>
          </w:tcPr>
          <w:p w14:paraId="17374BEA" w14:textId="7772314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3F681072" w14:textId="44713E3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37</w:t>
            </w:r>
            <w:r w:rsidR="00F954CF" w:rsidRPr="002856F9">
              <w:rPr>
                <w:rFonts w:ascii="Times New Roman" w:hAnsi="Times New Roman" w:cs="Times New Roman"/>
                <w:szCs w:val="21"/>
              </w:rPr>
              <w:t>y</w:t>
            </w:r>
          </w:p>
        </w:tc>
        <w:tc>
          <w:tcPr>
            <w:tcW w:w="1422" w:type="pct"/>
            <w:vAlign w:val="center"/>
          </w:tcPr>
          <w:p w14:paraId="164BC759" w14:textId="5FF0FCF9" w:rsidR="0057708D" w:rsidRPr="002856F9" w:rsidRDefault="0057708D" w:rsidP="0057708D">
            <w:pPr>
              <w:rPr>
                <w:rFonts w:ascii="Times New Roman" w:hAnsi="Times New Roman" w:cs="Times New Roman"/>
                <w:b/>
              </w:rPr>
            </w:pPr>
            <w:r w:rsidRPr="002856F9">
              <w:rPr>
                <w:rFonts w:ascii="Times New Roman" w:hAnsi="Times New Roman" w:cs="Times New Roman"/>
              </w:rPr>
              <w:t>18p11.32p11.21 (90</w:t>
            </w:r>
            <w:r w:rsidR="00857BE3" w:rsidRPr="002856F9">
              <w:rPr>
                <w:rFonts w:ascii="Times New Roman" w:hAnsi="Times New Roman" w:cs="Times New Roman"/>
              </w:rPr>
              <w:t>,</w:t>
            </w:r>
            <w:r w:rsidRPr="002856F9">
              <w:rPr>
                <w:rFonts w:ascii="Times New Roman" w:hAnsi="Times New Roman" w:cs="Times New Roman"/>
              </w:rPr>
              <w:t>001_12</w:t>
            </w:r>
            <w:r w:rsidR="00857BE3" w:rsidRPr="002856F9">
              <w:rPr>
                <w:rFonts w:ascii="Times New Roman" w:hAnsi="Times New Roman" w:cs="Times New Roman"/>
              </w:rPr>
              <w:t>,</w:t>
            </w:r>
            <w:r w:rsidRPr="002856F9">
              <w:rPr>
                <w:rFonts w:ascii="Times New Roman" w:hAnsi="Times New Roman" w:cs="Times New Roman"/>
              </w:rPr>
              <w:t>690</w:t>
            </w:r>
            <w:r w:rsidR="00857BE3" w:rsidRPr="002856F9">
              <w:rPr>
                <w:rFonts w:ascii="Times New Roman" w:hAnsi="Times New Roman" w:cs="Times New Roman"/>
              </w:rPr>
              <w:t>,</w:t>
            </w:r>
            <w:r w:rsidRPr="002856F9">
              <w:rPr>
                <w:rFonts w:ascii="Times New Roman" w:hAnsi="Times New Roman" w:cs="Times New Roman"/>
              </w:rPr>
              <w:t xml:space="preserve">000) </w:t>
            </w:r>
            <w:r w:rsidR="00105C22" w:rsidRPr="002856F9">
              <w:rPr>
                <w:rFonts w:ascii="Times New Roman" w:hAnsi="Times New Roman" w:cs="Times New Roman"/>
                <w:color w:val="FF0000"/>
                <w:szCs w:val="21"/>
              </w:rPr>
              <w:t>(hg38</w:t>
            </w:r>
            <w:r w:rsidR="001347A0" w:rsidRPr="002856F9">
              <w:rPr>
                <w:rFonts w:ascii="Times New Roman" w:hAnsi="Times New Roman" w:cs="Times New Roman"/>
                <w:color w:val="FF0000"/>
                <w:szCs w:val="21"/>
              </w:rPr>
              <w:t>)</w:t>
            </w:r>
          </w:p>
        </w:tc>
        <w:tc>
          <w:tcPr>
            <w:tcW w:w="596" w:type="pct"/>
            <w:vAlign w:val="center"/>
          </w:tcPr>
          <w:p w14:paraId="742B6451" w14:textId="03A0F71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12.7</w:t>
            </w:r>
          </w:p>
        </w:tc>
        <w:tc>
          <w:tcPr>
            <w:tcW w:w="427" w:type="pct"/>
            <w:vAlign w:val="center"/>
          </w:tcPr>
          <w:p w14:paraId="3FB4601A" w14:textId="1D46082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05D795D9" w14:textId="5AE7D86C"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F9FD102" w14:textId="77777777" w:rsidTr="00EF060D">
        <w:trPr>
          <w:trHeight w:val="454"/>
          <w:jc w:val="center"/>
        </w:trPr>
        <w:tc>
          <w:tcPr>
            <w:tcW w:w="320" w:type="pct"/>
            <w:vAlign w:val="center"/>
          </w:tcPr>
          <w:p w14:paraId="27C1BA53" w14:textId="63FC618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32</w:t>
            </w:r>
          </w:p>
        </w:tc>
        <w:tc>
          <w:tcPr>
            <w:tcW w:w="917" w:type="pct"/>
            <w:vAlign w:val="center"/>
          </w:tcPr>
          <w:p w14:paraId="4E15BC12" w14:textId="40F35360"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 xml:space="preserve">Herlin </w:t>
            </w:r>
            <w:r w:rsidRPr="002856F9">
              <w:rPr>
                <w:rFonts w:ascii="Times New Roman" w:hAnsi="Times New Roman" w:cs="Times New Roman"/>
                <w:szCs w:val="21"/>
              </w:rPr>
              <w:t>et al</w:t>
            </w:r>
            <w:r w:rsidR="006A2626" w:rsidRPr="002856F9">
              <w:rPr>
                <w:rFonts w:ascii="Times New Roman" w:hAnsi="Times New Roman" w:cs="Times New Roman"/>
                <w:szCs w:val="21"/>
              </w:rPr>
              <w:t xml:space="preserve"> (</w:t>
            </w:r>
            <w:r w:rsidR="006A2626" w:rsidRPr="002856F9">
              <w:rPr>
                <w:rFonts w:ascii="Times New Roman" w:hAnsi="Times New Roman" w:cs="Times New Roman"/>
                <w:szCs w:val="21"/>
                <w:shd w:val="clear" w:color="auto" w:fill="FFFFFF"/>
              </w:rPr>
              <w:t>Monozygotic triplets 1</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[20]</w:t>
            </w:r>
            <w:r w:rsidR="006928E5" w:rsidRPr="002856F9">
              <w:rPr>
                <w:rFonts w:ascii="Times New Roman" w:hAnsi="Times New Roman" w:cs="Times New Roman"/>
                <w:szCs w:val="21"/>
              </w:rPr>
              <w:fldChar w:fldCharType="end"/>
            </w:r>
          </w:p>
        </w:tc>
        <w:tc>
          <w:tcPr>
            <w:tcW w:w="277" w:type="pct"/>
            <w:vAlign w:val="center"/>
          </w:tcPr>
          <w:p w14:paraId="32DCE80A" w14:textId="23623D0E"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78B41954" w14:textId="476C64C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37</w:t>
            </w:r>
            <w:r w:rsidR="00F954CF" w:rsidRPr="002856F9">
              <w:rPr>
                <w:rFonts w:ascii="Times New Roman" w:hAnsi="Times New Roman" w:cs="Times New Roman"/>
                <w:szCs w:val="21"/>
              </w:rPr>
              <w:t>y</w:t>
            </w:r>
          </w:p>
        </w:tc>
        <w:tc>
          <w:tcPr>
            <w:tcW w:w="1422" w:type="pct"/>
            <w:vAlign w:val="center"/>
          </w:tcPr>
          <w:p w14:paraId="669C926C" w14:textId="1286B41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18p11.31p11.21 (5,416,774_11,286,578)</w:t>
            </w:r>
            <w:r w:rsidR="00105C22" w:rsidRPr="002856F9">
              <w:rPr>
                <w:rFonts w:ascii="Times New Roman" w:hAnsi="Times New Roman" w:cs="Times New Roman"/>
                <w:color w:val="FF0000"/>
                <w:szCs w:val="21"/>
              </w:rPr>
              <w:t xml:space="preserve"> (hg</w:t>
            </w:r>
            <w:r w:rsidR="00B632A7">
              <w:rPr>
                <w:rFonts w:ascii="Times New Roman" w:hAnsi="Times New Roman" w:cs="Times New Roman"/>
                <w:color w:val="FF0000"/>
                <w:szCs w:val="21"/>
              </w:rPr>
              <w:t>19</w:t>
            </w:r>
            <w:r w:rsidR="001347A0" w:rsidRPr="002856F9">
              <w:rPr>
                <w:rFonts w:ascii="Times New Roman" w:hAnsi="Times New Roman" w:cs="Times New Roman"/>
                <w:color w:val="FF0000"/>
                <w:szCs w:val="21"/>
              </w:rPr>
              <w:t>)</w:t>
            </w:r>
          </w:p>
        </w:tc>
        <w:tc>
          <w:tcPr>
            <w:tcW w:w="596" w:type="pct"/>
            <w:vAlign w:val="center"/>
          </w:tcPr>
          <w:p w14:paraId="5FBE97E1" w14:textId="412B31B3"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5.9</w:t>
            </w:r>
          </w:p>
        </w:tc>
        <w:tc>
          <w:tcPr>
            <w:tcW w:w="427" w:type="pct"/>
            <w:vAlign w:val="center"/>
          </w:tcPr>
          <w:p w14:paraId="2DD5812F" w14:textId="12A8F1F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72C9B7DF" w14:textId="02BEB56F" w:rsidR="005D21B8" w:rsidRPr="002856F9" w:rsidRDefault="007C68A7" w:rsidP="005D21B8">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0544FAB3" w14:textId="77777777" w:rsidTr="00EF060D">
        <w:trPr>
          <w:trHeight w:val="454"/>
          <w:jc w:val="center"/>
        </w:trPr>
        <w:tc>
          <w:tcPr>
            <w:tcW w:w="320" w:type="pct"/>
            <w:vAlign w:val="center"/>
          </w:tcPr>
          <w:p w14:paraId="67868E6A" w14:textId="2C9AA2A9"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33</w:t>
            </w:r>
          </w:p>
        </w:tc>
        <w:tc>
          <w:tcPr>
            <w:tcW w:w="917" w:type="pct"/>
            <w:vAlign w:val="center"/>
          </w:tcPr>
          <w:p w14:paraId="3012720B" w14:textId="029089A5" w:rsidR="0057708D" w:rsidRPr="002856F9" w:rsidRDefault="0057708D" w:rsidP="00653F3C">
            <w:pPr>
              <w:rPr>
                <w:rFonts w:ascii="Times New Roman" w:hAnsi="Times New Roman" w:cs="Times New Roman"/>
                <w:szCs w:val="21"/>
                <w:shd w:val="clear" w:color="auto" w:fill="FFFFFF"/>
              </w:rPr>
            </w:pPr>
            <w:r w:rsidRPr="002856F9">
              <w:rPr>
                <w:rFonts w:ascii="Times New Roman" w:hAnsi="Times New Roman" w:cs="Times New Roman"/>
                <w:szCs w:val="21"/>
                <w:shd w:val="clear" w:color="auto" w:fill="FFFFFF"/>
              </w:rPr>
              <w:t>Herlin</w:t>
            </w:r>
            <w:r w:rsidR="006A2626" w:rsidRPr="002856F9">
              <w:rPr>
                <w:rFonts w:ascii="Times New Roman" w:hAnsi="Times New Roman" w:cs="Times New Roman"/>
                <w:szCs w:val="21"/>
                <w:shd w:val="clear" w:color="auto" w:fill="FFFFFF"/>
              </w:rPr>
              <w:t xml:space="preserve"> </w:t>
            </w:r>
            <w:r w:rsidRPr="002856F9">
              <w:rPr>
                <w:rFonts w:ascii="Times New Roman" w:hAnsi="Times New Roman" w:cs="Times New Roman"/>
                <w:szCs w:val="21"/>
              </w:rPr>
              <w:t xml:space="preserve">et al </w:t>
            </w:r>
            <w:r w:rsidR="006A2626" w:rsidRPr="002856F9">
              <w:rPr>
                <w:rFonts w:ascii="Times New Roman" w:hAnsi="Times New Roman" w:cs="Times New Roman"/>
                <w:szCs w:val="21"/>
              </w:rPr>
              <w:t>(</w:t>
            </w:r>
            <w:r w:rsidR="006A2626" w:rsidRPr="002856F9">
              <w:rPr>
                <w:rFonts w:ascii="Times New Roman" w:hAnsi="Times New Roman" w:cs="Times New Roman"/>
                <w:szCs w:val="21"/>
                <w:shd w:val="clear" w:color="auto" w:fill="FFFFFF"/>
              </w:rPr>
              <w:t>Monozygotic triplets 2</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[20]</w:t>
            </w:r>
            <w:r w:rsidR="006928E5" w:rsidRPr="002856F9">
              <w:rPr>
                <w:rFonts w:ascii="Times New Roman" w:hAnsi="Times New Roman" w:cs="Times New Roman"/>
                <w:szCs w:val="21"/>
              </w:rPr>
              <w:fldChar w:fldCharType="end"/>
            </w:r>
          </w:p>
        </w:tc>
        <w:tc>
          <w:tcPr>
            <w:tcW w:w="277" w:type="pct"/>
            <w:vAlign w:val="center"/>
          </w:tcPr>
          <w:p w14:paraId="4EADDB4C" w14:textId="228F2FC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23F613C3" w14:textId="2463D56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37</w:t>
            </w:r>
            <w:r w:rsidR="00F954CF" w:rsidRPr="002856F9">
              <w:rPr>
                <w:rFonts w:ascii="Times New Roman" w:hAnsi="Times New Roman" w:cs="Times New Roman"/>
                <w:szCs w:val="21"/>
              </w:rPr>
              <w:t>y</w:t>
            </w:r>
          </w:p>
        </w:tc>
        <w:tc>
          <w:tcPr>
            <w:tcW w:w="1422" w:type="pct"/>
            <w:vAlign w:val="center"/>
          </w:tcPr>
          <w:p w14:paraId="5B9646F8" w14:textId="63ECACB3" w:rsidR="0057708D" w:rsidRPr="002856F9" w:rsidRDefault="0057708D" w:rsidP="00B632A7">
            <w:pPr>
              <w:rPr>
                <w:rFonts w:ascii="Times New Roman" w:hAnsi="Times New Roman" w:cs="Times New Roman"/>
                <w:szCs w:val="21"/>
              </w:rPr>
            </w:pPr>
            <w:r w:rsidRPr="002856F9">
              <w:rPr>
                <w:rFonts w:ascii="Times New Roman" w:hAnsi="Times New Roman" w:cs="Times New Roman"/>
                <w:szCs w:val="21"/>
              </w:rPr>
              <w:t>18p11.31p11.21 (5,416,774_11,286,578)</w:t>
            </w:r>
            <w:r w:rsidR="00105C22" w:rsidRPr="002856F9">
              <w:rPr>
                <w:rFonts w:ascii="Times New Roman" w:hAnsi="Times New Roman" w:cs="Times New Roman"/>
                <w:color w:val="FF0000"/>
                <w:szCs w:val="21"/>
              </w:rPr>
              <w:t xml:space="preserve"> (hg</w:t>
            </w:r>
            <w:r w:rsidR="00B632A7">
              <w:rPr>
                <w:rFonts w:ascii="Times New Roman" w:hAnsi="Times New Roman" w:cs="Times New Roman"/>
                <w:color w:val="FF0000"/>
                <w:szCs w:val="21"/>
              </w:rPr>
              <w:t>19</w:t>
            </w:r>
            <w:r w:rsidR="001347A0" w:rsidRPr="002856F9">
              <w:rPr>
                <w:rFonts w:ascii="Times New Roman" w:hAnsi="Times New Roman" w:cs="Times New Roman"/>
                <w:color w:val="FF0000"/>
                <w:szCs w:val="21"/>
              </w:rPr>
              <w:t>)</w:t>
            </w:r>
          </w:p>
        </w:tc>
        <w:tc>
          <w:tcPr>
            <w:tcW w:w="596" w:type="pct"/>
            <w:vAlign w:val="center"/>
          </w:tcPr>
          <w:p w14:paraId="7EC2E180" w14:textId="1F56CBC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5.9</w:t>
            </w:r>
          </w:p>
        </w:tc>
        <w:tc>
          <w:tcPr>
            <w:tcW w:w="427" w:type="pct"/>
            <w:vAlign w:val="center"/>
          </w:tcPr>
          <w:p w14:paraId="1551E51D" w14:textId="2B261A4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01CF3586" w14:textId="1D0F7C4A" w:rsidR="0057708D" w:rsidRPr="002856F9" w:rsidRDefault="007C68A7" w:rsidP="0057708D">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047D28A8" w14:textId="77777777" w:rsidTr="00EF060D">
        <w:trPr>
          <w:trHeight w:val="454"/>
          <w:jc w:val="center"/>
        </w:trPr>
        <w:tc>
          <w:tcPr>
            <w:tcW w:w="320" w:type="pct"/>
            <w:vAlign w:val="center"/>
          </w:tcPr>
          <w:p w14:paraId="030541A3" w14:textId="06626D5D"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34</w:t>
            </w:r>
          </w:p>
        </w:tc>
        <w:tc>
          <w:tcPr>
            <w:tcW w:w="917" w:type="pct"/>
            <w:vAlign w:val="center"/>
          </w:tcPr>
          <w:p w14:paraId="7BB3C5EE" w14:textId="385ADFBF"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shd w:val="clear" w:color="auto" w:fill="FFFFFF"/>
              </w:rPr>
              <w:t>Herlin</w:t>
            </w:r>
            <w:r w:rsidR="006A2626" w:rsidRPr="002856F9">
              <w:rPr>
                <w:rFonts w:ascii="Times New Roman" w:hAnsi="Times New Roman" w:cs="Times New Roman"/>
                <w:szCs w:val="21"/>
                <w:shd w:val="clear" w:color="auto" w:fill="FFFFFF"/>
              </w:rPr>
              <w:t xml:space="preserve"> </w:t>
            </w:r>
            <w:r w:rsidRPr="002856F9">
              <w:rPr>
                <w:rFonts w:ascii="Times New Roman" w:hAnsi="Times New Roman" w:cs="Times New Roman"/>
                <w:szCs w:val="21"/>
              </w:rPr>
              <w:t xml:space="preserve">et al </w:t>
            </w:r>
            <w:r w:rsidR="006A2626" w:rsidRPr="002856F9">
              <w:rPr>
                <w:rFonts w:ascii="Times New Roman" w:hAnsi="Times New Roman" w:cs="Times New Roman"/>
                <w:szCs w:val="21"/>
              </w:rPr>
              <w:t>(</w:t>
            </w:r>
            <w:r w:rsidR="006A2626" w:rsidRPr="002856F9">
              <w:rPr>
                <w:rFonts w:ascii="Times New Roman" w:hAnsi="Times New Roman" w:cs="Times New Roman"/>
                <w:szCs w:val="21"/>
                <w:shd w:val="clear" w:color="auto" w:fill="FFFFFF"/>
              </w:rPr>
              <w:t>Monozygotic triplets 3</w:t>
            </w:r>
            <w:r w:rsidR="006A2626" w:rsidRPr="002856F9">
              <w:rPr>
                <w:rFonts w:ascii="Times New Roman" w:hAnsi="Times New Roman" w:cs="Times New Roman"/>
                <w:szCs w:val="21"/>
              </w:rPr>
              <w:t>)</w:t>
            </w:r>
            <w:r w:rsidR="006928E5"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PEVuZE5vdGU+PENpdGU+PEF1dGhvcj5IZXJsaW48L0F1dGhvcj48WWVhcj4yMDI0PC9ZZWFyPjxS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6928E5" w:rsidRPr="002856F9">
              <w:rPr>
                <w:rFonts w:ascii="Times New Roman" w:hAnsi="Times New Roman" w:cs="Times New Roman"/>
                <w:szCs w:val="21"/>
              </w:rPr>
            </w:r>
            <w:r w:rsidR="006928E5"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[20]</w:t>
            </w:r>
            <w:r w:rsidR="006928E5" w:rsidRPr="002856F9">
              <w:rPr>
                <w:rFonts w:ascii="Times New Roman" w:hAnsi="Times New Roman" w:cs="Times New Roman"/>
                <w:szCs w:val="21"/>
              </w:rPr>
              <w:fldChar w:fldCharType="end"/>
            </w:r>
          </w:p>
        </w:tc>
        <w:tc>
          <w:tcPr>
            <w:tcW w:w="277" w:type="pct"/>
            <w:vAlign w:val="center"/>
          </w:tcPr>
          <w:p w14:paraId="3ABD32C0" w14:textId="6A28341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0750C0E7" w14:textId="24FDB9F7"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37</w:t>
            </w:r>
            <w:r w:rsidR="00F954CF" w:rsidRPr="002856F9">
              <w:rPr>
                <w:rFonts w:ascii="Times New Roman" w:hAnsi="Times New Roman" w:cs="Times New Roman"/>
                <w:szCs w:val="21"/>
              </w:rPr>
              <w:t>y</w:t>
            </w:r>
          </w:p>
        </w:tc>
        <w:tc>
          <w:tcPr>
            <w:tcW w:w="1422" w:type="pct"/>
            <w:vAlign w:val="center"/>
          </w:tcPr>
          <w:p w14:paraId="40050688" w14:textId="67B8FC53" w:rsidR="0057708D" w:rsidRPr="002856F9" w:rsidRDefault="0057708D" w:rsidP="00B632A7">
            <w:pPr>
              <w:rPr>
                <w:rFonts w:ascii="Times New Roman" w:hAnsi="Times New Roman" w:cs="Times New Roman"/>
              </w:rPr>
            </w:pPr>
            <w:r w:rsidRPr="002856F9">
              <w:rPr>
                <w:rFonts w:ascii="Times New Roman" w:hAnsi="Times New Roman" w:cs="Times New Roman"/>
                <w:szCs w:val="21"/>
              </w:rPr>
              <w:t>18p11.31p11.21 (5,416,774_11,286,578)</w:t>
            </w:r>
            <w:r w:rsidR="00105C22" w:rsidRPr="002856F9">
              <w:rPr>
                <w:rFonts w:ascii="Times New Roman" w:hAnsi="Times New Roman" w:cs="Times New Roman"/>
                <w:color w:val="FF0000"/>
                <w:szCs w:val="21"/>
              </w:rPr>
              <w:t xml:space="preserve"> (hg</w:t>
            </w:r>
            <w:r w:rsidR="00B632A7">
              <w:rPr>
                <w:rFonts w:ascii="Times New Roman" w:hAnsi="Times New Roman" w:cs="Times New Roman"/>
                <w:color w:val="FF0000"/>
                <w:szCs w:val="21"/>
              </w:rPr>
              <w:t>19</w:t>
            </w:r>
            <w:bookmarkStart w:id="1" w:name="_GoBack"/>
            <w:bookmarkEnd w:id="1"/>
            <w:r w:rsidR="001347A0" w:rsidRPr="002856F9">
              <w:rPr>
                <w:rFonts w:ascii="Times New Roman" w:hAnsi="Times New Roman" w:cs="Times New Roman"/>
                <w:color w:val="FF0000"/>
                <w:szCs w:val="21"/>
              </w:rPr>
              <w:t>)</w:t>
            </w:r>
          </w:p>
        </w:tc>
        <w:tc>
          <w:tcPr>
            <w:tcW w:w="596" w:type="pct"/>
            <w:vAlign w:val="center"/>
          </w:tcPr>
          <w:p w14:paraId="1BD8541E" w14:textId="1C4EB524"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5.9</w:t>
            </w:r>
          </w:p>
        </w:tc>
        <w:tc>
          <w:tcPr>
            <w:tcW w:w="427" w:type="pct"/>
            <w:vAlign w:val="center"/>
          </w:tcPr>
          <w:p w14:paraId="551FCC07" w14:textId="428C5B09"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3FE30D2C" w14:textId="667F5FA2" w:rsidR="0057708D" w:rsidRPr="002856F9" w:rsidRDefault="007C68A7" w:rsidP="0057708D">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160F59A3" w14:textId="276CBFE0" w:rsidTr="00EF060D">
        <w:trPr>
          <w:trHeight w:val="454"/>
          <w:jc w:val="center"/>
        </w:trPr>
        <w:tc>
          <w:tcPr>
            <w:tcW w:w="320" w:type="pct"/>
            <w:vAlign w:val="center"/>
          </w:tcPr>
          <w:p w14:paraId="79060B32" w14:textId="090A3F9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35</w:t>
            </w:r>
          </w:p>
        </w:tc>
        <w:tc>
          <w:tcPr>
            <w:tcW w:w="917" w:type="pct"/>
            <w:vAlign w:val="center"/>
          </w:tcPr>
          <w:p w14:paraId="77E883CF" w14:textId="0053E93B"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Braccia et al</w:t>
            </w:r>
            <w:r w:rsidR="006A2626" w:rsidRPr="002856F9">
              <w:rPr>
                <w:rFonts w:ascii="Times New Roman" w:hAnsi="Times New Roman" w:cs="Times New Roman"/>
                <w:szCs w:val="21"/>
              </w:rPr>
              <w:t xml:space="preserve"> (c</w:t>
            </w:r>
            <w:r w:rsidRPr="002856F9">
              <w:rPr>
                <w:rFonts w:ascii="Times New Roman" w:hAnsi="Times New Roman" w:cs="Times New Roman"/>
                <w:szCs w:val="21"/>
              </w:rPr>
              <w:t>ase 1</w:t>
            </w:r>
            <w:r w:rsidR="006A2626" w:rsidRPr="002856F9">
              <w:rPr>
                <w:rFonts w:ascii="Times New Roman" w:hAnsi="Times New Roman" w:cs="Times New Roman"/>
                <w:szCs w:val="21"/>
              </w:rPr>
              <w:t>)</w:t>
            </w:r>
            <w:r w:rsidR="000657BD"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&lt;EndNote&gt;&lt;Cite&gt;&lt;Author&gt;Braccia&lt;/Author&gt;&lt;Year&gt;2024&lt;/Year&gt;&lt;RecNum&gt;27&lt;/RecNum&gt;&lt;DisplayText&gt;[21]&lt;/DisplayText&gt;&lt;record&gt;&lt;rec-number&gt;27&lt;/rec-number&gt;&lt;foreign-keys&gt;&lt;key app="EN" db-id="2vdd5x0095rvwaeffvzxtvrd5wwav5fe0zvs" timestamp="1760176536"&gt;27&lt;/key&gt;&lt;/foreign-keys&gt;&lt;ref-type name="Journal Article"&gt;17&lt;/ref-type&gt;&lt;contributors&gt;&lt;authors&gt;&lt;author&gt;Braccia, A.&lt;/author&gt;&lt;author&gt;Carecchio, M.&lt;/author&gt;&lt;author&gt;Sciacca, F. L.&lt;/author&gt;&lt;author&gt;Castagna, A.&lt;/author&gt;&lt;author&gt;Elia, A. E.&lt;/author&gt;&lt;author&gt;Romito, L. M.&lt;/author&gt;&lt;/authors&gt;&lt;/contributors&gt;&lt;auth-address&gt;Department of Clinical Neurosciences - Parkinson and Movement Disorders Unit, Fondazione IRCCS Istituto Neurologico Carlo Besta, Milan, Italy.&amp;#xD;Parkinson and Movement Disorders Unit, Department of Neuroscience, University of Padua, Padua, Italy.&amp;#xD;Study Center for Neurodegeneration (CESNE), University of Padua, Padua, Italy.&amp;#xD;Department of Diagnostics and Applied Technology, Fondazione IRCCS Istituto Neurologico Carlo Besta, Milan, Italy.&amp;#xD;IRCCS Don Gnocchi Foundation, Milan, Italy.&amp;#xD;Department of Pathophysiology and Transplantation, Milan University, Milan, Italy.&lt;/auth-address&gt;&lt;titles&gt;&lt;title&gt;Tremulous Dystonia Due to GNAL Haploinsufficiency Caused by 18p Deletion Syndrome&lt;/title&gt;&lt;secondary-title&gt;J Mov Disord&lt;/secondary-title&gt;&lt;/titles&gt;&lt;periodical&gt;&lt;full-title&gt;J Mov Disord&lt;/full-title&gt;&lt;/periodical&gt;&lt;pages&gt;354-356&lt;/pages&gt;&lt;volume&gt;17&lt;/volume&gt;&lt;number&gt;3&lt;/number&gt;&lt;edition&gt;2024/05/13&lt;/edition&gt;&lt;dates&gt;&lt;year&gt;2024&lt;/year&gt;&lt;pub-dates&gt;&lt;date&gt;Jul&lt;/date&gt;&lt;/pub-dates&gt;&lt;/dates&gt;&lt;isbn&gt;2005-940X (Print)&amp;#xD;2093-4939 (Electronic)&amp;#xD;2005-940X (Linking)&lt;/isbn&gt;&lt;accession-num&gt;38736233&lt;/accession-num&gt;&lt;urls&gt;&lt;related-urls&gt;&lt;url&gt;https://www.ncbi.nlm.nih.gov/pubmed/38736233&lt;/url&gt;&lt;/related-urls&gt;&lt;/urls&gt;&lt;custom2&gt;PMC11300386&lt;/custom2&gt;&lt;electronic-resource-num&gt;10.14802/jmd.24080&lt;/electronic-resource-num&gt;&lt;/record&gt;&lt;/Cite&gt;&lt;/EndNote&gt;</w:instrText>
            </w:r>
            <w:r w:rsidR="000657BD"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[21]</w:t>
            </w:r>
            <w:r w:rsidR="000657BD" w:rsidRPr="002856F9">
              <w:rPr>
                <w:rFonts w:ascii="Times New Roman" w:hAnsi="Times New Roman" w:cs="Times New Roman"/>
                <w:szCs w:val="21"/>
              </w:rPr>
              <w:fldChar w:fldCharType="end"/>
            </w:r>
          </w:p>
        </w:tc>
        <w:tc>
          <w:tcPr>
            <w:tcW w:w="277" w:type="pct"/>
            <w:vAlign w:val="center"/>
          </w:tcPr>
          <w:p w14:paraId="2E1585C6" w14:textId="4AFE668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4863B2EA" w14:textId="34D3F66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67</w:t>
            </w:r>
            <w:r w:rsidR="00F954CF" w:rsidRPr="002856F9">
              <w:rPr>
                <w:rFonts w:ascii="Times New Roman" w:hAnsi="Times New Roman" w:cs="Times New Roman"/>
                <w:szCs w:val="21"/>
              </w:rPr>
              <w:t>y</w:t>
            </w:r>
          </w:p>
        </w:tc>
        <w:tc>
          <w:tcPr>
            <w:tcW w:w="1422" w:type="pct"/>
            <w:vAlign w:val="center"/>
          </w:tcPr>
          <w:p w14:paraId="7E812398" w14:textId="4C040C6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(118,788_13,463,777)</w:t>
            </w:r>
            <w:r w:rsidR="001347A0" w:rsidRPr="002856F9">
              <w:rPr>
                <w:rFonts w:ascii="Times New Roman" w:hAnsi="Times New Roman" w:cs="Times New Roman"/>
                <w:color w:val="FF0000"/>
                <w:szCs w:val="21"/>
              </w:rPr>
              <w:t xml:space="preserve"> (hg19)</w:t>
            </w:r>
          </w:p>
        </w:tc>
        <w:tc>
          <w:tcPr>
            <w:tcW w:w="596" w:type="pct"/>
            <w:vAlign w:val="center"/>
          </w:tcPr>
          <w:p w14:paraId="0AB9D43A" w14:textId="0F470B5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13.33</w:t>
            </w:r>
          </w:p>
        </w:tc>
        <w:tc>
          <w:tcPr>
            <w:tcW w:w="427" w:type="pct"/>
            <w:vAlign w:val="center"/>
          </w:tcPr>
          <w:p w14:paraId="4EF8CBB0" w14:textId="7F158AC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1209B62A" w14:textId="0B6684E6"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6E108C3B" w14:textId="199E2F2B" w:rsidTr="00EF060D">
        <w:trPr>
          <w:trHeight w:val="454"/>
          <w:jc w:val="center"/>
        </w:trPr>
        <w:tc>
          <w:tcPr>
            <w:tcW w:w="320" w:type="pct"/>
            <w:vAlign w:val="center"/>
          </w:tcPr>
          <w:p w14:paraId="65EE8E44" w14:textId="69352252"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lastRenderedPageBreak/>
              <w:t>Case 36</w:t>
            </w:r>
          </w:p>
        </w:tc>
        <w:tc>
          <w:tcPr>
            <w:tcW w:w="917" w:type="pct"/>
            <w:vAlign w:val="center"/>
          </w:tcPr>
          <w:p w14:paraId="0BD4AE8F" w14:textId="57961786"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Braccia et al</w:t>
            </w:r>
            <w:r w:rsidR="006A2626" w:rsidRPr="002856F9">
              <w:rPr>
                <w:rFonts w:ascii="Times New Roman" w:hAnsi="Times New Roman" w:cs="Times New Roman"/>
                <w:szCs w:val="21"/>
              </w:rPr>
              <w:t xml:space="preserve"> (c</w:t>
            </w:r>
            <w:r w:rsidRPr="002856F9">
              <w:rPr>
                <w:rFonts w:ascii="Times New Roman" w:hAnsi="Times New Roman" w:cs="Times New Roman"/>
                <w:szCs w:val="21"/>
              </w:rPr>
              <w:t>ase 2</w:t>
            </w:r>
            <w:r w:rsidR="006A2626" w:rsidRPr="002856F9">
              <w:rPr>
                <w:rFonts w:ascii="Times New Roman" w:hAnsi="Times New Roman" w:cs="Times New Roman"/>
                <w:szCs w:val="21"/>
              </w:rPr>
              <w:t>)</w:t>
            </w:r>
            <w:r w:rsidR="000657BD"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&lt;EndNote&gt;&lt;Cite&gt;&lt;Author&gt;Braccia&lt;/Author&gt;&lt;Year&gt;2024&lt;/Year&gt;&lt;RecNum&gt;27&lt;/RecNum&gt;&lt;DisplayText&gt;[21]&lt;/DisplayText&gt;&lt;record&gt;&lt;rec-number&gt;27&lt;/rec-number&gt;&lt;foreign-keys&gt;&lt;key app="EN" db-id="2vdd5x0095rvwaeffvzxtvrd5wwav5fe0zvs" timestamp="1760176536"&gt;27&lt;/key&gt;&lt;/foreign-keys&gt;&lt;ref-type name="Journal Article"&gt;17&lt;/ref-type&gt;&lt;contributors&gt;&lt;authors&gt;&lt;author&gt;Braccia, A.&lt;/author&gt;&lt;author&gt;Carecchio, M.&lt;/author&gt;&lt;author&gt;Sciacca, F. L.&lt;/author&gt;&lt;author&gt;Castagna, A.&lt;/author&gt;&lt;author&gt;Elia, A. E.&lt;/author&gt;&lt;author&gt;Romito, L. M.&lt;/author&gt;&lt;/authors&gt;&lt;/contributors&gt;&lt;auth-address&gt;Department of Clinical Neurosciences - Parkinson and Movement Disorders Unit, Fondazione IRCCS Istituto Neurologico Carlo Besta, Milan, Italy.&amp;#xD;Parkinson and Movement Disorders Unit, Department of Neuroscience, University of Padua, Padua, Italy.&amp;#xD;Study Center for Neurodegeneration (CESNE), University of Padua, Padua, Italy.&amp;#xD;Department of Diagnostics and Applied Technology, Fondazione IRCCS Istituto Neurologico Carlo Besta, Milan, Italy.&amp;#xD;IRCCS Don Gnocchi Foundation, Milan, Italy.&amp;#xD;Department of Pathophysiology and Transplantation, Milan University, Milan, Italy.&lt;/auth-address&gt;&lt;titles&gt;&lt;title&gt;Tremulous Dystonia Due to GNAL Haploinsufficiency Caused by 18p Deletion Syndrome&lt;/title&gt;&lt;secondary-title&gt;J Mov Disord&lt;/secondary-title&gt;&lt;/titles&gt;&lt;periodical&gt;&lt;full-title&gt;J Mov Disord&lt;/full-title&gt;&lt;/periodical&gt;&lt;pages&gt;354-356&lt;/pages&gt;&lt;volume&gt;17&lt;/volume&gt;&lt;number&gt;3&lt;/number&gt;&lt;edition&gt;2024/05/13&lt;/edition&gt;&lt;dates&gt;&lt;year&gt;2024&lt;/year&gt;&lt;pub-dates&gt;&lt;date&gt;Jul&lt;/date&gt;&lt;/pub-dates&gt;&lt;/dates&gt;&lt;isbn&gt;2005-940X (Print)&amp;#xD;2093-4939 (Electronic)&amp;#xD;2005-940X (Linking)&lt;/isbn&gt;&lt;accession-num&gt;38736233&lt;/accession-num&gt;&lt;urls&gt;&lt;related-urls&gt;&lt;url&gt;https://www.ncbi.nlm.nih.gov/pubmed/38736233&lt;/url&gt;&lt;/related-urls&gt;&lt;/urls&gt;&lt;custom2&gt;PMC11300386&lt;/custom2&gt;&lt;electronic-resource-num&gt;10.14802/jmd.24080&lt;/electronic-resource-num&gt;&lt;/record&gt;&lt;/Cite&gt;&lt;/EndNote&gt;</w:instrText>
            </w:r>
            <w:r w:rsidR="000657BD"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[21]</w:t>
            </w:r>
            <w:r w:rsidR="000657BD" w:rsidRPr="002856F9">
              <w:rPr>
                <w:rFonts w:ascii="Times New Roman" w:hAnsi="Times New Roman" w:cs="Times New Roman"/>
                <w:szCs w:val="21"/>
              </w:rPr>
              <w:fldChar w:fldCharType="end"/>
            </w:r>
          </w:p>
        </w:tc>
        <w:tc>
          <w:tcPr>
            <w:tcW w:w="277" w:type="pct"/>
            <w:vAlign w:val="center"/>
          </w:tcPr>
          <w:p w14:paraId="79394DFB" w14:textId="267104F1"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 xml:space="preserve">Female </w:t>
            </w:r>
          </w:p>
        </w:tc>
        <w:tc>
          <w:tcPr>
            <w:tcW w:w="227" w:type="pct"/>
            <w:vAlign w:val="center"/>
          </w:tcPr>
          <w:p w14:paraId="5915E294" w14:textId="42A06D5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59</w:t>
            </w:r>
            <w:r w:rsidR="00F954CF" w:rsidRPr="002856F9">
              <w:rPr>
                <w:rFonts w:ascii="Times New Roman" w:hAnsi="Times New Roman" w:cs="Times New Roman"/>
                <w:szCs w:val="21"/>
              </w:rPr>
              <w:t>y</w:t>
            </w:r>
          </w:p>
        </w:tc>
        <w:tc>
          <w:tcPr>
            <w:tcW w:w="1422" w:type="pct"/>
            <w:vAlign w:val="center"/>
          </w:tcPr>
          <w:p w14:paraId="0E7D0000" w14:textId="23AA405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18p11.32p11.21 (14,275_14,206,245)</w:t>
            </w:r>
            <w:r w:rsidR="001347A0" w:rsidRPr="002856F9">
              <w:rPr>
                <w:rFonts w:ascii="Times New Roman" w:hAnsi="Times New Roman" w:cs="Times New Roman"/>
                <w:color w:val="FF0000"/>
                <w:szCs w:val="21"/>
              </w:rPr>
              <w:t xml:space="preserve"> (hg19)</w:t>
            </w:r>
          </w:p>
        </w:tc>
        <w:tc>
          <w:tcPr>
            <w:tcW w:w="596" w:type="pct"/>
            <w:vAlign w:val="center"/>
          </w:tcPr>
          <w:p w14:paraId="26719291" w14:textId="5B3C5620"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14.19</w:t>
            </w:r>
          </w:p>
        </w:tc>
        <w:tc>
          <w:tcPr>
            <w:tcW w:w="427" w:type="pct"/>
            <w:vAlign w:val="center"/>
          </w:tcPr>
          <w:p w14:paraId="6E6483FB" w14:textId="2896926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64844A27" w14:textId="770520FA"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2D187435" w14:textId="77777777" w:rsidTr="00EF060D">
        <w:trPr>
          <w:trHeight w:val="454"/>
          <w:jc w:val="center"/>
        </w:trPr>
        <w:tc>
          <w:tcPr>
            <w:tcW w:w="320" w:type="pct"/>
            <w:vAlign w:val="center"/>
          </w:tcPr>
          <w:p w14:paraId="55F62313" w14:textId="367287A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Case 37</w:t>
            </w:r>
          </w:p>
        </w:tc>
        <w:tc>
          <w:tcPr>
            <w:tcW w:w="917" w:type="pct"/>
            <w:vAlign w:val="center"/>
          </w:tcPr>
          <w:p w14:paraId="5EAC85FD" w14:textId="4F123F3A" w:rsidR="0057708D" w:rsidRPr="002856F9" w:rsidRDefault="0057708D" w:rsidP="00653F3C">
            <w:pPr>
              <w:rPr>
                <w:rFonts w:ascii="Times New Roman" w:hAnsi="Times New Roman" w:cs="Times New Roman"/>
                <w:szCs w:val="21"/>
              </w:rPr>
            </w:pPr>
            <w:r w:rsidRPr="002856F9">
              <w:rPr>
                <w:rFonts w:ascii="Times New Roman" w:hAnsi="Times New Roman" w:cs="Times New Roman"/>
                <w:szCs w:val="21"/>
              </w:rPr>
              <w:t>Di Rauso et al</w:t>
            </w:r>
            <w:r w:rsidR="000657BD" w:rsidRPr="002856F9">
              <w:rPr>
                <w:rFonts w:ascii="Times New Roman" w:hAnsi="Times New Roman" w:cs="Times New Roman"/>
                <w:szCs w:val="21"/>
              </w:rPr>
              <w:fldChar w:fldCharType="begin">
                <w:fldData xml:space="preserve">PEVuZE5vdGU+PENpdGU+PEF1dGhvcj5EaSBSYXVzbzwvQXV0aG9yPjxZZWFyPjIwMjQ8L1llYXI+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PEVuZE5vdGU+PENpdGU+PEF1dGhvcj5EaSBSYXVzbzwvQXV0aG9yPjxZZWFyPjIwMjQ8L1llYXI+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0657BD" w:rsidRPr="002856F9">
              <w:rPr>
                <w:rFonts w:ascii="Times New Roman" w:hAnsi="Times New Roman" w:cs="Times New Roman"/>
                <w:szCs w:val="21"/>
              </w:rPr>
            </w:r>
            <w:r w:rsidR="000657BD"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[22]</w:t>
            </w:r>
            <w:r w:rsidR="000657BD" w:rsidRPr="002856F9">
              <w:rPr>
                <w:rFonts w:ascii="Times New Roman" w:hAnsi="Times New Roman" w:cs="Times New Roman"/>
                <w:szCs w:val="21"/>
              </w:rPr>
              <w:fldChar w:fldCharType="end"/>
            </w:r>
          </w:p>
        </w:tc>
        <w:tc>
          <w:tcPr>
            <w:tcW w:w="277" w:type="pct"/>
            <w:vAlign w:val="center"/>
          </w:tcPr>
          <w:p w14:paraId="1B9D1EF1" w14:textId="62EBBB8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Male</w:t>
            </w:r>
          </w:p>
        </w:tc>
        <w:tc>
          <w:tcPr>
            <w:tcW w:w="227" w:type="pct"/>
            <w:vAlign w:val="center"/>
          </w:tcPr>
          <w:p w14:paraId="75B8C9D5" w14:textId="1F8F649F"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55</w:t>
            </w:r>
            <w:r w:rsidR="00F954CF" w:rsidRPr="002856F9">
              <w:rPr>
                <w:rFonts w:ascii="Times New Roman" w:hAnsi="Times New Roman" w:cs="Times New Roman"/>
                <w:szCs w:val="21"/>
              </w:rPr>
              <w:t>y</w:t>
            </w:r>
          </w:p>
        </w:tc>
        <w:tc>
          <w:tcPr>
            <w:tcW w:w="1422" w:type="pct"/>
            <w:vAlign w:val="center"/>
          </w:tcPr>
          <w:p w14:paraId="4D23D8C1" w14:textId="501D8386"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18p11.21 (10,633,666</w:t>
            </w:r>
            <w:r w:rsidR="00857BE3" w:rsidRPr="002856F9">
              <w:rPr>
                <w:rFonts w:ascii="Times New Roman" w:hAnsi="Times New Roman" w:cs="Times New Roman"/>
                <w:szCs w:val="21"/>
              </w:rPr>
              <w:t>_</w:t>
            </w:r>
            <w:r w:rsidRPr="002856F9">
              <w:rPr>
                <w:rFonts w:ascii="Times New Roman" w:hAnsi="Times New Roman" w:cs="Times New Roman"/>
                <w:szCs w:val="21"/>
              </w:rPr>
              <w:t>11,904,117)</w:t>
            </w:r>
            <w:r w:rsidR="001347A0" w:rsidRPr="002856F9">
              <w:rPr>
                <w:rFonts w:ascii="Times New Roman" w:hAnsi="Times New Roman" w:cs="Times New Roman"/>
                <w:color w:val="FF0000"/>
                <w:szCs w:val="21"/>
              </w:rPr>
              <w:t xml:space="preserve"> (hg19)</w:t>
            </w:r>
          </w:p>
        </w:tc>
        <w:tc>
          <w:tcPr>
            <w:tcW w:w="596" w:type="pct"/>
            <w:vAlign w:val="center"/>
          </w:tcPr>
          <w:p w14:paraId="733F3F00" w14:textId="32E96CEB"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1.3</w:t>
            </w:r>
          </w:p>
        </w:tc>
        <w:tc>
          <w:tcPr>
            <w:tcW w:w="427" w:type="pct"/>
            <w:vAlign w:val="center"/>
          </w:tcPr>
          <w:p w14:paraId="5C60C980" w14:textId="320C1E5C" w:rsidR="0057708D" w:rsidRPr="002856F9" w:rsidRDefault="0057708D"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081F1FED" w14:textId="7C83DCE5" w:rsidR="00767183" w:rsidRPr="002856F9" w:rsidRDefault="007C68A7" w:rsidP="0057708D">
            <w:pPr>
              <w:rPr>
                <w:rFonts w:ascii="Times New Roman" w:hAnsi="Times New Roman" w:cs="Times New Roman"/>
                <w:szCs w:val="21"/>
              </w:rPr>
            </w:pPr>
            <w:r w:rsidRPr="002856F9">
              <w:rPr>
                <w:rFonts w:ascii="Times New Roman" w:hAnsi="Times New Roman" w:cs="Times New Roman"/>
              </w:rPr>
              <w:t>Interstitial deletion</w:t>
            </w:r>
          </w:p>
        </w:tc>
      </w:tr>
      <w:tr w:rsidR="00DF561B" w:rsidRPr="002856F9" w14:paraId="0BB09DD5" w14:textId="77777777" w:rsidTr="00EF060D">
        <w:trPr>
          <w:trHeight w:val="454"/>
          <w:jc w:val="center"/>
        </w:trPr>
        <w:tc>
          <w:tcPr>
            <w:tcW w:w="320" w:type="pct"/>
            <w:vAlign w:val="center"/>
          </w:tcPr>
          <w:p w14:paraId="5E20758F" w14:textId="03918486"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Case 38</w:t>
            </w:r>
          </w:p>
        </w:tc>
        <w:tc>
          <w:tcPr>
            <w:tcW w:w="917" w:type="pct"/>
            <w:vAlign w:val="center"/>
          </w:tcPr>
          <w:p w14:paraId="1E4AD980" w14:textId="06D53518" w:rsidR="0057708D" w:rsidRPr="002856F9" w:rsidRDefault="0057708D" w:rsidP="00653F3C">
            <w:pPr>
              <w:rPr>
                <w:rFonts w:ascii="Times New Roman" w:hAnsi="Times New Roman" w:cs="Times New Roman"/>
                <w:bCs/>
                <w:iCs/>
                <w:szCs w:val="21"/>
              </w:rPr>
            </w:pPr>
            <w:r w:rsidRPr="002856F9">
              <w:rPr>
                <w:rFonts w:ascii="Times New Roman" w:hAnsi="Times New Roman" w:cs="Times New Roman"/>
                <w:bCs/>
                <w:iCs/>
                <w:szCs w:val="21"/>
              </w:rPr>
              <w:t>Giannotti</w:t>
            </w:r>
            <w:r w:rsidRPr="002856F9">
              <w:rPr>
                <w:rFonts w:ascii="Times New Roman" w:hAnsi="Times New Roman" w:cs="Times New Roman"/>
                <w:bCs/>
                <w:iCs/>
                <w:shd w:val="clear" w:color="auto" w:fill="FFFFFF"/>
              </w:rPr>
              <w:t xml:space="preserve"> </w:t>
            </w:r>
            <w:r w:rsidRPr="002856F9">
              <w:rPr>
                <w:rFonts w:ascii="Times New Roman" w:hAnsi="Times New Roman" w:cs="Times New Roman"/>
                <w:bCs/>
                <w:iCs/>
                <w:szCs w:val="21"/>
              </w:rPr>
              <w:t>et al</w:t>
            </w:r>
            <w:r w:rsidR="000657BD" w:rsidRPr="002856F9">
              <w:rPr>
                <w:rFonts w:ascii="Times New Roman" w:hAnsi="Times New Roman" w:cs="Times New Roman"/>
                <w:bCs/>
                <w:iCs/>
                <w:szCs w:val="21"/>
              </w:rPr>
              <w:fldChar w:fldCharType="begin">
                <w:fldData xml:space="preserve">PEVuZE5vdGU+PENpdGU+PEF1dGhvcj5HaWFubm90dGk8L0F1dGhvcj48WWVhcj4yMDI1PC9ZZWFy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</w:fldData>
              </w:fldChar>
            </w:r>
            <w:r w:rsidR="00653F3C" w:rsidRPr="002856F9">
              <w:rPr>
                <w:rFonts w:ascii="Times New Roman" w:hAnsi="Times New Roman" w:cs="Times New Roman"/>
                <w:bCs/>
                <w:iCs/>
                <w:szCs w:val="21"/>
              </w:rPr>
              <w:instrText xml:space="preserve"> ADDIN EN.CITE </w:instrText>
            </w:r>
            <w:r w:rsidR="00653F3C" w:rsidRPr="002856F9">
              <w:rPr>
                <w:rFonts w:ascii="Times New Roman" w:hAnsi="Times New Roman" w:cs="Times New Roman"/>
                <w:bCs/>
                <w:iCs/>
                <w:szCs w:val="21"/>
              </w:rPr>
              <w:fldChar w:fldCharType="begin">
                <w:fldData xml:space="preserve">PEVuZE5vdGU+PENpdGU+PEF1dGhvcj5HaWFubm90dGk8L0F1dGhvcj48WWVhcj4yMDI1PC9ZZWFy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</w:fldData>
              </w:fldChar>
            </w:r>
            <w:r w:rsidR="00653F3C" w:rsidRPr="002856F9">
              <w:rPr>
                <w:rFonts w:ascii="Times New Roman" w:hAnsi="Times New Roman" w:cs="Times New Roman"/>
                <w:bCs/>
                <w:iCs/>
                <w:szCs w:val="21"/>
              </w:rPr>
              <w:instrText xml:space="preserve"> ADDIN EN.CITE.DATA </w:instrText>
            </w:r>
            <w:r w:rsidR="00653F3C" w:rsidRPr="002856F9">
              <w:rPr>
                <w:rFonts w:ascii="Times New Roman" w:hAnsi="Times New Roman" w:cs="Times New Roman"/>
                <w:bCs/>
                <w:iCs/>
                <w:szCs w:val="21"/>
              </w:rPr>
            </w:r>
            <w:r w:rsidR="00653F3C" w:rsidRPr="002856F9">
              <w:rPr>
                <w:rFonts w:ascii="Times New Roman" w:hAnsi="Times New Roman" w:cs="Times New Roman"/>
                <w:bCs/>
                <w:iCs/>
                <w:szCs w:val="21"/>
              </w:rPr>
              <w:fldChar w:fldCharType="end"/>
            </w:r>
            <w:r w:rsidR="000657BD" w:rsidRPr="002856F9">
              <w:rPr>
                <w:rFonts w:ascii="Times New Roman" w:hAnsi="Times New Roman" w:cs="Times New Roman"/>
                <w:bCs/>
                <w:iCs/>
                <w:szCs w:val="21"/>
              </w:rPr>
            </w:r>
            <w:r w:rsidR="000657BD" w:rsidRPr="002856F9">
              <w:rPr>
                <w:rFonts w:ascii="Times New Roman" w:hAnsi="Times New Roman" w:cs="Times New Roman"/>
                <w:bCs/>
                <w:iCs/>
                <w:szCs w:val="21"/>
              </w:rPr>
              <w:fldChar w:fldCharType="separate"/>
            </w:r>
            <w:r w:rsidR="00653F3C" w:rsidRPr="002856F9">
              <w:rPr>
                <w:rFonts w:ascii="Times New Roman" w:hAnsi="Times New Roman" w:cs="Times New Roman"/>
                <w:bCs/>
                <w:iCs/>
                <w:noProof/>
                <w:szCs w:val="21"/>
              </w:rPr>
              <w:t>[23]</w:t>
            </w:r>
            <w:r w:rsidR="000657BD" w:rsidRPr="002856F9">
              <w:rPr>
                <w:rFonts w:ascii="Times New Roman" w:hAnsi="Times New Roman" w:cs="Times New Roman"/>
                <w:bCs/>
                <w:iCs/>
                <w:szCs w:val="21"/>
              </w:rPr>
              <w:fldChar w:fldCharType="end"/>
            </w:r>
          </w:p>
        </w:tc>
        <w:tc>
          <w:tcPr>
            <w:tcW w:w="277" w:type="pct"/>
            <w:vAlign w:val="center"/>
          </w:tcPr>
          <w:p w14:paraId="3886C237" w14:textId="6BB12933"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Female</w:t>
            </w:r>
          </w:p>
        </w:tc>
        <w:tc>
          <w:tcPr>
            <w:tcW w:w="227" w:type="pct"/>
            <w:vAlign w:val="center"/>
          </w:tcPr>
          <w:p w14:paraId="24D59318" w14:textId="5B13DC36"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19</w:t>
            </w:r>
            <w:r w:rsidR="00F954CF" w:rsidRPr="002856F9">
              <w:rPr>
                <w:rFonts w:ascii="Times New Roman" w:hAnsi="Times New Roman" w:cs="Times New Roman"/>
                <w:bCs/>
                <w:iCs/>
                <w:szCs w:val="21"/>
              </w:rPr>
              <w:t>y</w:t>
            </w:r>
          </w:p>
        </w:tc>
        <w:tc>
          <w:tcPr>
            <w:tcW w:w="1422" w:type="pct"/>
            <w:vAlign w:val="center"/>
          </w:tcPr>
          <w:p w14:paraId="3078D4C3" w14:textId="7E911BA8" w:rsidR="0057708D" w:rsidRPr="002856F9" w:rsidRDefault="0057708D" w:rsidP="0057708D">
            <w:pPr>
              <w:rPr>
                <w:rFonts w:ascii="Times New Roman" w:hAnsi="Times New Roman" w:cs="Times New Roman"/>
                <w:bCs/>
                <w:iCs/>
                <w:szCs w:val="21"/>
              </w:rPr>
            </w:pPr>
            <w:bookmarkStart w:id="2" w:name="OLE_LINK1"/>
            <w:r w:rsidRPr="002856F9">
              <w:rPr>
                <w:rFonts w:ascii="Times New Roman" w:hAnsi="Times New Roman" w:cs="Times New Roman"/>
                <w:bCs/>
                <w:iCs/>
                <w:szCs w:val="21"/>
              </w:rPr>
              <w:t xml:space="preserve">18p11.32p11.21 </w:t>
            </w:r>
            <w:bookmarkEnd w:id="2"/>
            <w:r w:rsidRPr="002856F9">
              <w:rPr>
                <w:rFonts w:ascii="Times New Roman" w:hAnsi="Times New Roman" w:cs="Times New Roman"/>
                <w:bCs/>
                <w:iCs/>
                <w:szCs w:val="21"/>
              </w:rPr>
              <w:t>(</w:t>
            </w:r>
            <w:r w:rsidR="00857BE3" w:rsidRPr="002856F9">
              <w:rPr>
                <w:rFonts w:ascii="Times New Roman" w:hAnsi="Times New Roman" w:cs="Times New Roman"/>
                <w:bCs/>
                <w:iCs/>
                <w:szCs w:val="21"/>
              </w:rPr>
              <w:t>NA</w:t>
            </w:r>
            <w:r w:rsidRPr="002856F9">
              <w:rPr>
                <w:rFonts w:ascii="Times New Roman" w:hAnsi="Times New Roman" w:cs="Times New Roman"/>
                <w:bCs/>
                <w:iCs/>
                <w:szCs w:val="21"/>
              </w:rPr>
              <w:t>)</w:t>
            </w:r>
            <w:r w:rsidR="00163CF5" w:rsidRPr="002856F9">
              <w:rPr>
                <w:rFonts w:ascii="Times New Roman" w:hAnsi="Times New Roman" w:cs="Times New Roman"/>
                <w:color w:val="FF0000"/>
                <w:szCs w:val="21"/>
              </w:rPr>
              <w:t xml:space="preserve"> (hg</w:t>
            </w:r>
            <w:r w:rsidR="002856F9">
              <w:rPr>
                <w:rFonts w:ascii="Times New Roman" w:hAnsi="Times New Roman" w:cs="Times New Roman"/>
                <w:color w:val="FF0000"/>
                <w:szCs w:val="21"/>
              </w:rPr>
              <w:t xml:space="preserve"> </w:t>
            </w:r>
            <w:r w:rsidR="00163CF5"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26871CE6" w14:textId="220561DF"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15.3</w:t>
            </w:r>
          </w:p>
        </w:tc>
        <w:tc>
          <w:tcPr>
            <w:tcW w:w="427" w:type="pct"/>
            <w:vAlign w:val="center"/>
          </w:tcPr>
          <w:p w14:paraId="286C7827" w14:textId="6518AED1" w:rsidR="0057708D" w:rsidRPr="002856F9" w:rsidRDefault="0057708D" w:rsidP="0057708D">
            <w:pPr>
              <w:rPr>
                <w:rFonts w:ascii="Times New Roman" w:hAnsi="Times New Roman" w:cs="Times New Roman"/>
                <w:bCs/>
                <w:iCs/>
                <w:szCs w:val="21"/>
              </w:rPr>
            </w:pPr>
            <w:r w:rsidRPr="002856F9">
              <w:rPr>
                <w:rFonts w:ascii="Times New Roman" w:hAnsi="Times New Roman" w:cs="Times New Roman"/>
                <w:bCs/>
                <w:iCs/>
                <w:szCs w:val="21"/>
              </w:rPr>
              <w:t>NA</w:t>
            </w:r>
          </w:p>
        </w:tc>
        <w:tc>
          <w:tcPr>
            <w:tcW w:w="814" w:type="pct"/>
            <w:vAlign w:val="center"/>
          </w:tcPr>
          <w:p w14:paraId="644A266A" w14:textId="1ACF0438" w:rsidR="0057708D" w:rsidRPr="002856F9" w:rsidRDefault="007C68A7" w:rsidP="0057708D">
            <w:pPr>
              <w:rPr>
                <w:rFonts w:ascii="Times New Roman" w:hAnsi="Times New Roman" w:cs="Times New Roman"/>
                <w:bCs/>
                <w:iCs/>
                <w:szCs w:val="21"/>
              </w:rPr>
            </w:pPr>
            <w:r w:rsidRPr="002856F9">
              <w:rPr>
                <w:rFonts w:ascii="Times New Roman" w:hAnsi="Times New Roman" w:cs="Times New Roman"/>
                <w:szCs w:val="21"/>
              </w:rPr>
              <w:t>Terminal deletion</w:t>
            </w:r>
          </w:p>
        </w:tc>
      </w:tr>
      <w:tr w:rsidR="00DF561B" w:rsidRPr="002856F9" w14:paraId="3533541A" w14:textId="77777777" w:rsidTr="00EF060D">
        <w:trPr>
          <w:trHeight w:val="454"/>
          <w:jc w:val="center"/>
        </w:trPr>
        <w:tc>
          <w:tcPr>
            <w:tcW w:w="320" w:type="pct"/>
            <w:vAlign w:val="center"/>
          </w:tcPr>
          <w:p w14:paraId="2A60120B" w14:textId="43EC0CC7" w:rsidR="00A70C1E" w:rsidRPr="002856F9" w:rsidRDefault="00A70C1E" w:rsidP="0057708D">
            <w:pPr>
              <w:rPr>
                <w:rFonts w:ascii="Times New Roman" w:hAnsi="Times New Roman" w:cs="Times New Roman"/>
                <w:szCs w:val="21"/>
              </w:rPr>
            </w:pPr>
            <w:r w:rsidRPr="002856F9">
              <w:rPr>
                <w:rFonts w:ascii="Times New Roman" w:hAnsi="Times New Roman" w:cs="Times New Roman"/>
                <w:szCs w:val="21"/>
              </w:rPr>
              <w:t>Case 39</w:t>
            </w:r>
          </w:p>
        </w:tc>
        <w:tc>
          <w:tcPr>
            <w:tcW w:w="917" w:type="pct"/>
            <w:vAlign w:val="center"/>
          </w:tcPr>
          <w:p w14:paraId="42A0E798" w14:textId="2B55E4F0" w:rsidR="00A70C1E" w:rsidRPr="002856F9" w:rsidRDefault="00A70C1E" w:rsidP="00653F3C">
            <w:pPr>
              <w:rPr>
                <w:rFonts w:ascii="Times New Roman" w:hAnsi="Times New Roman" w:cs="Times New Roman"/>
                <w:szCs w:val="21"/>
              </w:rPr>
            </w:pPr>
            <w:r w:rsidRPr="002856F9">
              <w:rPr>
                <w:rFonts w:ascii="Times New Roman" w:hAnsi="Times New Roman" w:cs="Times New Roman"/>
                <w:szCs w:val="21"/>
              </w:rPr>
              <w:t>Ye et al</w:t>
            </w:r>
            <w:r w:rsidR="000657BD" w:rsidRPr="002856F9">
              <w:rPr>
                <w:rFonts w:ascii="Times New Roman" w:hAnsi="Times New Roman" w:cs="Times New Roman"/>
                <w:szCs w:val="21"/>
              </w:rPr>
              <w:fldChar w:fldCharType="begin">
                <w:fldData xml:space="preserve">PEVuZE5vdGU+PENpdGU+PEF1dGhvcj5ZZTwvQXV0aG9yPjxZZWFyPjIwMjU8L1llYXI+PFJlY051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</w:fldData>
              </w:fldChar>
            </w:r>
            <w:r w:rsidR="00653F3C" w:rsidRPr="002856F9">
              <w:rPr>
                <w:rFonts w:ascii="Times New Roman" w:hAnsi="Times New Roman" w:cs="Times New Roman"/>
                <w:szCs w:val="21"/>
              </w:rPr>
              <w:instrText xml:space="preserve"> ADDIN EN.CITE </w:instrText>
            </w:r>
            <w:r w:rsidR="00653F3C" w:rsidRPr="002856F9">
              <w:rPr>
                <w:rFonts w:ascii="Times New Roman" w:hAnsi="Times New Roman" w:cs="Times New Roman"/>
                <w:szCs w:val="21"/>
              </w:rPr>
              <w:fldChar w:fldCharType="begin">
                <w:fldData xml:space="preserve">PEVuZE5vdGU+PENpdGU+PEF1dGhvcj5ZZTwvQXV0aG9yPjxZZWFyPjIwMjU8L1llYXI+PFJlY051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</w:fldData>
              </w:fldChar>
            </w:r>
            <w:r w:rsidR="00653F3C" w:rsidRPr="002856F9">
              <w:rPr>
                <w:rFonts w:ascii="Times New Roman" w:hAnsi="Times New Roman" w:cs="Times New Roman"/>
                <w:szCs w:val="21"/>
              </w:rPr>
              <w:instrText xml:space="preserve"> ADDIN EN.CITE.DATA </w:instrText>
            </w:r>
            <w:r w:rsidR="00653F3C" w:rsidRPr="002856F9">
              <w:rPr>
                <w:rFonts w:ascii="Times New Roman" w:hAnsi="Times New Roman" w:cs="Times New Roman"/>
                <w:szCs w:val="21"/>
              </w:rPr>
            </w:r>
            <w:r w:rsidR="00653F3C" w:rsidRPr="002856F9">
              <w:rPr>
                <w:rFonts w:ascii="Times New Roman" w:hAnsi="Times New Roman" w:cs="Times New Roman"/>
                <w:szCs w:val="21"/>
              </w:rPr>
              <w:fldChar w:fldCharType="end"/>
            </w:r>
            <w:r w:rsidR="000657BD" w:rsidRPr="002856F9">
              <w:rPr>
                <w:rFonts w:ascii="Times New Roman" w:hAnsi="Times New Roman" w:cs="Times New Roman"/>
                <w:szCs w:val="21"/>
              </w:rPr>
            </w:r>
            <w:r w:rsidR="000657BD"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[24]</w:t>
            </w:r>
            <w:r w:rsidR="000657BD" w:rsidRPr="002856F9">
              <w:rPr>
                <w:rFonts w:ascii="Times New Roman" w:hAnsi="Times New Roman" w:cs="Times New Roman"/>
                <w:szCs w:val="21"/>
              </w:rPr>
              <w:fldChar w:fldCharType="end"/>
            </w:r>
          </w:p>
        </w:tc>
        <w:tc>
          <w:tcPr>
            <w:tcW w:w="277" w:type="pct"/>
            <w:vAlign w:val="center"/>
          </w:tcPr>
          <w:p w14:paraId="31E18384" w14:textId="5B877491" w:rsidR="00A70C1E" w:rsidRPr="002856F9" w:rsidRDefault="00A70C1E" w:rsidP="0057708D">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337F3BDE" w14:textId="23F3E327" w:rsidR="00A70C1E" w:rsidRPr="002856F9" w:rsidRDefault="009B7F46" w:rsidP="0057708D">
            <w:pPr>
              <w:rPr>
                <w:rFonts w:ascii="Times New Roman" w:hAnsi="Times New Roman" w:cs="Times New Roman"/>
                <w:szCs w:val="21"/>
              </w:rPr>
            </w:pPr>
            <w:r w:rsidRPr="002856F9">
              <w:rPr>
                <w:rFonts w:ascii="Times New Roman" w:hAnsi="Times New Roman" w:cs="Times New Roman"/>
                <w:szCs w:val="21"/>
              </w:rPr>
              <w:t>24</w:t>
            </w:r>
            <w:r w:rsidR="00F954CF" w:rsidRPr="002856F9">
              <w:rPr>
                <w:rFonts w:ascii="Times New Roman" w:hAnsi="Times New Roman" w:cs="Times New Roman"/>
                <w:szCs w:val="21"/>
              </w:rPr>
              <w:t>y</w:t>
            </w:r>
          </w:p>
        </w:tc>
        <w:tc>
          <w:tcPr>
            <w:tcW w:w="1422" w:type="pct"/>
            <w:vAlign w:val="center"/>
          </w:tcPr>
          <w:p w14:paraId="3328701E" w14:textId="788B96AA" w:rsidR="00E642E0" w:rsidRPr="002856F9" w:rsidRDefault="009B7F46" w:rsidP="0057708D">
            <w:pPr>
              <w:rPr>
                <w:rFonts w:ascii="Times New Roman" w:hAnsi="Times New Roman" w:cs="Times New Roman"/>
                <w:szCs w:val="21"/>
              </w:rPr>
            </w:pPr>
            <w:r w:rsidRPr="002856F9">
              <w:rPr>
                <w:rFonts w:ascii="Times New Roman" w:hAnsi="Times New Roman" w:cs="Times New Roman"/>
                <w:szCs w:val="21"/>
              </w:rPr>
              <w:t>18p11.32p11.21(136</w:t>
            </w:r>
            <w:r w:rsidR="00857BE3" w:rsidRPr="002856F9">
              <w:rPr>
                <w:rFonts w:ascii="Times New Roman" w:hAnsi="Times New Roman" w:cs="Times New Roman"/>
                <w:szCs w:val="21"/>
              </w:rPr>
              <w:t>,</w:t>
            </w:r>
            <w:r w:rsidRPr="002856F9">
              <w:rPr>
                <w:rFonts w:ascii="Times New Roman" w:hAnsi="Times New Roman" w:cs="Times New Roman"/>
                <w:szCs w:val="21"/>
              </w:rPr>
              <w:t>227</w:t>
            </w:r>
            <w:r w:rsidR="00857BE3" w:rsidRPr="002856F9">
              <w:rPr>
                <w:rFonts w:ascii="Times New Roman" w:hAnsi="Times New Roman" w:cs="Times New Roman"/>
                <w:szCs w:val="21"/>
              </w:rPr>
              <w:t>_</w:t>
            </w:r>
            <w:r w:rsidRPr="002856F9">
              <w:rPr>
                <w:rFonts w:ascii="Times New Roman" w:hAnsi="Times New Roman" w:cs="Times New Roman"/>
                <w:szCs w:val="21"/>
              </w:rPr>
              <w:t>15</w:t>
            </w:r>
            <w:r w:rsidR="00857BE3" w:rsidRPr="002856F9">
              <w:rPr>
                <w:rFonts w:ascii="Times New Roman" w:hAnsi="Times New Roman" w:cs="Times New Roman"/>
                <w:szCs w:val="21"/>
              </w:rPr>
              <w:t>,</w:t>
            </w:r>
            <w:r w:rsidRPr="002856F9">
              <w:rPr>
                <w:rFonts w:ascii="Times New Roman" w:hAnsi="Times New Roman" w:cs="Times New Roman"/>
                <w:szCs w:val="21"/>
              </w:rPr>
              <w:t>079</w:t>
            </w:r>
            <w:r w:rsidR="00857BE3" w:rsidRPr="002856F9">
              <w:rPr>
                <w:rFonts w:ascii="Times New Roman" w:hAnsi="Times New Roman" w:cs="Times New Roman"/>
                <w:szCs w:val="21"/>
              </w:rPr>
              <w:t>,</w:t>
            </w:r>
            <w:r w:rsidRPr="002856F9">
              <w:rPr>
                <w:rFonts w:ascii="Times New Roman" w:hAnsi="Times New Roman" w:cs="Times New Roman"/>
                <w:szCs w:val="21"/>
              </w:rPr>
              <w:t xml:space="preserve">295) </w:t>
            </w:r>
            <w:r w:rsidR="00163CF5" w:rsidRPr="002856F9">
              <w:rPr>
                <w:rFonts w:ascii="Times New Roman" w:hAnsi="Times New Roman" w:cs="Times New Roman"/>
                <w:color w:val="FF0000"/>
                <w:szCs w:val="21"/>
              </w:rPr>
              <w:t>(hg38</w:t>
            </w:r>
            <w:r w:rsidR="001347A0" w:rsidRPr="002856F9">
              <w:rPr>
                <w:rFonts w:ascii="Times New Roman" w:hAnsi="Times New Roman" w:cs="Times New Roman"/>
                <w:color w:val="FF0000"/>
                <w:szCs w:val="21"/>
              </w:rPr>
              <w:t>)</w:t>
            </w:r>
          </w:p>
        </w:tc>
        <w:tc>
          <w:tcPr>
            <w:tcW w:w="596" w:type="pct"/>
            <w:vAlign w:val="center"/>
          </w:tcPr>
          <w:p w14:paraId="3161F8C7" w14:textId="5170FFE0" w:rsidR="00A70C1E" w:rsidRPr="002856F9" w:rsidRDefault="009B7F46" w:rsidP="0057708D">
            <w:pPr>
              <w:rPr>
                <w:rFonts w:ascii="Times New Roman" w:hAnsi="Times New Roman" w:cs="Times New Roman"/>
                <w:szCs w:val="21"/>
              </w:rPr>
            </w:pPr>
            <w:r w:rsidRPr="002856F9">
              <w:rPr>
                <w:rFonts w:ascii="Times New Roman" w:hAnsi="Times New Roman" w:cs="Times New Roman"/>
                <w:szCs w:val="21"/>
              </w:rPr>
              <w:t>14.9</w:t>
            </w:r>
          </w:p>
        </w:tc>
        <w:tc>
          <w:tcPr>
            <w:tcW w:w="427" w:type="pct"/>
            <w:vAlign w:val="center"/>
          </w:tcPr>
          <w:p w14:paraId="1691C7E2" w14:textId="503855F4" w:rsidR="00A70C1E" w:rsidRPr="002856F9" w:rsidRDefault="00467C2D" w:rsidP="0057708D">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71ADD78E" w14:textId="12E19351" w:rsidR="00A70C1E"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4A41E79D" w14:textId="77777777" w:rsidTr="00EF060D">
        <w:trPr>
          <w:trHeight w:val="454"/>
          <w:jc w:val="center"/>
        </w:trPr>
        <w:tc>
          <w:tcPr>
            <w:tcW w:w="320" w:type="pct"/>
            <w:vAlign w:val="center"/>
          </w:tcPr>
          <w:p w14:paraId="464FE3E1" w14:textId="25D9D1B6" w:rsidR="0057708D" w:rsidRPr="002856F9" w:rsidRDefault="00752D42" w:rsidP="0057708D">
            <w:pPr>
              <w:rPr>
                <w:rFonts w:ascii="Times New Roman" w:hAnsi="Times New Roman" w:cs="Times New Roman"/>
                <w:szCs w:val="21"/>
              </w:rPr>
            </w:pPr>
            <w:r w:rsidRPr="002856F9">
              <w:rPr>
                <w:rFonts w:ascii="Times New Roman" w:hAnsi="Times New Roman" w:cs="Times New Roman"/>
                <w:szCs w:val="21"/>
              </w:rPr>
              <w:t>Case 40</w:t>
            </w:r>
          </w:p>
        </w:tc>
        <w:tc>
          <w:tcPr>
            <w:tcW w:w="917" w:type="pct"/>
            <w:vAlign w:val="center"/>
          </w:tcPr>
          <w:p w14:paraId="01E61060" w14:textId="6B4C4B0E" w:rsidR="0057708D" w:rsidRPr="002856F9" w:rsidRDefault="003F48B6" w:rsidP="00653F3C">
            <w:pPr>
              <w:rPr>
                <w:rFonts w:ascii="Times New Roman" w:hAnsi="Times New Roman" w:cs="Times New Roman"/>
                <w:szCs w:val="21"/>
              </w:rPr>
            </w:pPr>
            <w:r w:rsidRPr="002856F9">
              <w:rPr>
                <w:rFonts w:ascii="Times New Roman" w:hAnsi="Times New Roman" w:cs="Times New Roman"/>
                <w:szCs w:val="21"/>
              </w:rPr>
              <w:t>Jeremia et al</w:t>
            </w:r>
            <w:r w:rsidR="00653F3C" w:rsidRPr="002856F9">
              <w:rPr>
                <w:rFonts w:ascii="Times New Roman" w:hAnsi="Times New Roman" w:cs="Times New Roman"/>
                <w:szCs w:val="21"/>
              </w:rPr>
              <w:fldChar w:fldCharType="begin"/>
            </w:r>
            <w:r w:rsidR="00653F3C" w:rsidRPr="002856F9">
              <w:rPr>
                <w:rFonts w:ascii="Times New Roman" w:hAnsi="Times New Roman" w:cs="Times New Roman"/>
                <w:szCs w:val="21"/>
              </w:rPr>
              <w:instrText xml:space="preserve"> ADDIN EN.CITE &lt;EndNote&gt;&lt;Cite&gt;&lt;Author&gt;Williams&lt;/Author&gt;&lt;Year&gt;2025&lt;/Year&gt;&lt;RecNum&gt;52&lt;/RecNum&gt;&lt;DisplayText&gt;[25]&lt;/DisplayText&gt;&lt;record&gt;&lt;rec-number&gt;52&lt;/rec-number&gt;&lt;foreign-keys&gt;&lt;key app="EN" db-id="2vdd5x0095rvwaeffvzxtvrd5wwav5fe0zvs" timestamp="1760188681"&gt;52&lt;/key&gt;&lt;/foreign-keys&gt;&lt;ref-type name="Journal Article"&gt;17&lt;/ref-type&gt;&lt;contributors&gt;&lt;authors&gt;&lt;author&gt;Williams, J. E.&lt;/author&gt;&lt;author&gt;Recchia, F. M.&lt;/author&gt;&lt;/authors&gt;&lt;/contributors&gt;&lt;auth-address&gt;Vanderbilt University School of Medicine, Nashville, Tennessee.&amp;#xD;Tennessee Retina, P.C., Nashville, Tennessee.&lt;/auth-address&gt;&lt;titles&gt;&lt;title&gt;Coats-like Retinopathy Associated With 18p Deletion Syndrome&lt;/title&gt;&lt;secondary-title&gt;Ophthalmic Surg Lasers Imaging Retina&lt;/secondary-title&gt;&lt;/titles&gt;&lt;periodical&gt;&lt;full-title&gt;Ophthalmic Surg Lasers Imaging Retina&lt;/full-title&gt;&lt;/periodical&gt;&lt;pages&gt;1-4&lt;/pages&gt;&lt;edition&gt;2025/08/11&lt;/edition&gt;&lt;dates&gt;&lt;year&gt;2025&lt;/year&gt;&lt;pub-dates&gt;&lt;date&gt;Aug 11&lt;/date&gt;&lt;/pub-dates&gt;&lt;/dates&gt;&lt;isbn&gt;2325-8179 (Electronic)&amp;#xD;2325-8160 (Linking)&lt;/isbn&gt;&lt;accession-num&gt;40788857&lt;/accession-num&gt;&lt;urls&gt;&lt;related-urls&gt;&lt;url&gt;https://www.ncbi.nlm.nih.gov/pubmed/40788857&lt;/url&gt;&lt;/related-urls&gt;&lt;/urls&gt;&lt;electronic-resource-num&gt;10.3928/23258160-20250718-02&lt;/electronic-resource-num&gt;&lt;/record&gt;&lt;/Cite&gt;&lt;/EndNote&gt;</w:instrText>
            </w:r>
            <w:r w:rsidR="00653F3C" w:rsidRPr="002856F9">
              <w:rPr>
                <w:rFonts w:ascii="Times New Roman" w:hAnsi="Times New Roman" w:cs="Times New Roman"/>
                <w:szCs w:val="21"/>
              </w:rPr>
              <w:fldChar w:fldCharType="separate"/>
            </w:r>
            <w:r w:rsidR="00653F3C" w:rsidRPr="002856F9">
              <w:rPr>
                <w:rFonts w:ascii="Times New Roman" w:hAnsi="Times New Roman" w:cs="Times New Roman"/>
                <w:noProof/>
                <w:szCs w:val="21"/>
              </w:rPr>
              <w:t>[25]</w:t>
            </w:r>
            <w:r w:rsidR="00653F3C" w:rsidRPr="002856F9">
              <w:rPr>
                <w:rFonts w:ascii="Times New Roman" w:hAnsi="Times New Roman" w:cs="Times New Roman"/>
                <w:szCs w:val="21"/>
              </w:rPr>
              <w:fldChar w:fldCharType="end"/>
            </w:r>
          </w:p>
        </w:tc>
        <w:tc>
          <w:tcPr>
            <w:tcW w:w="277" w:type="pct"/>
            <w:vAlign w:val="center"/>
          </w:tcPr>
          <w:p w14:paraId="720ED9FC" w14:textId="4FB52DD8" w:rsidR="0057708D" w:rsidRPr="002856F9" w:rsidRDefault="002579E9" w:rsidP="0057708D">
            <w:pPr>
              <w:rPr>
                <w:rFonts w:ascii="Times New Roman" w:hAnsi="Times New Roman" w:cs="Times New Roman"/>
                <w:szCs w:val="21"/>
              </w:rPr>
            </w:pPr>
            <w:r w:rsidRPr="002856F9">
              <w:rPr>
                <w:rFonts w:ascii="Times New Roman" w:hAnsi="Times New Roman" w:cs="Times New Roman"/>
                <w:szCs w:val="21"/>
              </w:rPr>
              <w:t>M</w:t>
            </w:r>
            <w:r w:rsidR="003F48B6" w:rsidRPr="002856F9">
              <w:rPr>
                <w:rFonts w:ascii="Times New Roman" w:hAnsi="Times New Roman" w:cs="Times New Roman"/>
                <w:szCs w:val="21"/>
              </w:rPr>
              <w:t>ale</w:t>
            </w:r>
          </w:p>
        </w:tc>
        <w:tc>
          <w:tcPr>
            <w:tcW w:w="227" w:type="pct"/>
            <w:vAlign w:val="center"/>
          </w:tcPr>
          <w:p w14:paraId="3ECD91B5" w14:textId="5E5E1958" w:rsidR="0057708D" w:rsidRPr="002856F9" w:rsidRDefault="003F48B6" w:rsidP="0057708D">
            <w:pPr>
              <w:rPr>
                <w:rFonts w:ascii="Times New Roman" w:hAnsi="Times New Roman" w:cs="Times New Roman"/>
                <w:szCs w:val="21"/>
              </w:rPr>
            </w:pPr>
            <w:r w:rsidRPr="002856F9">
              <w:rPr>
                <w:rFonts w:ascii="Times New Roman" w:hAnsi="Times New Roman" w:cs="Times New Roman"/>
                <w:szCs w:val="21"/>
              </w:rPr>
              <w:t>4</w:t>
            </w:r>
            <w:r w:rsidR="00F954CF" w:rsidRPr="002856F9">
              <w:rPr>
                <w:rFonts w:ascii="Times New Roman" w:hAnsi="Times New Roman" w:cs="Times New Roman"/>
                <w:szCs w:val="21"/>
              </w:rPr>
              <w:t>y</w:t>
            </w:r>
          </w:p>
        </w:tc>
        <w:tc>
          <w:tcPr>
            <w:tcW w:w="1422" w:type="pct"/>
            <w:vAlign w:val="center"/>
          </w:tcPr>
          <w:p w14:paraId="6F5BB294" w14:textId="272982F1" w:rsidR="0057708D" w:rsidRPr="002856F9" w:rsidRDefault="003F48B6" w:rsidP="0057708D">
            <w:pPr>
              <w:rPr>
                <w:rFonts w:ascii="Times New Roman" w:hAnsi="Times New Roman" w:cs="Times New Roman"/>
                <w:szCs w:val="21"/>
              </w:rPr>
            </w:pPr>
            <w:r w:rsidRPr="002856F9">
              <w:rPr>
                <w:rFonts w:ascii="Times New Roman" w:hAnsi="Times New Roman" w:cs="Times New Roman"/>
                <w:szCs w:val="21"/>
              </w:rPr>
              <w:t>18p11.32</w:t>
            </w:r>
            <w:r w:rsidR="00242D46" w:rsidRPr="002856F9">
              <w:rPr>
                <w:rFonts w:ascii="Times New Roman" w:hAnsi="Times New Roman" w:cs="Times New Roman"/>
                <w:szCs w:val="21"/>
              </w:rPr>
              <w:t>p</w:t>
            </w:r>
            <w:r w:rsidRPr="002856F9">
              <w:rPr>
                <w:rFonts w:ascii="Times New Roman" w:hAnsi="Times New Roman" w:cs="Times New Roman"/>
                <w:szCs w:val="21"/>
              </w:rPr>
              <w:t>11.21 (</w:t>
            </w:r>
            <w:r w:rsidR="00857BE3" w:rsidRPr="002856F9">
              <w:rPr>
                <w:rFonts w:ascii="Times New Roman" w:hAnsi="Times New Roman" w:cs="Times New Roman"/>
                <w:szCs w:val="21"/>
              </w:rPr>
              <w:t>NA</w:t>
            </w:r>
            <w:r w:rsidRPr="002856F9">
              <w:rPr>
                <w:rFonts w:ascii="Times New Roman" w:hAnsi="Times New Roman" w:cs="Times New Roman"/>
                <w:szCs w:val="21"/>
              </w:rPr>
              <w:t xml:space="preserve">) </w:t>
            </w:r>
            <w:r w:rsidR="00163CF5" w:rsidRPr="002856F9">
              <w:rPr>
                <w:rFonts w:ascii="Times New Roman" w:hAnsi="Times New Roman" w:cs="Times New Roman"/>
                <w:color w:val="FF0000"/>
                <w:szCs w:val="21"/>
              </w:rPr>
              <w:t>(hg</w:t>
            </w:r>
            <w:r w:rsidR="002856F9">
              <w:rPr>
                <w:rFonts w:ascii="Times New Roman" w:hAnsi="Times New Roman" w:cs="Times New Roman"/>
                <w:color w:val="FF0000"/>
                <w:szCs w:val="21"/>
              </w:rPr>
              <w:t xml:space="preserve"> </w:t>
            </w:r>
            <w:r w:rsidR="00163CF5" w:rsidRPr="002856F9">
              <w:rPr>
                <w:rFonts w:ascii="Times New Roman" w:hAnsi="Times New Roman" w:cs="Times New Roman"/>
                <w:color w:val="FF0000"/>
                <w:szCs w:val="21"/>
              </w:rPr>
              <w:t>NA</w:t>
            </w:r>
            <w:r w:rsidR="001347A0" w:rsidRPr="002856F9">
              <w:rPr>
                <w:rFonts w:ascii="Times New Roman" w:hAnsi="Times New Roman" w:cs="Times New Roman"/>
                <w:color w:val="FF0000"/>
                <w:szCs w:val="21"/>
              </w:rPr>
              <w:t>)</w:t>
            </w:r>
          </w:p>
        </w:tc>
        <w:tc>
          <w:tcPr>
            <w:tcW w:w="596" w:type="pct"/>
            <w:vAlign w:val="center"/>
          </w:tcPr>
          <w:p w14:paraId="2BDED233" w14:textId="1DF10552" w:rsidR="0057708D" w:rsidRPr="002856F9" w:rsidRDefault="003F48B6" w:rsidP="0057708D">
            <w:pPr>
              <w:rPr>
                <w:rFonts w:ascii="Times New Roman" w:hAnsi="Times New Roman" w:cs="Times New Roman"/>
                <w:szCs w:val="21"/>
              </w:rPr>
            </w:pPr>
            <w:r w:rsidRPr="002856F9">
              <w:rPr>
                <w:rFonts w:ascii="Times New Roman" w:hAnsi="Times New Roman" w:cs="Times New Roman"/>
                <w:szCs w:val="21"/>
              </w:rPr>
              <w:t>11.5</w:t>
            </w:r>
          </w:p>
        </w:tc>
        <w:tc>
          <w:tcPr>
            <w:tcW w:w="427" w:type="pct"/>
            <w:vAlign w:val="center"/>
          </w:tcPr>
          <w:p w14:paraId="1E32C0E0" w14:textId="3153F7A8" w:rsidR="0057708D" w:rsidRPr="002856F9" w:rsidRDefault="00203CEF" w:rsidP="0057708D">
            <w:pPr>
              <w:rPr>
                <w:rFonts w:ascii="Times New Roman" w:hAnsi="Times New Roman" w:cs="Times New Roman"/>
                <w:szCs w:val="21"/>
              </w:rPr>
            </w:pPr>
            <w:r w:rsidRPr="002856F9">
              <w:rPr>
                <w:rFonts w:ascii="Times New Roman" w:hAnsi="Times New Roman" w:cs="Times New Roman"/>
                <w:szCs w:val="21"/>
              </w:rPr>
              <w:t>NA</w:t>
            </w:r>
          </w:p>
        </w:tc>
        <w:tc>
          <w:tcPr>
            <w:tcW w:w="814" w:type="pct"/>
            <w:vAlign w:val="center"/>
          </w:tcPr>
          <w:p w14:paraId="1C1E1CC1" w14:textId="72DD3C07" w:rsidR="0057708D" w:rsidRPr="002856F9" w:rsidRDefault="007C68A7" w:rsidP="0057708D">
            <w:pPr>
              <w:rPr>
                <w:rFonts w:ascii="Times New Roman" w:hAnsi="Times New Roman" w:cs="Times New Roman"/>
                <w:szCs w:val="21"/>
              </w:rPr>
            </w:pPr>
            <w:r w:rsidRPr="002856F9">
              <w:rPr>
                <w:rFonts w:ascii="Times New Roman" w:hAnsi="Times New Roman" w:cs="Times New Roman"/>
                <w:szCs w:val="21"/>
              </w:rPr>
              <w:t>Terminal deletion</w:t>
            </w:r>
          </w:p>
        </w:tc>
      </w:tr>
      <w:tr w:rsidR="00DF561B" w:rsidRPr="002856F9" w14:paraId="3205A0DF" w14:textId="77777777" w:rsidTr="00EF060D">
        <w:trPr>
          <w:trHeight w:val="454"/>
          <w:jc w:val="center"/>
        </w:trPr>
        <w:tc>
          <w:tcPr>
            <w:tcW w:w="320" w:type="pct"/>
            <w:vAlign w:val="center"/>
          </w:tcPr>
          <w:p w14:paraId="159503F4" w14:textId="2CF71A4D"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Case 41</w:t>
            </w:r>
          </w:p>
        </w:tc>
        <w:tc>
          <w:tcPr>
            <w:tcW w:w="917" w:type="pct"/>
            <w:vAlign w:val="center"/>
          </w:tcPr>
          <w:p w14:paraId="10C56C6E" w14:textId="3EA55220"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Present case</w:t>
            </w:r>
          </w:p>
        </w:tc>
        <w:tc>
          <w:tcPr>
            <w:tcW w:w="277" w:type="pct"/>
            <w:vAlign w:val="center"/>
          </w:tcPr>
          <w:p w14:paraId="00DD61B3" w14:textId="2FC4EE37"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Female</w:t>
            </w:r>
          </w:p>
        </w:tc>
        <w:tc>
          <w:tcPr>
            <w:tcW w:w="227" w:type="pct"/>
            <w:vAlign w:val="center"/>
          </w:tcPr>
          <w:p w14:paraId="47F9CA2C" w14:textId="5AFF3E6D"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30</w:t>
            </w:r>
            <w:r w:rsidR="00F954CF" w:rsidRPr="002856F9">
              <w:rPr>
                <w:rFonts w:ascii="Times New Roman" w:hAnsi="Times New Roman" w:cs="Times New Roman"/>
                <w:szCs w:val="21"/>
              </w:rPr>
              <w:t>y</w:t>
            </w:r>
          </w:p>
        </w:tc>
        <w:tc>
          <w:tcPr>
            <w:tcW w:w="1422" w:type="pct"/>
            <w:vAlign w:val="center"/>
          </w:tcPr>
          <w:p w14:paraId="54CDD206" w14:textId="64CDD3CD"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18p11.32p11.21 (136,228_13,986,303)</w:t>
            </w:r>
            <w:r w:rsidR="001347A0" w:rsidRPr="002856F9">
              <w:rPr>
                <w:rFonts w:ascii="Times New Roman" w:hAnsi="Times New Roman" w:cs="Times New Roman"/>
                <w:color w:val="FF0000"/>
                <w:szCs w:val="21"/>
              </w:rPr>
              <w:t xml:space="preserve"> (hg19)</w:t>
            </w:r>
          </w:p>
        </w:tc>
        <w:tc>
          <w:tcPr>
            <w:tcW w:w="596" w:type="pct"/>
            <w:vAlign w:val="center"/>
          </w:tcPr>
          <w:p w14:paraId="76FF25E4" w14:textId="1A296F9E"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13.85</w:t>
            </w:r>
          </w:p>
        </w:tc>
        <w:tc>
          <w:tcPr>
            <w:tcW w:w="427" w:type="pct"/>
            <w:vAlign w:val="center"/>
          </w:tcPr>
          <w:p w14:paraId="355D8361" w14:textId="42ABB047" w:rsidR="00752D42" w:rsidRPr="002856F9" w:rsidRDefault="00752D42" w:rsidP="00752D42">
            <w:pPr>
              <w:rPr>
                <w:rFonts w:ascii="Times New Roman" w:hAnsi="Times New Roman" w:cs="Times New Roman"/>
                <w:szCs w:val="21"/>
              </w:rPr>
            </w:pPr>
            <w:r w:rsidRPr="002856F9">
              <w:rPr>
                <w:rFonts w:ascii="Times New Roman" w:hAnsi="Times New Roman" w:cs="Times New Roman"/>
                <w:szCs w:val="21"/>
              </w:rPr>
              <w:t>de novo</w:t>
            </w:r>
          </w:p>
        </w:tc>
        <w:tc>
          <w:tcPr>
            <w:tcW w:w="814" w:type="pct"/>
            <w:vAlign w:val="center"/>
          </w:tcPr>
          <w:p w14:paraId="5F85FB46" w14:textId="2C54BBD3" w:rsidR="00752D42" w:rsidRPr="002856F9" w:rsidRDefault="007C68A7" w:rsidP="00752D42">
            <w:pPr>
              <w:rPr>
                <w:rFonts w:ascii="Times New Roman" w:hAnsi="Times New Roman" w:cs="Times New Roman"/>
                <w:szCs w:val="21"/>
              </w:rPr>
            </w:pPr>
            <w:r w:rsidRPr="002856F9">
              <w:rPr>
                <w:rFonts w:ascii="Times New Roman" w:hAnsi="Times New Roman" w:cs="Times New Roman"/>
                <w:szCs w:val="21"/>
              </w:rPr>
              <w:t>Terminal deletion</w:t>
            </w:r>
          </w:p>
        </w:tc>
      </w:tr>
    </w:tbl>
    <w:p w14:paraId="78DF09AB" w14:textId="069BEEEC" w:rsidR="00D67051" w:rsidRDefault="00BE125F" w:rsidP="00F13C81">
      <w:pPr>
        <w:rPr>
          <w:rFonts w:ascii="Times New Roman" w:hAnsi="Times New Roman" w:cs="Times New Roman"/>
        </w:rPr>
      </w:pPr>
      <w:r w:rsidRPr="00231F5D">
        <w:rPr>
          <w:rFonts w:ascii="Times New Roman" w:hAnsi="Times New Roman" w:cs="Times New Roman"/>
        </w:rPr>
        <w:t xml:space="preserve">Mat: maternal; </w:t>
      </w:r>
      <w:r w:rsidR="00CE3725" w:rsidRPr="00231F5D">
        <w:rPr>
          <w:rFonts w:ascii="Times New Roman" w:hAnsi="Times New Roman" w:cs="Times New Roman"/>
        </w:rPr>
        <w:t>NA: not available; Pat: paternal</w:t>
      </w:r>
    </w:p>
    <w:p w14:paraId="7B6255CC" w14:textId="41B67072" w:rsidR="00D67051" w:rsidRDefault="00653F3C" w:rsidP="00F13C81">
      <w:pPr>
        <w:rPr>
          <w:rFonts w:ascii="Times New Roman" w:hAnsi="Times New Roman" w:cs="Times New Roman"/>
        </w:rPr>
      </w:pPr>
      <w:r w:rsidRPr="00653F3C">
        <w:rPr>
          <w:rFonts w:ascii="Times New Roman" w:hAnsi="Times New Roman" w:cs="Times New Roman"/>
        </w:rPr>
        <w:t>References</w:t>
      </w:r>
    </w:p>
    <w:p w14:paraId="05A360F5" w14:textId="77777777" w:rsidR="00653F3C" w:rsidRPr="00653F3C" w:rsidRDefault="00D67051" w:rsidP="00653F3C">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653F3C" w:rsidRPr="00653F3C">
        <w:t>1.</w:t>
      </w:r>
      <w:r w:rsidR="00653F3C" w:rsidRPr="00653F3C">
        <w:tab/>
        <w:t xml:space="preserve">Abu-Amero, K.K., et al., </w:t>
      </w:r>
      <w:r w:rsidR="00653F3C" w:rsidRPr="00653F3C">
        <w:rPr>
          <w:i/>
        </w:rPr>
        <w:t>Optic disk and white matter abnormalities in a patient with a de novo 18p partial monosomy.</w:t>
      </w:r>
      <w:r w:rsidR="00653F3C" w:rsidRPr="00653F3C">
        <w:t xml:space="preserve"> Ophthalmic Genet, 2010. </w:t>
      </w:r>
      <w:r w:rsidR="00653F3C" w:rsidRPr="00653F3C">
        <w:rPr>
          <w:b/>
        </w:rPr>
        <w:t>31</w:t>
      </w:r>
      <w:r w:rsidR="00653F3C" w:rsidRPr="00653F3C">
        <w:t>(3): p. 147-54.</w:t>
      </w:r>
    </w:p>
    <w:p w14:paraId="0075E20D" w14:textId="77777777" w:rsidR="00653F3C" w:rsidRPr="00653F3C" w:rsidRDefault="00653F3C" w:rsidP="00653F3C">
      <w:pPr>
        <w:pStyle w:val="EndNoteBibliography"/>
        <w:ind w:left="720" w:hanging="720"/>
      </w:pPr>
      <w:r w:rsidRPr="00653F3C">
        <w:t>2.</w:t>
      </w:r>
      <w:r w:rsidRPr="00653F3C">
        <w:tab/>
        <w:t xml:space="preserve">Willoughby, B.L., et al., </w:t>
      </w:r>
      <w:r w:rsidRPr="00653F3C">
        <w:rPr>
          <w:i/>
        </w:rPr>
        <w:t>Neuropsychological function in a child with 18p deletion syndrome: a case report.</w:t>
      </w:r>
      <w:r w:rsidRPr="00653F3C">
        <w:t xml:space="preserve"> Cogn Behav Neurol, 2014. </w:t>
      </w:r>
      <w:r w:rsidRPr="00653F3C">
        <w:rPr>
          <w:b/>
        </w:rPr>
        <w:t>27</w:t>
      </w:r>
      <w:r w:rsidRPr="00653F3C">
        <w:t>(3): p. 160-5.</w:t>
      </w:r>
    </w:p>
    <w:p w14:paraId="1F64AB57" w14:textId="77777777" w:rsidR="00653F3C" w:rsidRPr="00653F3C" w:rsidRDefault="00653F3C" w:rsidP="00653F3C">
      <w:pPr>
        <w:pStyle w:val="EndNoteBibliography"/>
        <w:ind w:left="720" w:hanging="720"/>
      </w:pPr>
      <w:r w:rsidRPr="00653F3C">
        <w:t>3.</w:t>
      </w:r>
      <w:r w:rsidRPr="00653F3C">
        <w:tab/>
        <w:t xml:space="preserve">Lemmers, R.J., et al., </w:t>
      </w:r>
      <w:r w:rsidRPr="00653F3C">
        <w:rPr>
          <w:i/>
        </w:rPr>
        <w:t>Hemizygosity for SMCHD1 in Facioscapulohumeral Muscular Dystrophy Type 2: Consequences for 18p Deletion Syndrome.</w:t>
      </w:r>
      <w:r w:rsidRPr="00653F3C">
        <w:t xml:space="preserve"> Hum Mutat, 2015. </w:t>
      </w:r>
      <w:r w:rsidRPr="00653F3C">
        <w:rPr>
          <w:b/>
        </w:rPr>
        <w:t>36</w:t>
      </w:r>
      <w:r w:rsidRPr="00653F3C">
        <w:t>(7): p. 679-83.</w:t>
      </w:r>
    </w:p>
    <w:p w14:paraId="73FEB1AC" w14:textId="77777777" w:rsidR="00653F3C" w:rsidRPr="00653F3C" w:rsidRDefault="00653F3C" w:rsidP="00653F3C">
      <w:pPr>
        <w:pStyle w:val="EndNoteBibliography"/>
        <w:ind w:left="720" w:hanging="720"/>
      </w:pPr>
      <w:r w:rsidRPr="00653F3C">
        <w:t>4.</w:t>
      </w:r>
      <w:r w:rsidRPr="00653F3C">
        <w:tab/>
        <w:t xml:space="preserve">Bellfield, E.J., et al., </w:t>
      </w:r>
      <w:r w:rsidRPr="00653F3C">
        <w:rPr>
          <w:i/>
        </w:rPr>
        <w:t>Anterior Pituitary Aplasia in an Infant with Ring Chromosome 18p Deletion.</w:t>
      </w:r>
      <w:r w:rsidRPr="00653F3C">
        <w:t xml:space="preserve"> Case Rep Endocrinol, 2016. </w:t>
      </w:r>
      <w:r w:rsidRPr="00653F3C">
        <w:rPr>
          <w:b/>
        </w:rPr>
        <w:t>2016</w:t>
      </w:r>
      <w:r w:rsidRPr="00653F3C">
        <w:t>: p. 2853178.</w:t>
      </w:r>
    </w:p>
    <w:p w14:paraId="184FB905" w14:textId="77777777" w:rsidR="00653F3C" w:rsidRPr="00653F3C" w:rsidRDefault="00653F3C" w:rsidP="00653F3C">
      <w:pPr>
        <w:pStyle w:val="EndNoteBibliography"/>
        <w:ind w:left="720" w:hanging="720"/>
      </w:pPr>
      <w:r w:rsidRPr="00653F3C">
        <w:t>5.</w:t>
      </w:r>
      <w:r w:rsidRPr="00653F3C">
        <w:tab/>
        <w:t xml:space="preserve">Kumar, N., P. Rizek, and M. Jog, </w:t>
      </w:r>
      <w:r w:rsidRPr="00653F3C">
        <w:rPr>
          <w:i/>
        </w:rPr>
        <w:t>Movement Disorders in 18p Deletion Syndrome: A Case Report and Review of Literature.</w:t>
      </w:r>
      <w:r w:rsidRPr="00653F3C">
        <w:t xml:space="preserve"> Can J Neurol Sci, 2017. </w:t>
      </w:r>
      <w:r w:rsidRPr="00653F3C">
        <w:rPr>
          <w:b/>
        </w:rPr>
        <w:t>44</w:t>
      </w:r>
      <w:r w:rsidRPr="00653F3C">
        <w:t>(4): p. 441-443.</w:t>
      </w:r>
    </w:p>
    <w:p w14:paraId="6B2829A7" w14:textId="77777777" w:rsidR="00653F3C" w:rsidRPr="00653F3C" w:rsidRDefault="00653F3C" w:rsidP="00653F3C">
      <w:pPr>
        <w:pStyle w:val="EndNoteBibliography"/>
        <w:ind w:left="720" w:hanging="720"/>
      </w:pPr>
      <w:r w:rsidRPr="00653F3C">
        <w:t>6.</w:t>
      </w:r>
      <w:r w:rsidRPr="00653F3C">
        <w:tab/>
        <w:t xml:space="preserve">Balog, J., et al., </w:t>
      </w:r>
      <w:r w:rsidRPr="00653F3C">
        <w:rPr>
          <w:i/>
        </w:rPr>
        <w:t>Monosomy 18p is a risk factor for facioscapulohumeral dystrophy.</w:t>
      </w:r>
      <w:r w:rsidRPr="00653F3C">
        <w:t xml:space="preserve"> J Med Genet, 2018. </w:t>
      </w:r>
      <w:r w:rsidRPr="00653F3C">
        <w:rPr>
          <w:b/>
        </w:rPr>
        <w:t>55</w:t>
      </w:r>
      <w:r w:rsidRPr="00653F3C">
        <w:t>(7): p. 469-478.</w:t>
      </w:r>
    </w:p>
    <w:p w14:paraId="12263407" w14:textId="77777777" w:rsidR="00653F3C" w:rsidRPr="00653F3C" w:rsidRDefault="00653F3C" w:rsidP="00653F3C">
      <w:pPr>
        <w:pStyle w:val="EndNoteBibliography"/>
        <w:ind w:left="720" w:hanging="720"/>
      </w:pPr>
      <w:r w:rsidRPr="00653F3C">
        <w:t>7.</w:t>
      </w:r>
      <w:r w:rsidRPr="00653F3C">
        <w:tab/>
        <w:t xml:space="preserve">Renard, D., et al., </w:t>
      </w:r>
      <w:r w:rsidRPr="00653F3C">
        <w:rPr>
          <w:i/>
        </w:rPr>
        <w:t>Inflammatory facioscapulohumeral muscular dystrophy type 2 in 18p deletion syndrome.</w:t>
      </w:r>
      <w:r w:rsidRPr="00653F3C">
        <w:t xml:space="preserve"> Am J Med Genet A, 2018. </w:t>
      </w:r>
      <w:r w:rsidRPr="00653F3C">
        <w:rPr>
          <w:b/>
        </w:rPr>
        <w:t>176</w:t>
      </w:r>
      <w:r w:rsidRPr="00653F3C">
        <w:t>(8): p. 1760-1763.</w:t>
      </w:r>
    </w:p>
    <w:p w14:paraId="57FC1D1B" w14:textId="77777777" w:rsidR="00653F3C" w:rsidRPr="00653F3C" w:rsidRDefault="00653F3C" w:rsidP="00653F3C">
      <w:pPr>
        <w:pStyle w:val="EndNoteBibliography"/>
        <w:ind w:left="720" w:hanging="720"/>
      </w:pPr>
      <w:r w:rsidRPr="00653F3C">
        <w:t>8.</w:t>
      </w:r>
      <w:r w:rsidRPr="00653F3C">
        <w:tab/>
        <w:t xml:space="preserve">Sun, H., et al., </w:t>
      </w:r>
      <w:r w:rsidRPr="00653F3C">
        <w:rPr>
          <w:i/>
        </w:rPr>
        <w:t>Genotype-Phenotype Analysis, Neuropsychological Assessment, and Growth Hormone Response in a Patient with 18p Deletion Syndrome.</w:t>
      </w:r>
      <w:r w:rsidRPr="00653F3C">
        <w:t xml:space="preserve"> Cytogenet Genome Res, 2018. </w:t>
      </w:r>
      <w:r w:rsidRPr="00653F3C">
        <w:rPr>
          <w:b/>
        </w:rPr>
        <w:t>154</w:t>
      </w:r>
      <w:r w:rsidRPr="00653F3C">
        <w:t>(2): p. 71-78.</w:t>
      </w:r>
    </w:p>
    <w:p w14:paraId="4D88721F" w14:textId="77777777" w:rsidR="00653F3C" w:rsidRPr="00653F3C" w:rsidRDefault="00653F3C" w:rsidP="00653F3C">
      <w:pPr>
        <w:pStyle w:val="EndNoteBibliography"/>
        <w:ind w:left="720" w:hanging="720"/>
      </w:pPr>
      <w:r w:rsidRPr="00653F3C">
        <w:t>9.</w:t>
      </w:r>
      <w:r w:rsidRPr="00653F3C">
        <w:tab/>
        <w:t xml:space="preserve">Crosiers, D., B. Blaumeiser, and G. Van Goethem, </w:t>
      </w:r>
      <w:r w:rsidRPr="00653F3C">
        <w:rPr>
          <w:i/>
        </w:rPr>
        <w:t>Spectrum of Movement Disorders in 18p Deletion Syndrome.</w:t>
      </w:r>
      <w:r w:rsidRPr="00653F3C">
        <w:t xml:space="preserve"> Mov Disord Clin Pract, 2019. </w:t>
      </w:r>
      <w:r w:rsidRPr="00653F3C">
        <w:rPr>
          <w:b/>
        </w:rPr>
        <w:t>6</w:t>
      </w:r>
      <w:r w:rsidRPr="00653F3C">
        <w:t>(1): p. 70-73.</w:t>
      </w:r>
    </w:p>
    <w:p w14:paraId="3B6D0579" w14:textId="77777777" w:rsidR="00653F3C" w:rsidRPr="00653F3C" w:rsidRDefault="00653F3C" w:rsidP="00653F3C">
      <w:pPr>
        <w:pStyle w:val="EndNoteBibliography"/>
        <w:ind w:left="720" w:hanging="720"/>
      </w:pPr>
      <w:r w:rsidRPr="00653F3C">
        <w:t>10.</w:t>
      </w:r>
      <w:r w:rsidRPr="00653F3C">
        <w:tab/>
        <w:t xml:space="preserve">Chen, C.P., et al., </w:t>
      </w:r>
      <w:r w:rsidRPr="00653F3C">
        <w:rPr>
          <w:i/>
        </w:rPr>
        <w:t>A 13-year-old girl with 18p deletion syndrome presenting Turner syndrome-like clinical features of short stature, short webbed neck, low posterior hair line, puffy eyelids and increased carrying angle of the elbows.</w:t>
      </w:r>
      <w:r w:rsidRPr="00653F3C">
        <w:t xml:space="preserve"> Taiwan J Obstet Gynecol, 2018. </w:t>
      </w:r>
      <w:r w:rsidRPr="00653F3C">
        <w:rPr>
          <w:b/>
        </w:rPr>
        <w:t>57</w:t>
      </w:r>
      <w:r w:rsidRPr="00653F3C">
        <w:t>(4): p. 583-587.</w:t>
      </w:r>
    </w:p>
    <w:p w14:paraId="2AF6E5F0" w14:textId="77777777" w:rsidR="00653F3C" w:rsidRPr="00653F3C" w:rsidRDefault="00653F3C" w:rsidP="00653F3C">
      <w:pPr>
        <w:pStyle w:val="EndNoteBibliography"/>
        <w:ind w:left="720" w:hanging="720"/>
      </w:pPr>
      <w:r w:rsidRPr="00653F3C">
        <w:t>11.</w:t>
      </w:r>
      <w:r w:rsidRPr="00653F3C">
        <w:tab/>
        <w:t xml:space="preserve">Klaphake, S., et al., </w:t>
      </w:r>
      <w:r w:rsidRPr="00653F3C">
        <w:rPr>
          <w:i/>
        </w:rPr>
        <w:t>A patient with chromosome 18p deletion and congenital hypoglossia.</w:t>
      </w:r>
      <w:r w:rsidRPr="00653F3C">
        <w:t xml:space="preserve"> Clin Dysmorphol, 2018. </w:t>
      </w:r>
      <w:r w:rsidRPr="00653F3C">
        <w:rPr>
          <w:b/>
        </w:rPr>
        <w:t>27</w:t>
      </w:r>
      <w:r w:rsidRPr="00653F3C">
        <w:t>(2): p. 46-48.</w:t>
      </w:r>
    </w:p>
    <w:p w14:paraId="137954BE" w14:textId="77777777" w:rsidR="00653F3C" w:rsidRPr="00653F3C" w:rsidRDefault="00653F3C" w:rsidP="00653F3C">
      <w:pPr>
        <w:pStyle w:val="EndNoteBibliography"/>
        <w:ind w:left="720" w:hanging="720"/>
      </w:pPr>
      <w:r w:rsidRPr="00653F3C">
        <w:t>12.</w:t>
      </w:r>
      <w:r w:rsidRPr="00653F3C">
        <w:tab/>
        <w:t xml:space="preserve">Yang, A., et al., </w:t>
      </w:r>
      <w:r w:rsidRPr="00653F3C">
        <w:rPr>
          <w:i/>
        </w:rPr>
        <w:t>A case of de novo 18p deletion syndrome with panhypopituitarism.</w:t>
      </w:r>
      <w:r w:rsidRPr="00653F3C">
        <w:t xml:space="preserve"> Ann Pediatr Endocrinol Metab, 2019. </w:t>
      </w:r>
      <w:r w:rsidRPr="00653F3C">
        <w:rPr>
          <w:b/>
        </w:rPr>
        <w:t>24</w:t>
      </w:r>
      <w:r w:rsidRPr="00653F3C">
        <w:t>(1): p. 60-63.</w:t>
      </w:r>
    </w:p>
    <w:p w14:paraId="625D0EB9" w14:textId="77777777" w:rsidR="00653F3C" w:rsidRPr="00653F3C" w:rsidRDefault="00653F3C" w:rsidP="00653F3C">
      <w:pPr>
        <w:pStyle w:val="EndNoteBibliography"/>
        <w:ind w:left="720" w:hanging="720"/>
      </w:pPr>
      <w:r w:rsidRPr="00653F3C">
        <w:t>13.</w:t>
      </w:r>
      <w:r w:rsidRPr="00653F3C">
        <w:tab/>
        <w:t xml:space="preserve">Mello, C.B., et al., </w:t>
      </w:r>
      <w:r w:rsidRPr="00653F3C">
        <w:rPr>
          <w:i/>
        </w:rPr>
        <w:t>Intellectual, adaptive and behavioural characteristics in four patients with 18p deletion syndrome.</w:t>
      </w:r>
      <w:r w:rsidRPr="00653F3C">
        <w:t xml:space="preserve"> J Intellect Disabil Res, 2019. </w:t>
      </w:r>
      <w:r w:rsidRPr="00653F3C">
        <w:rPr>
          <w:b/>
        </w:rPr>
        <w:t>63</w:t>
      </w:r>
      <w:r w:rsidRPr="00653F3C">
        <w:t>(3): p. 225-232.</w:t>
      </w:r>
    </w:p>
    <w:p w14:paraId="02C860F9" w14:textId="77777777" w:rsidR="00653F3C" w:rsidRPr="00653F3C" w:rsidRDefault="00653F3C" w:rsidP="00653F3C">
      <w:pPr>
        <w:pStyle w:val="EndNoteBibliography"/>
        <w:ind w:left="720" w:hanging="720"/>
      </w:pPr>
      <w:r w:rsidRPr="00653F3C">
        <w:t>14.</w:t>
      </w:r>
      <w:r w:rsidRPr="00653F3C">
        <w:tab/>
        <w:t xml:space="preserve">Ju, D., et al., </w:t>
      </w:r>
      <w:r w:rsidRPr="00653F3C">
        <w:rPr>
          <w:i/>
        </w:rPr>
        <w:t>Discovery of a Chinese familial deletion 18p syndrome due to a false positive result on noninvasive prenatal testing.</w:t>
      </w:r>
      <w:r w:rsidRPr="00653F3C">
        <w:t xml:space="preserve"> J Obstet Gynaecol Res, 2021. </w:t>
      </w:r>
      <w:r w:rsidRPr="00653F3C">
        <w:rPr>
          <w:b/>
        </w:rPr>
        <w:t>47</w:t>
      </w:r>
      <w:r w:rsidRPr="00653F3C">
        <w:t>(2): p. 827-832.</w:t>
      </w:r>
    </w:p>
    <w:p w14:paraId="256EAB9B" w14:textId="77777777" w:rsidR="00653F3C" w:rsidRPr="00653F3C" w:rsidRDefault="00653F3C" w:rsidP="00653F3C">
      <w:pPr>
        <w:pStyle w:val="EndNoteBibliography"/>
        <w:ind w:left="720" w:hanging="720"/>
      </w:pPr>
      <w:r w:rsidRPr="00653F3C">
        <w:lastRenderedPageBreak/>
        <w:t>15.</w:t>
      </w:r>
      <w:r w:rsidRPr="00653F3C">
        <w:tab/>
        <w:t xml:space="preserve">Jin, Q., et al., </w:t>
      </w:r>
      <w:r w:rsidRPr="00653F3C">
        <w:rPr>
          <w:i/>
        </w:rPr>
        <w:t>The genotype and phenotype of chromosome 18p deletion syndrome: Case series.</w:t>
      </w:r>
      <w:r w:rsidRPr="00653F3C">
        <w:t xml:space="preserve"> Medicine (Baltimore), 2021. </w:t>
      </w:r>
      <w:r w:rsidRPr="00653F3C">
        <w:rPr>
          <w:b/>
        </w:rPr>
        <w:t>100</w:t>
      </w:r>
      <w:r w:rsidRPr="00653F3C">
        <w:t>(18): p. e25777.</w:t>
      </w:r>
    </w:p>
    <w:p w14:paraId="699AC297" w14:textId="77777777" w:rsidR="00653F3C" w:rsidRPr="00653F3C" w:rsidRDefault="00653F3C" w:rsidP="00653F3C">
      <w:pPr>
        <w:pStyle w:val="EndNoteBibliography"/>
        <w:ind w:left="720" w:hanging="720"/>
      </w:pPr>
      <w:r w:rsidRPr="00653F3C">
        <w:t>16.</w:t>
      </w:r>
      <w:r w:rsidRPr="00653F3C">
        <w:tab/>
        <w:t xml:space="preserve">Li, J., et al., </w:t>
      </w:r>
      <w:r w:rsidRPr="00653F3C">
        <w:rPr>
          <w:i/>
        </w:rPr>
        <w:t>Solitary Median Maxillary Central Incisor Syndrome: An Exploration of the Pathogenic Mechanism.</w:t>
      </w:r>
      <w:r w:rsidRPr="00653F3C">
        <w:t xml:space="preserve"> Front Genet, 2022. </w:t>
      </w:r>
      <w:r w:rsidRPr="00653F3C">
        <w:rPr>
          <w:b/>
        </w:rPr>
        <w:t>13</w:t>
      </w:r>
      <w:r w:rsidRPr="00653F3C">
        <w:t>: p. 780930.</w:t>
      </w:r>
    </w:p>
    <w:p w14:paraId="16621FFD" w14:textId="77777777" w:rsidR="00653F3C" w:rsidRPr="00653F3C" w:rsidRDefault="00653F3C" w:rsidP="00653F3C">
      <w:pPr>
        <w:pStyle w:val="EndNoteBibliography"/>
        <w:ind w:left="720" w:hanging="720"/>
      </w:pPr>
      <w:r w:rsidRPr="00653F3C">
        <w:t>17.</w:t>
      </w:r>
      <w:r w:rsidRPr="00653F3C">
        <w:tab/>
        <w:t xml:space="preserve">Kocaaga, A. and S. Yimenicioglu, </w:t>
      </w:r>
      <w:r w:rsidRPr="00653F3C">
        <w:rPr>
          <w:i/>
        </w:rPr>
        <w:t>Presentation of an Infant with Chromosome 18p Deletion Syndrome and Asymmetric Septal Hypertrophy.</w:t>
      </w:r>
      <w:r w:rsidRPr="00653F3C">
        <w:t xml:space="preserve"> Glob Med Genet, 2022. </w:t>
      </w:r>
      <w:r w:rsidRPr="00653F3C">
        <w:rPr>
          <w:b/>
        </w:rPr>
        <w:t>9</w:t>
      </w:r>
      <w:r w:rsidRPr="00653F3C">
        <w:t>(2): p. 179-181.</w:t>
      </w:r>
    </w:p>
    <w:p w14:paraId="261B97BB" w14:textId="77777777" w:rsidR="00653F3C" w:rsidRPr="00653F3C" w:rsidRDefault="00653F3C" w:rsidP="00653F3C">
      <w:pPr>
        <w:pStyle w:val="EndNoteBibliography"/>
        <w:ind w:left="720" w:hanging="720"/>
      </w:pPr>
      <w:r w:rsidRPr="00653F3C">
        <w:t>18.</w:t>
      </w:r>
      <w:r w:rsidRPr="00653F3C">
        <w:tab/>
        <w:t xml:space="preserve">Wakabayashi, T., et al., </w:t>
      </w:r>
      <w:r w:rsidRPr="00653F3C">
        <w:rPr>
          <w:i/>
        </w:rPr>
        <w:t>18p Deletion Syndrome With Concurrent Frizzled-4 Mutation: Surgical Management of Bilateral Stage 5 Traction Retinal Detachment.</w:t>
      </w:r>
      <w:r w:rsidRPr="00653F3C">
        <w:t xml:space="preserve"> Ophthalmic Surg Lasers Imaging Retina, 2023. </w:t>
      </w:r>
      <w:r w:rsidRPr="00653F3C">
        <w:rPr>
          <w:b/>
        </w:rPr>
        <w:t>54</w:t>
      </w:r>
      <w:r w:rsidRPr="00653F3C">
        <w:t>(5): p. 284-290.</w:t>
      </w:r>
    </w:p>
    <w:p w14:paraId="60BBCEE8" w14:textId="77777777" w:rsidR="00653F3C" w:rsidRPr="00653F3C" w:rsidRDefault="00653F3C" w:rsidP="00653F3C">
      <w:pPr>
        <w:pStyle w:val="EndNoteBibliography"/>
        <w:ind w:left="720" w:hanging="720"/>
      </w:pPr>
      <w:r w:rsidRPr="00653F3C">
        <w:t>19.</w:t>
      </w:r>
      <w:r w:rsidRPr="00653F3C">
        <w:tab/>
        <w:t xml:space="preserve">Mouraux, C. and F. Depierreux, </w:t>
      </w:r>
      <w:r w:rsidRPr="00653F3C">
        <w:rPr>
          <w:i/>
        </w:rPr>
        <w:t>Late Diagnosis of 18p Syndrome with Movement Disorders by Whole Exome Sequencing Read-Depth Based Algorithm.</w:t>
      </w:r>
      <w:r w:rsidRPr="00653F3C">
        <w:t xml:space="preserve"> Mov Disord Clin Pract, 2023. </w:t>
      </w:r>
      <w:r w:rsidRPr="00653F3C">
        <w:rPr>
          <w:b/>
        </w:rPr>
        <w:t>10</w:t>
      </w:r>
      <w:r w:rsidRPr="00653F3C">
        <w:t>(10): p. 1557-1558.</w:t>
      </w:r>
    </w:p>
    <w:p w14:paraId="521B0BD9" w14:textId="77777777" w:rsidR="00653F3C" w:rsidRPr="00653F3C" w:rsidRDefault="00653F3C" w:rsidP="00653F3C">
      <w:pPr>
        <w:pStyle w:val="EndNoteBibliography"/>
        <w:ind w:left="720" w:hanging="720"/>
      </w:pPr>
      <w:r w:rsidRPr="00653F3C">
        <w:t>20.</w:t>
      </w:r>
      <w:r w:rsidRPr="00653F3C">
        <w:tab/>
        <w:t xml:space="preserve">Herlin, M.K., et al., </w:t>
      </w:r>
      <w:r w:rsidRPr="00653F3C">
        <w:rPr>
          <w:i/>
        </w:rPr>
        <w:t>Monozygotic triplets with juvenile-onset autoimmunity and 18p microdeletion involving PTPRM.</w:t>
      </w:r>
      <w:r w:rsidRPr="00653F3C">
        <w:t xml:space="preserve"> Front Genet, 2024. </w:t>
      </w:r>
      <w:r w:rsidRPr="00653F3C">
        <w:rPr>
          <w:b/>
        </w:rPr>
        <w:t>15</w:t>
      </w:r>
      <w:r w:rsidRPr="00653F3C">
        <w:t>: p. 1437566.</w:t>
      </w:r>
    </w:p>
    <w:p w14:paraId="5D519A3A" w14:textId="77777777" w:rsidR="00653F3C" w:rsidRPr="00653F3C" w:rsidRDefault="00653F3C" w:rsidP="00653F3C">
      <w:pPr>
        <w:pStyle w:val="EndNoteBibliography"/>
        <w:ind w:left="720" w:hanging="720"/>
      </w:pPr>
      <w:r w:rsidRPr="00653F3C">
        <w:t>21.</w:t>
      </w:r>
      <w:r w:rsidRPr="00653F3C">
        <w:tab/>
        <w:t xml:space="preserve">Braccia, A., et al., </w:t>
      </w:r>
      <w:r w:rsidRPr="00653F3C">
        <w:rPr>
          <w:i/>
        </w:rPr>
        <w:t>Tremulous Dystonia Due to GNAL Haploinsufficiency Caused by 18p Deletion Syndrome.</w:t>
      </w:r>
      <w:r w:rsidRPr="00653F3C">
        <w:t xml:space="preserve"> J Mov Disord, 2024. </w:t>
      </w:r>
      <w:r w:rsidRPr="00653F3C">
        <w:rPr>
          <w:b/>
        </w:rPr>
        <w:t>17</w:t>
      </w:r>
      <w:r w:rsidRPr="00653F3C">
        <w:t>(3): p. 354-356.</w:t>
      </w:r>
    </w:p>
    <w:p w14:paraId="6F76A013" w14:textId="77777777" w:rsidR="00653F3C" w:rsidRPr="00653F3C" w:rsidRDefault="00653F3C" w:rsidP="00653F3C">
      <w:pPr>
        <w:pStyle w:val="EndNoteBibliography"/>
        <w:ind w:left="720" w:hanging="720"/>
      </w:pPr>
      <w:r w:rsidRPr="00653F3C">
        <w:t>22.</w:t>
      </w:r>
      <w:r w:rsidRPr="00653F3C">
        <w:tab/>
        <w:t xml:space="preserve">Di Rauso, G., et al., </w:t>
      </w:r>
      <w:r w:rsidRPr="00653F3C">
        <w:rPr>
          <w:i/>
        </w:rPr>
        <w:t>A Case of 18p Chromosomal Deletion Encompassing GNAL in a Patient With Dystonia-Parkinsonism.</w:t>
      </w:r>
      <w:r w:rsidRPr="00653F3C">
        <w:t xml:space="preserve"> J Mov Disord, 2024. </w:t>
      </w:r>
      <w:r w:rsidRPr="00653F3C">
        <w:rPr>
          <w:b/>
        </w:rPr>
        <w:t>17</w:t>
      </w:r>
      <w:r w:rsidRPr="00653F3C">
        <w:t>(2): p. 236-238.</w:t>
      </w:r>
    </w:p>
    <w:p w14:paraId="47FE8547" w14:textId="77777777" w:rsidR="00653F3C" w:rsidRPr="00653F3C" w:rsidRDefault="00653F3C" w:rsidP="00653F3C">
      <w:pPr>
        <w:pStyle w:val="EndNoteBibliography"/>
        <w:ind w:left="720" w:hanging="720"/>
      </w:pPr>
      <w:r w:rsidRPr="00653F3C">
        <w:t>23.</w:t>
      </w:r>
      <w:r w:rsidRPr="00653F3C">
        <w:tab/>
        <w:t xml:space="preserve">Giannotti, C.C.P., et al., </w:t>
      </w:r>
      <w:r w:rsidRPr="00653F3C">
        <w:rPr>
          <w:i/>
        </w:rPr>
        <w:t>Chromosome aberrations and autoimmunity: Immune-mediated diseases associated with 18p deletion and other chromosomal aberrations.</w:t>
      </w:r>
      <w:r w:rsidRPr="00653F3C">
        <w:t xml:space="preserve"> Autoimmun Rev, 2025. </w:t>
      </w:r>
      <w:r w:rsidRPr="00653F3C">
        <w:rPr>
          <w:b/>
        </w:rPr>
        <w:t>24</w:t>
      </w:r>
      <w:r w:rsidRPr="00653F3C">
        <w:t>(3): p. 103740.</w:t>
      </w:r>
    </w:p>
    <w:p w14:paraId="42028708" w14:textId="77777777" w:rsidR="00653F3C" w:rsidRPr="00653F3C" w:rsidRDefault="00653F3C" w:rsidP="00653F3C">
      <w:pPr>
        <w:pStyle w:val="EndNoteBibliography"/>
        <w:ind w:left="720" w:hanging="720"/>
      </w:pPr>
      <w:r w:rsidRPr="00653F3C">
        <w:t>24.</w:t>
      </w:r>
      <w:r w:rsidRPr="00653F3C">
        <w:tab/>
        <w:t xml:space="preserve">Ye, J., et al., </w:t>
      </w:r>
      <w:r w:rsidRPr="00653F3C">
        <w:rPr>
          <w:i/>
        </w:rPr>
        <w:t>Autoimmune thyroid disease and pituitary adenoma in a female patient with 18p deletion syndrome: a case report and review of the literature.</w:t>
      </w:r>
      <w:r w:rsidRPr="00653F3C">
        <w:t xml:space="preserve"> BMC Endocr Disord, 2025. </w:t>
      </w:r>
      <w:r w:rsidRPr="00653F3C">
        <w:rPr>
          <w:b/>
        </w:rPr>
        <w:t>25</w:t>
      </w:r>
      <w:r w:rsidRPr="00653F3C">
        <w:t>(1): p. 199.</w:t>
      </w:r>
    </w:p>
    <w:p w14:paraId="6DAA8377" w14:textId="77777777" w:rsidR="00653F3C" w:rsidRPr="00653F3C" w:rsidRDefault="00653F3C" w:rsidP="00653F3C">
      <w:pPr>
        <w:pStyle w:val="EndNoteBibliography"/>
        <w:ind w:left="720" w:hanging="720"/>
      </w:pPr>
      <w:r w:rsidRPr="00653F3C">
        <w:t>25.</w:t>
      </w:r>
      <w:r w:rsidRPr="00653F3C">
        <w:tab/>
        <w:t xml:space="preserve">Williams, J.E. and F.M. Recchia, </w:t>
      </w:r>
      <w:r w:rsidRPr="00653F3C">
        <w:rPr>
          <w:i/>
        </w:rPr>
        <w:t>Coats-like Retinopathy Associated With 18p Deletion Syndrome.</w:t>
      </w:r>
      <w:r w:rsidRPr="00653F3C">
        <w:t xml:space="preserve"> Ophthalmic Surg Lasers Imaging Retina, 2025: p. 1-4.</w:t>
      </w:r>
    </w:p>
    <w:p w14:paraId="28B1AC81" w14:textId="76030A2E" w:rsidR="003F3DCF" w:rsidRPr="00231F5D" w:rsidRDefault="00D67051" w:rsidP="00F13C81">
      <w:pPr>
        <w:rPr>
          <w:rFonts w:ascii="Times New Roman" w:hAnsi="Times New Roman" w:cs="Times New Roman"/>
        </w:rPr>
      </w:pPr>
      <w:r>
        <w:rPr>
          <w:rFonts w:ascii="Times New Roman" w:hAnsi="Times New Roman" w:cs="Times New Roman"/>
        </w:rPr>
        <w:fldChar w:fldCharType="end"/>
      </w:r>
    </w:p>
    <w:sectPr w:rsidR="003F3DCF" w:rsidRPr="00231F5D" w:rsidSect="003215A8">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7B09E" w14:textId="77777777" w:rsidR="004D0F8F" w:rsidRDefault="004D0F8F" w:rsidP="009A05AF">
      <w:r>
        <w:separator/>
      </w:r>
    </w:p>
  </w:endnote>
  <w:endnote w:type="continuationSeparator" w:id="0">
    <w:p w14:paraId="568ED478" w14:textId="77777777" w:rsidR="004D0F8F" w:rsidRDefault="004D0F8F" w:rsidP="009A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6E862" w14:textId="77777777" w:rsidR="004D0F8F" w:rsidRDefault="004D0F8F" w:rsidP="009A05AF">
      <w:r>
        <w:separator/>
      </w:r>
    </w:p>
  </w:footnote>
  <w:footnote w:type="continuationSeparator" w:id="0">
    <w:p w14:paraId="045FB2D8" w14:textId="77777777" w:rsidR="004D0F8F" w:rsidRDefault="004D0F8F" w:rsidP="009A05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d5x0095rvwaeffvzxtvrd5wwav5fe0zvs&quot;&gt;My EndNote Library 18p&lt;record-ids&gt;&lt;item&gt;9&lt;/item&gt;&lt;item&gt;17&lt;/item&gt;&lt;item&gt;18&lt;/item&gt;&lt;item&gt;23&lt;/item&gt;&lt;item&gt;24&lt;/item&gt;&lt;item&gt;25&lt;/item&gt;&lt;item&gt;26&lt;/item&gt;&lt;item&gt;27&lt;/item&gt;&lt;item&gt;28&lt;/item&gt;&lt;item&gt;29&lt;/item&gt;&lt;item&gt;30&lt;/item&gt;&lt;item&gt;31&lt;/item&gt;&lt;item&gt;32&lt;/item&gt;&lt;item&gt;36&lt;/item&gt;&lt;item&gt;38&lt;/item&gt;&lt;item&gt;43&lt;/item&gt;&lt;item&gt;44&lt;/item&gt;&lt;item&gt;45&lt;/item&gt;&lt;item&gt;46&lt;/item&gt;&lt;item&gt;47&lt;/item&gt;&lt;item&gt;48&lt;/item&gt;&lt;item&gt;49&lt;/item&gt;&lt;item&gt;50&lt;/item&gt;&lt;item&gt;51&lt;/item&gt;&lt;item&gt;52&lt;/item&gt;&lt;/record-ids&gt;&lt;/item&gt;&lt;/Libraries&gt;"/>
  </w:docVars>
  <w:rsids>
    <w:rsidRoot w:val="007D3916"/>
    <w:rsid w:val="00003345"/>
    <w:rsid w:val="000121A4"/>
    <w:rsid w:val="00012925"/>
    <w:rsid w:val="000214F3"/>
    <w:rsid w:val="000324FA"/>
    <w:rsid w:val="00041A0C"/>
    <w:rsid w:val="0004224D"/>
    <w:rsid w:val="00043C84"/>
    <w:rsid w:val="0004759A"/>
    <w:rsid w:val="000657BD"/>
    <w:rsid w:val="000700A8"/>
    <w:rsid w:val="0007283D"/>
    <w:rsid w:val="00073B43"/>
    <w:rsid w:val="0007427D"/>
    <w:rsid w:val="00074687"/>
    <w:rsid w:val="000837AC"/>
    <w:rsid w:val="000C7EC0"/>
    <w:rsid w:val="000E038A"/>
    <w:rsid w:val="000E2A2D"/>
    <w:rsid w:val="000E5CAC"/>
    <w:rsid w:val="000F7758"/>
    <w:rsid w:val="00105C22"/>
    <w:rsid w:val="00123549"/>
    <w:rsid w:val="00125D8A"/>
    <w:rsid w:val="001347A0"/>
    <w:rsid w:val="00134860"/>
    <w:rsid w:val="00142EDB"/>
    <w:rsid w:val="001450DD"/>
    <w:rsid w:val="00147800"/>
    <w:rsid w:val="00163CF5"/>
    <w:rsid w:val="001753B0"/>
    <w:rsid w:val="00194475"/>
    <w:rsid w:val="00194EFC"/>
    <w:rsid w:val="001A26A3"/>
    <w:rsid w:val="001A4BF6"/>
    <w:rsid w:val="001A64A8"/>
    <w:rsid w:val="001C62D8"/>
    <w:rsid w:val="001C64C3"/>
    <w:rsid w:val="001D6B0B"/>
    <w:rsid w:val="001F2A21"/>
    <w:rsid w:val="001F3A4E"/>
    <w:rsid w:val="001F7F5A"/>
    <w:rsid w:val="00203CEF"/>
    <w:rsid w:val="00214A80"/>
    <w:rsid w:val="00221A3A"/>
    <w:rsid w:val="0022626C"/>
    <w:rsid w:val="00226547"/>
    <w:rsid w:val="00226CEB"/>
    <w:rsid w:val="00231F5D"/>
    <w:rsid w:val="002323E2"/>
    <w:rsid w:val="00233340"/>
    <w:rsid w:val="00236C5A"/>
    <w:rsid w:val="00242D46"/>
    <w:rsid w:val="00247C71"/>
    <w:rsid w:val="002579E9"/>
    <w:rsid w:val="00273BC9"/>
    <w:rsid w:val="002843F5"/>
    <w:rsid w:val="002856F9"/>
    <w:rsid w:val="002914F2"/>
    <w:rsid w:val="002A033F"/>
    <w:rsid w:val="002B1913"/>
    <w:rsid w:val="002C1CB4"/>
    <w:rsid w:val="00300A18"/>
    <w:rsid w:val="00301D76"/>
    <w:rsid w:val="003052E4"/>
    <w:rsid w:val="00313E50"/>
    <w:rsid w:val="003215A8"/>
    <w:rsid w:val="003256E3"/>
    <w:rsid w:val="00335A3B"/>
    <w:rsid w:val="00346D33"/>
    <w:rsid w:val="00356508"/>
    <w:rsid w:val="003643C3"/>
    <w:rsid w:val="0037441D"/>
    <w:rsid w:val="00383FED"/>
    <w:rsid w:val="0039316E"/>
    <w:rsid w:val="00393857"/>
    <w:rsid w:val="00397735"/>
    <w:rsid w:val="003A0B98"/>
    <w:rsid w:val="003A1334"/>
    <w:rsid w:val="003A2323"/>
    <w:rsid w:val="003A380E"/>
    <w:rsid w:val="003A6960"/>
    <w:rsid w:val="003E07CF"/>
    <w:rsid w:val="003F3DCF"/>
    <w:rsid w:val="003F48B6"/>
    <w:rsid w:val="003F4903"/>
    <w:rsid w:val="00441BE8"/>
    <w:rsid w:val="00454CF0"/>
    <w:rsid w:val="00460F84"/>
    <w:rsid w:val="00467C2D"/>
    <w:rsid w:val="004707F7"/>
    <w:rsid w:val="00472097"/>
    <w:rsid w:val="004800F6"/>
    <w:rsid w:val="00483DC4"/>
    <w:rsid w:val="004A2FDF"/>
    <w:rsid w:val="004B61A7"/>
    <w:rsid w:val="004B75F7"/>
    <w:rsid w:val="004C196C"/>
    <w:rsid w:val="004C19DC"/>
    <w:rsid w:val="004C539D"/>
    <w:rsid w:val="004D0F8F"/>
    <w:rsid w:val="004D73BB"/>
    <w:rsid w:val="004E0FE6"/>
    <w:rsid w:val="004F0DC4"/>
    <w:rsid w:val="004F42B2"/>
    <w:rsid w:val="00513C7B"/>
    <w:rsid w:val="00530578"/>
    <w:rsid w:val="00535A0A"/>
    <w:rsid w:val="005472B8"/>
    <w:rsid w:val="00557373"/>
    <w:rsid w:val="00564E02"/>
    <w:rsid w:val="00565183"/>
    <w:rsid w:val="00573A99"/>
    <w:rsid w:val="0057708D"/>
    <w:rsid w:val="00577BE2"/>
    <w:rsid w:val="00577EEC"/>
    <w:rsid w:val="005A4B6D"/>
    <w:rsid w:val="005B3AC9"/>
    <w:rsid w:val="005B5940"/>
    <w:rsid w:val="005C05C5"/>
    <w:rsid w:val="005D21B8"/>
    <w:rsid w:val="005D239E"/>
    <w:rsid w:val="005E039A"/>
    <w:rsid w:val="00606277"/>
    <w:rsid w:val="0063048E"/>
    <w:rsid w:val="006335FF"/>
    <w:rsid w:val="00633DE1"/>
    <w:rsid w:val="0064348E"/>
    <w:rsid w:val="006441C7"/>
    <w:rsid w:val="00645B0E"/>
    <w:rsid w:val="00653F3C"/>
    <w:rsid w:val="0065555F"/>
    <w:rsid w:val="006700CF"/>
    <w:rsid w:val="00671509"/>
    <w:rsid w:val="0067269F"/>
    <w:rsid w:val="006845C6"/>
    <w:rsid w:val="006928E5"/>
    <w:rsid w:val="006943F6"/>
    <w:rsid w:val="00696439"/>
    <w:rsid w:val="00697E91"/>
    <w:rsid w:val="006A2626"/>
    <w:rsid w:val="006A3E46"/>
    <w:rsid w:val="006B5203"/>
    <w:rsid w:val="006B5C0C"/>
    <w:rsid w:val="006D2722"/>
    <w:rsid w:val="006D6406"/>
    <w:rsid w:val="006E4743"/>
    <w:rsid w:val="007062B9"/>
    <w:rsid w:val="007066B1"/>
    <w:rsid w:val="0071638E"/>
    <w:rsid w:val="00721E4E"/>
    <w:rsid w:val="007255B1"/>
    <w:rsid w:val="00726F59"/>
    <w:rsid w:val="007300D9"/>
    <w:rsid w:val="00743BCD"/>
    <w:rsid w:val="00745520"/>
    <w:rsid w:val="00752D42"/>
    <w:rsid w:val="00767183"/>
    <w:rsid w:val="00786651"/>
    <w:rsid w:val="007919DA"/>
    <w:rsid w:val="007C68A7"/>
    <w:rsid w:val="007D3916"/>
    <w:rsid w:val="007E3ADB"/>
    <w:rsid w:val="007F0E21"/>
    <w:rsid w:val="00800986"/>
    <w:rsid w:val="00811F0D"/>
    <w:rsid w:val="00842F6A"/>
    <w:rsid w:val="00857BE3"/>
    <w:rsid w:val="00861D88"/>
    <w:rsid w:val="00862D64"/>
    <w:rsid w:val="008721FC"/>
    <w:rsid w:val="00876119"/>
    <w:rsid w:val="00880785"/>
    <w:rsid w:val="00882B19"/>
    <w:rsid w:val="00882FC0"/>
    <w:rsid w:val="008C42B9"/>
    <w:rsid w:val="008C665B"/>
    <w:rsid w:val="008D7946"/>
    <w:rsid w:val="008E4A04"/>
    <w:rsid w:val="008F4A21"/>
    <w:rsid w:val="00902621"/>
    <w:rsid w:val="00907547"/>
    <w:rsid w:val="0091115E"/>
    <w:rsid w:val="009143A1"/>
    <w:rsid w:val="00916F4A"/>
    <w:rsid w:val="0093374A"/>
    <w:rsid w:val="00943A5B"/>
    <w:rsid w:val="00956635"/>
    <w:rsid w:val="00980B81"/>
    <w:rsid w:val="00981781"/>
    <w:rsid w:val="00984C5D"/>
    <w:rsid w:val="009A05AF"/>
    <w:rsid w:val="009A44B9"/>
    <w:rsid w:val="009A4775"/>
    <w:rsid w:val="009A5BD5"/>
    <w:rsid w:val="009B1C12"/>
    <w:rsid w:val="009B61DB"/>
    <w:rsid w:val="009B7F46"/>
    <w:rsid w:val="009C1202"/>
    <w:rsid w:val="009C4546"/>
    <w:rsid w:val="009C5BDD"/>
    <w:rsid w:val="009E1750"/>
    <w:rsid w:val="00A061E7"/>
    <w:rsid w:val="00A112B0"/>
    <w:rsid w:val="00A12310"/>
    <w:rsid w:val="00A1316B"/>
    <w:rsid w:val="00A1595B"/>
    <w:rsid w:val="00A16E6F"/>
    <w:rsid w:val="00A2732B"/>
    <w:rsid w:val="00A3052A"/>
    <w:rsid w:val="00A34BCC"/>
    <w:rsid w:val="00A3551E"/>
    <w:rsid w:val="00A40428"/>
    <w:rsid w:val="00A47C7F"/>
    <w:rsid w:val="00A5274A"/>
    <w:rsid w:val="00A52E39"/>
    <w:rsid w:val="00A54EFB"/>
    <w:rsid w:val="00A61C09"/>
    <w:rsid w:val="00A6791F"/>
    <w:rsid w:val="00A70C1E"/>
    <w:rsid w:val="00A85B77"/>
    <w:rsid w:val="00A87466"/>
    <w:rsid w:val="00AB179D"/>
    <w:rsid w:val="00AC7186"/>
    <w:rsid w:val="00AD373A"/>
    <w:rsid w:val="00AD6C24"/>
    <w:rsid w:val="00AE39D9"/>
    <w:rsid w:val="00AF6770"/>
    <w:rsid w:val="00AF6DD4"/>
    <w:rsid w:val="00AF74DC"/>
    <w:rsid w:val="00B14C33"/>
    <w:rsid w:val="00B20A12"/>
    <w:rsid w:val="00B51894"/>
    <w:rsid w:val="00B54093"/>
    <w:rsid w:val="00B632A7"/>
    <w:rsid w:val="00B671DE"/>
    <w:rsid w:val="00B7253A"/>
    <w:rsid w:val="00B804D5"/>
    <w:rsid w:val="00BB1AB6"/>
    <w:rsid w:val="00BC5803"/>
    <w:rsid w:val="00BC6E75"/>
    <w:rsid w:val="00BE125F"/>
    <w:rsid w:val="00BE25C8"/>
    <w:rsid w:val="00BE5710"/>
    <w:rsid w:val="00BE6673"/>
    <w:rsid w:val="00BF1A91"/>
    <w:rsid w:val="00BF2FD0"/>
    <w:rsid w:val="00C018E4"/>
    <w:rsid w:val="00C15A59"/>
    <w:rsid w:val="00C22DFA"/>
    <w:rsid w:val="00C26443"/>
    <w:rsid w:val="00C40A8C"/>
    <w:rsid w:val="00C53C28"/>
    <w:rsid w:val="00C90F21"/>
    <w:rsid w:val="00CA672A"/>
    <w:rsid w:val="00CB0ADC"/>
    <w:rsid w:val="00CB0DBD"/>
    <w:rsid w:val="00CB7285"/>
    <w:rsid w:val="00CB76B3"/>
    <w:rsid w:val="00CD13FF"/>
    <w:rsid w:val="00CD3C54"/>
    <w:rsid w:val="00CE3725"/>
    <w:rsid w:val="00CE4BB3"/>
    <w:rsid w:val="00D0258D"/>
    <w:rsid w:val="00D15FBD"/>
    <w:rsid w:val="00D2276F"/>
    <w:rsid w:val="00D30981"/>
    <w:rsid w:val="00D36A6A"/>
    <w:rsid w:val="00D53890"/>
    <w:rsid w:val="00D632B5"/>
    <w:rsid w:val="00D67051"/>
    <w:rsid w:val="00D70662"/>
    <w:rsid w:val="00D76181"/>
    <w:rsid w:val="00D94B10"/>
    <w:rsid w:val="00DB2784"/>
    <w:rsid w:val="00DC2861"/>
    <w:rsid w:val="00DC6FC6"/>
    <w:rsid w:val="00DE63A9"/>
    <w:rsid w:val="00DF561B"/>
    <w:rsid w:val="00E047E6"/>
    <w:rsid w:val="00E06C85"/>
    <w:rsid w:val="00E2263C"/>
    <w:rsid w:val="00E23098"/>
    <w:rsid w:val="00E303F7"/>
    <w:rsid w:val="00E405D8"/>
    <w:rsid w:val="00E43A23"/>
    <w:rsid w:val="00E55B50"/>
    <w:rsid w:val="00E61113"/>
    <w:rsid w:val="00E642E0"/>
    <w:rsid w:val="00E65780"/>
    <w:rsid w:val="00E740B4"/>
    <w:rsid w:val="00E9012F"/>
    <w:rsid w:val="00E955A8"/>
    <w:rsid w:val="00E95AC5"/>
    <w:rsid w:val="00E974B2"/>
    <w:rsid w:val="00E97B60"/>
    <w:rsid w:val="00EA16C4"/>
    <w:rsid w:val="00EB451D"/>
    <w:rsid w:val="00EC1DF0"/>
    <w:rsid w:val="00EC1E3A"/>
    <w:rsid w:val="00EE01F4"/>
    <w:rsid w:val="00EF060D"/>
    <w:rsid w:val="00EF6ECA"/>
    <w:rsid w:val="00F13C81"/>
    <w:rsid w:val="00F21E0B"/>
    <w:rsid w:val="00F257DA"/>
    <w:rsid w:val="00F37FC0"/>
    <w:rsid w:val="00F4143F"/>
    <w:rsid w:val="00F52F4D"/>
    <w:rsid w:val="00F57D60"/>
    <w:rsid w:val="00F67426"/>
    <w:rsid w:val="00F85B40"/>
    <w:rsid w:val="00F92AB0"/>
    <w:rsid w:val="00F954CF"/>
    <w:rsid w:val="00F95A47"/>
    <w:rsid w:val="00FA2B71"/>
    <w:rsid w:val="00FB28AA"/>
    <w:rsid w:val="00FC701A"/>
    <w:rsid w:val="00FD716D"/>
    <w:rsid w:val="00FE0EB9"/>
    <w:rsid w:val="00FE5495"/>
    <w:rsid w:val="00FF03F6"/>
    <w:rsid w:val="00FF2234"/>
    <w:rsid w:val="00FF3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30194"/>
  <w15:docId w15:val="{3951C87D-726E-4F20-9361-648A1338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5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05A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05AF"/>
    <w:rPr>
      <w:sz w:val="18"/>
      <w:szCs w:val="18"/>
    </w:rPr>
  </w:style>
  <w:style w:type="paragraph" w:styleId="a5">
    <w:name w:val="footer"/>
    <w:basedOn w:val="a"/>
    <w:link w:val="a6"/>
    <w:uiPriority w:val="99"/>
    <w:unhideWhenUsed/>
    <w:rsid w:val="009A05AF"/>
    <w:pPr>
      <w:tabs>
        <w:tab w:val="center" w:pos="4153"/>
        <w:tab w:val="right" w:pos="8306"/>
      </w:tabs>
      <w:snapToGrid w:val="0"/>
      <w:jc w:val="left"/>
    </w:pPr>
    <w:rPr>
      <w:sz w:val="18"/>
      <w:szCs w:val="18"/>
    </w:rPr>
  </w:style>
  <w:style w:type="character" w:customStyle="1" w:styleId="a6">
    <w:name w:val="页脚 字符"/>
    <w:basedOn w:val="a0"/>
    <w:link w:val="a5"/>
    <w:uiPriority w:val="99"/>
    <w:rsid w:val="009A05AF"/>
    <w:rPr>
      <w:sz w:val="18"/>
      <w:szCs w:val="18"/>
    </w:rPr>
  </w:style>
  <w:style w:type="table" w:styleId="a7">
    <w:name w:val="Table Grid"/>
    <w:basedOn w:val="a1"/>
    <w:uiPriority w:val="59"/>
    <w:rsid w:val="009A0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67051"/>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D67051"/>
    <w:rPr>
      <w:rFonts w:ascii="Calibri" w:hAnsi="Calibri" w:cs="Calibri"/>
      <w:noProof/>
      <w:sz w:val="20"/>
    </w:rPr>
  </w:style>
  <w:style w:type="paragraph" w:customStyle="1" w:styleId="EndNoteBibliography">
    <w:name w:val="EndNote Bibliography"/>
    <w:basedOn w:val="a"/>
    <w:link w:val="EndNoteBibliography0"/>
    <w:rsid w:val="00D67051"/>
    <w:rPr>
      <w:rFonts w:ascii="Calibri" w:hAnsi="Calibri" w:cs="Calibri"/>
      <w:noProof/>
      <w:sz w:val="20"/>
    </w:rPr>
  </w:style>
  <w:style w:type="character" w:customStyle="1" w:styleId="EndNoteBibliography0">
    <w:name w:val="EndNote Bibliography 字符"/>
    <w:basedOn w:val="a0"/>
    <w:link w:val="EndNoteBibliography"/>
    <w:rsid w:val="00D67051"/>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5747</Words>
  <Characters>32759</Characters>
  <Application>Microsoft Office Word</Application>
  <DocSecurity>0</DocSecurity>
  <Lines>272</Lines>
  <Paragraphs>76</Paragraphs>
  <ScaleCrop>false</ScaleCrop>
  <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liao</cp:lastModifiedBy>
  <cp:revision>5</cp:revision>
  <dcterms:created xsi:type="dcterms:W3CDTF">2026-01-22T12:06:00Z</dcterms:created>
  <dcterms:modified xsi:type="dcterms:W3CDTF">2026-01-22T13:05:00Z</dcterms:modified>
</cp:coreProperties>
</file>