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4AE" w:rsidRPr="00243E7D" w:rsidRDefault="00056ED4" w:rsidP="005754AE">
      <w:pPr>
        <w:rPr>
          <w:rStyle w:val="SubtleEmphasis"/>
          <w:i w:val="0"/>
        </w:rPr>
      </w:pPr>
      <w:r>
        <w:rPr>
          <w:rStyle w:val="Emphasis"/>
          <w:rFonts w:cs="Arial"/>
        </w:rPr>
        <w:t>Additional</w:t>
      </w:r>
      <w:r w:rsidRPr="00285D9F">
        <w:rPr>
          <w:rStyle w:val="Emphasis"/>
          <w:rFonts w:cs="Arial"/>
        </w:rPr>
        <w:t xml:space="preserve"> </w:t>
      </w:r>
      <w:r w:rsidR="005754AE" w:rsidRPr="00285D9F">
        <w:rPr>
          <w:rStyle w:val="Emphasis"/>
          <w:rFonts w:cs="Arial"/>
        </w:rPr>
        <w:t>file</w:t>
      </w:r>
      <w:bookmarkStart w:id="0" w:name="_GoBack"/>
      <w:r w:rsidR="005754AE" w:rsidRPr="00243E7D">
        <w:rPr>
          <w:rStyle w:val="Emphasis"/>
          <w:rFonts w:cs="Arial"/>
        </w:rPr>
        <w:t xml:space="preserve"> 5</w:t>
      </w:r>
      <w:r w:rsidR="005754AE" w:rsidRPr="00243E7D">
        <w:rPr>
          <w:rStyle w:val="Emphasis"/>
          <w:rFonts w:cs="Arial"/>
          <w:i w:val="0"/>
        </w:rPr>
        <w:t xml:space="preserve"> </w:t>
      </w:r>
      <w:bookmarkEnd w:id="0"/>
      <w:r w:rsidR="005754AE" w:rsidRPr="00243E7D">
        <w:rPr>
          <w:rStyle w:val="Emphasis"/>
          <w:rFonts w:cs="Arial"/>
          <w:i w:val="0"/>
        </w:rPr>
        <w:t xml:space="preserve">- </w:t>
      </w:r>
      <w:proofErr w:type="spellStart"/>
      <w:r w:rsidR="005754AE" w:rsidRPr="00243E7D">
        <w:rPr>
          <w:rStyle w:val="Emphasis"/>
          <w:rFonts w:cs="Arial"/>
          <w:i w:val="0"/>
        </w:rPr>
        <w:t>Cypher</w:t>
      </w:r>
      <w:proofErr w:type="spellEnd"/>
      <w:r w:rsidR="005754AE" w:rsidRPr="00243E7D">
        <w:rPr>
          <w:rStyle w:val="Emphasis"/>
          <w:rFonts w:cs="Arial"/>
          <w:i w:val="0"/>
        </w:rPr>
        <w:t xml:space="preserve"> query and figure on the relationships between a) the O15534 protein (PER gene) and b) the </w:t>
      </w:r>
      <w:proofErr w:type="spellStart"/>
      <w:r w:rsidR="005754AE" w:rsidRPr="00243E7D">
        <w:rPr>
          <w:rStyle w:val="Emphasis"/>
          <w:rFonts w:cs="Arial"/>
          <w:i w:val="0"/>
        </w:rPr>
        <w:t>P20393</w:t>
      </w:r>
      <w:proofErr w:type="spellEnd"/>
      <w:r w:rsidR="005754AE" w:rsidRPr="00243E7D">
        <w:rPr>
          <w:rStyle w:val="Emphasis"/>
          <w:rFonts w:cs="Arial"/>
          <w:i w:val="0"/>
        </w:rPr>
        <w:t xml:space="preserve"> protein (REV/</w:t>
      </w:r>
      <w:proofErr w:type="spellStart"/>
      <w:r w:rsidR="005754AE" w:rsidRPr="00243E7D">
        <w:rPr>
          <w:rStyle w:val="Emphasis"/>
          <w:rFonts w:cs="Arial"/>
          <w:i w:val="0"/>
        </w:rPr>
        <w:t>ERBalpha</w:t>
      </w:r>
      <w:proofErr w:type="spellEnd"/>
      <w:r w:rsidR="005754AE" w:rsidRPr="00243E7D">
        <w:rPr>
          <w:rStyle w:val="Emphasis"/>
          <w:rFonts w:cs="Arial"/>
          <w:i w:val="0"/>
        </w:rPr>
        <w:t xml:space="preserve"> gene) and the core clock genes, (Table 3). The ENTREZ gene names and the protein names are given in Table 5 e and f, respectively (Supplementary file 2). </w:t>
      </w:r>
    </w:p>
    <w:p w:rsidR="00AD2B11" w:rsidRPr="005754AE" w:rsidRDefault="00C85550" w:rsidP="005754AE">
      <w:r w:rsidRPr="00C85550">
        <w:rPr>
          <w:noProof/>
          <w:lang w:val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844.8pt;margin-top:83.85pt;width:468pt;height:165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">
            <v:textbox>
              <w:txbxContent>
                <w:p w:rsidR="005754AE" w:rsidRDefault="005754AE" w:rsidP="005754A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</w:pP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 xml:space="preserve">a) </w:t>
                  </w:r>
                  <w:r>
                    <w:rPr>
                      <w:rFonts w:ascii="Courier New" w:hAnsi="Courier New" w:cs="Courier New"/>
                      <w:b/>
                      <w:bCs/>
                      <w:noProof/>
                      <w:color w:val="008040"/>
                      <w:szCs w:val="20"/>
                      <w:highlight w:val="white"/>
                    </w:rPr>
                    <w:t>MATCH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 xml:space="preserve"> path1=</w:t>
                  </w:r>
                  <w:r>
                    <w:rPr>
                      <w:rFonts w:ascii="Courier New" w:hAnsi="Courier New" w:cs="Courier New"/>
                      <w:noProof/>
                      <w:color w:val="FF4FFF"/>
                      <w:szCs w:val="20"/>
                      <w:highlight w:val="white"/>
                    </w:rPr>
                    <w:t>allShortestPaths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 xml:space="preserve">((p1:Protein{UniprotId: </w:t>
                  </w:r>
                  <w:r>
                    <w:rPr>
                      <w:rFonts w:ascii="Courier New" w:hAnsi="Courier New" w:cs="Courier New"/>
                      <w:noProof/>
                      <w:color w:val="3737FF"/>
                      <w:szCs w:val="20"/>
                      <w:highlight w:val="white"/>
                    </w:rPr>
                    <w:t>'O15534'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 xml:space="preserve">})-[:PPI_ASSOCIATION |SEQ_SIM*]-(p2:Protein)) </w:t>
                  </w:r>
                </w:p>
                <w:p w:rsidR="005754AE" w:rsidRDefault="005754AE" w:rsidP="005754A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  <w:noProof/>
                      <w:color w:val="008040"/>
                      <w:szCs w:val="20"/>
                      <w:highlight w:val="white"/>
                    </w:rPr>
                    <w:t>WHERE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 xml:space="preserve"> p2.UniprotId </w:t>
                  </w:r>
                  <w:r>
                    <w:rPr>
                      <w:rFonts w:ascii="Courier New" w:hAnsi="Courier New" w:cs="Courier New"/>
                      <w:b/>
                      <w:bCs/>
                      <w:noProof/>
                      <w:color w:val="008040"/>
                      <w:szCs w:val="20"/>
                      <w:highlight w:val="white"/>
                    </w:rPr>
                    <w:t>in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 xml:space="preserve"> [</w:t>
                  </w:r>
                  <w:r>
                    <w:rPr>
                      <w:rFonts w:ascii="Courier New" w:hAnsi="Courier New" w:cs="Courier New"/>
                      <w:noProof/>
                      <w:color w:val="3737FF"/>
                      <w:szCs w:val="20"/>
                      <w:highlight w:val="white"/>
                    </w:rPr>
                    <w:t>'O15516'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 xml:space="preserve">, </w:t>
                  </w:r>
                  <w:r>
                    <w:rPr>
                      <w:rFonts w:ascii="Courier New" w:hAnsi="Courier New" w:cs="Courier New"/>
                      <w:noProof/>
                      <w:color w:val="3737FF"/>
                      <w:szCs w:val="20"/>
                      <w:highlight w:val="white"/>
                    </w:rPr>
                    <w:t>'O00327'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>,</w:t>
                  </w:r>
                  <w:r>
                    <w:rPr>
                      <w:rFonts w:ascii="Courier New" w:hAnsi="Courier New" w:cs="Courier New"/>
                      <w:noProof/>
                      <w:color w:val="3737FF"/>
                      <w:szCs w:val="20"/>
                      <w:highlight w:val="white"/>
                    </w:rPr>
                    <w:t>'Q16526'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>,</w:t>
                  </w:r>
                  <w:r>
                    <w:rPr>
                      <w:rFonts w:ascii="Courier New" w:hAnsi="Courier New" w:cs="Courier New"/>
                      <w:noProof/>
                      <w:color w:val="3737FF"/>
                      <w:szCs w:val="20"/>
                      <w:highlight w:val="white"/>
                    </w:rPr>
                    <w:t>'Q49AN0'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>,</w:t>
                  </w:r>
                  <w:r>
                    <w:rPr>
                      <w:rFonts w:ascii="Courier New" w:hAnsi="Courier New" w:cs="Courier New"/>
                      <w:noProof/>
                      <w:color w:val="3737FF"/>
                      <w:szCs w:val="20"/>
                      <w:highlight w:val="white"/>
                    </w:rPr>
                    <w:t>'Q99743'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 xml:space="preserve">, </w:t>
                  </w:r>
                  <w:r>
                    <w:rPr>
                      <w:rFonts w:ascii="Courier New" w:hAnsi="Courier New" w:cs="Courier New"/>
                      <w:noProof/>
                      <w:color w:val="3737FF"/>
                      <w:szCs w:val="20"/>
                      <w:highlight w:val="white"/>
                    </w:rPr>
                    <w:t>'O15055'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 xml:space="preserve">] </w:t>
                  </w:r>
                </w:p>
                <w:p w:rsidR="005754AE" w:rsidRDefault="005754AE" w:rsidP="005754A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  <w:noProof/>
                      <w:color w:val="008040"/>
                      <w:szCs w:val="20"/>
                      <w:highlight w:val="white"/>
                    </w:rPr>
                    <w:t>RETURN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 xml:space="preserve"> path1</w:t>
                  </w:r>
                </w:p>
                <w:p w:rsidR="005754AE" w:rsidRDefault="005754AE" w:rsidP="005754A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</w:pP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 xml:space="preserve">b) </w:t>
                  </w:r>
                  <w:r>
                    <w:rPr>
                      <w:rFonts w:ascii="Courier New" w:hAnsi="Courier New" w:cs="Courier New"/>
                      <w:b/>
                      <w:bCs/>
                      <w:noProof/>
                      <w:color w:val="008040"/>
                      <w:szCs w:val="20"/>
                      <w:highlight w:val="white"/>
                    </w:rPr>
                    <w:t>MATCH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 xml:space="preserve"> path2 = </w:t>
                  </w:r>
                  <w:r>
                    <w:rPr>
                      <w:rFonts w:ascii="Courier New" w:hAnsi="Courier New" w:cs="Courier New"/>
                      <w:noProof/>
                      <w:color w:val="FF4FFF"/>
                      <w:szCs w:val="20"/>
                      <w:highlight w:val="white"/>
                    </w:rPr>
                    <w:t>allShortestPaths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 xml:space="preserve">((p1: Protein{UniprotId : </w:t>
                  </w:r>
                  <w:r>
                    <w:rPr>
                      <w:rFonts w:ascii="Courier New" w:hAnsi="Courier New" w:cs="Courier New"/>
                      <w:noProof/>
                      <w:color w:val="3737FF"/>
                      <w:szCs w:val="20"/>
                      <w:highlight w:val="white"/>
                    </w:rPr>
                    <w:t>'P20393'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 xml:space="preserve">})-[:PPI_ASSOCIATION |SEQ_SIM*..3]-(p2:Protein)) </w:t>
                  </w:r>
                </w:p>
                <w:p w:rsidR="005754AE" w:rsidRDefault="005754AE" w:rsidP="005754A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  <w:noProof/>
                      <w:color w:val="008040"/>
                      <w:szCs w:val="20"/>
                      <w:highlight w:val="white"/>
                    </w:rPr>
                    <w:t>WHERE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 xml:space="preserve"> p2.UniprotId </w:t>
                  </w:r>
                  <w:r>
                    <w:rPr>
                      <w:rFonts w:ascii="Courier New" w:hAnsi="Courier New" w:cs="Courier New"/>
                      <w:b/>
                      <w:bCs/>
                      <w:noProof/>
                      <w:color w:val="008040"/>
                      <w:szCs w:val="20"/>
                      <w:highlight w:val="white"/>
                    </w:rPr>
                    <w:t>in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 xml:space="preserve"> [</w:t>
                  </w:r>
                  <w:r>
                    <w:rPr>
                      <w:rFonts w:ascii="Courier New" w:hAnsi="Courier New" w:cs="Courier New"/>
                      <w:noProof/>
                      <w:color w:val="3737FF"/>
                      <w:szCs w:val="20"/>
                      <w:highlight w:val="white"/>
                    </w:rPr>
                    <w:t>'O15516'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 xml:space="preserve">, </w:t>
                  </w:r>
                  <w:r>
                    <w:rPr>
                      <w:rFonts w:ascii="Courier New" w:hAnsi="Courier New" w:cs="Courier New"/>
                      <w:noProof/>
                      <w:color w:val="3737FF"/>
                      <w:szCs w:val="20"/>
                      <w:highlight w:val="white"/>
                    </w:rPr>
                    <w:t>'O00327'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>,</w:t>
                  </w:r>
                  <w:r>
                    <w:rPr>
                      <w:rFonts w:ascii="Courier New" w:hAnsi="Courier New" w:cs="Courier New"/>
                      <w:noProof/>
                      <w:color w:val="3737FF"/>
                      <w:szCs w:val="20"/>
                      <w:highlight w:val="white"/>
                    </w:rPr>
                    <w:t>'Q16526'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>,</w:t>
                  </w:r>
                  <w:r>
                    <w:rPr>
                      <w:rFonts w:ascii="Courier New" w:hAnsi="Courier New" w:cs="Courier New"/>
                      <w:noProof/>
                      <w:color w:val="3737FF"/>
                      <w:szCs w:val="20"/>
                      <w:highlight w:val="white"/>
                    </w:rPr>
                    <w:t>'Q49AN0'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>,</w:t>
                  </w:r>
                  <w:r>
                    <w:rPr>
                      <w:rFonts w:ascii="Courier New" w:hAnsi="Courier New" w:cs="Courier New"/>
                      <w:noProof/>
                      <w:color w:val="3737FF"/>
                      <w:szCs w:val="20"/>
                      <w:highlight w:val="white"/>
                    </w:rPr>
                    <w:t>'Q99743'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>,</w:t>
                  </w:r>
                  <w:r>
                    <w:rPr>
                      <w:rFonts w:ascii="Courier New" w:hAnsi="Courier New" w:cs="Courier New"/>
                      <w:noProof/>
                      <w:color w:val="3737FF"/>
                      <w:szCs w:val="20"/>
                      <w:highlight w:val="white"/>
                    </w:rPr>
                    <w:t>'O15534'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>,</w:t>
                  </w:r>
                  <w:r>
                    <w:rPr>
                      <w:rFonts w:ascii="Courier New" w:hAnsi="Courier New" w:cs="Courier New"/>
                      <w:noProof/>
                      <w:color w:val="3737FF"/>
                      <w:szCs w:val="20"/>
                      <w:highlight w:val="white"/>
                    </w:rPr>
                    <w:t>'O15055'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 xml:space="preserve">] </w:t>
                  </w:r>
                </w:p>
                <w:p w:rsidR="005754AE" w:rsidRDefault="005754AE" w:rsidP="005754A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  <w:noProof/>
                      <w:color w:val="008040"/>
                      <w:szCs w:val="20"/>
                      <w:highlight w:val="white"/>
                    </w:rPr>
                    <w:t>RETURN</w:t>
                  </w:r>
                  <w:r>
                    <w:rPr>
                      <w:rFonts w:ascii="Courier New" w:hAnsi="Courier New" w:cs="Courier New"/>
                      <w:noProof/>
                      <w:color w:val="000000"/>
                      <w:szCs w:val="20"/>
                      <w:highlight w:val="white"/>
                    </w:rPr>
                    <w:t xml:space="preserve"> path2</w:t>
                  </w:r>
                </w:p>
                <w:p w:rsidR="005754AE" w:rsidRDefault="005754AE" w:rsidP="005754AE">
                  <w:pPr>
                    <w:ind w:firstLine="0"/>
                  </w:pPr>
                </w:p>
              </w:txbxContent>
            </v:textbox>
            <w10:wrap type="square" anchorx="margin"/>
          </v:shape>
        </w:pict>
      </w:r>
      <w:r w:rsidR="005754AE">
        <w:t>Cypher</w:t>
      </w:r>
      <w:r w:rsidR="005754AE" w:rsidRPr="00663D85">
        <w:t xml:space="preserve"> query to explore shortest pa</w:t>
      </w:r>
      <w:r w:rsidR="005754AE">
        <w:t>ths (in terms of graph represen</w:t>
      </w:r>
      <w:r w:rsidR="005754AE" w:rsidRPr="00663D85">
        <w:t xml:space="preserve">tation) between a) the O15534 protein (PER gene) and b) the </w:t>
      </w:r>
      <w:proofErr w:type="spellStart"/>
      <w:r w:rsidR="005754AE" w:rsidRPr="00663D85">
        <w:t>P20393</w:t>
      </w:r>
      <w:proofErr w:type="spellEnd"/>
      <w:r w:rsidR="005754AE" w:rsidRPr="00663D85">
        <w:t xml:space="preserve"> protein (</w:t>
      </w:r>
      <w:r w:rsidR="005754AE" w:rsidRPr="00285D9F">
        <w:rPr>
          <w:i/>
        </w:rPr>
        <w:t>REV/</w:t>
      </w:r>
      <w:proofErr w:type="spellStart"/>
      <w:r w:rsidR="005754AE" w:rsidRPr="00285D9F">
        <w:rPr>
          <w:i/>
        </w:rPr>
        <w:t>ERBalpha</w:t>
      </w:r>
      <w:proofErr w:type="spellEnd"/>
      <w:r w:rsidR="005754AE" w:rsidRPr="00663D85">
        <w:t xml:space="preserve"> gene) and other core clock genes (Table</w:t>
      </w:r>
      <w:r w:rsidR="004A3D63" w:rsidRPr="005754AE">
        <w:t xml:space="preserve"> </w:t>
      </w:r>
      <w:r w:rsidR="005754AE" w:rsidRPr="00663D85">
        <w:t>3).</w:t>
      </w:r>
      <w:r w:rsidR="005754AE">
        <w:t xml:space="preserve"> Results are shown in Figure 9.</w:t>
      </w:r>
    </w:p>
    <w:sectPr w:rsidR="00AD2B11" w:rsidRPr="005754AE" w:rsidSect="00923D57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Lucida Grande">
    <w:altName w:val="Lucida Console"/>
    <w:charset w:val="00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Mincho"/>
    <w:charset w:val="4E"/>
    <w:family w:val="auto"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141CD"/>
    <w:multiLevelType w:val="hybridMultilevel"/>
    <w:tmpl w:val="FD2E845A"/>
    <w:lvl w:ilvl="0" w:tplc="BF6C4BB0">
      <w:start w:val="1"/>
      <w:numFmt w:val="decimal"/>
      <w:pStyle w:val="Listing"/>
      <w:lvlText w:val="Listing %1:"/>
      <w:lvlJc w:val="left"/>
      <w:pPr>
        <w:ind w:left="1489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5E5E72"/>
    <w:multiLevelType w:val="hybridMultilevel"/>
    <w:tmpl w:val="3EEC5786"/>
    <w:lvl w:ilvl="0" w:tplc="132CFE90">
      <w:start w:val="6"/>
      <w:numFmt w:val="none"/>
      <w:pStyle w:val="ListParagraph"/>
      <w:lvlText w:val="Figure 9."/>
      <w:lvlJc w:val="left"/>
      <w:pPr>
        <w:ind w:left="1068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019" w:hanging="360"/>
      </w:pPr>
    </w:lvl>
    <w:lvl w:ilvl="2" w:tplc="040C001B" w:tentative="1">
      <w:start w:val="1"/>
      <w:numFmt w:val="lowerRoman"/>
      <w:lvlText w:val="%3."/>
      <w:lvlJc w:val="right"/>
      <w:pPr>
        <w:ind w:left="1739" w:hanging="180"/>
      </w:pPr>
    </w:lvl>
    <w:lvl w:ilvl="3" w:tplc="040C000F" w:tentative="1">
      <w:start w:val="1"/>
      <w:numFmt w:val="decimal"/>
      <w:lvlText w:val="%4."/>
      <w:lvlJc w:val="left"/>
      <w:pPr>
        <w:ind w:left="2459" w:hanging="360"/>
      </w:pPr>
    </w:lvl>
    <w:lvl w:ilvl="4" w:tplc="040C0019" w:tentative="1">
      <w:start w:val="1"/>
      <w:numFmt w:val="lowerLetter"/>
      <w:lvlText w:val="%5."/>
      <w:lvlJc w:val="left"/>
      <w:pPr>
        <w:ind w:left="3179" w:hanging="360"/>
      </w:pPr>
    </w:lvl>
    <w:lvl w:ilvl="5" w:tplc="040C001B" w:tentative="1">
      <w:start w:val="1"/>
      <w:numFmt w:val="lowerRoman"/>
      <w:lvlText w:val="%6."/>
      <w:lvlJc w:val="right"/>
      <w:pPr>
        <w:ind w:left="3899" w:hanging="180"/>
      </w:pPr>
    </w:lvl>
    <w:lvl w:ilvl="6" w:tplc="040C000F" w:tentative="1">
      <w:start w:val="1"/>
      <w:numFmt w:val="decimal"/>
      <w:lvlText w:val="%7."/>
      <w:lvlJc w:val="left"/>
      <w:pPr>
        <w:ind w:left="4619" w:hanging="360"/>
      </w:pPr>
    </w:lvl>
    <w:lvl w:ilvl="7" w:tplc="040C0019" w:tentative="1">
      <w:start w:val="1"/>
      <w:numFmt w:val="lowerLetter"/>
      <w:lvlText w:val="%8."/>
      <w:lvlJc w:val="left"/>
      <w:pPr>
        <w:ind w:left="5339" w:hanging="360"/>
      </w:pPr>
    </w:lvl>
    <w:lvl w:ilvl="8" w:tplc="040C001B" w:tentative="1">
      <w:start w:val="1"/>
      <w:numFmt w:val="lowerRoman"/>
      <w:lvlText w:val="%9."/>
      <w:lvlJc w:val="right"/>
      <w:pPr>
        <w:ind w:left="6059" w:hanging="180"/>
      </w:pPr>
    </w:lvl>
  </w:abstractNum>
  <w:abstractNum w:abstractNumId="2">
    <w:nsid w:val="2E7A28E9"/>
    <w:multiLevelType w:val="multilevel"/>
    <w:tmpl w:val="D9762DF6"/>
    <w:lvl w:ilvl="0">
      <w:start w:val="6"/>
      <w:numFmt w:val="decimal"/>
      <w:lvlText w:val="Figure %1."/>
      <w:lvlJc w:val="left"/>
      <w:pPr>
        <w:ind w:left="1489" w:hanging="360"/>
      </w:pPr>
      <w:rPr>
        <w:rFonts w:hint="default"/>
        <w:b/>
        <w:bCs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2"/>
  </w:num>
  <w:num w:numId="5">
    <w:abstractNumId w:val="1"/>
    <w:lvlOverride w:ilvl="0">
      <w:startOverride w:val="6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>
    <w:useFELayout/>
  </w:compat>
  <w:rsids>
    <w:rsidRoot w:val="004A3D63"/>
    <w:rsid w:val="00056ED4"/>
    <w:rsid w:val="00243E7D"/>
    <w:rsid w:val="003B37AF"/>
    <w:rsid w:val="0047316F"/>
    <w:rsid w:val="004A3D63"/>
    <w:rsid w:val="005754AE"/>
    <w:rsid w:val="00607D34"/>
    <w:rsid w:val="00731DD7"/>
    <w:rsid w:val="00923D57"/>
    <w:rsid w:val="00AD2B11"/>
    <w:rsid w:val="00C85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D63"/>
    <w:pPr>
      <w:spacing w:before="120" w:after="120" w:line="480" w:lineRule="auto"/>
      <w:ind w:firstLine="709"/>
    </w:pPr>
    <w:rPr>
      <w:rFonts w:ascii="Arial" w:hAnsi="Arial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Figure"/>
    <w:basedOn w:val="Normal"/>
    <w:uiPriority w:val="34"/>
    <w:qFormat/>
    <w:rsid w:val="004A3D63"/>
    <w:pPr>
      <w:widowControl w:val="0"/>
      <w:numPr>
        <w:numId w:val="3"/>
      </w:numPr>
      <w:autoSpaceDE w:val="0"/>
      <w:autoSpaceDN w:val="0"/>
      <w:adjustRightInd w:val="0"/>
    </w:pPr>
    <w:rPr>
      <w:rFonts w:eastAsia="MS PGothic" w:cs="Arial"/>
      <w:i/>
      <w:sz w:val="18"/>
      <w:szCs w:val="20"/>
    </w:rPr>
  </w:style>
  <w:style w:type="table" w:styleId="TableGrid">
    <w:name w:val="Table Grid"/>
    <w:basedOn w:val="TableNormal"/>
    <w:uiPriority w:val="59"/>
    <w:rsid w:val="004A3D63"/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basedOn w:val="DefaultParagraphFont"/>
    <w:uiPriority w:val="19"/>
    <w:qFormat/>
    <w:rsid w:val="004A3D63"/>
    <w:rPr>
      <w:rFonts w:ascii="Arial" w:hAnsi="Arial"/>
      <w:i/>
      <w:iCs/>
      <w:color w:val="auto"/>
      <w:sz w:val="20"/>
    </w:rPr>
  </w:style>
  <w:style w:type="character" w:styleId="Emphasis">
    <w:name w:val="Emphasis"/>
    <w:basedOn w:val="DefaultParagraphFont"/>
    <w:uiPriority w:val="20"/>
    <w:qFormat/>
    <w:rsid w:val="004A3D63"/>
    <w:rPr>
      <w:rFonts w:ascii="Arial" w:hAnsi="Arial"/>
      <w:i/>
      <w:iCs/>
      <w:sz w:val="20"/>
    </w:rPr>
  </w:style>
  <w:style w:type="paragraph" w:customStyle="1" w:styleId="Listing">
    <w:name w:val="Listing"/>
    <w:basedOn w:val="Normal"/>
    <w:qFormat/>
    <w:rsid w:val="004A3D63"/>
    <w:pPr>
      <w:widowControl w:val="0"/>
      <w:numPr>
        <w:numId w:val="2"/>
      </w:numPr>
      <w:autoSpaceDE w:val="0"/>
      <w:autoSpaceDN w:val="0"/>
      <w:adjustRightInd w:val="0"/>
      <w:ind w:left="709" w:right="45" w:firstLine="0"/>
    </w:pPr>
    <w:rPr>
      <w:rFonts w:eastAsia="MS PGothic" w:cs="Arial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3D63"/>
    <w:pPr>
      <w:spacing w:before="0"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D63"/>
    <w:rPr>
      <w:rFonts w:ascii="Lucida Grande" w:hAnsi="Lucida Grande" w:cs="Lucida Grande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D63"/>
    <w:pPr>
      <w:spacing w:before="120" w:after="120" w:line="480" w:lineRule="auto"/>
      <w:ind w:firstLine="709"/>
    </w:pPr>
    <w:rPr>
      <w:rFonts w:ascii="Arial" w:hAnsi="Arial"/>
      <w:sz w:val="20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Figure"/>
    <w:basedOn w:val="Normal"/>
    <w:uiPriority w:val="34"/>
    <w:qFormat/>
    <w:rsid w:val="004A3D63"/>
    <w:pPr>
      <w:widowControl w:val="0"/>
      <w:numPr>
        <w:numId w:val="3"/>
      </w:numPr>
      <w:autoSpaceDE w:val="0"/>
      <w:autoSpaceDN w:val="0"/>
      <w:adjustRightInd w:val="0"/>
    </w:pPr>
    <w:rPr>
      <w:rFonts w:eastAsia="MS PGothic" w:cs="Arial"/>
      <w:i/>
      <w:sz w:val="18"/>
      <w:szCs w:val="20"/>
    </w:rPr>
  </w:style>
  <w:style w:type="table" w:styleId="Grille">
    <w:name w:val="Table Grid"/>
    <w:basedOn w:val="TableauNormal"/>
    <w:uiPriority w:val="59"/>
    <w:rsid w:val="004A3D63"/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centuationdiscrte">
    <w:name w:val="Subtle Emphasis"/>
    <w:basedOn w:val="Policepardfaut"/>
    <w:uiPriority w:val="19"/>
    <w:qFormat/>
    <w:rsid w:val="004A3D63"/>
    <w:rPr>
      <w:rFonts w:ascii="Arial" w:hAnsi="Arial"/>
      <w:i/>
      <w:iCs/>
      <w:color w:val="auto"/>
      <w:sz w:val="20"/>
    </w:rPr>
  </w:style>
  <w:style w:type="character" w:styleId="Accentuation">
    <w:name w:val="Emphasis"/>
    <w:basedOn w:val="Policepardfaut"/>
    <w:uiPriority w:val="20"/>
    <w:qFormat/>
    <w:rsid w:val="004A3D63"/>
    <w:rPr>
      <w:rFonts w:ascii="Arial" w:hAnsi="Arial"/>
      <w:i/>
      <w:iCs/>
      <w:sz w:val="20"/>
    </w:rPr>
  </w:style>
  <w:style w:type="paragraph" w:customStyle="1" w:styleId="Listing">
    <w:name w:val="Listing"/>
    <w:basedOn w:val="Normal"/>
    <w:qFormat/>
    <w:rsid w:val="004A3D63"/>
    <w:pPr>
      <w:widowControl w:val="0"/>
      <w:numPr>
        <w:numId w:val="2"/>
      </w:numPr>
      <w:autoSpaceDE w:val="0"/>
      <w:autoSpaceDN w:val="0"/>
      <w:adjustRightInd w:val="0"/>
      <w:ind w:left="709" w:right="45" w:firstLine="0"/>
    </w:pPr>
    <w:rPr>
      <w:rFonts w:eastAsia="MS PGothic" w:cs="Arial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A3D63"/>
    <w:pPr>
      <w:spacing w:before="0"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3D63"/>
    <w:rPr>
      <w:rFonts w:ascii="Lucida Grande" w:hAnsi="Lucida Grande" w:cs="Lucida Grande"/>
      <w:sz w:val="18"/>
      <w:szCs w:val="1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Roznovat</dc:creator>
  <cp:keywords/>
  <dc:description/>
  <cp:lastModifiedBy>gvillarejo</cp:lastModifiedBy>
  <cp:revision>8</cp:revision>
  <dcterms:created xsi:type="dcterms:W3CDTF">2015-10-30T16:27:00Z</dcterms:created>
  <dcterms:modified xsi:type="dcterms:W3CDTF">2016-07-01T03:11:00Z</dcterms:modified>
</cp:coreProperties>
</file>