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3400" w:type="dxa"/>
        <w:tblInd w:w="-1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22622"/>
      </w:tblGrid>
      <w:tr w:rsidR="00E40259" w14:paraId="716FABC4" w14:textId="77777777" w:rsidTr="00E40259">
        <w:trPr>
          <w:cantSplit/>
          <w:trHeight w:val="1134"/>
        </w:trPr>
        <w:tc>
          <w:tcPr>
            <w:tcW w:w="450" w:type="dxa"/>
            <w:textDirection w:val="btLr"/>
            <w:vAlign w:val="center"/>
          </w:tcPr>
          <w:p w14:paraId="0D7CDEA1" w14:textId="175986DD" w:rsidR="00E40259" w:rsidRPr="00E40259" w:rsidRDefault="00E40259" w:rsidP="00E40259">
            <w:pPr>
              <w:pStyle w:val="NormalWeb"/>
              <w:numPr>
                <w:ilvl w:val="0"/>
                <w:numId w:val="2"/>
              </w:numPr>
              <w:ind w:right="113"/>
              <w:jc w:val="center"/>
              <w:rPr>
                <w:rFonts w:ascii="Aptos" w:hAnsi="Aptos"/>
                <w:noProof/>
              </w:rPr>
            </w:pPr>
            <w:r w:rsidRPr="00E40259">
              <w:rPr>
                <w:rFonts w:ascii="Aptos" w:hAnsi="Aptos"/>
                <w:b/>
                <w:bCs/>
                <w:sz w:val="22"/>
                <w:szCs w:val="22"/>
              </w:rPr>
              <w:t>Effiicient-B0</w:t>
            </w:r>
          </w:p>
        </w:tc>
        <w:tc>
          <w:tcPr>
            <w:tcW w:w="22950" w:type="dxa"/>
          </w:tcPr>
          <w:p w14:paraId="28416FED" w14:textId="065F34E5" w:rsidR="00E40259" w:rsidRDefault="00E40259" w:rsidP="00E40259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103F65A" wp14:editId="7BCBD51A">
                  <wp:extent cx="6361508" cy="3931920"/>
                  <wp:effectExtent l="0" t="0" r="1270" b="0"/>
                  <wp:docPr id="11025880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88" r="21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1508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259" w14:paraId="67A0B010" w14:textId="77777777" w:rsidTr="00E40259">
        <w:trPr>
          <w:cantSplit/>
          <w:trHeight w:val="1134"/>
        </w:trPr>
        <w:tc>
          <w:tcPr>
            <w:tcW w:w="450" w:type="dxa"/>
            <w:textDirection w:val="btLr"/>
            <w:vAlign w:val="center"/>
          </w:tcPr>
          <w:p w14:paraId="5A670CC9" w14:textId="7F0CA443" w:rsidR="00E40259" w:rsidRPr="00E40259" w:rsidRDefault="00E40259" w:rsidP="00E40259">
            <w:pPr>
              <w:pStyle w:val="NormalWeb"/>
              <w:numPr>
                <w:ilvl w:val="0"/>
                <w:numId w:val="2"/>
              </w:numPr>
              <w:ind w:right="113"/>
              <w:jc w:val="center"/>
              <w:rPr>
                <w:rFonts w:ascii="Aptos" w:hAnsi="Aptos"/>
                <w:b/>
                <w:bCs/>
                <w:noProof/>
              </w:rPr>
            </w:pPr>
            <w:r w:rsidRPr="00E40259">
              <w:rPr>
                <w:rFonts w:ascii="Aptos" w:hAnsi="Aptos"/>
                <w:b/>
                <w:bCs/>
                <w:noProof/>
                <w:sz w:val="22"/>
                <w:szCs w:val="22"/>
              </w:rPr>
              <w:t>MobileNet</w:t>
            </w:r>
          </w:p>
        </w:tc>
        <w:tc>
          <w:tcPr>
            <w:tcW w:w="22950" w:type="dxa"/>
          </w:tcPr>
          <w:p w14:paraId="01D8722C" w14:textId="0A758B20" w:rsidR="00E40259" w:rsidRDefault="00E40259" w:rsidP="00E40259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4BBB7547" wp14:editId="6ABC1025">
                  <wp:extent cx="6327382" cy="3931920"/>
                  <wp:effectExtent l="0" t="0" r="0" b="0"/>
                  <wp:docPr id="18370345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8" r="20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7382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259" w14:paraId="3E7F57E6" w14:textId="77777777" w:rsidTr="00E40259">
        <w:trPr>
          <w:cantSplit/>
          <w:trHeight w:val="1134"/>
        </w:trPr>
        <w:tc>
          <w:tcPr>
            <w:tcW w:w="450" w:type="dxa"/>
            <w:textDirection w:val="btLr"/>
            <w:vAlign w:val="center"/>
          </w:tcPr>
          <w:p w14:paraId="320B1C40" w14:textId="065912B3" w:rsidR="00E40259" w:rsidRPr="00E40259" w:rsidRDefault="00E40259" w:rsidP="00E40259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ascii="Aptos" w:hAnsi="Aptos" w:cstheme="majorBidi"/>
                <w:b/>
                <w:bCs/>
                <w:sz w:val="22"/>
                <w:szCs w:val="22"/>
              </w:rPr>
            </w:pPr>
            <w:r w:rsidRPr="00E40259">
              <w:rPr>
                <w:rFonts w:ascii="Aptos" w:hAnsi="Aptos" w:cstheme="majorBidi"/>
                <w:b/>
                <w:bCs/>
                <w:sz w:val="22"/>
                <w:szCs w:val="22"/>
              </w:rPr>
              <w:lastRenderedPageBreak/>
              <w:t>ResNEt-18</w:t>
            </w:r>
          </w:p>
        </w:tc>
        <w:tc>
          <w:tcPr>
            <w:tcW w:w="22950" w:type="dxa"/>
          </w:tcPr>
          <w:p w14:paraId="1852E09B" w14:textId="2894A1F6" w:rsidR="00E40259" w:rsidRDefault="00E40259" w:rsidP="00E40259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21EE7B94" wp14:editId="220157DE">
                  <wp:extent cx="6372205" cy="3931920"/>
                  <wp:effectExtent l="0" t="0" r="0" b="0"/>
                  <wp:docPr id="5285374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49" r="24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205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2AC438" w14:textId="77777777" w:rsidR="00E40259" w:rsidRDefault="00E40259"/>
    <w:p w14:paraId="727EADF5" w14:textId="64B5B86B" w:rsidR="00E40259" w:rsidRPr="00E40259" w:rsidRDefault="00E40259" w:rsidP="00E40259">
      <w:pPr>
        <w:pStyle w:val="Caption"/>
        <w:rPr>
          <w:i w:val="0"/>
          <w:iCs w:val="0"/>
          <w:sz w:val="22"/>
          <w:szCs w:val="22"/>
        </w:rPr>
      </w:pPr>
      <w:r w:rsidRPr="00E40259">
        <w:rPr>
          <w:i w:val="0"/>
          <w:iCs w:val="0"/>
          <w:sz w:val="22"/>
          <w:szCs w:val="22"/>
        </w:rPr>
        <w:t xml:space="preserve"> </w:t>
      </w:r>
      <w:r w:rsidRPr="00E40259">
        <w:rPr>
          <w:b/>
          <w:bCs/>
          <w:i w:val="0"/>
          <w:iCs w:val="0"/>
          <w:sz w:val="22"/>
          <w:szCs w:val="22"/>
        </w:rPr>
        <w:t xml:space="preserve">Figure </w:t>
      </w:r>
      <w:r w:rsidR="00230D11">
        <w:rPr>
          <w:b/>
          <w:bCs/>
          <w:i w:val="0"/>
          <w:iCs w:val="0"/>
          <w:sz w:val="22"/>
          <w:szCs w:val="22"/>
        </w:rPr>
        <w:t>S</w:t>
      </w:r>
      <w:r w:rsidRPr="00E40259">
        <w:rPr>
          <w:b/>
          <w:bCs/>
          <w:i w:val="0"/>
          <w:iCs w:val="0"/>
          <w:sz w:val="22"/>
          <w:szCs w:val="22"/>
        </w:rPr>
        <w:t>.</w:t>
      </w:r>
      <w:r w:rsidRPr="00E40259">
        <w:rPr>
          <w:b/>
          <w:bCs/>
          <w:i w:val="0"/>
          <w:iCs w:val="0"/>
          <w:sz w:val="22"/>
          <w:szCs w:val="22"/>
        </w:rPr>
        <w:fldChar w:fldCharType="begin"/>
      </w:r>
      <w:r w:rsidRPr="00E40259">
        <w:rPr>
          <w:b/>
          <w:bCs/>
          <w:i w:val="0"/>
          <w:iCs w:val="0"/>
          <w:sz w:val="22"/>
          <w:szCs w:val="22"/>
        </w:rPr>
        <w:instrText xml:space="preserve"> SEQ Figure \* ARABIC </w:instrText>
      </w:r>
      <w:r w:rsidRPr="00E40259">
        <w:rPr>
          <w:b/>
          <w:bCs/>
          <w:i w:val="0"/>
          <w:iCs w:val="0"/>
          <w:sz w:val="22"/>
          <w:szCs w:val="22"/>
        </w:rPr>
        <w:fldChar w:fldCharType="separate"/>
      </w:r>
      <w:r w:rsidRPr="00E40259">
        <w:rPr>
          <w:b/>
          <w:bCs/>
          <w:i w:val="0"/>
          <w:iCs w:val="0"/>
          <w:noProof/>
          <w:sz w:val="22"/>
          <w:szCs w:val="22"/>
        </w:rPr>
        <w:t>1</w:t>
      </w:r>
      <w:r w:rsidRPr="00E40259">
        <w:rPr>
          <w:b/>
          <w:bCs/>
          <w:i w:val="0"/>
          <w:iCs w:val="0"/>
          <w:sz w:val="22"/>
          <w:szCs w:val="22"/>
        </w:rPr>
        <w:fldChar w:fldCharType="end"/>
      </w:r>
      <w:r w:rsidRPr="00E40259">
        <w:rPr>
          <w:i w:val="0"/>
          <w:iCs w:val="0"/>
          <w:sz w:val="22"/>
          <w:szCs w:val="22"/>
        </w:rPr>
        <w:t xml:space="preserve"> Training Validation Curves for (a) Efficient-B0, (b) </w:t>
      </w:r>
      <w:proofErr w:type="spellStart"/>
      <w:r w:rsidRPr="00E40259">
        <w:rPr>
          <w:i w:val="0"/>
          <w:iCs w:val="0"/>
          <w:sz w:val="22"/>
          <w:szCs w:val="22"/>
        </w:rPr>
        <w:t>MobileNet</w:t>
      </w:r>
      <w:proofErr w:type="spellEnd"/>
      <w:r w:rsidRPr="00E40259">
        <w:rPr>
          <w:i w:val="0"/>
          <w:iCs w:val="0"/>
          <w:sz w:val="22"/>
          <w:szCs w:val="22"/>
        </w:rPr>
        <w:t xml:space="preserve">, (c) ResNet-18 trained on the </w:t>
      </w:r>
      <w:bookmarkStart w:id="0" w:name="_Hlk119410857"/>
      <w:proofErr w:type="spellStart"/>
      <w:r w:rsidRPr="00E40259">
        <w:rPr>
          <w:i w:val="0"/>
          <w:iCs w:val="0"/>
          <w:sz w:val="22"/>
          <w:szCs w:val="22"/>
        </w:rPr>
        <w:t>SIPaKMeD</w:t>
      </w:r>
      <w:proofErr w:type="spellEnd"/>
      <w:r w:rsidRPr="00E40259">
        <w:rPr>
          <w:i w:val="0"/>
          <w:iCs w:val="0"/>
          <w:sz w:val="22"/>
          <w:szCs w:val="22"/>
        </w:rPr>
        <w:t xml:space="preserve"> </w:t>
      </w:r>
      <w:bookmarkEnd w:id="0"/>
      <w:r w:rsidRPr="00E40259">
        <w:rPr>
          <w:i w:val="0"/>
          <w:iCs w:val="0"/>
          <w:sz w:val="22"/>
          <w:szCs w:val="22"/>
        </w:rPr>
        <w:t>dataset</w:t>
      </w:r>
    </w:p>
    <w:sectPr w:rsidR="00E40259" w:rsidRPr="00E40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7E9B"/>
    <w:multiLevelType w:val="hybridMultilevel"/>
    <w:tmpl w:val="52B8CC7A"/>
    <w:lvl w:ilvl="0" w:tplc="2C10C8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9794E"/>
    <w:multiLevelType w:val="hybridMultilevel"/>
    <w:tmpl w:val="CE401302"/>
    <w:lvl w:ilvl="0" w:tplc="39607CDE">
      <w:start w:val="1"/>
      <w:numFmt w:val="lowerLetter"/>
      <w:lvlText w:val="(%1)"/>
      <w:lvlJc w:val="left"/>
      <w:pPr>
        <w:ind w:left="473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853258640">
    <w:abstractNumId w:val="0"/>
  </w:num>
  <w:num w:numId="2" w16cid:durableId="749817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QxNDMwMTazNDY2MrZU0lEKTi0uzszPAykwrAUAnaQ4kSwAAAA="/>
  </w:docVars>
  <w:rsids>
    <w:rsidRoot w:val="00E40259"/>
    <w:rsid w:val="00230D11"/>
    <w:rsid w:val="00BE55E9"/>
    <w:rsid w:val="00E4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1FEB0"/>
  <w15:chartTrackingRefBased/>
  <w15:docId w15:val="{EC2D7DA9-EF7A-4BEB-9243-867BCAD3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2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2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2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2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2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2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2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2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2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2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2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2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2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2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40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E40259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2DFE-1982-4E5D-A032-1E9712910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Omneya Attallah</dc:creator>
  <cp:keywords/>
  <dc:description/>
  <cp:lastModifiedBy>Omneya Attallah</cp:lastModifiedBy>
  <cp:revision>2</cp:revision>
  <dcterms:created xsi:type="dcterms:W3CDTF">2025-12-28T17:20:00Z</dcterms:created>
  <dcterms:modified xsi:type="dcterms:W3CDTF">2025-12-28T17:45:00Z</dcterms:modified>
</cp:coreProperties>
</file>