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718" w:type="dxa"/>
        <w:tblInd w:w="-1265" w:type="dxa"/>
        <w:tblLook w:val="04A0" w:firstRow="1" w:lastRow="0" w:firstColumn="1" w:lastColumn="0" w:noHBand="0" w:noVBand="1"/>
      </w:tblPr>
      <w:tblGrid>
        <w:gridCol w:w="5832"/>
        <w:gridCol w:w="5886"/>
      </w:tblGrid>
      <w:tr w:rsidR="00E11984" w:rsidRPr="00F12BE4" w14:paraId="257030BE" w14:textId="77777777" w:rsidTr="00581B62">
        <w:tc>
          <w:tcPr>
            <w:tcW w:w="5832" w:type="dxa"/>
          </w:tcPr>
          <w:p w14:paraId="780338AE" w14:textId="77777777" w:rsidR="00E11984" w:rsidRPr="00F12BE4" w:rsidRDefault="00E11984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44B3B66" wp14:editId="0532B3D7">
                  <wp:extent cx="3566160" cy="2728045"/>
                  <wp:effectExtent l="0" t="0" r="0" b="0"/>
                  <wp:docPr id="41101663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 r="8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2EA25A55" w14:textId="77777777" w:rsidR="00E11984" w:rsidRPr="00F12BE4" w:rsidRDefault="00E11984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529F548" wp14:editId="35B38B25">
                  <wp:extent cx="3566160" cy="2735312"/>
                  <wp:effectExtent l="0" t="0" r="0" b="8255"/>
                  <wp:docPr id="2351923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 r="8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35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984" w:rsidRPr="00F12BE4" w14:paraId="3A72264F" w14:textId="77777777" w:rsidTr="00581B62">
        <w:tc>
          <w:tcPr>
            <w:tcW w:w="5832" w:type="dxa"/>
          </w:tcPr>
          <w:p w14:paraId="5C0AB5E6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LSVM</w:t>
            </w:r>
          </w:p>
        </w:tc>
        <w:tc>
          <w:tcPr>
            <w:tcW w:w="5886" w:type="dxa"/>
          </w:tcPr>
          <w:p w14:paraId="21F12055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QSVM</w:t>
            </w:r>
          </w:p>
        </w:tc>
      </w:tr>
      <w:tr w:rsidR="00E11984" w:rsidRPr="00F12BE4" w14:paraId="70477E63" w14:textId="77777777" w:rsidTr="00581B62">
        <w:tc>
          <w:tcPr>
            <w:tcW w:w="5832" w:type="dxa"/>
          </w:tcPr>
          <w:p w14:paraId="12FEC51C" w14:textId="77777777" w:rsidR="00E11984" w:rsidRPr="00DE2219" w:rsidRDefault="00E11984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458CE5B" wp14:editId="6DF15FDC">
                  <wp:extent cx="3566160" cy="2725685"/>
                  <wp:effectExtent l="0" t="0" r="0" b="0"/>
                  <wp:docPr id="59795299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84" r="8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52DC80D6" w14:textId="77777777" w:rsidR="00E11984" w:rsidRPr="00961E2A" w:rsidRDefault="00E11984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FF75CDA" wp14:editId="2FB2009F">
                  <wp:extent cx="3566160" cy="2716495"/>
                  <wp:effectExtent l="0" t="0" r="0" b="8255"/>
                  <wp:docPr id="147085228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 r="8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1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984" w:rsidRPr="00F12BE4" w14:paraId="37434047" w14:textId="77777777" w:rsidTr="00581B62">
        <w:tc>
          <w:tcPr>
            <w:tcW w:w="5832" w:type="dxa"/>
          </w:tcPr>
          <w:p w14:paraId="01C88458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CSVM</w:t>
            </w:r>
          </w:p>
        </w:tc>
        <w:tc>
          <w:tcPr>
            <w:tcW w:w="5886" w:type="dxa"/>
          </w:tcPr>
          <w:p w14:paraId="0489D87F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GSVM</w:t>
            </w:r>
          </w:p>
        </w:tc>
      </w:tr>
      <w:tr w:rsidR="00E11984" w:rsidRPr="00F12BE4" w14:paraId="5FAF9FD4" w14:textId="77777777" w:rsidTr="00581B62">
        <w:tc>
          <w:tcPr>
            <w:tcW w:w="5832" w:type="dxa"/>
          </w:tcPr>
          <w:p w14:paraId="1D0406C0" w14:textId="77777777" w:rsidR="00E11984" w:rsidRPr="00961E2A" w:rsidRDefault="00E11984" w:rsidP="00581B62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224F12E1" wp14:editId="4E940240">
                  <wp:extent cx="3566160" cy="2712805"/>
                  <wp:effectExtent l="0" t="0" r="0" b="0"/>
                  <wp:docPr id="130153944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 r="8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1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3E83C1D3" w14:textId="77777777" w:rsidR="00E11984" w:rsidRPr="00961E2A" w:rsidRDefault="00E11984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F273A27" wp14:editId="3EEEA908">
                  <wp:extent cx="3566160" cy="2725179"/>
                  <wp:effectExtent l="0" t="0" r="0" b="0"/>
                  <wp:docPr id="109876627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25" r="8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5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984" w:rsidRPr="00F12BE4" w14:paraId="4762D31E" w14:textId="77777777" w:rsidTr="00581B62">
        <w:tc>
          <w:tcPr>
            <w:tcW w:w="5832" w:type="dxa"/>
          </w:tcPr>
          <w:p w14:paraId="6F938299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MKNN</w:t>
            </w:r>
          </w:p>
        </w:tc>
        <w:tc>
          <w:tcPr>
            <w:tcW w:w="5886" w:type="dxa"/>
          </w:tcPr>
          <w:p w14:paraId="090607B8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CKNN</w:t>
            </w:r>
          </w:p>
        </w:tc>
      </w:tr>
      <w:tr w:rsidR="00E11984" w:rsidRPr="00F12BE4" w14:paraId="10181CF7" w14:textId="77777777" w:rsidTr="00581B62">
        <w:tc>
          <w:tcPr>
            <w:tcW w:w="5832" w:type="dxa"/>
          </w:tcPr>
          <w:p w14:paraId="4C8D6180" w14:textId="77777777" w:rsidR="00E11984" w:rsidRPr="00961E2A" w:rsidRDefault="00E11984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C4DD6A5" wp14:editId="7130457D">
                  <wp:extent cx="3566160" cy="2725171"/>
                  <wp:effectExtent l="0" t="0" r="0" b="0"/>
                  <wp:docPr id="38678280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67" r="8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5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66E23BAC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</w:p>
        </w:tc>
      </w:tr>
      <w:tr w:rsidR="00E11984" w:rsidRPr="00F12BE4" w14:paraId="50486520" w14:textId="77777777" w:rsidTr="00581B62">
        <w:tc>
          <w:tcPr>
            <w:tcW w:w="5832" w:type="dxa"/>
          </w:tcPr>
          <w:p w14:paraId="081BDD4A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LDA</w:t>
            </w:r>
          </w:p>
        </w:tc>
        <w:tc>
          <w:tcPr>
            <w:tcW w:w="5886" w:type="dxa"/>
          </w:tcPr>
          <w:p w14:paraId="30052425" w14:textId="77777777" w:rsidR="00E11984" w:rsidRPr="00F12BE4" w:rsidRDefault="00E11984" w:rsidP="00581B62">
            <w:pPr>
              <w:jc w:val="center"/>
              <w:rPr>
                <w:b/>
                <w:bCs/>
              </w:rPr>
            </w:pPr>
          </w:p>
        </w:tc>
      </w:tr>
    </w:tbl>
    <w:p w14:paraId="552FF6C3" w14:textId="4ABB6C36" w:rsidR="00E11984" w:rsidRPr="00F12BE4" w:rsidRDefault="00E11984" w:rsidP="00E11984">
      <w:pPr>
        <w:spacing w:line="240" w:lineRule="auto"/>
        <w:jc w:val="both"/>
        <w:rPr>
          <w:rFonts w:ascii="Palatino Linotype" w:hAnsi="Palatino Linotype"/>
          <w:sz w:val="20"/>
          <w:szCs w:val="20"/>
        </w:rPr>
      </w:pPr>
      <w:r w:rsidRPr="00F12BE4">
        <w:rPr>
          <w:rFonts w:ascii="Palatino Linotype" w:hAnsi="Palatino Linotype"/>
          <w:b/>
          <w:bCs/>
          <w:sz w:val="20"/>
          <w:szCs w:val="20"/>
        </w:rPr>
        <w:t xml:space="preserve">Figure </w:t>
      </w:r>
      <w:r>
        <w:rPr>
          <w:rFonts w:ascii="Palatino Linotype" w:hAnsi="Palatino Linotype"/>
          <w:sz w:val="20"/>
          <w:szCs w:val="20"/>
        </w:rPr>
        <w:t>S3</w:t>
      </w:r>
      <w:r w:rsidRPr="00F12BE4">
        <w:rPr>
          <w:rFonts w:ascii="Palatino Linotype" w:hAnsi="Palatino Linotype"/>
          <w:sz w:val="20"/>
          <w:szCs w:val="20"/>
        </w:rPr>
        <w:t xml:space="preserve"> Confusion metrics</w:t>
      </w:r>
      <w:r>
        <w:rPr>
          <w:rFonts w:ascii="Palatino Linotype" w:hAnsi="Palatino Linotype"/>
          <w:sz w:val="20"/>
          <w:szCs w:val="20"/>
        </w:rPr>
        <w:t xml:space="preserve"> (TP and TN vs. FP and FN)</w:t>
      </w:r>
      <w:r w:rsidRPr="00F12BE4">
        <w:rPr>
          <w:rFonts w:ascii="Palatino Linotype" w:hAnsi="Palatino Linotype"/>
          <w:sz w:val="20"/>
          <w:szCs w:val="20"/>
        </w:rPr>
        <w:t xml:space="preserve"> for the seven classification models </w:t>
      </w:r>
      <w:r>
        <w:rPr>
          <w:rFonts w:ascii="Palatino Linotype" w:hAnsi="Palatino Linotype"/>
          <w:sz w:val="20"/>
          <w:szCs w:val="20"/>
        </w:rPr>
        <w:t>learnt</w:t>
      </w:r>
      <w:r w:rsidRPr="00F12BE4">
        <w:rPr>
          <w:rFonts w:ascii="Palatino Linotype" w:hAnsi="Palatino Linotype"/>
          <w:sz w:val="20"/>
          <w:szCs w:val="20"/>
        </w:rPr>
        <w:t xml:space="preserve"> with the picked attributes of ANOVA feature selection</w:t>
      </w:r>
      <w:r>
        <w:rPr>
          <w:rFonts w:ascii="Palatino Linotype" w:hAnsi="Palatino Linotype"/>
          <w:sz w:val="20"/>
          <w:szCs w:val="20"/>
        </w:rPr>
        <w:t xml:space="preserve"> from</w:t>
      </w:r>
      <w:r w:rsidRPr="00F12BE4">
        <w:rPr>
          <w:rFonts w:ascii="Palatino Linotype" w:hAnsi="Palatino Linotype"/>
          <w:sz w:val="20"/>
          <w:szCs w:val="20"/>
        </w:rPr>
        <w:t xml:space="preserve"> </w:t>
      </w:r>
      <w:proofErr w:type="gramStart"/>
      <w:r w:rsidRPr="00F12BE4">
        <w:rPr>
          <w:rFonts w:ascii="Palatino Linotype" w:hAnsi="Palatino Linotype"/>
          <w:sz w:val="20"/>
          <w:szCs w:val="20"/>
        </w:rPr>
        <w:t xml:space="preserve">the  </w:t>
      </w:r>
      <w:proofErr w:type="spellStart"/>
      <w:r w:rsidRPr="00F12BE4">
        <w:rPr>
          <w:rFonts w:ascii="Palatino Linotype" w:hAnsi="Palatino Linotype"/>
          <w:sz w:val="20"/>
          <w:szCs w:val="20"/>
        </w:rPr>
        <w:t>SIPaKMeD</w:t>
      </w:r>
      <w:proofErr w:type="spellEnd"/>
      <w:proofErr w:type="gramEnd"/>
      <w:r w:rsidRPr="00F12BE4">
        <w:rPr>
          <w:rFonts w:ascii="Palatino Linotype" w:hAnsi="Palatino Linotype"/>
          <w:sz w:val="20"/>
          <w:szCs w:val="20"/>
        </w:rPr>
        <w:t xml:space="preserve"> dataset.</w:t>
      </w:r>
    </w:p>
    <w:p w14:paraId="045C539F" w14:textId="77777777" w:rsidR="00E11984" w:rsidRDefault="00E11984"/>
    <w:sectPr w:rsidR="00E11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3sTQwMzS3MDIwMTJU0lEKTi0uzszPAykwrAUA6g7uQiwAAAA="/>
  </w:docVars>
  <w:rsids>
    <w:rsidRoot w:val="00E11984"/>
    <w:rsid w:val="00806CF1"/>
    <w:rsid w:val="00E1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EFA22"/>
  <w15:chartTrackingRefBased/>
  <w15:docId w15:val="{219BE872-EA11-4CF3-89C8-B8BAA304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9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9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9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9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9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9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9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9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9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9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9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9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9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9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9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984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9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984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E119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9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9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198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11984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Omneya Attallah</dc:creator>
  <cp:keywords/>
  <dc:description/>
  <cp:lastModifiedBy>Omneya Attallah</cp:lastModifiedBy>
  <cp:revision>1</cp:revision>
  <dcterms:created xsi:type="dcterms:W3CDTF">2026-01-01T13:51:00Z</dcterms:created>
  <dcterms:modified xsi:type="dcterms:W3CDTF">2026-01-01T13:54:00Z</dcterms:modified>
</cp:coreProperties>
</file>