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DD137" w14:textId="662C7800" w:rsidR="0054458B" w:rsidRPr="00804EE8" w:rsidRDefault="0054458B" w:rsidP="0054458B">
      <w:pPr>
        <w:rPr>
          <w:rFonts w:ascii="Times New Roman" w:hAnsi="Times New Roman" w:cs="Times New Roman"/>
          <w:sz w:val="24"/>
          <w:szCs w:val="24"/>
        </w:rPr>
      </w:pPr>
      <w:r w:rsidRPr="00804EE8">
        <w:rPr>
          <w:rFonts w:ascii="Times New Roman" w:hAnsi="Times New Roman" w:cs="Times New Roman" w:hint="eastAsia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804EE8">
        <w:rPr>
          <w:rFonts w:ascii="Times New Roman" w:hAnsi="Times New Roman" w:cs="Times New Roman" w:hint="eastAsia"/>
          <w:sz w:val="24"/>
          <w:szCs w:val="24"/>
        </w:rPr>
        <w:t>:</w:t>
      </w:r>
      <w:r w:rsidRPr="00804EE8">
        <w:rPr>
          <w:rFonts w:hint="eastAsia"/>
        </w:rPr>
        <w:t xml:space="preserve"> </w:t>
      </w:r>
      <w:r w:rsidRPr="00804EE8">
        <w:rPr>
          <w:rFonts w:ascii="Times New Roman" w:hAnsi="Times New Roman" w:cs="Times New Roman" w:hint="eastAsia"/>
          <w:sz w:val="24"/>
          <w:szCs w:val="24"/>
        </w:rPr>
        <w:t>MTBTOPS model definition table (Single, Paired, and Three</w:t>
      </w:r>
      <w:r w:rsidRPr="00804EE8">
        <w:rPr>
          <w:rFonts w:ascii="Times New Roman" w:hAnsi="Times New Roman" w:cs="Times New Roman"/>
          <w:sz w:val="24"/>
          <w:szCs w:val="24"/>
        </w:rPr>
        <w:t xml:space="preserve"> </w:t>
      </w:r>
      <w:r w:rsidRPr="00804EE8">
        <w:rPr>
          <w:rFonts w:ascii="Times New Roman" w:hAnsi="Times New Roman" w:cs="Times New Roman" w:hint="eastAsia"/>
          <w:sz w:val="24"/>
          <w:szCs w:val="24"/>
        </w:rPr>
        <w:t>time</w:t>
      </w:r>
      <w:r w:rsidR="004109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04EE8">
        <w:rPr>
          <w:rFonts w:ascii="Times New Roman" w:hAnsi="Times New Roman" w:cs="Times New Roman" w:hint="eastAsia"/>
          <w:sz w:val="24"/>
          <w:szCs w:val="24"/>
        </w:rPr>
        <w:t>point</w:t>
      </w:r>
      <w:r w:rsidRPr="00804EE8">
        <w:rPr>
          <w:rFonts w:ascii="Times New Roman" w:hAnsi="Times New Roman" w:cs="Times New Roman"/>
          <w:sz w:val="24"/>
          <w:szCs w:val="24"/>
        </w:rPr>
        <w:t>s</w:t>
      </w:r>
      <w:r w:rsidRPr="00804EE8">
        <w:rPr>
          <w:rFonts w:ascii="Times New Roman" w:hAnsi="Times New Roman" w:cs="Times New Roman" w:hint="eastAsia"/>
          <w:sz w:val="24"/>
          <w:szCs w:val="24"/>
        </w:rPr>
        <w:t xml:space="preserve"> configurations).</w:t>
      </w:r>
      <w:r w:rsidRPr="00804EE8">
        <w:t xml:space="preserve"> </w:t>
      </w:r>
    </w:p>
    <w:tbl>
      <w:tblPr>
        <w:tblW w:w="8704" w:type="dxa"/>
        <w:jc w:val="center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10"/>
        <w:gridCol w:w="2643"/>
        <w:gridCol w:w="1417"/>
        <w:gridCol w:w="993"/>
        <w:gridCol w:w="2041"/>
      </w:tblGrid>
      <w:tr w:rsidR="0054458B" w:rsidRPr="00804EE8" w14:paraId="2FE8D44E" w14:textId="77777777" w:rsidTr="0091609D">
        <w:trPr>
          <w:trHeight w:val="279"/>
          <w:jc w:val="center"/>
        </w:trPr>
        <w:tc>
          <w:tcPr>
            <w:tcW w:w="1610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DE014E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Model ID</w:t>
            </w:r>
          </w:p>
        </w:tc>
        <w:tc>
          <w:tcPr>
            <w:tcW w:w="2643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88FC227" w14:textId="363F1EF8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Time</w:t>
            </w:r>
            <w:r w:rsidR="0041095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point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3E184E4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57EBF4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Feature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6" w:space="0" w:color="auto"/>
            </w:tcBorders>
          </w:tcPr>
          <w:p w14:paraId="2A7D9C7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Temporal Modeling</w:t>
            </w:r>
          </w:p>
        </w:tc>
      </w:tr>
      <w:tr w:rsidR="0054458B" w:rsidRPr="00804EE8" w14:paraId="350306EA" w14:textId="77777777" w:rsidTr="0091609D">
        <w:trPr>
          <w:trHeight w:val="279"/>
          <w:jc w:val="center"/>
        </w:trPr>
        <w:tc>
          <w:tcPr>
            <w:tcW w:w="161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22581F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M1</w:t>
            </w:r>
          </w:p>
        </w:tc>
        <w:tc>
          <w:tcPr>
            <w:tcW w:w="264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43F79B1A" w14:textId="530472D0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D05FB0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397C196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68E85B4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37C96024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02D217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2643" w:type="dxa"/>
            <w:noWrap/>
            <w:vAlign w:val="center"/>
            <w:hideMark/>
          </w:tcPr>
          <w:p w14:paraId="6E699FA1" w14:textId="6CB57518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651DD5A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49B472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1405A64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GRU</w:t>
            </w:r>
          </w:p>
        </w:tc>
      </w:tr>
      <w:tr w:rsidR="0054458B" w:rsidRPr="00804EE8" w14:paraId="11B43D34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437A1733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2643" w:type="dxa"/>
            <w:noWrap/>
            <w:vAlign w:val="center"/>
            <w:hideMark/>
          </w:tcPr>
          <w:p w14:paraId="3DD8DC5D" w14:textId="085A0A44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438AB7A6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3BB4294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09A1728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72BE94A2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4A9CAD4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M4</w:t>
            </w:r>
          </w:p>
        </w:tc>
        <w:tc>
          <w:tcPr>
            <w:tcW w:w="2643" w:type="dxa"/>
            <w:noWrap/>
            <w:vAlign w:val="center"/>
            <w:hideMark/>
          </w:tcPr>
          <w:p w14:paraId="77B0A89A" w14:textId="01487F9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4F41090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0D04B07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07F23A9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GRU</w:t>
            </w:r>
          </w:p>
        </w:tc>
      </w:tr>
      <w:tr w:rsidR="0054458B" w:rsidRPr="00804EE8" w14:paraId="19D0F601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14590CA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M5</w:t>
            </w:r>
          </w:p>
        </w:tc>
        <w:tc>
          <w:tcPr>
            <w:tcW w:w="2643" w:type="dxa"/>
            <w:noWrap/>
            <w:vAlign w:val="center"/>
            <w:hideMark/>
          </w:tcPr>
          <w:p w14:paraId="3746470B" w14:textId="55536FC3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1E204093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5659F72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546AA1E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33BF3533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07A3FD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M6</w:t>
            </w:r>
          </w:p>
        </w:tc>
        <w:tc>
          <w:tcPr>
            <w:tcW w:w="2643" w:type="dxa"/>
            <w:noWrap/>
            <w:vAlign w:val="center"/>
            <w:hideMark/>
          </w:tcPr>
          <w:p w14:paraId="6CF096F0" w14:textId="7CF3769C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64DB61F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4F4ADC0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05E816C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GRU</w:t>
            </w:r>
          </w:p>
        </w:tc>
      </w:tr>
      <w:tr w:rsidR="0054458B" w:rsidRPr="00804EE8" w14:paraId="75C8643C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4968BBF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M7</w:t>
            </w:r>
          </w:p>
        </w:tc>
        <w:tc>
          <w:tcPr>
            <w:tcW w:w="2643" w:type="dxa"/>
            <w:noWrap/>
            <w:vAlign w:val="center"/>
            <w:hideMark/>
          </w:tcPr>
          <w:p w14:paraId="5200F0A4" w14:textId="231A441F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091C969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28CA4F5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745180D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554D24EF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23BA518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M8</w:t>
            </w:r>
          </w:p>
        </w:tc>
        <w:tc>
          <w:tcPr>
            <w:tcW w:w="2643" w:type="dxa"/>
            <w:noWrap/>
            <w:vAlign w:val="center"/>
            <w:hideMark/>
          </w:tcPr>
          <w:p w14:paraId="3DD75C86" w14:textId="41B42012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Three time</w:t>
            </w:r>
            <w:r w:rsidR="0041095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points (t0, t1, t2)</w:t>
            </w:r>
          </w:p>
        </w:tc>
        <w:tc>
          <w:tcPr>
            <w:tcW w:w="1417" w:type="dxa"/>
            <w:noWrap/>
            <w:vAlign w:val="center"/>
            <w:hideMark/>
          </w:tcPr>
          <w:p w14:paraId="0A05536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095D5E4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5DF684A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GRU</w:t>
            </w:r>
          </w:p>
        </w:tc>
      </w:tr>
      <w:tr w:rsidR="0054458B" w:rsidRPr="00804EE8" w14:paraId="5888859F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B8ECC3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SingleM1</w:t>
            </w:r>
          </w:p>
        </w:tc>
        <w:tc>
          <w:tcPr>
            <w:tcW w:w="2643" w:type="dxa"/>
            <w:noWrap/>
            <w:vAlign w:val="center"/>
            <w:hideMark/>
          </w:tcPr>
          <w:p w14:paraId="003D9A0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(t0)</w:t>
            </w:r>
          </w:p>
        </w:tc>
        <w:tc>
          <w:tcPr>
            <w:tcW w:w="1417" w:type="dxa"/>
            <w:noWrap/>
            <w:vAlign w:val="center"/>
            <w:hideMark/>
          </w:tcPr>
          <w:p w14:paraId="564AA08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07FE79A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488CB1A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19F5CF96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87B0DD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SingleM2</w:t>
            </w:r>
          </w:p>
        </w:tc>
        <w:tc>
          <w:tcPr>
            <w:tcW w:w="2643" w:type="dxa"/>
            <w:noWrap/>
            <w:vAlign w:val="center"/>
            <w:hideMark/>
          </w:tcPr>
          <w:p w14:paraId="73CDB15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(t0)</w:t>
            </w:r>
          </w:p>
        </w:tc>
        <w:tc>
          <w:tcPr>
            <w:tcW w:w="1417" w:type="dxa"/>
            <w:noWrap/>
            <w:vAlign w:val="center"/>
            <w:hideMark/>
          </w:tcPr>
          <w:p w14:paraId="351A1D9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5EE1DC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5AF8E85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0D907CF3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62964A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SingleM3</w:t>
            </w:r>
          </w:p>
        </w:tc>
        <w:tc>
          <w:tcPr>
            <w:tcW w:w="2643" w:type="dxa"/>
            <w:noWrap/>
            <w:vAlign w:val="center"/>
            <w:hideMark/>
          </w:tcPr>
          <w:p w14:paraId="7D06B56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(t0)</w:t>
            </w:r>
          </w:p>
        </w:tc>
        <w:tc>
          <w:tcPr>
            <w:tcW w:w="1417" w:type="dxa"/>
            <w:noWrap/>
            <w:vAlign w:val="center"/>
            <w:hideMark/>
          </w:tcPr>
          <w:p w14:paraId="056B0C3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76C13A8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6DEF39F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5853BEF5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7B16284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SingleM4</w:t>
            </w:r>
          </w:p>
        </w:tc>
        <w:tc>
          <w:tcPr>
            <w:tcW w:w="2643" w:type="dxa"/>
            <w:noWrap/>
            <w:vAlign w:val="center"/>
            <w:hideMark/>
          </w:tcPr>
          <w:p w14:paraId="1C13256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(t0)</w:t>
            </w:r>
          </w:p>
        </w:tc>
        <w:tc>
          <w:tcPr>
            <w:tcW w:w="1417" w:type="dxa"/>
            <w:noWrap/>
            <w:vAlign w:val="center"/>
            <w:hideMark/>
          </w:tcPr>
          <w:p w14:paraId="258D8CB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425D500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10D50CA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00C65DDB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1FD197B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SingleM5</w:t>
            </w:r>
          </w:p>
        </w:tc>
        <w:tc>
          <w:tcPr>
            <w:tcW w:w="2643" w:type="dxa"/>
            <w:noWrap/>
            <w:vAlign w:val="center"/>
            <w:hideMark/>
          </w:tcPr>
          <w:p w14:paraId="46B72C9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(t1)</w:t>
            </w:r>
          </w:p>
        </w:tc>
        <w:tc>
          <w:tcPr>
            <w:tcW w:w="1417" w:type="dxa"/>
            <w:noWrap/>
            <w:vAlign w:val="center"/>
            <w:hideMark/>
          </w:tcPr>
          <w:p w14:paraId="7C366B2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EB9B04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44AB757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52B8E766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50B453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SingleM6</w:t>
            </w:r>
          </w:p>
        </w:tc>
        <w:tc>
          <w:tcPr>
            <w:tcW w:w="2643" w:type="dxa"/>
            <w:noWrap/>
            <w:vAlign w:val="center"/>
            <w:hideMark/>
          </w:tcPr>
          <w:p w14:paraId="2C6A503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(t1)</w:t>
            </w:r>
          </w:p>
        </w:tc>
        <w:tc>
          <w:tcPr>
            <w:tcW w:w="1417" w:type="dxa"/>
            <w:noWrap/>
            <w:vAlign w:val="center"/>
            <w:hideMark/>
          </w:tcPr>
          <w:p w14:paraId="0593B34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0E529E1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1286A6C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41124E3C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1A921C5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SingleM7</w:t>
            </w:r>
          </w:p>
        </w:tc>
        <w:tc>
          <w:tcPr>
            <w:tcW w:w="2643" w:type="dxa"/>
            <w:noWrap/>
            <w:vAlign w:val="center"/>
            <w:hideMark/>
          </w:tcPr>
          <w:p w14:paraId="7256A2E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(t1)</w:t>
            </w:r>
          </w:p>
        </w:tc>
        <w:tc>
          <w:tcPr>
            <w:tcW w:w="1417" w:type="dxa"/>
            <w:noWrap/>
            <w:vAlign w:val="center"/>
            <w:hideMark/>
          </w:tcPr>
          <w:p w14:paraId="00B45B9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2229E05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3B90E79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0A75F189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76502E0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SingleM8</w:t>
            </w:r>
          </w:p>
        </w:tc>
        <w:tc>
          <w:tcPr>
            <w:tcW w:w="2643" w:type="dxa"/>
            <w:noWrap/>
            <w:vAlign w:val="center"/>
            <w:hideMark/>
          </w:tcPr>
          <w:p w14:paraId="7D01F73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(t1)</w:t>
            </w:r>
          </w:p>
        </w:tc>
        <w:tc>
          <w:tcPr>
            <w:tcW w:w="1417" w:type="dxa"/>
            <w:noWrap/>
            <w:vAlign w:val="center"/>
            <w:hideMark/>
          </w:tcPr>
          <w:p w14:paraId="4F76CA6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1B3EE8B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5773A46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2009B18E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69BFD58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SingleM9</w:t>
            </w:r>
          </w:p>
        </w:tc>
        <w:tc>
          <w:tcPr>
            <w:tcW w:w="2643" w:type="dxa"/>
            <w:noWrap/>
            <w:vAlign w:val="center"/>
            <w:hideMark/>
          </w:tcPr>
          <w:p w14:paraId="7F6EB3A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(t2)</w:t>
            </w:r>
          </w:p>
        </w:tc>
        <w:tc>
          <w:tcPr>
            <w:tcW w:w="1417" w:type="dxa"/>
            <w:noWrap/>
            <w:vAlign w:val="center"/>
            <w:hideMark/>
          </w:tcPr>
          <w:p w14:paraId="54EF7FF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030DD0E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4412CB2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15E7027D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2EED5926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SingleM10</w:t>
            </w:r>
          </w:p>
        </w:tc>
        <w:tc>
          <w:tcPr>
            <w:tcW w:w="2643" w:type="dxa"/>
            <w:noWrap/>
            <w:vAlign w:val="center"/>
            <w:hideMark/>
          </w:tcPr>
          <w:p w14:paraId="6281C1F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(t2)</w:t>
            </w:r>
          </w:p>
        </w:tc>
        <w:tc>
          <w:tcPr>
            <w:tcW w:w="1417" w:type="dxa"/>
            <w:noWrap/>
            <w:vAlign w:val="center"/>
            <w:hideMark/>
          </w:tcPr>
          <w:p w14:paraId="26FC408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3643922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594A63E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4013DA00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A573506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SingleM11</w:t>
            </w:r>
          </w:p>
        </w:tc>
        <w:tc>
          <w:tcPr>
            <w:tcW w:w="2643" w:type="dxa"/>
            <w:noWrap/>
            <w:vAlign w:val="center"/>
            <w:hideMark/>
          </w:tcPr>
          <w:p w14:paraId="5E9A092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(t2)</w:t>
            </w:r>
          </w:p>
        </w:tc>
        <w:tc>
          <w:tcPr>
            <w:tcW w:w="1417" w:type="dxa"/>
            <w:noWrap/>
            <w:vAlign w:val="center"/>
            <w:hideMark/>
          </w:tcPr>
          <w:p w14:paraId="565F406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1F3620E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7A984EC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25E0C473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49F0F6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SingleM12</w:t>
            </w:r>
          </w:p>
        </w:tc>
        <w:tc>
          <w:tcPr>
            <w:tcW w:w="2643" w:type="dxa"/>
            <w:noWrap/>
            <w:vAlign w:val="center"/>
            <w:hideMark/>
          </w:tcPr>
          <w:p w14:paraId="7520029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Single (t2)</w:t>
            </w:r>
          </w:p>
        </w:tc>
        <w:tc>
          <w:tcPr>
            <w:tcW w:w="1417" w:type="dxa"/>
            <w:noWrap/>
            <w:vAlign w:val="center"/>
            <w:hideMark/>
          </w:tcPr>
          <w:p w14:paraId="680F6E6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330C789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007BBBD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None</w:t>
            </w:r>
          </w:p>
        </w:tc>
      </w:tr>
      <w:tr w:rsidR="0054458B" w:rsidRPr="00804EE8" w14:paraId="3A187EB2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3ADD37D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DualM1</w:t>
            </w:r>
          </w:p>
        </w:tc>
        <w:tc>
          <w:tcPr>
            <w:tcW w:w="2643" w:type="dxa"/>
            <w:noWrap/>
            <w:vAlign w:val="center"/>
            <w:hideMark/>
          </w:tcPr>
          <w:p w14:paraId="53B4CE3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(t0-t1)</w:t>
            </w:r>
          </w:p>
        </w:tc>
        <w:tc>
          <w:tcPr>
            <w:tcW w:w="1417" w:type="dxa"/>
            <w:noWrap/>
            <w:vAlign w:val="center"/>
            <w:hideMark/>
          </w:tcPr>
          <w:p w14:paraId="5A58340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04D0C9C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58D9E44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17478DAD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8C13DE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DualM2</w:t>
            </w:r>
          </w:p>
        </w:tc>
        <w:tc>
          <w:tcPr>
            <w:tcW w:w="2643" w:type="dxa"/>
            <w:noWrap/>
            <w:vAlign w:val="center"/>
            <w:hideMark/>
          </w:tcPr>
          <w:p w14:paraId="08703BC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(t0-t1)</w:t>
            </w:r>
          </w:p>
        </w:tc>
        <w:tc>
          <w:tcPr>
            <w:tcW w:w="1417" w:type="dxa"/>
            <w:noWrap/>
            <w:vAlign w:val="center"/>
            <w:hideMark/>
          </w:tcPr>
          <w:p w14:paraId="54B1327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2CEA6A9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38079E1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723CBF97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2F12F2B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DualM3</w:t>
            </w:r>
          </w:p>
        </w:tc>
        <w:tc>
          <w:tcPr>
            <w:tcW w:w="2643" w:type="dxa"/>
            <w:noWrap/>
            <w:vAlign w:val="center"/>
            <w:hideMark/>
          </w:tcPr>
          <w:p w14:paraId="04F68AF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(t0-t1)</w:t>
            </w:r>
          </w:p>
        </w:tc>
        <w:tc>
          <w:tcPr>
            <w:tcW w:w="1417" w:type="dxa"/>
            <w:noWrap/>
            <w:vAlign w:val="center"/>
            <w:hideMark/>
          </w:tcPr>
          <w:p w14:paraId="013EAEF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5CCB86F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0705528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42E552E7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1F8EF1E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DualM4</w:t>
            </w:r>
          </w:p>
        </w:tc>
        <w:tc>
          <w:tcPr>
            <w:tcW w:w="2643" w:type="dxa"/>
            <w:noWrap/>
            <w:vAlign w:val="center"/>
            <w:hideMark/>
          </w:tcPr>
          <w:p w14:paraId="49E3E47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(t0-t1)</w:t>
            </w:r>
          </w:p>
        </w:tc>
        <w:tc>
          <w:tcPr>
            <w:tcW w:w="1417" w:type="dxa"/>
            <w:noWrap/>
            <w:vAlign w:val="center"/>
            <w:hideMark/>
          </w:tcPr>
          <w:p w14:paraId="46C195FB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0BA3A0B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1F5960D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69B2A0B0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72AA3B3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DualM5</w:t>
            </w:r>
          </w:p>
        </w:tc>
        <w:tc>
          <w:tcPr>
            <w:tcW w:w="2643" w:type="dxa"/>
            <w:noWrap/>
            <w:vAlign w:val="center"/>
            <w:hideMark/>
          </w:tcPr>
          <w:p w14:paraId="07AF6C6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(t0-t2)</w:t>
            </w:r>
          </w:p>
        </w:tc>
        <w:tc>
          <w:tcPr>
            <w:tcW w:w="1417" w:type="dxa"/>
            <w:noWrap/>
            <w:vAlign w:val="center"/>
            <w:hideMark/>
          </w:tcPr>
          <w:p w14:paraId="6FDE6BC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2D9B29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34A6450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406E5E1C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4CB71E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DualM6</w:t>
            </w:r>
          </w:p>
        </w:tc>
        <w:tc>
          <w:tcPr>
            <w:tcW w:w="2643" w:type="dxa"/>
            <w:noWrap/>
            <w:vAlign w:val="center"/>
            <w:hideMark/>
          </w:tcPr>
          <w:p w14:paraId="0BDD8F53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(t0-t2)</w:t>
            </w:r>
          </w:p>
        </w:tc>
        <w:tc>
          <w:tcPr>
            <w:tcW w:w="1417" w:type="dxa"/>
            <w:noWrap/>
            <w:vAlign w:val="center"/>
            <w:hideMark/>
          </w:tcPr>
          <w:p w14:paraId="4DD025E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54B55C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76268FF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17FAEA47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651D2E6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DualM7</w:t>
            </w:r>
          </w:p>
        </w:tc>
        <w:tc>
          <w:tcPr>
            <w:tcW w:w="2643" w:type="dxa"/>
            <w:noWrap/>
            <w:vAlign w:val="center"/>
            <w:hideMark/>
          </w:tcPr>
          <w:p w14:paraId="2B8A74F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(t0-t2)</w:t>
            </w:r>
          </w:p>
        </w:tc>
        <w:tc>
          <w:tcPr>
            <w:tcW w:w="1417" w:type="dxa"/>
            <w:noWrap/>
            <w:vAlign w:val="center"/>
            <w:hideMark/>
          </w:tcPr>
          <w:p w14:paraId="79B62D7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5CFB83E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3800F67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02D3D7A2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0FFA532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DualM8</w:t>
            </w:r>
          </w:p>
        </w:tc>
        <w:tc>
          <w:tcPr>
            <w:tcW w:w="2643" w:type="dxa"/>
            <w:noWrap/>
            <w:vAlign w:val="center"/>
            <w:hideMark/>
          </w:tcPr>
          <w:p w14:paraId="1153C85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(t0-t2)</w:t>
            </w:r>
          </w:p>
        </w:tc>
        <w:tc>
          <w:tcPr>
            <w:tcW w:w="1417" w:type="dxa"/>
            <w:noWrap/>
            <w:vAlign w:val="center"/>
            <w:hideMark/>
          </w:tcPr>
          <w:p w14:paraId="5639AA04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7D3C315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093CF6C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6C965599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14042331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DualM9</w:t>
            </w:r>
          </w:p>
        </w:tc>
        <w:tc>
          <w:tcPr>
            <w:tcW w:w="2643" w:type="dxa"/>
            <w:noWrap/>
            <w:vAlign w:val="center"/>
            <w:hideMark/>
          </w:tcPr>
          <w:p w14:paraId="7DC6D143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(t1-t2)</w:t>
            </w:r>
          </w:p>
        </w:tc>
        <w:tc>
          <w:tcPr>
            <w:tcW w:w="1417" w:type="dxa"/>
            <w:noWrap/>
            <w:vAlign w:val="center"/>
            <w:hideMark/>
          </w:tcPr>
          <w:p w14:paraId="4F56EC9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54BFB42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596E03D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5B998674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5E5ED082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DualM10</w:t>
            </w:r>
          </w:p>
        </w:tc>
        <w:tc>
          <w:tcPr>
            <w:tcW w:w="2643" w:type="dxa"/>
            <w:noWrap/>
            <w:vAlign w:val="center"/>
            <w:hideMark/>
          </w:tcPr>
          <w:p w14:paraId="7671E3DD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(t1-t2)</w:t>
            </w:r>
          </w:p>
        </w:tc>
        <w:tc>
          <w:tcPr>
            <w:tcW w:w="1417" w:type="dxa"/>
            <w:noWrap/>
            <w:vAlign w:val="center"/>
            <w:hideMark/>
          </w:tcPr>
          <w:p w14:paraId="0A3F90E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Lesion-based</w:t>
            </w:r>
          </w:p>
        </w:tc>
        <w:tc>
          <w:tcPr>
            <w:tcW w:w="993" w:type="dxa"/>
            <w:noWrap/>
            <w:vAlign w:val="center"/>
            <w:hideMark/>
          </w:tcPr>
          <w:p w14:paraId="43A7561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059FB96F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74659D4E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2BC7F3A6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DualM11</w:t>
            </w:r>
          </w:p>
        </w:tc>
        <w:tc>
          <w:tcPr>
            <w:tcW w:w="2643" w:type="dxa"/>
            <w:noWrap/>
            <w:vAlign w:val="center"/>
            <w:hideMark/>
          </w:tcPr>
          <w:p w14:paraId="30DAE32C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(t1-t2)</w:t>
            </w:r>
          </w:p>
        </w:tc>
        <w:tc>
          <w:tcPr>
            <w:tcW w:w="1417" w:type="dxa"/>
            <w:noWrap/>
            <w:vAlign w:val="center"/>
            <w:hideMark/>
          </w:tcPr>
          <w:p w14:paraId="5849EDD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27364FA9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HCR</w:t>
            </w:r>
          </w:p>
        </w:tc>
        <w:tc>
          <w:tcPr>
            <w:tcW w:w="2041" w:type="dxa"/>
          </w:tcPr>
          <w:p w14:paraId="699AD837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  <w:tr w:rsidR="0054458B" w:rsidRPr="00804EE8" w14:paraId="39D7CE7F" w14:textId="77777777" w:rsidTr="0091609D">
        <w:trPr>
          <w:trHeight w:val="279"/>
          <w:jc w:val="center"/>
        </w:trPr>
        <w:tc>
          <w:tcPr>
            <w:tcW w:w="1610" w:type="dxa"/>
            <w:noWrap/>
            <w:vAlign w:val="center"/>
            <w:hideMark/>
          </w:tcPr>
          <w:p w14:paraId="7950A5AE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DualM12</w:t>
            </w:r>
          </w:p>
        </w:tc>
        <w:tc>
          <w:tcPr>
            <w:tcW w:w="2643" w:type="dxa"/>
            <w:noWrap/>
            <w:vAlign w:val="center"/>
            <w:hideMark/>
          </w:tcPr>
          <w:p w14:paraId="25F0F73A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Paired (t1-t2)</w:t>
            </w:r>
          </w:p>
        </w:tc>
        <w:tc>
          <w:tcPr>
            <w:tcW w:w="1417" w:type="dxa"/>
            <w:noWrap/>
            <w:vAlign w:val="center"/>
            <w:hideMark/>
          </w:tcPr>
          <w:p w14:paraId="28493F05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Whole lung</w:t>
            </w:r>
          </w:p>
        </w:tc>
        <w:tc>
          <w:tcPr>
            <w:tcW w:w="993" w:type="dxa"/>
            <w:noWrap/>
            <w:vAlign w:val="center"/>
            <w:hideMark/>
          </w:tcPr>
          <w:p w14:paraId="1D035938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DLR</w:t>
            </w:r>
          </w:p>
        </w:tc>
        <w:tc>
          <w:tcPr>
            <w:tcW w:w="2041" w:type="dxa"/>
          </w:tcPr>
          <w:p w14:paraId="248267E0" w14:textId="77777777" w:rsidR="0054458B" w:rsidRPr="00804EE8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4E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Delta</w:t>
            </w:r>
          </w:p>
        </w:tc>
      </w:tr>
    </w:tbl>
    <w:p w14:paraId="2719BAFA" w14:textId="77777777" w:rsidR="0054458B" w:rsidRPr="00804EE8" w:rsidRDefault="0054458B" w:rsidP="0054458B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804EE8">
        <w:rPr>
          <w:rFonts w:ascii="Times New Roman" w:hAnsi="Times New Roman" w:cs="Times New Roman" w:hint="eastAsia"/>
          <w:sz w:val="20"/>
          <w:szCs w:val="20"/>
        </w:rPr>
        <w:t xml:space="preserve">HCR, </w:t>
      </w:r>
      <w:r w:rsidRPr="00804EE8">
        <w:rPr>
          <w:rFonts w:ascii="Times New Roman" w:hAnsi="Times New Roman" w:cs="Times New Roman"/>
          <w:kern w:val="0"/>
          <w:sz w:val="20"/>
          <w:szCs w:val="20"/>
        </w:rPr>
        <w:t xml:space="preserve">handcrafted </w:t>
      </w:r>
      <w:proofErr w:type="spellStart"/>
      <w:r w:rsidRPr="00804EE8">
        <w:rPr>
          <w:rFonts w:ascii="Times New Roman" w:hAnsi="Times New Roman" w:cs="Times New Roman"/>
          <w:kern w:val="0"/>
          <w:sz w:val="20"/>
          <w:szCs w:val="20"/>
        </w:rPr>
        <w:t>radiomics</w:t>
      </w:r>
      <w:proofErr w:type="spellEnd"/>
      <w:r w:rsidRPr="00804EE8">
        <w:rPr>
          <w:rFonts w:ascii="Times New Roman" w:hAnsi="Times New Roman" w:cs="Times New Roman" w:hint="eastAsia"/>
          <w:kern w:val="0"/>
          <w:sz w:val="20"/>
          <w:szCs w:val="20"/>
        </w:rPr>
        <w:t xml:space="preserve">; DLR, </w:t>
      </w:r>
      <w:r w:rsidRPr="00804EE8">
        <w:rPr>
          <w:rFonts w:ascii="Times New Roman" w:hAnsi="Times New Roman" w:cs="Times New Roman"/>
          <w:sz w:val="20"/>
          <w:szCs w:val="20"/>
        </w:rPr>
        <w:t xml:space="preserve">deep learning </w:t>
      </w:r>
      <w:proofErr w:type="spellStart"/>
      <w:r w:rsidRPr="00804EE8">
        <w:rPr>
          <w:rFonts w:ascii="Times New Roman" w:hAnsi="Times New Roman" w:cs="Times New Roman"/>
          <w:sz w:val="20"/>
          <w:szCs w:val="20"/>
        </w:rPr>
        <w:t>radiomics</w:t>
      </w:r>
      <w:proofErr w:type="spellEnd"/>
      <w:r w:rsidRPr="00804EE8"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</w:p>
    <w:p w14:paraId="2126BE52" w14:textId="77777777" w:rsidR="0054458B" w:rsidRDefault="0054458B" w:rsidP="0054458B"/>
    <w:p w14:paraId="66601DCA" w14:textId="77777777" w:rsidR="0054458B" w:rsidRDefault="0054458B" w:rsidP="0054458B"/>
    <w:p w14:paraId="26400512" w14:textId="148E599A" w:rsidR="00AD4F34" w:rsidRPr="00AD4F34" w:rsidRDefault="00AD4F34" w:rsidP="00AD4F34">
      <w:pPr>
        <w:rPr>
          <w:rFonts w:ascii="Times New Roman" w:hAnsi="Times New Roman" w:cs="Times New Roman"/>
          <w:sz w:val="24"/>
          <w:szCs w:val="24"/>
        </w:rPr>
      </w:pPr>
      <w:r w:rsidRPr="00AD4F34">
        <w:rPr>
          <w:rFonts w:ascii="Times New Roman" w:hAnsi="Times New Roman" w:cs="Times New Roman" w:hint="eastAsia"/>
          <w:sz w:val="24"/>
          <w:szCs w:val="24"/>
        </w:rPr>
        <w:t xml:space="preserve">Table </w:t>
      </w:r>
      <w:r w:rsidR="00983562" w:rsidRPr="00AD4F34">
        <w:rPr>
          <w:rFonts w:ascii="Times New Roman" w:hAnsi="Times New Roman" w:cs="Times New Roman" w:hint="eastAsia"/>
          <w:sz w:val="24"/>
          <w:szCs w:val="24"/>
        </w:rPr>
        <w:t>S</w:t>
      </w:r>
      <w:r w:rsidR="00983562">
        <w:rPr>
          <w:rFonts w:ascii="Times New Roman" w:hAnsi="Times New Roman" w:cs="Times New Roman" w:hint="eastAsia"/>
          <w:sz w:val="24"/>
          <w:szCs w:val="24"/>
        </w:rPr>
        <w:t>2</w:t>
      </w:r>
      <w:r w:rsidRPr="00AD4F34">
        <w:rPr>
          <w:rFonts w:ascii="Times New Roman" w:hAnsi="Times New Roman" w:cs="Times New Roman" w:hint="eastAsia"/>
          <w:sz w:val="24"/>
          <w:szCs w:val="24"/>
        </w:rPr>
        <w:t>: Distribution of treatment outcomes and phenotypic and molecular drug susceptibility testing (DST) results among MDR-TB patients in three clinical centers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2460"/>
        <w:gridCol w:w="2220"/>
        <w:gridCol w:w="2220"/>
        <w:gridCol w:w="2220"/>
      </w:tblGrid>
      <w:tr w:rsidR="00AD4F34" w:rsidRPr="00AD4F34" w14:paraId="3057E339" w14:textId="77777777" w:rsidTr="005560F5">
        <w:trPr>
          <w:trHeight w:val="300"/>
        </w:trPr>
        <w:tc>
          <w:tcPr>
            <w:tcW w:w="246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0F4ABA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B2641D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Center 1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B77C42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Center 2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26DF79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Center 3</w:t>
            </w:r>
          </w:p>
        </w:tc>
      </w:tr>
      <w:tr w:rsidR="00AD4F34" w:rsidRPr="00AD4F34" w14:paraId="25987A4C" w14:textId="77777777" w:rsidTr="005560F5">
        <w:trPr>
          <w:trHeight w:val="300"/>
        </w:trPr>
        <w:tc>
          <w:tcPr>
            <w:tcW w:w="246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4D960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3FF48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(n=94)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54AF7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(n=104)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9CF7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(n=67)</w:t>
            </w:r>
          </w:p>
        </w:tc>
      </w:tr>
      <w:tr w:rsidR="00AD4F34" w:rsidRPr="00AD4F34" w14:paraId="7AE67E3F" w14:textId="77777777" w:rsidTr="005560F5">
        <w:trPr>
          <w:trHeight w:val="51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87153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Treatment outcome, </w:t>
            </w:r>
            <w:proofErr w:type="gramStart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07471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FCD1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CEF55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F34" w:rsidRPr="00AD4F34" w14:paraId="6309021F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62627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Success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29C5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 (64.9)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42D96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62 (59.6)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5C310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 (46.3)</w:t>
            </w:r>
          </w:p>
        </w:tc>
      </w:tr>
      <w:tr w:rsidR="00AD4F34" w:rsidRPr="00AD4F34" w14:paraId="76C03F01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339C6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Completed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C4AF3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 (22.3)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44D61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 (26.0)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95AE1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 (25.4)</w:t>
            </w:r>
          </w:p>
        </w:tc>
      </w:tr>
      <w:tr w:rsidR="00AD4F34" w:rsidRPr="00AD4F34" w14:paraId="448193EE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DFE54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Failure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2A4D3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(12.8)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9F0F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 (14.4)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F1EE8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 (28.4)</w:t>
            </w:r>
          </w:p>
        </w:tc>
      </w:tr>
      <w:tr w:rsidR="00AD4F34" w:rsidRPr="00AD4F34" w14:paraId="3EA52F1D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4EFA6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Phenotypic DST, </w:t>
            </w:r>
            <w:proofErr w:type="gramStart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A7325" w14:textId="77777777" w:rsidR="00AD4F34" w:rsidRPr="00AD4F34" w:rsidRDefault="00AD4F34" w:rsidP="00AD4F3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022FD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B27D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F34" w:rsidRPr="00AD4F34" w14:paraId="61B2CAA9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D3F9A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RIF+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DEF82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65 (69.1)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A0BAC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 (50.0)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E76DD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 (64.2)</w:t>
            </w:r>
          </w:p>
        </w:tc>
      </w:tr>
      <w:tr w:rsidR="00AD4F34" w:rsidRPr="00AD4F34" w14:paraId="09CDB419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58F16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INH+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F02BB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65 (69.1)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87B33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 (50.0)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B475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 (64.2)</w:t>
            </w:r>
          </w:p>
        </w:tc>
      </w:tr>
      <w:tr w:rsidR="00AD4F34" w:rsidRPr="00AD4F34" w14:paraId="5659D1D5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2D97B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Not tested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E189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 (30.9)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1B7E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 (50.0)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85C4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 (35.8)</w:t>
            </w:r>
          </w:p>
        </w:tc>
      </w:tr>
      <w:tr w:rsidR="00AD4F34" w:rsidRPr="00AD4F34" w14:paraId="7547270A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3CCB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Molecular DST, </w:t>
            </w:r>
            <w:proofErr w:type="gramStart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AD4F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2723C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5402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A5E79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F34" w:rsidRPr="00AD4F34" w14:paraId="3DA65A51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197BA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rpoB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6A66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 (51.1%)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A32C8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69 (66.3%)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ADE1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 (49.3%)</w:t>
            </w:r>
          </w:p>
        </w:tc>
      </w:tr>
      <w:tr w:rsidR="00AD4F34" w:rsidRPr="00AD4F34" w14:paraId="190F21F1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39FFB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katG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D2FC3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 (27.7%)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DFB92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 (41.3%)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8DE91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 (47.8%)</w:t>
            </w:r>
          </w:p>
        </w:tc>
      </w:tr>
      <w:tr w:rsidR="00AD4F34" w:rsidRPr="00AD4F34" w14:paraId="3466C1C9" w14:textId="77777777" w:rsidTr="005560F5">
        <w:trPr>
          <w:trHeight w:val="300"/>
        </w:trPr>
        <w:tc>
          <w:tcPr>
            <w:tcW w:w="24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495D60A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inhA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3414661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 (24.5%)</w:t>
            </w:r>
          </w:p>
        </w:tc>
        <w:tc>
          <w:tcPr>
            <w:tcW w:w="222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A35BDB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 (39.4%)</w:t>
            </w:r>
          </w:p>
        </w:tc>
        <w:tc>
          <w:tcPr>
            <w:tcW w:w="222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BD1F4E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 (20.9%)</w:t>
            </w:r>
          </w:p>
        </w:tc>
      </w:tr>
      <w:tr w:rsidR="00AD4F34" w:rsidRPr="00AD4F34" w14:paraId="441339F6" w14:textId="77777777" w:rsidTr="005560F5">
        <w:trPr>
          <w:trHeight w:val="315"/>
        </w:trPr>
        <w:tc>
          <w:tcPr>
            <w:tcW w:w="24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251CAD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Not tested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BC9FED3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 (48.9%)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41C6A8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 (33.7%)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6F0B59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 (50.7%)</w:t>
            </w:r>
          </w:p>
        </w:tc>
      </w:tr>
    </w:tbl>
    <w:p w14:paraId="30A36A09" w14:textId="77777777" w:rsidR="00AD4F34" w:rsidRPr="00AD4F34" w:rsidRDefault="00AD4F34" w:rsidP="00AD4F34">
      <w:pPr>
        <w:rPr>
          <w:rFonts w:ascii="Times New Roman" w:hAnsi="Times New Roman" w:cs="Times New Roman"/>
          <w:sz w:val="18"/>
          <w:szCs w:val="20"/>
        </w:rPr>
      </w:pPr>
      <w:r w:rsidRPr="00AD4F3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t xml:space="preserve">Note: </w:t>
      </w:r>
      <w:r w:rsidRPr="00AD4F3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Percentages may not add up to exactly 100% due to rounding. Categories in the Phenotypic DST and Molecular DST sections are not mutually exclusive; individual patients may exhibit resistance or mutations in multiple drugs or genes.</w:t>
      </w:r>
    </w:p>
    <w:p w14:paraId="0827A2AE" w14:textId="77777777" w:rsidR="00AD4F34" w:rsidRPr="00AD4F34" w:rsidRDefault="00AD4F34" w:rsidP="00AD4F34">
      <w:pPr>
        <w:rPr>
          <w:rFonts w:ascii="Times New Roman" w:hAnsi="Times New Roman" w:cs="Times New Roman"/>
        </w:rPr>
      </w:pPr>
    </w:p>
    <w:p w14:paraId="7398A4A8" w14:textId="77777777" w:rsidR="00AD4F34" w:rsidRPr="00AD4F34" w:rsidRDefault="00AD4F34" w:rsidP="00AD4F34">
      <w:pPr>
        <w:rPr>
          <w:rFonts w:ascii="Times New Roman" w:hAnsi="Times New Roman" w:cs="Times New Roman"/>
        </w:rPr>
      </w:pPr>
    </w:p>
    <w:p w14:paraId="41F1AAC1" w14:textId="77777777" w:rsidR="00AD4F34" w:rsidRPr="00AD4F34" w:rsidRDefault="00AD4F34" w:rsidP="00AD4F34">
      <w:pPr>
        <w:rPr>
          <w:rFonts w:ascii="Times New Roman" w:hAnsi="Times New Roman" w:cs="Times New Roman"/>
        </w:rPr>
      </w:pPr>
      <w:r w:rsidRPr="00AD4F34">
        <w:rPr>
          <w:rFonts w:ascii="Times New Roman" w:hAnsi="Times New Roman" w:cs="Times New Roman"/>
        </w:rPr>
        <w:br w:type="page"/>
      </w:r>
    </w:p>
    <w:p w14:paraId="6F309357" w14:textId="34103273" w:rsidR="00AD4F34" w:rsidRPr="00AD4F34" w:rsidRDefault="00AD4F34" w:rsidP="00AD4F34">
      <w:r w:rsidRPr="00AD4F34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</w:t>
      </w:r>
      <w:r w:rsidR="00983562" w:rsidRPr="00AD4F34">
        <w:rPr>
          <w:rFonts w:ascii="Times New Roman" w:hAnsi="Times New Roman" w:cs="Times New Roman" w:hint="eastAsia"/>
          <w:sz w:val="24"/>
          <w:szCs w:val="24"/>
        </w:rPr>
        <w:t>S</w:t>
      </w:r>
      <w:r w:rsidR="00983562">
        <w:rPr>
          <w:rFonts w:ascii="Times New Roman" w:hAnsi="Times New Roman" w:cs="Times New Roman" w:hint="eastAsia"/>
          <w:sz w:val="24"/>
          <w:szCs w:val="24"/>
        </w:rPr>
        <w:t>3</w:t>
      </w:r>
      <w:r w:rsidRPr="00AD4F34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AD4F34">
        <w:rPr>
          <w:rFonts w:ascii="Times New Roman" w:hAnsi="Times New Roman" w:cs="Times New Roman"/>
          <w:sz w:val="24"/>
          <w:szCs w:val="24"/>
        </w:rPr>
        <w:t>D</w:t>
      </w:r>
      <w:r w:rsidRPr="00AD4F34">
        <w:rPr>
          <w:rFonts w:ascii="Times New Roman" w:hAnsi="Times New Roman" w:cs="Times New Roman" w:hint="eastAsia"/>
          <w:sz w:val="24"/>
          <w:szCs w:val="24"/>
        </w:rPr>
        <w:t>ataset</w:t>
      </w:r>
      <w:r w:rsidRPr="00AD4F34">
        <w:rPr>
          <w:rFonts w:ascii="Times New Roman" w:hAnsi="Times New Roman" w:cs="Times New Roman"/>
          <w:sz w:val="24"/>
          <w:szCs w:val="24"/>
        </w:rPr>
        <w:t xml:space="preserve"> distribution for </w:t>
      </w:r>
      <w:r w:rsidR="00290B8E" w:rsidRPr="00AD4F34">
        <w:rPr>
          <w:rFonts w:ascii="Times New Roman" w:hAnsi="Times New Roman" w:cs="Times New Roman"/>
          <w:sz w:val="24"/>
          <w:szCs w:val="24"/>
        </w:rPr>
        <w:t>MTBT</w:t>
      </w:r>
      <w:r w:rsidR="00290B8E">
        <w:rPr>
          <w:rFonts w:ascii="Times New Roman" w:hAnsi="Times New Roman" w:cs="Times New Roman" w:hint="eastAsia"/>
          <w:sz w:val="24"/>
          <w:szCs w:val="24"/>
        </w:rPr>
        <w:t>OP</w:t>
      </w:r>
      <w:r w:rsidR="00290B8E" w:rsidRPr="00AD4F34">
        <w:rPr>
          <w:rFonts w:ascii="Times New Roman" w:hAnsi="Times New Roman" w:cs="Times New Roman"/>
          <w:sz w:val="24"/>
          <w:szCs w:val="24"/>
        </w:rPr>
        <w:t>S</w:t>
      </w:r>
      <w:r w:rsidRPr="00AD4F34">
        <w:rPr>
          <w:rFonts w:ascii="Times New Roman" w:hAnsi="Times New Roman" w:cs="Times New Roman"/>
          <w:sz w:val="24"/>
          <w:szCs w:val="24"/>
        </w:rPr>
        <w:t xml:space="preserve">-FU model development in the </w:t>
      </w:r>
      <w:r w:rsidRPr="00AD4F34">
        <w:rPr>
          <w:rFonts w:ascii="Times New Roman" w:hAnsi="Times New Roman" w:cs="Times New Roman" w:hint="eastAsia"/>
          <w:sz w:val="24"/>
          <w:szCs w:val="24"/>
        </w:rPr>
        <w:t>derivation</w:t>
      </w:r>
      <w:r w:rsidRPr="00AD4F34">
        <w:rPr>
          <w:rFonts w:ascii="Times New Roman" w:hAnsi="Times New Roman" w:cs="Times New Roman"/>
          <w:sz w:val="24"/>
          <w:szCs w:val="24"/>
        </w:rPr>
        <w:t xml:space="preserve"> cohort</w:t>
      </w:r>
    </w:p>
    <w:tbl>
      <w:tblPr>
        <w:tblW w:w="7688" w:type="dxa"/>
        <w:tblLook w:val="04A0" w:firstRow="1" w:lastRow="0" w:firstColumn="1" w:lastColumn="0" w:noHBand="0" w:noVBand="1"/>
      </w:tblPr>
      <w:tblGrid>
        <w:gridCol w:w="1922"/>
        <w:gridCol w:w="1922"/>
        <w:gridCol w:w="1922"/>
        <w:gridCol w:w="1922"/>
      </w:tblGrid>
      <w:tr w:rsidR="00AD4F34" w:rsidRPr="00AD4F34" w14:paraId="50495C14" w14:textId="77777777" w:rsidTr="005560F5">
        <w:trPr>
          <w:trHeight w:val="303"/>
        </w:trPr>
        <w:tc>
          <w:tcPr>
            <w:tcW w:w="192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59159A8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Dataset</w:t>
            </w:r>
          </w:p>
        </w:tc>
        <w:tc>
          <w:tcPr>
            <w:tcW w:w="192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4294EFC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FTO</w:t>
            </w:r>
          </w:p>
        </w:tc>
        <w:tc>
          <w:tcPr>
            <w:tcW w:w="192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5FC7E1ED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UTO</w:t>
            </w:r>
          </w:p>
        </w:tc>
        <w:tc>
          <w:tcPr>
            <w:tcW w:w="192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2332CC6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Sum</w:t>
            </w:r>
          </w:p>
        </w:tc>
      </w:tr>
      <w:tr w:rsidR="00AD4F34" w:rsidRPr="00AD4F34" w14:paraId="22FAD28C" w14:textId="77777777" w:rsidTr="005560F5">
        <w:trPr>
          <w:trHeight w:val="303"/>
        </w:trPr>
        <w:tc>
          <w:tcPr>
            <w:tcW w:w="768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95E554A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Training set</w:t>
            </w:r>
          </w:p>
        </w:tc>
      </w:tr>
      <w:tr w:rsidR="00AD4F34" w:rsidRPr="00AD4F34" w14:paraId="12B6D940" w14:textId="77777777" w:rsidTr="005560F5">
        <w:trPr>
          <w:trHeight w:val="303"/>
        </w:trPr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C1676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1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658ED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AE4E72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436CB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</w:tr>
      <w:tr w:rsidR="00AD4F34" w:rsidRPr="00AD4F34" w14:paraId="3EA2BDDC" w14:textId="77777777" w:rsidTr="005560F5">
        <w:trPr>
          <w:trHeight w:val="303"/>
        </w:trPr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B9150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2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67E6BC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B0BA18C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415D3D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</w:tr>
      <w:tr w:rsidR="00AD4F34" w:rsidRPr="00AD4F34" w14:paraId="25764D6C" w14:textId="77777777" w:rsidTr="005560F5">
        <w:trPr>
          <w:trHeight w:val="303"/>
        </w:trPr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45A6C74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Sum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BFF5537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D74E5DD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8A322AD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</w:t>
            </w:r>
          </w:p>
        </w:tc>
      </w:tr>
      <w:tr w:rsidR="00AD4F34" w:rsidRPr="00AD4F34" w14:paraId="733B17C9" w14:textId="77777777" w:rsidTr="005560F5">
        <w:trPr>
          <w:trHeight w:val="303"/>
        </w:trPr>
        <w:tc>
          <w:tcPr>
            <w:tcW w:w="768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684E467" w14:textId="323459B2" w:rsidR="00AD4F34" w:rsidRPr="00AD4F34" w:rsidRDefault="00EA014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</w:t>
            </w:r>
            <w:r w:rsidRPr="00EA01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nterna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 v</w:t>
            </w:r>
            <w:r w:rsidR="00AD4F34" w:rsidRPr="00AD4F3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alidation</w:t>
            </w:r>
            <w:r w:rsidR="00AD4F34"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set</w:t>
            </w:r>
          </w:p>
        </w:tc>
      </w:tr>
      <w:tr w:rsidR="00AD4F34" w:rsidRPr="00AD4F34" w14:paraId="7791BF23" w14:textId="77777777" w:rsidTr="005560F5">
        <w:trPr>
          <w:trHeight w:val="303"/>
        </w:trPr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C6817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1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0DC1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  <w:r w:rsidRPr="00AD4F34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65EF6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5BF8A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AD4F34" w:rsidRPr="00AD4F34" w14:paraId="16B66AD9" w14:textId="77777777" w:rsidTr="005560F5">
        <w:trPr>
          <w:trHeight w:val="303"/>
        </w:trPr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5E8FCA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2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BEF334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  <w:r w:rsidRPr="00AD4F34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84DBEB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F5B1E5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AD4F34" w:rsidRPr="00AD4F34" w14:paraId="29D75EC5" w14:textId="77777777" w:rsidTr="005560F5">
        <w:trPr>
          <w:trHeight w:val="317"/>
        </w:trPr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F2DB356" w14:textId="77777777" w:rsidR="00AD4F34" w:rsidRPr="00AD4F34" w:rsidRDefault="00AD4F34" w:rsidP="00AD4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Sum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45E666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A4B025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065428" w14:textId="77777777" w:rsidR="00AD4F34" w:rsidRPr="00AD4F34" w:rsidRDefault="00AD4F34" w:rsidP="00AD4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</w:tr>
    </w:tbl>
    <w:p w14:paraId="465B760C" w14:textId="77777777" w:rsidR="00AD4F34" w:rsidRPr="00AD4F34" w:rsidRDefault="00AD4F34" w:rsidP="00AD4F34">
      <w:pPr>
        <w:rPr>
          <w:rFonts w:ascii="Times New Roman" w:hAnsi="Times New Roman" w:cs="Times New Roman"/>
          <w:sz w:val="24"/>
          <w:szCs w:val="24"/>
        </w:rPr>
      </w:pPr>
    </w:p>
    <w:p w14:paraId="3DCC72F7" w14:textId="77777777" w:rsidR="00AD4F34" w:rsidRPr="00AD4F34" w:rsidRDefault="00AD4F34" w:rsidP="00AD4F34"/>
    <w:p w14:paraId="676347F1" w14:textId="6C0B7641" w:rsidR="00804EE8" w:rsidRDefault="00804EE8">
      <w:pPr>
        <w:widowControl/>
        <w:jc w:val="left"/>
      </w:pPr>
      <w:r>
        <w:br w:type="page"/>
      </w:r>
    </w:p>
    <w:p w14:paraId="112745CA" w14:textId="77777777" w:rsidR="00AD4F34" w:rsidRPr="00AD4F34" w:rsidRDefault="00AD4F34" w:rsidP="00AD4F34">
      <w:pPr>
        <w:rPr>
          <w:rFonts w:ascii="Times New Roman" w:hAnsi="Times New Roman" w:cs="Times New Roman"/>
          <w:sz w:val="24"/>
          <w:szCs w:val="24"/>
        </w:rPr>
      </w:pPr>
    </w:p>
    <w:p w14:paraId="2E6640BB" w14:textId="77777777" w:rsidR="0054458B" w:rsidRPr="00804EE8" w:rsidRDefault="0054458B" w:rsidP="0054458B">
      <w:pPr>
        <w:rPr>
          <w:rFonts w:ascii="Times New Roman" w:hAnsi="Times New Roman" w:cs="Times New Roman"/>
          <w:sz w:val="24"/>
          <w:szCs w:val="24"/>
        </w:rPr>
      </w:pPr>
      <w:r w:rsidRPr="00804EE8">
        <w:rPr>
          <w:rFonts w:ascii="Times New Roman" w:hAnsi="Times New Roman" w:cs="Times New Roman" w:hint="eastAsia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 w:rsidRPr="00804EE8">
        <w:rPr>
          <w:rFonts w:ascii="Times New Roman" w:hAnsi="Times New Roman" w:cs="Times New Roman" w:hint="eastAsia"/>
          <w:sz w:val="24"/>
          <w:szCs w:val="24"/>
        </w:rPr>
        <w:t>:</w:t>
      </w:r>
      <w:r w:rsidRPr="00804EE8">
        <w:rPr>
          <w:rFonts w:hint="eastAsia"/>
        </w:rPr>
        <w:t xml:space="preserve"> </w:t>
      </w:r>
      <w:r w:rsidRPr="00D64CFF">
        <w:rPr>
          <w:rFonts w:ascii="Times New Roman" w:hAnsi="Times New Roman" w:cs="Times New Roman"/>
          <w:sz w:val="24"/>
          <w:szCs w:val="24"/>
        </w:rPr>
        <w:t>Confidence intervals and imbalance-aware metrics for binary treatment outcome prediction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9320" w:type="dxa"/>
        <w:jc w:val="center"/>
        <w:tblLook w:val="04A0" w:firstRow="1" w:lastRow="0" w:firstColumn="1" w:lastColumn="0" w:noHBand="0" w:noVBand="1"/>
      </w:tblPr>
      <w:tblGrid>
        <w:gridCol w:w="1400"/>
        <w:gridCol w:w="1120"/>
        <w:gridCol w:w="1500"/>
        <w:gridCol w:w="1720"/>
        <w:gridCol w:w="750"/>
        <w:gridCol w:w="1180"/>
        <w:gridCol w:w="1660"/>
      </w:tblGrid>
      <w:tr w:rsidR="0054458B" w:rsidRPr="00D64CFF" w14:paraId="2BAC2D1D" w14:textId="77777777" w:rsidTr="0091609D">
        <w:trPr>
          <w:trHeight w:val="315"/>
          <w:jc w:val="center"/>
        </w:trPr>
        <w:tc>
          <w:tcPr>
            <w:tcW w:w="14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CE223F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Model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049C56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Positive class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EE53B9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Cohort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0EE128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AUC (95% CI)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E0AC87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AUPRC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47673A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Balanced ACC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4FC7AE" w14:textId="77777777" w:rsidR="0054458B" w:rsidRPr="00D64CFF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F1 (95% CI)</w:t>
            </w:r>
          </w:p>
        </w:tc>
      </w:tr>
      <w:tr w:rsidR="0054458B" w:rsidRPr="00D64CFF" w14:paraId="6C709CDB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6F4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MTBTOPS-FU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C40B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5BE4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0789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0.873 (0.850-0.896)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EFC7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4EC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4CB1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0.831 (0.806-0.855)</w:t>
            </w:r>
          </w:p>
        </w:tc>
      </w:tr>
      <w:tr w:rsidR="0054458B" w:rsidRPr="00D64CFF" w14:paraId="1CA82566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6A6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MTBTOPS-FU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5D4F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76A0F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C9DFD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0.873 (0.850-0.896)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5B2E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D0009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5B5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0.767 (0.733-0.800)</w:t>
            </w:r>
          </w:p>
        </w:tc>
      </w:tr>
      <w:tr w:rsidR="0054458B" w:rsidRPr="00D64CFF" w14:paraId="3F05178D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F792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7580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11C9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C0E8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0.543 (0.306-0.782)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42D1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0.923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0E9D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69D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0.933 (0.873-0.987)</w:t>
            </w:r>
          </w:p>
        </w:tc>
      </w:tr>
      <w:tr w:rsidR="0054458B" w:rsidRPr="00D64CFF" w14:paraId="7EC46554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49C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C0AB1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3195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08A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0.543 (0.306-0.782)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6093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0.181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852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567B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0.000 (0.000-0.000)</w:t>
            </w:r>
          </w:p>
        </w:tc>
      </w:tr>
      <w:tr w:rsidR="0054458B" w:rsidRPr="00D64CFF" w14:paraId="3489C67D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0392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SCC (6th month)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D01B5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7383F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cohort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5AB45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0.655 (0.555-0.756)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3C7F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0.988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CA72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4706C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0.886 (0.850-0.922)</w:t>
            </w:r>
          </w:p>
        </w:tc>
      </w:tr>
      <w:tr w:rsidR="0054458B" w:rsidRPr="00D64CFF" w14:paraId="5A5FDF2F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0686D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SCC (6th month)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EE3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C54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cohort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1A34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0.655 (0.555-0.756)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107D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0.151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E6C1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F223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0.387 (0.222-0.529)</w:t>
            </w:r>
          </w:p>
        </w:tc>
      </w:tr>
      <w:tr w:rsidR="0054458B" w:rsidRPr="00D64CFF" w14:paraId="6694D737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1F40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MTBTOPS-FU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C78BC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067E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540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0.838 (0.736-0.924)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A148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0.935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1D77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4671F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0.809 (0.714-0.889)</w:t>
            </w:r>
          </w:p>
        </w:tc>
      </w:tr>
      <w:tr w:rsidR="0054458B" w:rsidRPr="00D64CFF" w14:paraId="73D6D3FF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159B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MTBTOPS-FU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50D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92B1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6C2E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0.838 (0.736-0.924)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346B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A97F4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4567E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0.622 (0.437-0.767)</w:t>
            </w:r>
          </w:p>
        </w:tc>
      </w:tr>
      <w:tr w:rsidR="0054458B" w:rsidRPr="00D64CFF" w14:paraId="2F4499A7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CEA2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6CD09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7DE1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EFA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0.698 (0.559-0.827)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2453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2B0B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D02E2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0.835 (0.759-0.902)</w:t>
            </w:r>
          </w:p>
        </w:tc>
      </w:tr>
      <w:tr w:rsidR="0054458B" w:rsidRPr="00D64CFF" w14:paraId="68A259B1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777C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0A0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F32A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77D39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0.698 (0.559-0.827)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BD749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EF4B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119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0.000 (0.000-0.000)</w:t>
            </w:r>
          </w:p>
        </w:tc>
      </w:tr>
      <w:tr w:rsidR="0054458B" w:rsidRPr="00D64CFF" w14:paraId="2EEA8331" w14:textId="77777777" w:rsidTr="0091609D">
        <w:trPr>
          <w:trHeight w:val="45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CFF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SCC (6th month)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214E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FTO-positive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3B3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1572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0.579 (0.474-0.699)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CA3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0.976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F5F71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D6C9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0.819 (0.729-0.893)</w:t>
            </w:r>
          </w:p>
        </w:tc>
      </w:tr>
      <w:tr w:rsidR="0054458B" w:rsidRPr="00D64CFF" w14:paraId="1B732AFD" w14:textId="77777777" w:rsidTr="0091609D">
        <w:trPr>
          <w:trHeight w:val="465"/>
          <w:jc w:val="center"/>
        </w:trPr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B7AF16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SCC (6th month)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2C4D95A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UTO-positive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D31CFF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20C5187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0.579 (0.474-0.699)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A0A1A8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6655F0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FBC2F5" w14:textId="77777777" w:rsidR="0054458B" w:rsidRPr="00D64CFF" w:rsidRDefault="0054458B" w:rsidP="0091609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0.345 (0.095-0.560)</w:t>
            </w:r>
          </w:p>
        </w:tc>
      </w:tr>
    </w:tbl>
    <w:p w14:paraId="2C44FAA9" w14:textId="77777777" w:rsidR="0054458B" w:rsidRDefault="0054458B" w:rsidP="0054458B"/>
    <w:p w14:paraId="6D50FB8F" w14:textId="77777777" w:rsidR="0054458B" w:rsidRDefault="0054458B" w:rsidP="0054458B"/>
    <w:p w14:paraId="072965BF" w14:textId="77777777" w:rsidR="0054458B" w:rsidRPr="00AD4F34" w:rsidRDefault="0054458B" w:rsidP="0054458B">
      <w:pPr>
        <w:rPr>
          <w:rFonts w:ascii="Times New Roman" w:hAnsi="Times New Roman" w:cs="Times New Roman"/>
          <w:sz w:val="24"/>
          <w:szCs w:val="24"/>
        </w:rPr>
      </w:pPr>
      <w:r w:rsidRPr="00AD4F34">
        <w:rPr>
          <w:rFonts w:ascii="Times New Roman" w:hAnsi="Times New Roman" w:cs="Times New Roman" w:hint="eastAsia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AD4F34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AD4F34">
        <w:rPr>
          <w:rFonts w:ascii="Times New Roman" w:hAnsi="Times New Roman" w:cs="Times New Roman"/>
          <w:sz w:val="24"/>
          <w:szCs w:val="24"/>
        </w:rPr>
        <w:t>D</w:t>
      </w:r>
      <w:r w:rsidRPr="00AD4F34">
        <w:rPr>
          <w:rFonts w:ascii="Times New Roman" w:hAnsi="Times New Roman" w:cs="Times New Roman" w:hint="eastAsia"/>
          <w:sz w:val="24"/>
          <w:szCs w:val="24"/>
        </w:rPr>
        <w:t>ataset</w:t>
      </w:r>
      <w:r w:rsidRPr="00AD4F34">
        <w:rPr>
          <w:rFonts w:ascii="Times New Roman" w:hAnsi="Times New Roman" w:cs="Times New Roman"/>
          <w:sz w:val="24"/>
          <w:szCs w:val="24"/>
        </w:rPr>
        <w:t xml:space="preserve"> distribution for MTBT</w:t>
      </w:r>
      <w:r>
        <w:rPr>
          <w:rFonts w:ascii="Times New Roman" w:hAnsi="Times New Roman" w:cs="Times New Roman" w:hint="eastAsia"/>
          <w:sz w:val="24"/>
          <w:szCs w:val="24"/>
        </w:rPr>
        <w:t>OP</w:t>
      </w:r>
      <w:r w:rsidRPr="00AD4F34">
        <w:rPr>
          <w:rFonts w:ascii="Times New Roman" w:hAnsi="Times New Roman" w:cs="Times New Roman"/>
          <w:sz w:val="24"/>
          <w:szCs w:val="24"/>
        </w:rPr>
        <w:t>S-</w:t>
      </w:r>
      <w:r w:rsidRPr="00AD4F34">
        <w:rPr>
          <w:rFonts w:ascii="Times New Roman" w:hAnsi="Times New Roman" w:cs="Times New Roman" w:hint="eastAsia"/>
          <w:sz w:val="24"/>
          <w:szCs w:val="24"/>
        </w:rPr>
        <w:t>SCF</w:t>
      </w:r>
      <w:r w:rsidRPr="00AD4F34">
        <w:rPr>
          <w:rFonts w:ascii="Times New Roman" w:hAnsi="Times New Roman" w:cs="Times New Roman"/>
          <w:sz w:val="24"/>
          <w:szCs w:val="24"/>
        </w:rPr>
        <w:t xml:space="preserve"> model development in the </w:t>
      </w:r>
      <w:r w:rsidRPr="00AD4F34">
        <w:rPr>
          <w:rFonts w:ascii="Times New Roman" w:hAnsi="Times New Roman" w:cs="Times New Roman" w:hint="eastAsia"/>
          <w:sz w:val="24"/>
          <w:szCs w:val="24"/>
        </w:rPr>
        <w:t>derivation</w:t>
      </w:r>
      <w:r w:rsidRPr="00AD4F34">
        <w:rPr>
          <w:rFonts w:ascii="Times New Roman" w:hAnsi="Times New Roman" w:cs="Times New Roman"/>
          <w:sz w:val="24"/>
          <w:szCs w:val="24"/>
        </w:rPr>
        <w:t xml:space="preserve"> cohort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54458B" w:rsidRPr="00AD4F34" w14:paraId="0F1C5FE2" w14:textId="77777777" w:rsidTr="0091609D">
        <w:trPr>
          <w:trHeight w:val="315"/>
        </w:trPr>
        <w:tc>
          <w:tcPr>
            <w:tcW w:w="15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A310E0D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Dataset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6F4F55F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Success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1E75FF87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Completed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FD8927E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Failure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278CB4F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Sum</w:t>
            </w:r>
          </w:p>
        </w:tc>
      </w:tr>
      <w:tr w:rsidR="0054458B" w:rsidRPr="00AD4F34" w14:paraId="13FA8F14" w14:textId="77777777" w:rsidTr="0091609D">
        <w:trPr>
          <w:trHeight w:val="315"/>
        </w:trPr>
        <w:tc>
          <w:tcPr>
            <w:tcW w:w="770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E970DD5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Training set</w:t>
            </w:r>
          </w:p>
        </w:tc>
      </w:tr>
      <w:tr w:rsidR="0054458B" w:rsidRPr="00AD4F34" w14:paraId="062BBE79" w14:textId="77777777" w:rsidTr="0091609D">
        <w:trPr>
          <w:trHeight w:val="315"/>
        </w:trPr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BEEC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1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103E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7F050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2C71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BCCB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</w:tr>
      <w:tr w:rsidR="0054458B" w:rsidRPr="00AD4F34" w14:paraId="53ECAC1E" w14:textId="77777777" w:rsidTr="0091609D">
        <w:trPr>
          <w:trHeight w:val="315"/>
        </w:trPr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36CBD9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2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371DE5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82C0C5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2A12AB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1B0071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</w:tr>
      <w:tr w:rsidR="0054458B" w:rsidRPr="00AD4F34" w14:paraId="307FAB33" w14:textId="77777777" w:rsidTr="0091609D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993D629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78BC5DF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832FA31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6B4FF24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8AD0402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</w:t>
            </w:r>
          </w:p>
        </w:tc>
      </w:tr>
      <w:tr w:rsidR="0054458B" w:rsidRPr="00AD4F34" w14:paraId="6760C972" w14:textId="77777777" w:rsidTr="0091609D">
        <w:trPr>
          <w:trHeight w:val="315"/>
        </w:trPr>
        <w:tc>
          <w:tcPr>
            <w:tcW w:w="770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CD7A1A4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</w:t>
            </w:r>
            <w:r w:rsidRPr="00EA01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nterna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 v</w:t>
            </w:r>
            <w:r w:rsidRPr="00AD4F3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alidation</w:t>
            </w: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set</w:t>
            </w:r>
          </w:p>
        </w:tc>
      </w:tr>
      <w:tr w:rsidR="0054458B" w:rsidRPr="00AD4F34" w14:paraId="08201109" w14:textId="77777777" w:rsidTr="0091609D">
        <w:trPr>
          <w:trHeight w:val="315"/>
        </w:trPr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1573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1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C99FF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8E7A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92B3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2A63B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54458B" w:rsidRPr="00AD4F34" w14:paraId="4FEFBAB0" w14:textId="77777777" w:rsidTr="0091609D">
        <w:trPr>
          <w:trHeight w:val="315"/>
        </w:trPr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3A3373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 2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D4B0EC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942806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D0434C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B2A1A3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54458B" w:rsidRPr="00AD4F34" w14:paraId="33ACBA62" w14:textId="77777777" w:rsidTr="0091609D">
        <w:trPr>
          <w:trHeight w:val="330"/>
        </w:trPr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D9CEED" w14:textId="77777777" w:rsidR="0054458B" w:rsidRPr="00AD4F34" w:rsidRDefault="0054458B" w:rsidP="009160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E41D88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4DD687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2BD700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E412A9" w14:textId="77777777" w:rsidR="0054458B" w:rsidRPr="00AD4F34" w:rsidRDefault="0054458B" w:rsidP="009160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F3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</w:tr>
    </w:tbl>
    <w:p w14:paraId="2AAD1134" w14:textId="26CD0DE0" w:rsidR="00AD4F34" w:rsidRDefault="00AD4F34" w:rsidP="00AD4F34">
      <w:pPr>
        <w:rPr>
          <w:rFonts w:ascii="Times New Roman" w:hAnsi="Times New Roman" w:cs="Times New Roman"/>
          <w:sz w:val="24"/>
          <w:szCs w:val="24"/>
        </w:rPr>
      </w:pPr>
      <w:r w:rsidRPr="00AD4F34">
        <w:rPr>
          <w:rFonts w:ascii="Times New Roman" w:hAnsi="Times New Roman" w:cs="Times New Roman"/>
          <w:sz w:val="24"/>
          <w:szCs w:val="24"/>
        </w:rPr>
        <w:br w:type="page"/>
      </w:r>
    </w:p>
    <w:p w14:paraId="3A4D333B" w14:textId="77777777" w:rsidR="00FF368F" w:rsidRDefault="00FF368F"/>
    <w:p w14:paraId="027730B7" w14:textId="77777777" w:rsidR="00FF368F" w:rsidRDefault="00FF368F"/>
    <w:p w14:paraId="4B748418" w14:textId="77777777" w:rsidR="00FF368F" w:rsidRDefault="00FF368F"/>
    <w:p w14:paraId="615FDE89" w14:textId="77777777" w:rsidR="00FF368F" w:rsidRDefault="00FF368F"/>
    <w:p w14:paraId="65944B0D" w14:textId="3855E048" w:rsidR="00FF368F" w:rsidRPr="00804EE8" w:rsidRDefault="00FF368F" w:rsidP="00FF368F">
      <w:pPr>
        <w:rPr>
          <w:rFonts w:ascii="Times New Roman" w:hAnsi="Times New Roman" w:cs="Times New Roman"/>
          <w:sz w:val="24"/>
          <w:szCs w:val="24"/>
        </w:rPr>
      </w:pPr>
      <w:r w:rsidRPr="00804EE8">
        <w:rPr>
          <w:rFonts w:ascii="Times New Roman" w:hAnsi="Times New Roman" w:cs="Times New Roman" w:hint="eastAsia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Pr="00804EE8">
        <w:rPr>
          <w:rFonts w:ascii="Times New Roman" w:hAnsi="Times New Roman" w:cs="Times New Roman" w:hint="eastAsia"/>
          <w:sz w:val="24"/>
          <w:szCs w:val="24"/>
        </w:rPr>
        <w:t>:</w:t>
      </w:r>
      <w:r w:rsidRPr="00804EE8">
        <w:rPr>
          <w:rFonts w:hint="eastAsia"/>
        </w:rPr>
        <w:t xml:space="preserve"> </w:t>
      </w:r>
      <w:r w:rsidR="00D64CFF" w:rsidRPr="00D64CFF">
        <w:rPr>
          <w:rFonts w:ascii="Times New Roman" w:hAnsi="Times New Roman" w:cs="Times New Roman"/>
          <w:sz w:val="24"/>
          <w:szCs w:val="24"/>
        </w:rPr>
        <w:t>Confidence intervals and imbalance-aware metrics for multiclass treatment outcome prediction</w:t>
      </w:r>
      <w:r w:rsidR="00F21520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9330" w:type="dxa"/>
        <w:jc w:val="center"/>
        <w:tblLook w:val="04A0" w:firstRow="1" w:lastRow="0" w:firstColumn="1" w:lastColumn="0" w:noHBand="0" w:noVBand="1"/>
      </w:tblPr>
      <w:tblGrid>
        <w:gridCol w:w="1400"/>
        <w:gridCol w:w="1185"/>
        <w:gridCol w:w="1500"/>
        <w:gridCol w:w="1720"/>
        <w:gridCol w:w="750"/>
        <w:gridCol w:w="1180"/>
        <w:gridCol w:w="1660"/>
      </w:tblGrid>
      <w:tr w:rsidR="00D64CFF" w:rsidRPr="00D64CFF" w14:paraId="7CD4970A" w14:textId="77777777" w:rsidTr="00515E94">
        <w:trPr>
          <w:trHeight w:val="315"/>
          <w:jc w:val="center"/>
        </w:trPr>
        <w:tc>
          <w:tcPr>
            <w:tcW w:w="14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25C7C1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Model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6D1884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Averaging method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528541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Cohort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CEC77C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AUC (95% CI)</w:t>
            </w: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C7B4B8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AUPRC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6CB410" w14:textId="453772C0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Balanced ACC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448CA6" w14:textId="77777777" w:rsidR="00D64CFF" w:rsidRPr="00D64CFF" w:rsidRDefault="00D64CFF" w:rsidP="00D64C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F1 (95% CI)</w:t>
            </w:r>
          </w:p>
        </w:tc>
      </w:tr>
      <w:tr w:rsidR="00D64CFF" w:rsidRPr="00D64CFF" w14:paraId="09B5B59A" w14:textId="77777777" w:rsidTr="00515E94">
        <w:trPr>
          <w:trHeight w:val="285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5991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MTBTOPS-SCF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FB7C3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Macro-average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9947F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2C91F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0.894 (0.874-0.914)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5CD6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86EE3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2B8BB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0.763 (0.730-0.797)</w:t>
            </w:r>
          </w:p>
        </w:tc>
      </w:tr>
      <w:tr w:rsidR="00D64CFF" w:rsidRPr="00D64CFF" w14:paraId="5D8F234F" w14:textId="77777777" w:rsidTr="00515E94">
        <w:trPr>
          <w:trHeight w:val="285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27692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87F3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Macro-average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B1EA4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Internal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3373F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0.441 (0.293-0.621)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B322B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83FF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A873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0.310 (0.222-0.429)</w:t>
            </w:r>
          </w:p>
        </w:tc>
      </w:tr>
      <w:tr w:rsidR="00D64CFF" w:rsidRPr="00D64CFF" w14:paraId="1B4472E8" w14:textId="77777777" w:rsidTr="00515E94">
        <w:trPr>
          <w:trHeight w:val="285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04EF5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MTBTOPS-SCF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D71C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Macro-average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6194C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5676D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0.849 (0.781-0.910)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DB33D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0.726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018E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2689F" w14:textId="77777777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0.674 (0.542-0.783)</w:t>
            </w:r>
          </w:p>
        </w:tc>
      </w:tr>
      <w:tr w:rsidR="00D64CFF" w:rsidRPr="00D64CFF" w14:paraId="0C5D6D32" w14:textId="77777777" w:rsidTr="00515E94">
        <w:trPr>
          <w:trHeight w:val="300"/>
          <w:jc w:val="center"/>
        </w:trPr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610E8E" w14:textId="073E5421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Clinical features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782D62" w14:textId="70949968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Macro-average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71F39A" w14:textId="7131AFDD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External validation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9B1D1C" w14:textId="701FD5E2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0.547 (0.448-0.648)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DB87D90" w14:textId="64CDFF98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0.421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B5AE3E" w14:textId="411CB4A0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EA4B73" w14:textId="099FC3EF" w:rsidR="00D64CFF" w:rsidRPr="00D64CFF" w:rsidRDefault="00D64CFF" w:rsidP="00D64CF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</w:pPr>
            <w:r w:rsidRPr="00D64CF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th-TH"/>
              </w:rPr>
              <w:t>0.225 (0.163-0.298)</w:t>
            </w:r>
          </w:p>
        </w:tc>
      </w:tr>
    </w:tbl>
    <w:p w14:paraId="5852D070" w14:textId="77777777" w:rsidR="00FF368F" w:rsidRPr="00FF368F" w:rsidRDefault="00FF368F"/>
    <w:sectPr w:rsidR="00FF368F" w:rsidRPr="00FF36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CA058" w14:textId="77777777" w:rsidR="00F92972" w:rsidRDefault="00F92972" w:rsidP="00AD4F34">
      <w:r>
        <w:separator/>
      </w:r>
    </w:p>
  </w:endnote>
  <w:endnote w:type="continuationSeparator" w:id="0">
    <w:p w14:paraId="582DF6F5" w14:textId="77777777" w:rsidR="00F92972" w:rsidRDefault="00F92972" w:rsidP="00AD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CC772" w14:textId="77777777" w:rsidR="00F92972" w:rsidRDefault="00F92972" w:rsidP="00AD4F34">
      <w:r>
        <w:separator/>
      </w:r>
    </w:p>
  </w:footnote>
  <w:footnote w:type="continuationSeparator" w:id="0">
    <w:p w14:paraId="5A7179DB" w14:textId="77777777" w:rsidR="00F92972" w:rsidRDefault="00F92972" w:rsidP="00AD4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A0sTA0MjE1MDUxMzBR0lEKTi0uzszPAykwrAUASg+vqCwAAAA="/>
  </w:docVars>
  <w:rsids>
    <w:rsidRoot w:val="001022F5"/>
    <w:rsid w:val="001022F5"/>
    <w:rsid w:val="00122912"/>
    <w:rsid w:val="001D51EF"/>
    <w:rsid w:val="00247282"/>
    <w:rsid w:val="00270568"/>
    <w:rsid w:val="00290B8E"/>
    <w:rsid w:val="002D2801"/>
    <w:rsid w:val="00410955"/>
    <w:rsid w:val="00515E94"/>
    <w:rsid w:val="0054458B"/>
    <w:rsid w:val="005B1C58"/>
    <w:rsid w:val="00782D22"/>
    <w:rsid w:val="00804EE8"/>
    <w:rsid w:val="00957BE7"/>
    <w:rsid w:val="00983562"/>
    <w:rsid w:val="00A44C30"/>
    <w:rsid w:val="00AD4F34"/>
    <w:rsid w:val="00C907A3"/>
    <w:rsid w:val="00D64CFF"/>
    <w:rsid w:val="00EA0144"/>
    <w:rsid w:val="00F21520"/>
    <w:rsid w:val="00F92972"/>
    <w:rsid w:val="00FF368F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737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C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4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4F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4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4F34"/>
    <w:rPr>
      <w:sz w:val="18"/>
      <w:szCs w:val="18"/>
    </w:rPr>
  </w:style>
  <w:style w:type="paragraph" w:styleId="a5">
    <w:name w:val="Revision"/>
    <w:hidden/>
    <w:uiPriority w:val="99"/>
    <w:semiHidden/>
    <w:rsid w:val="00290B8E"/>
  </w:style>
  <w:style w:type="paragraph" w:styleId="a6">
    <w:name w:val="Balloon Text"/>
    <w:basedOn w:val="a"/>
    <w:link w:val="Char1"/>
    <w:uiPriority w:val="99"/>
    <w:semiHidden/>
    <w:unhideWhenUsed/>
    <w:rsid w:val="0054458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445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C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4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4F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4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4F34"/>
    <w:rPr>
      <w:sz w:val="18"/>
      <w:szCs w:val="18"/>
    </w:rPr>
  </w:style>
  <w:style w:type="paragraph" w:styleId="a5">
    <w:name w:val="Revision"/>
    <w:hidden/>
    <w:uiPriority w:val="99"/>
    <w:semiHidden/>
    <w:rsid w:val="00290B8E"/>
  </w:style>
  <w:style w:type="paragraph" w:styleId="a6">
    <w:name w:val="Balloon Text"/>
    <w:basedOn w:val="a"/>
    <w:link w:val="Char1"/>
    <w:uiPriority w:val="99"/>
    <w:semiHidden/>
    <w:unhideWhenUsed/>
    <w:rsid w:val="0054458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445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qian</dc:creator>
  <cp:keywords/>
  <dc:description/>
  <cp:lastModifiedBy>Administrator1</cp:lastModifiedBy>
  <cp:revision>10</cp:revision>
  <dcterms:created xsi:type="dcterms:W3CDTF">2025-06-01T11:26:00Z</dcterms:created>
  <dcterms:modified xsi:type="dcterms:W3CDTF">2026-07-13T01:24:00Z</dcterms:modified>
</cp:coreProperties>
</file>