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A3AA0" w14:textId="730FF7AE" w:rsidR="00133946" w:rsidRDefault="00133946" w:rsidP="00CC67FB">
      <w:pPr>
        <w:ind w:firstLineChars="250" w:firstLine="70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information for</w:t>
      </w:r>
    </w:p>
    <w:p w14:paraId="6F2C19A6" w14:textId="1F3D9001" w:rsidR="00781AC9" w:rsidRPr="00133946" w:rsidRDefault="00BA0DA0" w:rsidP="00CC67FB">
      <w:pPr>
        <w:ind w:firstLineChars="250"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133946">
        <w:rPr>
          <w:rFonts w:ascii="Times New Roman" w:hAnsi="Times New Roman" w:cs="Times New Roman"/>
          <w:sz w:val="28"/>
          <w:szCs w:val="28"/>
        </w:rPr>
        <w:t>R</w:t>
      </w:r>
      <w:r w:rsidR="006145CB" w:rsidRPr="00133946">
        <w:rPr>
          <w:rFonts w:ascii="Times New Roman" w:hAnsi="Times New Roman" w:cs="Times New Roman"/>
          <w:sz w:val="28"/>
          <w:szCs w:val="28"/>
        </w:rPr>
        <w:t xml:space="preserve">ole of </w:t>
      </w:r>
      <w:proofErr w:type="spellStart"/>
      <w:r w:rsidR="006145CB" w:rsidRPr="00133946">
        <w:rPr>
          <w:rFonts w:ascii="Times New Roman" w:hAnsi="Times New Roman" w:cs="Times New Roman"/>
          <w:sz w:val="28"/>
          <w:szCs w:val="28"/>
        </w:rPr>
        <w:t>Calcr</w:t>
      </w:r>
      <w:proofErr w:type="spellEnd"/>
      <w:r w:rsidR="006145CB" w:rsidRPr="00133946">
        <w:rPr>
          <w:rFonts w:ascii="Times New Roman" w:hAnsi="Times New Roman" w:cs="Times New Roman"/>
          <w:sz w:val="28"/>
          <w:szCs w:val="28"/>
        </w:rPr>
        <w:t xml:space="preserve"> expressing neurons in the medial amygdala in social contact among females</w:t>
      </w:r>
    </w:p>
    <w:p w14:paraId="09E0E64D" w14:textId="183A942A" w:rsidR="00781AC9" w:rsidRPr="004476F6" w:rsidRDefault="00781AC9" w:rsidP="00781AC9">
      <w:pPr>
        <w:rPr>
          <w:rFonts w:ascii="Times New Roman" w:hAnsi="Times New Roman" w:cs="Times New Roman"/>
          <w:sz w:val="24"/>
          <w:szCs w:val="24"/>
        </w:rPr>
      </w:pPr>
    </w:p>
    <w:p w14:paraId="022B4CF9" w14:textId="77777777" w:rsidR="00AE68CC" w:rsidRPr="004476F6" w:rsidRDefault="00AE68CC" w:rsidP="00781AC9">
      <w:pPr>
        <w:rPr>
          <w:rFonts w:ascii="Times New Roman" w:hAnsi="Times New Roman" w:cs="Times New Roman"/>
          <w:sz w:val="24"/>
          <w:szCs w:val="24"/>
        </w:rPr>
      </w:pPr>
    </w:p>
    <w:p w14:paraId="7FED56DD" w14:textId="792214D4" w:rsidR="008C701E" w:rsidRPr="004476F6" w:rsidRDefault="00781AC9" w:rsidP="00781AC9">
      <w:pPr>
        <w:rPr>
          <w:rFonts w:ascii="Times New Roman" w:hAnsi="Times New Roman" w:cs="Times New Roman"/>
          <w:sz w:val="24"/>
          <w:szCs w:val="24"/>
        </w:rPr>
      </w:pPr>
      <w:r w:rsidRPr="004476F6">
        <w:rPr>
          <w:rFonts w:ascii="Times New Roman" w:hAnsi="Times New Roman" w:cs="Times New Roman"/>
          <w:sz w:val="24"/>
          <w:szCs w:val="24"/>
        </w:rPr>
        <w:t>Kansai Fukumitsu</w:t>
      </w:r>
      <w:r w:rsidR="00CC67FB" w:rsidRPr="004476F6">
        <w:rPr>
          <w:rFonts w:ascii="Times New Roman" w:hAnsi="Times New Roman" w:cs="Times New Roman"/>
          <w:sz w:val="24"/>
          <w:szCs w:val="24"/>
        </w:rPr>
        <w:t xml:space="preserve">*, </w:t>
      </w:r>
      <w:r w:rsidR="00CC67FB" w:rsidRPr="004476F6">
        <w:rPr>
          <w:rFonts w:ascii="Times New Roman" w:eastAsia="ＭＳ Ｐゴシック" w:hAnsi="Times New Roman" w:cs="Times New Roman"/>
          <w:sz w:val="24"/>
          <w:szCs w:val="24"/>
        </w:rPr>
        <w:t>Arthur J. Huang, Thomas J. McHugh,</w:t>
      </w:r>
      <w:r w:rsidRPr="004476F6">
        <w:rPr>
          <w:rFonts w:ascii="Times New Roman" w:hAnsi="Times New Roman" w:cs="Times New Roman"/>
          <w:sz w:val="24"/>
          <w:szCs w:val="24"/>
        </w:rPr>
        <w:t xml:space="preserve"> and Kumi O. Kuroda</w:t>
      </w:r>
    </w:p>
    <w:p w14:paraId="2D219FFC" w14:textId="77777777" w:rsidR="00133946" w:rsidRDefault="00133946" w:rsidP="00704343">
      <w:pPr>
        <w:tabs>
          <w:tab w:val="left" w:pos="993"/>
        </w:tabs>
        <w:spacing w:line="276" w:lineRule="auto"/>
        <w:jc w:val="left"/>
        <w:rPr>
          <w:rFonts w:ascii="Times New Roman" w:eastAsia="ＭＳ Ｐゴシック" w:hAnsi="Times New Roman" w:cs="Times New Roman"/>
          <w:sz w:val="24"/>
          <w:szCs w:val="24"/>
        </w:rPr>
      </w:pPr>
    </w:p>
    <w:p w14:paraId="5E14DB7F" w14:textId="77777777" w:rsidR="00133946" w:rsidRDefault="00133946" w:rsidP="00704343">
      <w:pPr>
        <w:tabs>
          <w:tab w:val="left" w:pos="993"/>
        </w:tabs>
        <w:spacing w:line="276" w:lineRule="auto"/>
        <w:jc w:val="left"/>
        <w:rPr>
          <w:rFonts w:ascii="Times New Roman" w:eastAsia="ＭＳ Ｐゴシック" w:hAnsi="Times New Roman" w:cs="Times New Roman"/>
          <w:sz w:val="24"/>
          <w:szCs w:val="24"/>
        </w:rPr>
      </w:pPr>
    </w:p>
    <w:p w14:paraId="18A338CB" w14:textId="7E034256" w:rsidR="00704343" w:rsidRPr="004476F6" w:rsidRDefault="00CC67FB" w:rsidP="00704343">
      <w:pPr>
        <w:tabs>
          <w:tab w:val="left" w:pos="993"/>
        </w:tabs>
        <w:spacing w:line="276" w:lineRule="auto"/>
        <w:jc w:val="left"/>
        <w:rPr>
          <w:rFonts w:ascii="Times New Roman" w:eastAsia="ＭＳ Ｐゴシック" w:hAnsi="Times New Roman" w:cs="Times New Roman"/>
          <w:sz w:val="24"/>
          <w:szCs w:val="24"/>
        </w:rPr>
      </w:pPr>
      <w:r w:rsidRPr="004476F6">
        <w:rPr>
          <w:rFonts w:ascii="Times New Roman" w:eastAsia="ＭＳ Ｐゴシック" w:hAnsi="Times New Roman" w:cs="Times New Roman"/>
          <w:b/>
          <w:sz w:val="24"/>
          <w:szCs w:val="24"/>
        </w:rPr>
        <w:t xml:space="preserve">*Corresponding author: </w:t>
      </w:r>
      <w:r w:rsidRPr="004476F6">
        <w:rPr>
          <w:rFonts w:ascii="Times New Roman" w:eastAsia="ＭＳ Ｐゴシック" w:hAnsi="Times New Roman" w:cs="Times New Roman"/>
          <w:bCs/>
          <w:sz w:val="24"/>
          <w:szCs w:val="24"/>
        </w:rPr>
        <w:t>Kansai Fukumitsu</w:t>
      </w:r>
    </w:p>
    <w:p w14:paraId="025A705F" w14:textId="2567C2A7" w:rsidR="00CC67FB" w:rsidRPr="004476F6" w:rsidRDefault="00CC67FB" w:rsidP="001F4E60">
      <w:pPr>
        <w:tabs>
          <w:tab w:val="left" w:pos="993"/>
        </w:tabs>
        <w:spacing w:line="276" w:lineRule="auto"/>
        <w:jc w:val="left"/>
        <w:rPr>
          <w:rFonts w:ascii="Times New Roman" w:eastAsia="ＭＳ Ｐゴシック" w:hAnsi="Times New Roman" w:cs="Times New Roman"/>
          <w:sz w:val="24"/>
          <w:szCs w:val="24"/>
        </w:rPr>
      </w:pPr>
      <w:r w:rsidRPr="004476F6">
        <w:rPr>
          <w:rFonts w:ascii="Times New Roman" w:eastAsia="ＭＳ Ｐゴシック" w:hAnsi="Times New Roman" w:cs="Times New Roman"/>
          <w:sz w:val="24"/>
          <w:szCs w:val="24"/>
        </w:rPr>
        <w:t>Laboratory for Affiliative Social Behavior, RIKEN Center for Brain Science</w:t>
      </w:r>
    </w:p>
    <w:p w14:paraId="6295A515" w14:textId="77777777" w:rsidR="00CC67FB" w:rsidRPr="004476F6" w:rsidRDefault="00CC67FB" w:rsidP="00CC67FB">
      <w:pPr>
        <w:tabs>
          <w:tab w:val="left" w:pos="993"/>
        </w:tabs>
        <w:spacing w:line="276" w:lineRule="auto"/>
        <w:jc w:val="left"/>
        <w:rPr>
          <w:rFonts w:ascii="Times New Roman" w:eastAsia="ＭＳ Ｐゴシック" w:hAnsi="Times New Roman" w:cs="Times New Roman"/>
          <w:sz w:val="24"/>
          <w:szCs w:val="24"/>
        </w:rPr>
      </w:pPr>
      <w:proofErr w:type="spellStart"/>
      <w:r w:rsidRPr="004476F6">
        <w:rPr>
          <w:rFonts w:ascii="Times New Roman" w:eastAsia="ＭＳ Ｐゴシック" w:hAnsi="Times New Roman" w:cs="Times New Roman"/>
          <w:sz w:val="24"/>
          <w:szCs w:val="24"/>
        </w:rPr>
        <w:t>Hirosawa</w:t>
      </w:r>
      <w:proofErr w:type="spellEnd"/>
      <w:r w:rsidRPr="004476F6">
        <w:rPr>
          <w:rFonts w:ascii="Times New Roman" w:eastAsia="ＭＳ Ｐゴシック" w:hAnsi="Times New Roman" w:cs="Times New Roman"/>
          <w:sz w:val="24"/>
          <w:szCs w:val="24"/>
        </w:rPr>
        <w:t xml:space="preserve"> 2-1, </w:t>
      </w:r>
      <w:proofErr w:type="spellStart"/>
      <w:r w:rsidRPr="004476F6">
        <w:rPr>
          <w:rFonts w:ascii="Times New Roman" w:eastAsia="ＭＳ Ｐゴシック" w:hAnsi="Times New Roman" w:cs="Times New Roman"/>
          <w:sz w:val="24"/>
          <w:szCs w:val="24"/>
        </w:rPr>
        <w:t>Wakoshi</w:t>
      </w:r>
      <w:proofErr w:type="spellEnd"/>
      <w:r w:rsidRPr="004476F6">
        <w:rPr>
          <w:rFonts w:ascii="Times New Roman" w:eastAsia="ＭＳ Ｐゴシック" w:hAnsi="Times New Roman" w:cs="Times New Roman"/>
          <w:sz w:val="24"/>
          <w:szCs w:val="24"/>
        </w:rPr>
        <w:t>, Saitama 351-0198, Japan</w:t>
      </w:r>
    </w:p>
    <w:p w14:paraId="21EAF5CB" w14:textId="37766F45" w:rsidR="00CC67FB" w:rsidRPr="004476F6" w:rsidRDefault="00CC67FB" w:rsidP="00CC67FB">
      <w:pPr>
        <w:spacing w:line="276" w:lineRule="auto"/>
        <w:rPr>
          <w:rFonts w:ascii="Times New Roman" w:eastAsia="ＭＳ Ｐゴシック" w:hAnsi="Times New Roman" w:cs="Times New Roman"/>
          <w:bCs/>
          <w:sz w:val="24"/>
          <w:szCs w:val="24"/>
        </w:rPr>
      </w:pPr>
      <w:r w:rsidRPr="004476F6">
        <w:rPr>
          <w:rFonts w:ascii="Times New Roman" w:eastAsia="ＭＳ Ｐゴシック" w:hAnsi="Times New Roman" w:cs="Times New Roman"/>
          <w:sz w:val="24"/>
          <w:szCs w:val="24"/>
        </w:rPr>
        <w:t>E-ma</w:t>
      </w:r>
      <w:r w:rsidRPr="004476F6">
        <w:rPr>
          <w:rFonts w:ascii="Times New Roman" w:eastAsia="ＭＳ Ｐゴシック" w:hAnsi="Times New Roman" w:cs="Times New Roman"/>
          <w:color w:val="000000" w:themeColor="text1"/>
          <w:sz w:val="24"/>
          <w:szCs w:val="24"/>
        </w:rPr>
        <w:t>il</w:t>
      </w:r>
      <w:r w:rsidRPr="00990CC2">
        <w:rPr>
          <w:rFonts w:ascii="Times New Roman" w:eastAsia="ＭＳ Ｐゴシック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E86852" w:rsidRPr="00990CC2">
          <w:rPr>
            <w:rStyle w:val="a3"/>
            <w:rFonts w:ascii="Times New Roman" w:eastAsia="ＭＳ Ｐゴシック" w:hAnsi="Times New Roman" w:cs="Times New Roman"/>
            <w:color w:val="000000" w:themeColor="text1"/>
            <w:sz w:val="24"/>
            <w:szCs w:val="24"/>
          </w:rPr>
          <w:t>kansai.fukumitsu@riken.jp</w:t>
        </w:r>
      </w:hyperlink>
      <w:r w:rsidRPr="004476F6">
        <w:rPr>
          <w:rFonts w:ascii="Times New Roman" w:eastAsia="ＭＳ Ｐゴシック" w:hAnsi="Times New Roman" w:cs="Times New Roman"/>
          <w:color w:val="000000" w:themeColor="text1"/>
          <w:sz w:val="24"/>
          <w:szCs w:val="24"/>
        </w:rPr>
        <w:t xml:space="preserve">, </w:t>
      </w:r>
      <w:r w:rsidRPr="004476F6">
        <w:rPr>
          <w:rFonts w:ascii="Times New Roman" w:eastAsia="ＭＳ Ｐゴシック" w:hAnsi="Times New Roman" w:cs="Times New Roman"/>
          <w:sz w:val="24"/>
          <w:szCs w:val="24"/>
        </w:rPr>
        <w:t>Tel: +81-48-467-7556, Fax: +81-48-467-6853</w:t>
      </w:r>
    </w:p>
    <w:p w14:paraId="26059FE2" w14:textId="7361B3B6" w:rsidR="00781AC9" w:rsidRPr="004476F6" w:rsidRDefault="00781AC9" w:rsidP="00781AC9">
      <w:pPr>
        <w:rPr>
          <w:rFonts w:ascii="Times New Roman" w:hAnsi="Times New Roman" w:cs="Times New Roman"/>
          <w:sz w:val="24"/>
          <w:szCs w:val="24"/>
        </w:rPr>
      </w:pPr>
    </w:p>
    <w:p w14:paraId="063837AB" w14:textId="35BC59FD" w:rsidR="00AF4B55" w:rsidRPr="004476F6" w:rsidRDefault="00AF4B55" w:rsidP="00781AC9">
      <w:pPr>
        <w:rPr>
          <w:rFonts w:ascii="Times New Roman" w:hAnsi="Times New Roman" w:cs="Times New Roman"/>
          <w:sz w:val="24"/>
          <w:szCs w:val="24"/>
        </w:rPr>
      </w:pPr>
    </w:p>
    <w:p w14:paraId="013EAF8B" w14:textId="77777777" w:rsidR="00133946" w:rsidRPr="001B3C53" w:rsidRDefault="00133946" w:rsidP="0013394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3C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This PDF file includes:</w:t>
      </w:r>
    </w:p>
    <w:p w14:paraId="5CE114C0" w14:textId="77777777" w:rsidR="00133946" w:rsidRPr="001B3C53" w:rsidRDefault="00133946" w:rsidP="0013394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D50199" w14:textId="0B02B6CC" w:rsidR="00AF4B55" w:rsidRPr="004476F6" w:rsidRDefault="00133946" w:rsidP="00133946">
      <w:pPr>
        <w:rPr>
          <w:rFonts w:ascii="Times New Roman" w:hAnsi="Times New Roman" w:cs="Times New Roman"/>
          <w:sz w:val="24"/>
          <w:szCs w:val="24"/>
        </w:rPr>
      </w:pPr>
      <w:r w:rsidRPr="001B3C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Fig. S1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and Statistical analysis</w:t>
      </w:r>
    </w:p>
    <w:p w14:paraId="106BB9DD" w14:textId="66C80D19" w:rsidR="00E0237C" w:rsidRPr="00133946" w:rsidRDefault="00CC67FB" w:rsidP="001F4E6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476F6">
        <w:rPr>
          <w:rFonts w:ascii="Times New Roman" w:hAnsi="Times New Roman" w:cs="Times New Roman"/>
          <w:sz w:val="24"/>
          <w:szCs w:val="24"/>
        </w:rPr>
        <w:br w:type="page"/>
      </w:r>
    </w:p>
    <w:p w14:paraId="6638C383" w14:textId="688D46B8" w:rsidR="00EB46E8" w:rsidRPr="004476F6" w:rsidRDefault="00EB46E8" w:rsidP="00EB46E8">
      <w:pPr>
        <w:pStyle w:val="2"/>
        <w:rPr>
          <w:rFonts w:ascii="Times New Roman" w:hAnsi="Times New Roman" w:cs="Times New Roman"/>
          <w:b/>
          <w:sz w:val="24"/>
          <w:szCs w:val="24"/>
        </w:rPr>
      </w:pPr>
      <w:r w:rsidRPr="004476F6">
        <w:rPr>
          <w:rFonts w:ascii="Times New Roman" w:hAnsi="Times New Roman" w:cs="Times New Roman"/>
          <w:b/>
          <w:sz w:val="24"/>
          <w:szCs w:val="24"/>
        </w:rPr>
        <w:lastRenderedPageBreak/>
        <w:t>Supplementary Figure</w:t>
      </w:r>
    </w:p>
    <w:p w14:paraId="1ECBE6A1" w14:textId="6E354D19" w:rsidR="00BE7938" w:rsidRPr="004476F6" w:rsidRDefault="002F1BDA" w:rsidP="007C78DE">
      <w:pPr>
        <w:rPr>
          <w:bCs/>
        </w:rPr>
      </w:pPr>
      <w:r w:rsidRPr="004476F6">
        <w:t xml:space="preserve"> </w:t>
      </w:r>
      <w:r w:rsidR="006C5BD7" w:rsidRPr="006C5BD7">
        <w:t xml:space="preserve"> </w:t>
      </w:r>
      <w:r w:rsidR="006C5BD7">
        <w:rPr>
          <w:noProof/>
          <w:lang w:eastAsia="en-US"/>
        </w:rPr>
        <w:drawing>
          <wp:inline distT="0" distB="0" distL="0" distR="0" wp14:anchorId="1A5BC290" wp14:editId="261A3D8F">
            <wp:extent cx="5400040" cy="2767018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6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25367" w14:textId="2DAD7B58" w:rsidR="00C842B9" w:rsidRPr="004476F6" w:rsidRDefault="00C842B9" w:rsidP="00EB46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76F6">
        <w:rPr>
          <w:rFonts w:ascii="Times New Roman" w:hAnsi="Times New Roman" w:cs="Times New Roman"/>
          <w:b/>
          <w:sz w:val="24"/>
          <w:szCs w:val="24"/>
        </w:rPr>
        <w:t>Supplementary Figure 1</w:t>
      </w:r>
      <w:r w:rsidR="00AF4B55" w:rsidRPr="004476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76F6">
        <w:rPr>
          <w:rFonts w:ascii="Times New Roman" w:hAnsi="Times New Roman" w:cs="Times New Roman"/>
          <w:b/>
          <w:sz w:val="24"/>
          <w:szCs w:val="24"/>
        </w:rPr>
        <w:t>Supportive experiments</w:t>
      </w:r>
      <w:r w:rsidR="00AF4B55" w:rsidRPr="004476F6">
        <w:rPr>
          <w:rFonts w:ascii="Times New Roman" w:hAnsi="Times New Roman" w:cs="Times New Roman"/>
          <w:b/>
          <w:sz w:val="24"/>
          <w:szCs w:val="24"/>
        </w:rPr>
        <w:t xml:space="preserve"> for this article</w:t>
      </w:r>
    </w:p>
    <w:p w14:paraId="78561310" w14:textId="7F2137E6" w:rsidR="00C842B9" w:rsidRPr="004476F6" w:rsidRDefault="00C842B9" w:rsidP="00C842B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76F6">
        <w:rPr>
          <w:rFonts w:ascii="Times New Roman" w:hAnsi="Times New Roman" w:cs="Times New Roman"/>
          <w:sz w:val="24"/>
          <w:szCs w:val="24"/>
        </w:rPr>
        <w:t>(</w:t>
      </w:r>
      <w:r w:rsidRPr="004476F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476F6">
        <w:rPr>
          <w:rFonts w:ascii="Times New Roman" w:hAnsi="Times New Roman" w:cs="Times New Roman"/>
          <w:sz w:val="24"/>
          <w:szCs w:val="24"/>
        </w:rPr>
        <w:t xml:space="preserve">) Sections </w:t>
      </w:r>
      <w:r w:rsidR="0098401C" w:rsidRPr="004476F6">
        <w:rPr>
          <w:rFonts w:ascii="Times New Roman" w:hAnsi="Times New Roman" w:cs="Times New Roman"/>
          <w:sz w:val="24"/>
          <w:szCs w:val="24"/>
        </w:rPr>
        <w:t xml:space="preserve">including MPOA </w:t>
      </w:r>
      <w:r w:rsidRPr="004476F6">
        <w:rPr>
          <w:rFonts w:ascii="Times New Roman" w:hAnsi="Times New Roman" w:cs="Times New Roman"/>
          <w:sz w:val="24"/>
          <w:szCs w:val="24"/>
        </w:rPr>
        <w:t xml:space="preserve">were stained with </w:t>
      </w:r>
      <w:r w:rsidR="0098401C" w:rsidRPr="004476F6">
        <w:rPr>
          <w:rFonts w:ascii="Times New Roman" w:hAnsi="Times New Roman" w:cs="Times New Roman"/>
          <w:i/>
          <w:sz w:val="24"/>
          <w:szCs w:val="24"/>
        </w:rPr>
        <w:t>anti-</w:t>
      </w:r>
      <w:r w:rsidRPr="004476F6">
        <w:rPr>
          <w:rFonts w:ascii="Times New Roman" w:hAnsi="Times New Roman" w:cs="Times New Roman"/>
          <w:sz w:val="24"/>
          <w:szCs w:val="24"/>
        </w:rPr>
        <w:t>ER</w:t>
      </w:r>
      <w:r w:rsidR="0049159B" w:rsidRPr="004476F6">
        <w:rPr>
          <w:rFonts w:ascii="Symbol" w:eastAsia="ＭＳ Ｐゴシック" w:hAnsi="Symbol" w:cs="Times New Roman"/>
          <w:color w:val="000000" w:themeColor="text1"/>
          <w:sz w:val="24"/>
          <w:szCs w:val="24"/>
        </w:rPr>
        <w:t></w:t>
      </w:r>
      <w:r w:rsidRPr="004476F6">
        <w:rPr>
          <w:rFonts w:ascii="Times New Roman" w:hAnsi="Times New Roman" w:cs="Times New Roman"/>
          <w:sz w:val="24"/>
          <w:szCs w:val="24"/>
        </w:rPr>
        <w:t xml:space="preserve"> (black) in combination with </w:t>
      </w:r>
      <w:r w:rsidR="00AE4238" w:rsidRPr="004476F6">
        <w:rPr>
          <w:rFonts w:ascii="Times New Roman" w:hAnsi="Times New Roman" w:cs="Times New Roman"/>
          <w:sz w:val="24"/>
          <w:szCs w:val="24"/>
        </w:rPr>
        <w:t>anti-</w:t>
      </w:r>
      <w:proofErr w:type="spellStart"/>
      <w:r w:rsidR="00AE4238" w:rsidRPr="004476F6">
        <w:rPr>
          <w:rFonts w:ascii="Times New Roman" w:hAnsi="Times New Roman" w:cs="Times New Roman"/>
          <w:sz w:val="24"/>
          <w:szCs w:val="24"/>
        </w:rPr>
        <w:t>Calcr</w:t>
      </w:r>
      <w:proofErr w:type="spellEnd"/>
      <w:r w:rsidR="00AE4238" w:rsidRPr="004476F6">
        <w:rPr>
          <w:rFonts w:ascii="Times New Roman" w:hAnsi="Times New Roman" w:cs="Times New Roman"/>
          <w:sz w:val="24"/>
          <w:szCs w:val="24"/>
        </w:rPr>
        <w:t xml:space="preserve"> </w:t>
      </w:r>
      <w:r w:rsidR="0098401C" w:rsidRPr="004476F6">
        <w:rPr>
          <w:rFonts w:ascii="Times New Roman" w:hAnsi="Times New Roman" w:cs="Times New Roman"/>
          <w:sz w:val="24"/>
          <w:szCs w:val="24"/>
        </w:rPr>
        <w:t xml:space="preserve">(brown) </w:t>
      </w:r>
      <w:r w:rsidRPr="004476F6">
        <w:rPr>
          <w:rFonts w:ascii="Times New Roman" w:hAnsi="Times New Roman" w:cs="Times New Roman"/>
          <w:sz w:val="24"/>
          <w:szCs w:val="24"/>
        </w:rPr>
        <w:t>antibody</w:t>
      </w:r>
      <w:r w:rsidR="0098401C" w:rsidRPr="004476F6">
        <w:rPr>
          <w:rFonts w:ascii="Times New Roman" w:hAnsi="Times New Roman" w:cs="Times New Roman"/>
          <w:sz w:val="24"/>
          <w:szCs w:val="24"/>
        </w:rPr>
        <w:t xml:space="preserve"> by IHC</w:t>
      </w:r>
      <w:r w:rsidRPr="004476F6">
        <w:rPr>
          <w:rFonts w:ascii="Times New Roman" w:hAnsi="Times New Roman" w:cs="Times New Roman"/>
          <w:sz w:val="24"/>
          <w:szCs w:val="24"/>
        </w:rPr>
        <w:t>. Arrowheads indicate double-labeled cells</w:t>
      </w:r>
      <w:r w:rsidR="0098401C" w:rsidRPr="004476F6">
        <w:rPr>
          <w:rFonts w:ascii="Times New Roman" w:hAnsi="Times New Roman" w:cs="Times New Roman"/>
          <w:sz w:val="24"/>
          <w:szCs w:val="24"/>
        </w:rPr>
        <w:t xml:space="preserve"> in the MPOA</w:t>
      </w:r>
      <w:r w:rsidRPr="004476F6">
        <w:rPr>
          <w:rFonts w:ascii="Times New Roman" w:hAnsi="Times New Roman" w:cs="Times New Roman"/>
          <w:sz w:val="24"/>
          <w:szCs w:val="24"/>
        </w:rPr>
        <w:t xml:space="preserve">. </w:t>
      </w:r>
      <w:r w:rsidR="00434113" w:rsidRPr="004476F6">
        <w:rPr>
          <w:rFonts w:ascii="Times New Roman" w:hAnsi="Times New Roman" w:cs="Times New Roman"/>
          <w:sz w:val="24"/>
          <w:szCs w:val="24"/>
        </w:rPr>
        <w:t>S</w:t>
      </w:r>
      <w:r w:rsidRPr="004476F6">
        <w:rPr>
          <w:rFonts w:ascii="Times New Roman" w:hAnsi="Times New Roman" w:cs="Times New Roman"/>
          <w:sz w:val="24"/>
          <w:szCs w:val="24"/>
        </w:rPr>
        <w:t xml:space="preserve">cale bars, </w:t>
      </w:r>
      <w:r w:rsidRPr="004476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 </w:t>
      </w:r>
      <w:proofErr w:type="spellStart"/>
      <w:r w:rsidRPr="004476F6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98401C" w:rsidRPr="004476F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7A3168" w14:textId="7C766E0E" w:rsidR="00C842B9" w:rsidRPr="004476F6" w:rsidRDefault="0098401C" w:rsidP="00C842B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76F6">
        <w:rPr>
          <w:rFonts w:ascii="Times New Roman" w:hAnsi="Times New Roman" w:cs="Times New Roman" w:hint="eastAsia"/>
          <w:sz w:val="24"/>
          <w:szCs w:val="24"/>
        </w:rPr>
        <w:t>(</w:t>
      </w:r>
      <w:r w:rsidRPr="004476F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CE1424" w:rsidRPr="004476F6">
        <w:rPr>
          <w:rFonts w:ascii="Times New Roman" w:hAnsi="Times New Roman" w:cs="Times New Roman"/>
          <w:sz w:val="24"/>
          <w:szCs w:val="24"/>
        </w:rPr>
        <w:t>,</w:t>
      </w:r>
      <w:r w:rsidR="00CE1424" w:rsidRPr="004476F6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Pr="004476F6">
        <w:rPr>
          <w:rFonts w:ascii="Times New Roman" w:hAnsi="Times New Roman" w:cs="Times New Roman"/>
          <w:sz w:val="24"/>
          <w:szCs w:val="24"/>
        </w:rPr>
        <w:t xml:space="preserve">) </w:t>
      </w:r>
      <w:r w:rsidR="0071165D" w:rsidRPr="004476F6">
        <w:rPr>
          <w:rFonts w:ascii="Times New Roman" w:hAnsi="Times New Roman" w:cs="Times New Roman"/>
          <w:sz w:val="24"/>
          <w:szCs w:val="24"/>
        </w:rPr>
        <w:t>Targeted</w:t>
      </w:r>
      <w:r w:rsidR="00BB408B" w:rsidRPr="004476F6">
        <w:rPr>
          <w:rFonts w:ascii="Times New Roman" w:hAnsi="Times New Roman" w:cs="Times New Roman"/>
          <w:sz w:val="24"/>
          <w:szCs w:val="24"/>
        </w:rPr>
        <w:t xml:space="preserve"> </w:t>
      </w:r>
      <w:r w:rsidR="0071165D" w:rsidRPr="004476F6">
        <w:rPr>
          <w:rFonts w:ascii="Times New Roman" w:hAnsi="Times New Roman" w:cs="Times New Roman"/>
          <w:sz w:val="24"/>
          <w:szCs w:val="24"/>
        </w:rPr>
        <w:t xml:space="preserve">knockdown of </w:t>
      </w:r>
      <w:proofErr w:type="spellStart"/>
      <w:r w:rsidR="0071165D" w:rsidRPr="004476F6">
        <w:rPr>
          <w:rFonts w:ascii="Times New Roman" w:hAnsi="Times New Roman" w:cs="Times New Roman"/>
          <w:sz w:val="24"/>
          <w:szCs w:val="24"/>
        </w:rPr>
        <w:t>Calcr</w:t>
      </w:r>
      <w:proofErr w:type="spellEnd"/>
      <w:r w:rsidR="0071165D" w:rsidRPr="004476F6">
        <w:rPr>
          <w:rFonts w:ascii="Times New Roman" w:hAnsi="Times New Roman" w:cs="Times New Roman"/>
          <w:sz w:val="24"/>
          <w:szCs w:val="24"/>
        </w:rPr>
        <w:t xml:space="preserve"> in the</w:t>
      </w:r>
      <w:r w:rsidR="00FF3E50" w:rsidRPr="00447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E50" w:rsidRPr="004476F6">
        <w:rPr>
          <w:rFonts w:ascii="Times New Roman" w:hAnsi="Times New Roman" w:cs="Times New Roman"/>
          <w:sz w:val="24"/>
          <w:szCs w:val="24"/>
        </w:rPr>
        <w:t>Me</w:t>
      </w:r>
      <w:r w:rsidR="0071165D" w:rsidRPr="004476F6">
        <w:rPr>
          <w:rFonts w:ascii="Times New Roman" w:hAnsi="Times New Roman" w:cs="Times New Roman"/>
          <w:sz w:val="24"/>
          <w:szCs w:val="24"/>
        </w:rPr>
        <w:t>Apd</w:t>
      </w:r>
      <w:proofErr w:type="spellEnd"/>
      <w:r w:rsidR="0071165D" w:rsidRPr="004476F6">
        <w:rPr>
          <w:rFonts w:ascii="Times New Roman" w:hAnsi="Times New Roman" w:cs="Times New Roman"/>
          <w:sz w:val="24"/>
          <w:szCs w:val="24"/>
        </w:rPr>
        <w:t xml:space="preserve"> does not affect weight gain. Body weight (b) and weight gain (c) </w:t>
      </w:r>
      <w:r w:rsidR="00AF4B55" w:rsidRPr="004476F6">
        <w:rPr>
          <w:rFonts w:ascii="Times New Roman" w:hAnsi="Times New Roman" w:cs="Times New Roman"/>
          <w:sz w:val="24"/>
          <w:szCs w:val="24"/>
        </w:rPr>
        <w:t xml:space="preserve">recorded </w:t>
      </w:r>
      <w:r w:rsidR="00BB408B" w:rsidRPr="004476F6">
        <w:rPr>
          <w:rFonts w:ascii="Times New Roman" w:hAnsi="Times New Roman" w:cs="Times New Roman"/>
          <w:sz w:val="24"/>
          <w:szCs w:val="24"/>
        </w:rPr>
        <w:t>o</w:t>
      </w:r>
      <w:r w:rsidR="00AF4B55" w:rsidRPr="004476F6">
        <w:rPr>
          <w:rFonts w:ascii="Times New Roman" w:hAnsi="Times New Roman" w:cs="Times New Roman"/>
          <w:sz w:val="24"/>
          <w:szCs w:val="24"/>
        </w:rPr>
        <w:t xml:space="preserve">n the day of AAV injections (pre) and 1 day after </w:t>
      </w:r>
      <w:r w:rsidR="00BB408B" w:rsidRPr="004476F6">
        <w:rPr>
          <w:rFonts w:ascii="Times New Roman" w:hAnsi="Times New Roman" w:cs="Times New Roman"/>
          <w:sz w:val="24"/>
          <w:szCs w:val="24"/>
        </w:rPr>
        <w:t xml:space="preserve">the </w:t>
      </w:r>
      <w:r w:rsidR="00AF4B55" w:rsidRPr="004476F6">
        <w:rPr>
          <w:rFonts w:ascii="Times New Roman" w:hAnsi="Times New Roman" w:cs="Times New Roman"/>
          <w:sz w:val="24"/>
          <w:szCs w:val="24"/>
        </w:rPr>
        <w:t>reunion test (post)</w:t>
      </w:r>
      <w:r w:rsidR="00FF3E50" w:rsidRPr="004476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F3E50" w:rsidRPr="004476F6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="00FF3E50" w:rsidRPr="004476F6">
        <w:rPr>
          <w:rFonts w:ascii="Times New Roman" w:hAnsi="Times New Roman" w:cs="Times New Roman"/>
          <w:sz w:val="24"/>
          <w:szCs w:val="24"/>
        </w:rPr>
        <w:t xml:space="preserve"> shRNA: n</w:t>
      </w:r>
      <w:r w:rsidR="00553198">
        <w:rPr>
          <w:rFonts w:ascii="Times New Roman" w:hAnsi="Times New Roman" w:cs="Times New Roman"/>
          <w:sz w:val="24"/>
          <w:szCs w:val="24"/>
        </w:rPr>
        <w:t xml:space="preserve"> </w:t>
      </w:r>
      <w:r w:rsidR="00FF3E50" w:rsidRPr="004476F6">
        <w:rPr>
          <w:rFonts w:ascii="Times New Roman" w:hAnsi="Times New Roman" w:cs="Times New Roman"/>
          <w:sz w:val="24"/>
          <w:szCs w:val="24"/>
        </w:rPr>
        <w:t>=</w:t>
      </w:r>
      <w:r w:rsidR="00553198">
        <w:rPr>
          <w:rFonts w:ascii="Times New Roman" w:hAnsi="Times New Roman" w:cs="Times New Roman"/>
          <w:sz w:val="24"/>
          <w:szCs w:val="24"/>
        </w:rPr>
        <w:t xml:space="preserve"> </w:t>
      </w:r>
      <w:r w:rsidR="00FF3E50" w:rsidRPr="004476F6">
        <w:rPr>
          <w:rFonts w:ascii="Times New Roman" w:hAnsi="Times New Roman" w:cs="Times New Roman"/>
          <w:sz w:val="24"/>
          <w:szCs w:val="24"/>
        </w:rPr>
        <w:t xml:space="preserve">15 mice and </w:t>
      </w:r>
      <w:proofErr w:type="spellStart"/>
      <w:r w:rsidR="00FF3E50" w:rsidRPr="004476F6">
        <w:rPr>
          <w:rFonts w:ascii="Times New Roman" w:hAnsi="Times New Roman" w:cs="Times New Roman"/>
          <w:sz w:val="24"/>
          <w:szCs w:val="24"/>
        </w:rPr>
        <w:t>Calcr</w:t>
      </w:r>
      <w:proofErr w:type="spellEnd"/>
      <w:r w:rsidR="00FF3E50" w:rsidRPr="004476F6">
        <w:rPr>
          <w:rFonts w:ascii="Times New Roman" w:hAnsi="Times New Roman" w:cs="Times New Roman"/>
          <w:sz w:val="24"/>
          <w:szCs w:val="24"/>
        </w:rPr>
        <w:t xml:space="preserve"> shRNA: n</w:t>
      </w:r>
      <w:r w:rsidR="00553198">
        <w:rPr>
          <w:rFonts w:ascii="Times New Roman" w:hAnsi="Times New Roman" w:cs="Times New Roman"/>
          <w:sz w:val="24"/>
          <w:szCs w:val="24"/>
        </w:rPr>
        <w:t xml:space="preserve"> </w:t>
      </w:r>
      <w:r w:rsidR="00FF3E50" w:rsidRPr="004476F6">
        <w:rPr>
          <w:rFonts w:ascii="Times New Roman" w:hAnsi="Times New Roman" w:cs="Times New Roman"/>
          <w:sz w:val="24"/>
          <w:szCs w:val="24"/>
        </w:rPr>
        <w:t>=</w:t>
      </w:r>
      <w:r w:rsidR="00553198">
        <w:rPr>
          <w:rFonts w:ascii="Times New Roman" w:hAnsi="Times New Roman" w:cs="Times New Roman"/>
          <w:sz w:val="24"/>
          <w:szCs w:val="24"/>
        </w:rPr>
        <w:t xml:space="preserve"> </w:t>
      </w:r>
      <w:r w:rsidR="00FF3E50" w:rsidRPr="004476F6">
        <w:rPr>
          <w:rFonts w:ascii="Times New Roman" w:hAnsi="Times New Roman" w:cs="Times New Roman"/>
          <w:sz w:val="24"/>
          <w:szCs w:val="24"/>
        </w:rPr>
        <w:t>12 mice)</w:t>
      </w:r>
      <w:r w:rsidR="00AF4B55" w:rsidRPr="004476F6">
        <w:rPr>
          <w:rFonts w:ascii="Times New Roman" w:hAnsi="Times New Roman" w:cs="Times New Roman"/>
          <w:sz w:val="24"/>
          <w:szCs w:val="24"/>
        </w:rPr>
        <w:t>.</w:t>
      </w:r>
      <w:r w:rsidR="002F1BDA" w:rsidRPr="004476F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B46E8" w:rsidRPr="004476F6">
        <w:rPr>
          <w:rFonts w:ascii="Times New Roman" w:hAnsi="Times New Roman" w:cs="Times New Roman"/>
          <w:sz w:val="24"/>
          <w:szCs w:val="24"/>
        </w:rPr>
        <w:t xml:space="preserve">No significant differences between groups </w:t>
      </w:r>
      <w:r w:rsidR="00434113" w:rsidRPr="004476F6">
        <w:rPr>
          <w:rFonts w:ascii="Times New Roman" w:hAnsi="Times New Roman" w:cs="Times New Roman"/>
          <w:sz w:val="24"/>
          <w:szCs w:val="24"/>
        </w:rPr>
        <w:t>[</w:t>
      </w:r>
      <w:r w:rsidR="00EB46E8" w:rsidRPr="004476F6">
        <w:rPr>
          <w:rFonts w:ascii="Times New Roman" w:hAnsi="Times New Roman" w:cs="Times New Roman"/>
          <w:sz w:val="24"/>
          <w:szCs w:val="24"/>
        </w:rPr>
        <w:t xml:space="preserve">2-way repeated measure ANOVA with </w:t>
      </w:r>
      <w:proofErr w:type="spellStart"/>
      <w:r w:rsidR="00EB46E8" w:rsidRPr="004476F6">
        <w:rPr>
          <w:rFonts w:ascii="Times New Roman" w:hAnsi="Times New Roman" w:cs="Times New Roman"/>
          <w:sz w:val="24"/>
          <w:szCs w:val="24"/>
        </w:rPr>
        <w:t>Sidak</w:t>
      </w:r>
      <w:proofErr w:type="spellEnd"/>
      <w:r w:rsidR="00EB46E8" w:rsidRPr="004476F6">
        <w:rPr>
          <w:rFonts w:ascii="Times New Roman" w:hAnsi="Times New Roman" w:cs="Times New Roman"/>
          <w:sz w:val="24"/>
          <w:szCs w:val="24"/>
        </w:rPr>
        <w:t xml:space="preserve"> multiple comparison tests for (b). Welch’s unpaired t-test for (c)</w:t>
      </w:r>
      <w:r w:rsidR="00434113" w:rsidRPr="004476F6">
        <w:rPr>
          <w:rFonts w:ascii="Times New Roman" w:hAnsi="Times New Roman" w:cs="Times New Roman"/>
          <w:sz w:val="24"/>
          <w:szCs w:val="24"/>
        </w:rPr>
        <w:t>]</w:t>
      </w:r>
      <w:r w:rsidR="00EB46E8" w:rsidRPr="004476F6">
        <w:rPr>
          <w:rFonts w:ascii="Times New Roman" w:hAnsi="Times New Roman" w:cs="Times New Roman"/>
          <w:sz w:val="24"/>
          <w:szCs w:val="24"/>
        </w:rPr>
        <w:t xml:space="preserve">. </w:t>
      </w:r>
      <w:r w:rsidR="00AF4B55" w:rsidRPr="004476F6">
        <w:rPr>
          <w:rFonts w:ascii="Times New Roman" w:hAnsi="Times New Roman" w:cs="Times New Roman"/>
          <w:sz w:val="24"/>
          <w:szCs w:val="24"/>
        </w:rPr>
        <w:t xml:space="preserve">Graphs represent mean ± SEM. </w:t>
      </w:r>
      <w:r w:rsidR="00434113" w:rsidRPr="004476F6">
        <w:rPr>
          <w:rFonts w:ascii="Times New Roman" w:hAnsi="Times New Roman" w:cs="Times New Roman"/>
          <w:sz w:val="24"/>
          <w:szCs w:val="24"/>
        </w:rPr>
        <w:t>S</w:t>
      </w:r>
      <w:r w:rsidR="00AF4B55" w:rsidRPr="004476F6">
        <w:rPr>
          <w:rFonts w:ascii="Times New Roman" w:hAnsi="Times New Roman" w:cs="Times New Roman"/>
          <w:sz w:val="24"/>
          <w:szCs w:val="24"/>
        </w:rPr>
        <w:t>ee Supplementary data for detailed statics.</w:t>
      </w:r>
    </w:p>
    <w:p w14:paraId="623F8AC8" w14:textId="40C6A11E" w:rsidR="0071165D" w:rsidRPr="004476F6" w:rsidRDefault="0098401C" w:rsidP="00C842B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476F6">
        <w:rPr>
          <w:rFonts w:ascii="Times New Roman" w:hAnsi="Times New Roman" w:cs="Times New Roman" w:hint="eastAsia"/>
          <w:sz w:val="24"/>
          <w:szCs w:val="24"/>
        </w:rPr>
        <w:t>(</w:t>
      </w:r>
      <w:r w:rsidRPr="004476F6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476F6">
        <w:rPr>
          <w:rFonts w:ascii="Times New Roman" w:hAnsi="Times New Roman" w:cs="Times New Roman"/>
          <w:sz w:val="24"/>
          <w:szCs w:val="24"/>
        </w:rPr>
        <w:t>) Distribution of c-</w:t>
      </w:r>
      <w:proofErr w:type="spellStart"/>
      <w:r w:rsidRPr="004476F6">
        <w:rPr>
          <w:rFonts w:ascii="Times New Roman" w:hAnsi="Times New Roman" w:cs="Times New Roman"/>
          <w:sz w:val="24"/>
          <w:szCs w:val="24"/>
        </w:rPr>
        <w:t>Fos</w:t>
      </w:r>
      <w:proofErr w:type="spellEnd"/>
      <w:r w:rsidRPr="004476F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476F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476F6">
        <w:rPr>
          <w:rFonts w:ascii="Times New Roman" w:hAnsi="Times New Roman" w:cs="Times New Roman"/>
          <w:sz w:val="24"/>
          <w:szCs w:val="24"/>
        </w:rPr>
        <w:t xml:space="preserve"> cells in the </w:t>
      </w:r>
      <w:proofErr w:type="spellStart"/>
      <w:r w:rsidRPr="004476F6">
        <w:rPr>
          <w:rFonts w:ascii="Times New Roman" w:hAnsi="Times New Roman" w:cs="Times New Roman"/>
          <w:sz w:val="24"/>
          <w:szCs w:val="24"/>
        </w:rPr>
        <w:t>MeApd</w:t>
      </w:r>
      <w:proofErr w:type="spellEnd"/>
      <w:r w:rsidR="004D1E46" w:rsidRPr="004476F6">
        <w:rPr>
          <w:rFonts w:ascii="Times New Roman" w:hAnsi="Times New Roman" w:cs="Times New Roman"/>
          <w:sz w:val="24"/>
          <w:szCs w:val="24"/>
        </w:rPr>
        <w:t xml:space="preserve"> in the control (2</w:t>
      </w:r>
      <w:r w:rsidR="00434113" w:rsidRPr="004476F6">
        <w:rPr>
          <w:rFonts w:ascii="Times New Roman" w:hAnsi="Times New Roman" w:cs="Times New Roman"/>
          <w:sz w:val="24"/>
          <w:szCs w:val="24"/>
        </w:rPr>
        <w:t xml:space="preserve"> </w:t>
      </w:r>
      <w:r w:rsidR="004D1E46" w:rsidRPr="004476F6">
        <w:rPr>
          <w:rFonts w:ascii="Times New Roman" w:hAnsi="Times New Roman" w:cs="Times New Roman"/>
          <w:sz w:val="24"/>
          <w:szCs w:val="24"/>
        </w:rPr>
        <w:t>d</w:t>
      </w:r>
      <w:r w:rsidR="00540748">
        <w:rPr>
          <w:rFonts w:ascii="Times New Roman" w:hAnsi="Times New Roman" w:cs="Times New Roman"/>
          <w:sz w:val="24"/>
          <w:szCs w:val="24"/>
        </w:rPr>
        <w:t>ays</w:t>
      </w:r>
      <w:r w:rsidR="004D1E46" w:rsidRPr="004476F6">
        <w:rPr>
          <w:rFonts w:ascii="Times New Roman" w:hAnsi="Times New Roman" w:cs="Times New Roman"/>
          <w:sz w:val="24"/>
          <w:szCs w:val="24"/>
        </w:rPr>
        <w:t xml:space="preserve"> of somatic isolation) and 2</w:t>
      </w:r>
      <w:r w:rsidR="00434113" w:rsidRPr="00447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E46" w:rsidRPr="004476F6">
        <w:rPr>
          <w:rFonts w:ascii="Times New Roman" w:hAnsi="Times New Roman" w:cs="Times New Roman"/>
          <w:sz w:val="24"/>
          <w:szCs w:val="24"/>
        </w:rPr>
        <w:t>h</w:t>
      </w:r>
      <w:r w:rsidR="00540748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D1E46" w:rsidRPr="004476F6">
        <w:rPr>
          <w:rFonts w:ascii="Times New Roman" w:hAnsi="Times New Roman" w:cs="Times New Roman"/>
          <w:sz w:val="24"/>
          <w:szCs w:val="24"/>
        </w:rPr>
        <w:t xml:space="preserve"> of reunion. Coronal sec</w:t>
      </w:r>
      <w:r w:rsidR="00BB408B" w:rsidRPr="004476F6">
        <w:rPr>
          <w:rFonts w:ascii="Times New Roman" w:hAnsi="Times New Roman" w:cs="Times New Roman"/>
          <w:sz w:val="24"/>
          <w:szCs w:val="24"/>
        </w:rPr>
        <w:t>t</w:t>
      </w:r>
      <w:r w:rsidR="004D1E46" w:rsidRPr="004476F6">
        <w:rPr>
          <w:rFonts w:ascii="Times New Roman" w:hAnsi="Times New Roman" w:cs="Times New Roman"/>
          <w:sz w:val="24"/>
          <w:szCs w:val="24"/>
        </w:rPr>
        <w:t>ions stained for c-</w:t>
      </w:r>
      <w:proofErr w:type="spellStart"/>
      <w:r w:rsidR="004D1E46" w:rsidRPr="004476F6">
        <w:rPr>
          <w:rFonts w:ascii="Times New Roman" w:hAnsi="Times New Roman" w:cs="Times New Roman"/>
          <w:sz w:val="24"/>
          <w:szCs w:val="24"/>
        </w:rPr>
        <w:t>Fos</w:t>
      </w:r>
      <w:proofErr w:type="spellEnd"/>
      <w:r w:rsidR="004D1E46" w:rsidRPr="004476F6">
        <w:rPr>
          <w:rFonts w:ascii="Times New Roman" w:hAnsi="Times New Roman" w:cs="Times New Roman"/>
          <w:sz w:val="24"/>
          <w:szCs w:val="24"/>
        </w:rPr>
        <w:t xml:space="preserve"> (Black) in combination with </w:t>
      </w:r>
      <w:proofErr w:type="spellStart"/>
      <w:r w:rsidR="004D1E46" w:rsidRPr="004476F6">
        <w:rPr>
          <w:rFonts w:ascii="Times New Roman" w:hAnsi="Times New Roman" w:cs="Times New Roman"/>
          <w:sz w:val="24"/>
          <w:szCs w:val="24"/>
        </w:rPr>
        <w:t>NeuN</w:t>
      </w:r>
      <w:proofErr w:type="spellEnd"/>
      <w:r w:rsidR="004D1E46" w:rsidRPr="004476F6">
        <w:rPr>
          <w:rFonts w:ascii="Times New Roman" w:hAnsi="Times New Roman" w:cs="Times New Roman"/>
          <w:sz w:val="24"/>
          <w:szCs w:val="24"/>
        </w:rPr>
        <w:t xml:space="preserve"> (red) in the amygdala. </w:t>
      </w:r>
      <w:r w:rsidR="00434113" w:rsidRPr="004476F6">
        <w:rPr>
          <w:rFonts w:ascii="Times New Roman" w:hAnsi="Times New Roman" w:cs="Times New Roman"/>
          <w:sz w:val="24"/>
          <w:szCs w:val="24"/>
        </w:rPr>
        <w:t>S</w:t>
      </w:r>
      <w:r w:rsidR="004D1E46" w:rsidRPr="004476F6">
        <w:rPr>
          <w:rFonts w:ascii="Times New Roman" w:hAnsi="Times New Roman" w:cs="Times New Roman"/>
          <w:sz w:val="24"/>
          <w:szCs w:val="24"/>
        </w:rPr>
        <w:t>cale bars,</w:t>
      </w:r>
      <w:r w:rsidR="004D1E46" w:rsidRPr="004476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159B" w:rsidRPr="004476F6">
        <w:rPr>
          <w:rFonts w:ascii="Times New Roman" w:hAnsi="Times New Roman" w:cs="Times New Roman"/>
          <w:color w:val="000000" w:themeColor="text1"/>
          <w:sz w:val="24"/>
          <w:szCs w:val="24"/>
        </w:rPr>
        <w:t>250</w:t>
      </w:r>
      <w:r w:rsidR="004D1E46" w:rsidRPr="004476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D1E46" w:rsidRPr="004476F6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71165D" w:rsidRPr="004476F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94EAA69" w14:textId="77777777" w:rsidR="0071165D" w:rsidRPr="004476F6" w:rsidRDefault="0071165D" w:rsidP="00C842B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F811E47" w14:textId="77777777" w:rsidR="00540748" w:rsidRDefault="004D1E46" w:rsidP="00540748">
      <w:pPr>
        <w:pStyle w:val="2"/>
        <w:rPr>
          <w:b/>
        </w:rPr>
      </w:pPr>
      <w:r w:rsidRPr="004476F6">
        <w:rPr>
          <w:rFonts w:ascii="Times New Roman" w:hAnsi="Times New Roman" w:cs="Times New Roman"/>
          <w:sz w:val="24"/>
          <w:szCs w:val="24"/>
        </w:rPr>
        <w:t xml:space="preserve"> </w:t>
      </w:r>
      <w:r w:rsidR="00EB46E8" w:rsidRPr="004476F6">
        <w:rPr>
          <w:rFonts w:ascii="Times New Roman" w:hAnsi="Times New Roman" w:cs="Times New Roman"/>
          <w:sz w:val="24"/>
          <w:szCs w:val="24"/>
        </w:rPr>
        <w:br w:type="page"/>
      </w:r>
      <w:r w:rsidR="00540748">
        <w:rPr>
          <w:b/>
        </w:rPr>
        <w:lastRenderedPageBreak/>
        <w:t>Statistical analysis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0"/>
        <w:gridCol w:w="620"/>
        <w:gridCol w:w="3240"/>
        <w:gridCol w:w="3814"/>
      </w:tblGrid>
      <w:tr w:rsidR="009E658F" w:rsidRPr="009E658F" w14:paraId="3EE1C339" w14:textId="77777777" w:rsidTr="009E658F">
        <w:trPr>
          <w:trHeight w:val="276"/>
        </w:trPr>
        <w:tc>
          <w:tcPr>
            <w:tcW w:w="820" w:type="dxa"/>
            <w:noWrap/>
            <w:hideMark/>
          </w:tcPr>
          <w:p w14:paraId="4BCC7EDD" w14:textId="77777777" w:rsidR="009E658F" w:rsidRPr="009E658F" w:rsidRDefault="009E658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Figure</w:t>
            </w:r>
          </w:p>
        </w:tc>
        <w:tc>
          <w:tcPr>
            <w:tcW w:w="620" w:type="dxa"/>
            <w:noWrap/>
            <w:hideMark/>
          </w:tcPr>
          <w:p w14:paraId="7F2BB893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</w:t>
            </w:r>
          </w:p>
        </w:tc>
        <w:tc>
          <w:tcPr>
            <w:tcW w:w="3240" w:type="dxa"/>
            <w:noWrap/>
            <w:hideMark/>
          </w:tcPr>
          <w:p w14:paraId="4B54ECDE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</w:t>
            </w:r>
          </w:p>
        </w:tc>
        <w:tc>
          <w:tcPr>
            <w:tcW w:w="14420" w:type="dxa"/>
            <w:hideMark/>
          </w:tcPr>
          <w:p w14:paraId="140FD818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t-value with degree of freedom for t-tests, exact P-value with degree of freedom for ANOVAs</w:t>
            </w:r>
          </w:p>
        </w:tc>
      </w:tr>
      <w:tr w:rsidR="009E658F" w:rsidRPr="009E658F" w14:paraId="3F3DE983" w14:textId="77777777" w:rsidTr="009E658F">
        <w:trPr>
          <w:trHeight w:val="510"/>
        </w:trPr>
        <w:tc>
          <w:tcPr>
            <w:tcW w:w="820" w:type="dxa"/>
            <w:noWrap/>
            <w:hideMark/>
          </w:tcPr>
          <w:p w14:paraId="760B2584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noWrap/>
            <w:hideMark/>
          </w:tcPr>
          <w:p w14:paraId="24AB218E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3240" w:type="dxa"/>
            <w:hideMark/>
          </w:tcPr>
          <w:p w14:paraId="54330DF1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Two-tailed unpaired t-test</w:t>
            </w:r>
            <w:bookmarkStart w:id="0" w:name="_GoBack"/>
            <w:bookmarkEnd w:id="0"/>
          </w:p>
        </w:tc>
        <w:tc>
          <w:tcPr>
            <w:tcW w:w="14420" w:type="dxa"/>
            <w:hideMark/>
          </w:tcPr>
          <w:p w14:paraId="45AAA9B9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p=0.391, t=1, df=3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MeAad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), p=0.015, t=4.086, df=4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MeApd</w:t>
            </w:r>
            <w:proofErr w:type="spellEnd"/>
            <w:proofErr w:type="gram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),p</w:t>
            </w:r>
            <w:proofErr w:type="gram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=1, t=0, df=6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MeApv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CeM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CeL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CeC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, AA, LA, BLA, BMA), Welch's unpaired t-test</w:t>
            </w:r>
          </w:p>
        </w:tc>
      </w:tr>
      <w:tr w:rsidR="009E658F" w:rsidRPr="009E658F" w14:paraId="32927415" w14:textId="77777777" w:rsidTr="009E658F">
        <w:trPr>
          <w:trHeight w:val="570"/>
        </w:trPr>
        <w:tc>
          <w:tcPr>
            <w:tcW w:w="820" w:type="dxa"/>
            <w:hideMark/>
          </w:tcPr>
          <w:p w14:paraId="45340F1F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hideMark/>
          </w:tcPr>
          <w:p w14:paraId="7934EB81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3240" w:type="dxa"/>
            <w:hideMark/>
          </w:tcPr>
          <w:p w14:paraId="7E3BAC7F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Two-tailed unpaired t-test</w:t>
            </w:r>
          </w:p>
        </w:tc>
        <w:tc>
          <w:tcPr>
            <w:tcW w:w="14420" w:type="dxa"/>
            <w:hideMark/>
          </w:tcPr>
          <w:p w14:paraId="52556F0F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p=2.70E-05, t=5.27, df=</w:t>
            </w:r>
            <w:proofErr w:type="gram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22 ,</w:t>
            </w:r>
            <w:proofErr w:type="gram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Welch's unpaired t-test</w:t>
            </w:r>
          </w:p>
        </w:tc>
      </w:tr>
      <w:tr w:rsidR="009E658F" w:rsidRPr="009E658F" w14:paraId="0447BBC9" w14:textId="77777777" w:rsidTr="009E658F">
        <w:trPr>
          <w:trHeight w:val="1035"/>
        </w:trPr>
        <w:tc>
          <w:tcPr>
            <w:tcW w:w="820" w:type="dxa"/>
            <w:hideMark/>
          </w:tcPr>
          <w:p w14:paraId="377C171B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hideMark/>
          </w:tcPr>
          <w:p w14:paraId="2E8F399B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3240" w:type="dxa"/>
            <w:hideMark/>
          </w:tcPr>
          <w:p w14:paraId="47A1BE22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Repeated measure Two-way ANOVA with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Sidak's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multiple comparison test</w:t>
            </w:r>
          </w:p>
        </w:tc>
        <w:tc>
          <w:tcPr>
            <w:tcW w:w="14420" w:type="dxa"/>
            <w:hideMark/>
          </w:tcPr>
          <w:p w14:paraId="2307FB7D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F7,175=0.4168, df=7, p=0.891 (interaction term), F1,25=1.875, df=1, p=0.1831 (Treatment), F7,175=1.434, df=7, p=0.1944,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Sidak's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multiple comparison, p=0.9994 (15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p=0.9844 (30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p=0.5396 (45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p=0.8404 (60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p=0.7651 (75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p=0.8242 (90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p=0.9984 (105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p=0.8430 (120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</w:t>
            </w:r>
          </w:p>
        </w:tc>
      </w:tr>
      <w:tr w:rsidR="009E658F" w:rsidRPr="009E658F" w14:paraId="36481BD4" w14:textId="77777777" w:rsidTr="009E658F">
        <w:trPr>
          <w:trHeight w:val="450"/>
        </w:trPr>
        <w:tc>
          <w:tcPr>
            <w:tcW w:w="820" w:type="dxa"/>
            <w:hideMark/>
          </w:tcPr>
          <w:p w14:paraId="4EFBCB89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hideMark/>
          </w:tcPr>
          <w:p w14:paraId="2CBC257B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3240" w:type="dxa"/>
            <w:hideMark/>
          </w:tcPr>
          <w:p w14:paraId="48F6A9F0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Two-tailed unpaired t-test</w:t>
            </w:r>
          </w:p>
        </w:tc>
        <w:tc>
          <w:tcPr>
            <w:tcW w:w="14420" w:type="dxa"/>
            <w:hideMark/>
          </w:tcPr>
          <w:p w14:paraId="39E23641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p=0.244, t=1.193, df=24, Welch's unpaired t-test</w:t>
            </w:r>
          </w:p>
        </w:tc>
      </w:tr>
      <w:tr w:rsidR="009E658F" w:rsidRPr="009E658F" w14:paraId="35B13F65" w14:textId="77777777" w:rsidTr="009E658F">
        <w:trPr>
          <w:trHeight w:val="930"/>
        </w:trPr>
        <w:tc>
          <w:tcPr>
            <w:tcW w:w="820" w:type="dxa"/>
            <w:hideMark/>
          </w:tcPr>
          <w:p w14:paraId="0760610C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hideMark/>
          </w:tcPr>
          <w:p w14:paraId="1777B259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240" w:type="dxa"/>
            <w:hideMark/>
          </w:tcPr>
          <w:p w14:paraId="6601C185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Two-tailed unpaired t-test</w:t>
            </w:r>
          </w:p>
        </w:tc>
        <w:tc>
          <w:tcPr>
            <w:tcW w:w="14420" w:type="dxa"/>
            <w:hideMark/>
          </w:tcPr>
          <w:p w14:paraId="6C69E634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p=0.214, t=1.274, df=25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sniffing:partition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), p=0.863, t=-0.173, df=24 (rearing), p=0.837, t=-0.207, df=19 (digging), p=0.422, t=0.815, df=25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biting:partition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), p=0.210, t=-1.291, df=21 (self-grooming), p=0.750, t=0.321, df=25 (eating),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(panic), p=0.480, t=-0.717, df=23 (still), p=0.261, t=1.153, df=22 (movement), Welch's unpaired t-test</w:t>
            </w:r>
          </w:p>
        </w:tc>
      </w:tr>
      <w:tr w:rsidR="009E658F" w:rsidRPr="009E658F" w14:paraId="51D23F18" w14:textId="77777777" w:rsidTr="009E658F">
        <w:trPr>
          <w:trHeight w:val="1185"/>
        </w:trPr>
        <w:tc>
          <w:tcPr>
            <w:tcW w:w="820" w:type="dxa"/>
            <w:hideMark/>
          </w:tcPr>
          <w:p w14:paraId="6BD9CBBF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620" w:type="dxa"/>
            <w:hideMark/>
          </w:tcPr>
          <w:p w14:paraId="1D6A5839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40" w:type="dxa"/>
            <w:hideMark/>
          </w:tcPr>
          <w:p w14:paraId="13C743AC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Two-tailed unpaired t-test</w:t>
            </w:r>
          </w:p>
        </w:tc>
        <w:tc>
          <w:tcPr>
            <w:tcW w:w="14420" w:type="dxa"/>
            <w:hideMark/>
          </w:tcPr>
          <w:p w14:paraId="5E7BE377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p=0.00612, t=3.018, df=23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sniffing:partition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), p=0.156, t=1.477, df=18 (rearing), p=0.836, t=0.209, df=25 (digging), p=0.334, t=1, df=14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biting:partition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), p=0.512, t=0.664, df=25 (self-grooming), p=0.877, t=-0.156, df=22 (eating),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(panic), p=0.122, t=-1.601, df=23 (still), p=0.293, t=1.079, df=20 (movement), p=0.385, t=0.882, df=25 (crawling under), p=0.416, t=0.827, df=22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allo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-grooming), p=0.719, t=0.363, df=22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sniffing:peer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(mounting),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biting:peer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(chasing), Welch's unpaired t-test</w:t>
            </w:r>
          </w:p>
        </w:tc>
      </w:tr>
      <w:tr w:rsidR="009E658F" w:rsidRPr="009E658F" w14:paraId="5885B66B" w14:textId="77777777" w:rsidTr="009E658F">
        <w:trPr>
          <w:trHeight w:val="1065"/>
        </w:trPr>
        <w:tc>
          <w:tcPr>
            <w:tcW w:w="820" w:type="dxa"/>
            <w:hideMark/>
          </w:tcPr>
          <w:p w14:paraId="09CB6705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hideMark/>
          </w:tcPr>
          <w:p w14:paraId="5B3BE27D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3240" w:type="dxa"/>
            <w:hideMark/>
          </w:tcPr>
          <w:p w14:paraId="236CADAE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Repeated measure Two-way ANOVA with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Sidak's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multiple comparison test</w:t>
            </w:r>
          </w:p>
        </w:tc>
        <w:tc>
          <w:tcPr>
            <w:tcW w:w="14420" w:type="dxa"/>
            <w:hideMark/>
          </w:tcPr>
          <w:p w14:paraId="1B4F9EA4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F3,75=2.563, df=3, p=0.061 (interaction term), F1,25=9.836, df=1, p=0.0043 (Treatment), F3,75=63.53, df=3, p&lt;0.0001,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Sidak's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multiple comparison, p=0.0311 (15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p=0.0058 (30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p=0.9125 (45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p&gt;0.9999 (60 min: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</w:t>
            </w:r>
          </w:p>
        </w:tc>
      </w:tr>
      <w:tr w:rsidR="009E658F" w:rsidRPr="009E658F" w14:paraId="03A61E46" w14:textId="77777777" w:rsidTr="009E658F">
        <w:trPr>
          <w:trHeight w:val="435"/>
        </w:trPr>
        <w:tc>
          <w:tcPr>
            <w:tcW w:w="820" w:type="dxa"/>
            <w:hideMark/>
          </w:tcPr>
          <w:p w14:paraId="1CB41398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hideMark/>
          </w:tcPr>
          <w:p w14:paraId="43607733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3240" w:type="dxa"/>
            <w:hideMark/>
          </w:tcPr>
          <w:p w14:paraId="66C9B638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Two-tailed unpaired t-test</w:t>
            </w:r>
          </w:p>
        </w:tc>
        <w:tc>
          <w:tcPr>
            <w:tcW w:w="14420" w:type="dxa"/>
            <w:hideMark/>
          </w:tcPr>
          <w:p w14:paraId="63606240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p=0.0057, t=-3.019, df=</w:t>
            </w:r>
            <w:proofErr w:type="gram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25 ,</w:t>
            </w:r>
            <w:proofErr w:type="gram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Welch's unpaired t-test</w:t>
            </w:r>
          </w:p>
        </w:tc>
      </w:tr>
      <w:tr w:rsidR="009E658F" w:rsidRPr="009E658F" w14:paraId="751E0558" w14:textId="77777777" w:rsidTr="009E658F">
        <w:trPr>
          <w:trHeight w:val="855"/>
        </w:trPr>
        <w:tc>
          <w:tcPr>
            <w:tcW w:w="820" w:type="dxa"/>
            <w:hideMark/>
          </w:tcPr>
          <w:p w14:paraId="16E421EC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620" w:type="dxa"/>
            <w:hideMark/>
          </w:tcPr>
          <w:p w14:paraId="48F620F1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3240" w:type="dxa"/>
            <w:hideMark/>
          </w:tcPr>
          <w:p w14:paraId="255A9EF6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Repeated measure Two-way ANOVA with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Sidak's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multiple comparison test</w:t>
            </w:r>
          </w:p>
        </w:tc>
        <w:tc>
          <w:tcPr>
            <w:tcW w:w="14420" w:type="dxa"/>
            <w:hideMark/>
          </w:tcPr>
          <w:p w14:paraId="2090FBF1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F1,25=0.332, df=1, p=0.569 (interaction term),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Sidak's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multiple comparison, p=0.989 (Pre: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shRNA), p=0.940 (Post: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Cont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 vs </w:t>
            </w:r>
            <w:proofErr w:type="spell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Calcr</w:t>
            </w:r>
            <w:proofErr w:type="spell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shRNA)</w:t>
            </w:r>
          </w:p>
        </w:tc>
      </w:tr>
      <w:tr w:rsidR="009E658F" w:rsidRPr="009E658F" w14:paraId="3591FE0C" w14:textId="77777777" w:rsidTr="009E658F">
        <w:trPr>
          <w:trHeight w:val="645"/>
        </w:trPr>
        <w:tc>
          <w:tcPr>
            <w:tcW w:w="820" w:type="dxa"/>
            <w:hideMark/>
          </w:tcPr>
          <w:p w14:paraId="1BBFF509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620" w:type="dxa"/>
            <w:hideMark/>
          </w:tcPr>
          <w:p w14:paraId="2E281BAF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3240" w:type="dxa"/>
            <w:hideMark/>
          </w:tcPr>
          <w:p w14:paraId="53BAD201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Two-tailed unpaired t-test</w:t>
            </w:r>
          </w:p>
        </w:tc>
        <w:tc>
          <w:tcPr>
            <w:tcW w:w="14420" w:type="dxa"/>
            <w:hideMark/>
          </w:tcPr>
          <w:p w14:paraId="41174A81" w14:textId="77777777" w:rsidR="009E658F" w:rsidRPr="009E658F" w:rsidRDefault="009E658F" w:rsidP="009E658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p=0.551, t=0.604 df=</w:t>
            </w:r>
            <w:proofErr w:type="gramStart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>24 ,</w:t>
            </w:r>
            <w:proofErr w:type="gramEnd"/>
            <w:r w:rsidRPr="009E658F">
              <w:rPr>
                <w:rFonts w:ascii="Times New Roman" w:hAnsi="Times New Roman" w:cs="Times New Roman"/>
                <w:sz w:val="20"/>
                <w:szCs w:val="20"/>
              </w:rPr>
              <w:t xml:space="preserve"> Welch's unpaired t-test</w:t>
            </w:r>
          </w:p>
        </w:tc>
      </w:tr>
    </w:tbl>
    <w:p w14:paraId="15E04BF2" w14:textId="2A8F56C5" w:rsidR="00425A67" w:rsidRPr="009E658F" w:rsidRDefault="00425A67" w:rsidP="00876F3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425A67" w:rsidRPr="009E658F" w:rsidSect="00F2066F">
      <w:headerReference w:type="default" r:id="rId10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4CA9E" w14:textId="77777777" w:rsidR="000F5026" w:rsidRDefault="000F5026" w:rsidP="00D51156">
      <w:r>
        <w:separator/>
      </w:r>
    </w:p>
  </w:endnote>
  <w:endnote w:type="continuationSeparator" w:id="0">
    <w:p w14:paraId="563F66E0" w14:textId="77777777" w:rsidR="000F5026" w:rsidRDefault="000F5026" w:rsidP="00D51156">
      <w:r>
        <w:continuationSeparator/>
      </w:r>
    </w:p>
  </w:endnote>
  <w:endnote w:type="continuationNotice" w:id="1">
    <w:p w14:paraId="7FC93A90" w14:textId="77777777" w:rsidR="000F5026" w:rsidRDefault="000F50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D0DB0" w14:textId="77777777" w:rsidR="000F5026" w:rsidRDefault="000F5026" w:rsidP="00D51156">
      <w:r>
        <w:separator/>
      </w:r>
    </w:p>
  </w:footnote>
  <w:footnote w:type="continuationSeparator" w:id="0">
    <w:p w14:paraId="3581F693" w14:textId="77777777" w:rsidR="000F5026" w:rsidRDefault="000F5026" w:rsidP="00D51156">
      <w:r>
        <w:continuationSeparator/>
      </w:r>
    </w:p>
  </w:footnote>
  <w:footnote w:type="continuationNotice" w:id="1">
    <w:p w14:paraId="223211D2" w14:textId="77777777" w:rsidR="000F5026" w:rsidRDefault="000F50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7941873"/>
      <w:docPartObj>
        <w:docPartGallery w:val="Page Numbers (Top of Page)"/>
        <w:docPartUnique/>
      </w:docPartObj>
    </w:sdtPr>
    <w:sdtEndPr/>
    <w:sdtContent>
      <w:p w14:paraId="01A604E0" w14:textId="104C2B27" w:rsidR="00F2066F" w:rsidRDefault="00F2066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BD06728" w14:textId="77777777" w:rsidR="00F2066F" w:rsidRDefault="00F2066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A0FED"/>
    <w:multiLevelType w:val="hybridMultilevel"/>
    <w:tmpl w:val="11EA7C00"/>
    <w:lvl w:ilvl="0" w:tplc="2A264BD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EwMbA0sLQwNDc2MzVW0lEKTi0uzszPAykwNK0FANIeDT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xxd9w2to5rx0qez2z2p9srddt0dwp0eawzs&quot;&gt;My EndNote Library&lt;record-ids&gt;&lt;item&gt;785&lt;/item&gt;&lt;item&gt;799&lt;/item&gt;&lt;item&gt;822&lt;/item&gt;&lt;item&gt;823&lt;/item&gt;&lt;item&gt;824&lt;/item&gt;&lt;item&gt;859&lt;/item&gt;&lt;item&gt;864&lt;/item&gt;&lt;item&gt;880&lt;/item&gt;&lt;item&gt;895&lt;/item&gt;&lt;item&gt;922&lt;/item&gt;&lt;item&gt;924&lt;/item&gt;&lt;item&gt;927&lt;/item&gt;&lt;item&gt;928&lt;/item&gt;&lt;item&gt;934&lt;/item&gt;&lt;item&gt;941&lt;/item&gt;&lt;item&gt;945&lt;/item&gt;&lt;item&gt;946&lt;/item&gt;&lt;item&gt;954&lt;/item&gt;&lt;item&gt;965&lt;/item&gt;&lt;item&gt;967&lt;/item&gt;&lt;item&gt;970&lt;/item&gt;&lt;item&gt;973&lt;/item&gt;&lt;item&gt;980&lt;/item&gt;&lt;item&gt;986&lt;/item&gt;&lt;item&gt;1007&lt;/item&gt;&lt;item&gt;1020&lt;/item&gt;&lt;item&gt;1021&lt;/item&gt;&lt;item&gt;1022&lt;/item&gt;&lt;item&gt;1216&lt;/item&gt;&lt;item&gt;1217&lt;/item&gt;&lt;item&gt;1218&lt;/item&gt;&lt;/record-ids&gt;&lt;/item&gt;&lt;/Libraries&gt;"/>
  </w:docVars>
  <w:rsids>
    <w:rsidRoot w:val="00BB377F"/>
    <w:rsid w:val="000040F3"/>
    <w:rsid w:val="00005D46"/>
    <w:rsid w:val="00010C7B"/>
    <w:rsid w:val="0001381D"/>
    <w:rsid w:val="00013F0F"/>
    <w:rsid w:val="00032892"/>
    <w:rsid w:val="000349CD"/>
    <w:rsid w:val="00034A5A"/>
    <w:rsid w:val="000352B9"/>
    <w:rsid w:val="00037695"/>
    <w:rsid w:val="00045D98"/>
    <w:rsid w:val="00046175"/>
    <w:rsid w:val="000464FA"/>
    <w:rsid w:val="00046C88"/>
    <w:rsid w:val="00050B19"/>
    <w:rsid w:val="00050F7C"/>
    <w:rsid w:val="00051C29"/>
    <w:rsid w:val="000562F1"/>
    <w:rsid w:val="00064D76"/>
    <w:rsid w:val="000712EC"/>
    <w:rsid w:val="0007372A"/>
    <w:rsid w:val="00074C37"/>
    <w:rsid w:val="00080BAC"/>
    <w:rsid w:val="00097449"/>
    <w:rsid w:val="000A04B7"/>
    <w:rsid w:val="000A3744"/>
    <w:rsid w:val="000A72B5"/>
    <w:rsid w:val="000A7EA2"/>
    <w:rsid w:val="000B1AF5"/>
    <w:rsid w:val="000B3524"/>
    <w:rsid w:val="000B5338"/>
    <w:rsid w:val="000B71D6"/>
    <w:rsid w:val="000C2CBD"/>
    <w:rsid w:val="000C4372"/>
    <w:rsid w:val="000D01F2"/>
    <w:rsid w:val="000D5B32"/>
    <w:rsid w:val="000D69A9"/>
    <w:rsid w:val="000E3E59"/>
    <w:rsid w:val="000E49B6"/>
    <w:rsid w:val="000E5C82"/>
    <w:rsid w:val="000F0601"/>
    <w:rsid w:val="000F3179"/>
    <w:rsid w:val="000F5026"/>
    <w:rsid w:val="000F74CC"/>
    <w:rsid w:val="001015C8"/>
    <w:rsid w:val="0011313B"/>
    <w:rsid w:val="00115E6F"/>
    <w:rsid w:val="00122218"/>
    <w:rsid w:val="00124373"/>
    <w:rsid w:val="00130B1F"/>
    <w:rsid w:val="00133946"/>
    <w:rsid w:val="00134315"/>
    <w:rsid w:val="00137574"/>
    <w:rsid w:val="00145B54"/>
    <w:rsid w:val="00150ED8"/>
    <w:rsid w:val="00151502"/>
    <w:rsid w:val="00154062"/>
    <w:rsid w:val="00156EE0"/>
    <w:rsid w:val="001625B9"/>
    <w:rsid w:val="001632FE"/>
    <w:rsid w:val="001661FE"/>
    <w:rsid w:val="0017347F"/>
    <w:rsid w:val="0017517E"/>
    <w:rsid w:val="00177144"/>
    <w:rsid w:val="00180427"/>
    <w:rsid w:val="001903A2"/>
    <w:rsid w:val="0019431A"/>
    <w:rsid w:val="00194A35"/>
    <w:rsid w:val="001956A8"/>
    <w:rsid w:val="00196F0F"/>
    <w:rsid w:val="001A08B9"/>
    <w:rsid w:val="001A11C5"/>
    <w:rsid w:val="001A34E9"/>
    <w:rsid w:val="001A3B6A"/>
    <w:rsid w:val="001B0E5D"/>
    <w:rsid w:val="001B4261"/>
    <w:rsid w:val="001C03D1"/>
    <w:rsid w:val="001C3823"/>
    <w:rsid w:val="001C3B7B"/>
    <w:rsid w:val="001D0E03"/>
    <w:rsid w:val="001E1537"/>
    <w:rsid w:val="001E237F"/>
    <w:rsid w:val="001E4B49"/>
    <w:rsid w:val="001F0243"/>
    <w:rsid w:val="001F0680"/>
    <w:rsid w:val="001F30EC"/>
    <w:rsid w:val="001F32DA"/>
    <w:rsid w:val="001F3521"/>
    <w:rsid w:val="001F4E60"/>
    <w:rsid w:val="0020028E"/>
    <w:rsid w:val="00201840"/>
    <w:rsid w:val="00203F3E"/>
    <w:rsid w:val="00204E3E"/>
    <w:rsid w:val="002064DB"/>
    <w:rsid w:val="00207935"/>
    <w:rsid w:val="00211CA1"/>
    <w:rsid w:val="00212935"/>
    <w:rsid w:val="00213C32"/>
    <w:rsid w:val="0022294B"/>
    <w:rsid w:val="002235B1"/>
    <w:rsid w:val="002245A2"/>
    <w:rsid w:val="002254DA"/>
    <w:rsid w:val="00242C96"/>
    <w:rsid w:val="0024518D"/>
    <w:rsid w:val="002463F3"/>
    <w:rsid w:val="00250A48"/>
    <w:rsid w:val="00252B41"/>
    <w:rsid w:val="00252E29"/>
    <w:rsid w:val="002532BA"/>
    <w:rsid w:val="00254BCE"/>
    <w:rsid w:val="00260380"/>
    <w:rsid w:val="00261453"/>
    <w:rsid w:val="00262012"/>
    <w:rsid w:val="00267822"/>
    <w:rsid w:val="00270AA6"/>
    <w:rsid w:val="0027364F"/>
    <w:rsid w:val="00273813"/>
    <w:rsid w:val="00273B1A"/>
    <w:rsid w:val="002749B0"/>
    <w:rsid w:val="00277654"/>
    <w:rsid w:val="00281182"/>
    <w:rsid w:val="00286B67"/>
    <w:rsid w:val="0029010A"/>
    <w:rsid w:val="00291105"/>
    <w:rsid w:val="0029256C"/>
    <w:rsid w:val="002A0D3C"/>
    <w:rsid w:val="002A18D6"/>
    <w:rsid w:val="002A3CF8"/>
    <w:rsid w:val="002B233B"/>
    <w:rsid w:val="002B5EE0"/>
    <w:rsid w:val="002B6D03"/>
    <w:rsid w:val="002C2028"/>
    <w:rsid w:val="002C3A25"/>
    <w:rsid w:val="002C515B"/>
    <w:rsid w:val="002C6301"/>
    <w:rsid w:val="002D7243"/>
    <w:rsid w:val="002D7B7B"/>
    <w:rsid w:val="002E0094"/>
    <w:rsid w:val="002E062A"/>
    <w:rsid w:val="002E2D4A"/>
    <w:rsid w:val="002E5937"/>
    <w:rsid w:val="002F1123"/>
    <w:rsid w:val="002F1BDA"/>
    <w:rsid w:val="002F7412"/>
    <w:rsid w:val="0030598D"/>
    <w:rsid w:val="00310D32"/>
    <w:rsid w:val="00311171"/>
    <w:rsid w:val="00316396"/>
    <w:rsid w:val="00321033"/>
    <w:rsid w:val="003238C6"/>
    <w:rsid w:val="00325CD6"/>
    <w:rsid w:val="00331A6D"/>
    <w:rsid w:val="003326D6"/>
    <w:rsid w:val="003351BD"/>
    <w:rsid w:val="003357F4"/>
    <w:rsid w:val="00336231"/>
    <w:rsid w:val="00336C5E"/>
    <w:rsid w:val="003421BB"/>
    <w:rsid w:val="0034385F"/>
    <w:rsid w:val="003462D3"/>
    <w:rsid w:val="003545F5"/>
    <w:rsid w:val="00356A76"/>
    <w:rsid w:val="00360F4D"/>
    <w:rsid w:val="0036456E"/>
    <w:rsid w:val="00365413"/>
    <w:rsid w:val="00367FE0"/>
    <w:rsid w:val="003745A7"/>
    <w:rsid w:val="00376E21"/>
    <w:rsid w:val="00380D24"/>
    <w:rsid w:val="003813A4"/>
    <w:rsid w:val="00390DD1"/>
    <w:rsid w:val="003933CE"/>
    <w:rsid w:val="00394A94"/>
    <w:rsid w:val="003950F8"/>
    <w:rsid w:val="00396641"/>
    <w:rsid w:val="003979F1"/>
    <w:rsid w:val="003A3F56"/>
    <w:rsid w:val="003A4814"/>
    <w:rsid w:val="003A58E2"/>
    <w:rsid w:val="003A7794"/>
    <w:rsid w:val="003B6735"/>
    <w:rsid w:val="003B788B"/>
    <w:rsid w:val="003D05D1"/>
    <w:rsid w:val="003D1105"/>
    <w:rsid w:val="003D4A6B"/>
    <w:rsid w:val="003D54F1"/>
    <w:rsid w:val="003D5853"/>
    <w:rsid w:val="003D71EE"/>
    <w:rsid w:val="003E2B18"/>
    <w:rsid w:val="003E4B87"/>
    <w:rsid w:val="003E7FD2"/>
    <w:rsid w:val="00400043"/>
    <w:rsid w:val="00401200"/>
    <w:rsid w:val="00405934"/>
    <w:rsid w:val="00414F44"/>
    <w:rsid w:val="00416D82"/>
    <w:rsid w:val="004176D1"/>
    <w:rsid w:val="004201F5"/>
    <w:rsid w:val="004244F2"/>
    <w:rsid w:val="00425A67"/>
    <w:rsid w:val="00427AFD"/>
    <w:rsid w:val="00430E77"/>
    <w:rsid w:val="004314F9"/>
    <w:rsid w:val="00433516"/>
    <w:rsid w:val="00434113"/>
    <w:rsid w:val="00436A8D"/>
    <w:rsid w:val="00441B2E"/>
    <w:rsid w:val="00442712"/>
    <w:rsid w:val="004476F6"/>
    <w:rsid w:val="00452BC7"/>
    <w:rsid w:val="00452F39"/>
    <w:rsid w:val="00457BF9"/>
    <w:rsid w:val="004633BB"/>
    <w:rsid w:val="004765B7"/>
    <w:rsid w:val="004765E5"/>
    <w:rsid w:val="004769A6"/>
    <w:rsid w:val="004857F8"/>
    <w:rsid w:val="00487051"/>
    <w:rsid w:val="00487784"/>
    <w:rsid w:val="0049159B"/>
    <w:rsid w:val="004A07E7"/>
    <w:rsid w:val="004A1B19"/>
    <w:rsid w:val="004A6C7C"/>
    <w:rsid w:val="004B3398"/>
    <w:rsid w:val="004B421E"/>
    <w:rsid w:val="004B5CD5"/>
    <w:rsid w:val="004C1379"/>
    <w:rsid w:val="004C4B12"/>
    <w:rsid w:val="004D01D8"/>
    <w:rsid w:val="004D10A4"/>
    <w:rsid w:val="004D1E46"/>
    <w:rsid w:val="004D2BE8"/>
    <w:rsid w:val="004D5806"/>
    <w:rsid w:val="004E0464"/>
    <w:rsid w:val="004E2786"/>
    <w:rsid w:val="004E3252"/>
    <w:rsid w:val="004F37E4"/>
    <w:rsid w:val="004F4CDF"/>
    <w:rsid w:val="00501C56"/>
    <w:rsid w:val="00505EF2"/>
    <w:rsid w:val="00506711"/>
    <w:rsid w:val="005134FB"/>
    <w:rsid w:val="00520C52"/>
    <w:rsid w:val="00523A98"/>
    <w:rsid w:val="00526E0A"/>
    <w:rsid w:val="005302A3"/>
    <w:rsid w:val="0053079C"/>
    <w:rsid w:val="005349A1"/>
    <w:rsid w:val="00540748"/>
    <w:rsid w:val="00541ADA"/>
    <w:rsid w:val="00543E66"/>
    <w:rsid w:val="00544268"/>
    <w:rsid w:val="005465B2"/>
    <w:rsid w:val="0054749B"/>
    <w:rsid w:val="00553198"/>
    <w:rsid w:val="00561687"/>
    <w:rsid w:val="005654BE"/>
    <w:rsid w:val="0056590C"/>
    <w:rsid w:val="00565CE6"/>
    <w:rsid w:val="00566AE9"/>
    <w:rsid w:val="005733C1"/>
    <w:rsid w:val="00576A35"/>
    <w:rsid w:val="00594155"/>
    <w:rsid w:val="005950CC"/>
    <w:rsid w:val="00597430"/>
    <w:rsid w:val="005A154B"/>
    <w:rsid w:val="005A1EFA"/>
    <w:rsid w:val="005A60F1"/>
    <w:rsid w:val="005A67F6"/>
    <w:rsid w:val="005A701A"/>
    <w:rsid w:val="005B4C33"/>
    <w:rsid w:val="005B661E"/>
    <w:rsid w:val="005C4378"/>
    <w:rsid w:val="005C43A6"/>
    <w:rsid w:val="005D60B3"/>
    <w:rsid w:val="005D6BDA"/>
    <w:rsid w:val="005E00FA"/>
    <w:rsid w:val="005E3B96"/>
    <w:rsid w:val="005E582F"/>
    <w:rsid w:val="005F227B"/>
    <w:rsid w:val="005F420A"/>
    <w:rsid w:val="005F54B5"/>
    <w:rsid w:val="005F65D4"/>
    <w:rsid w:val="00603F95"/>
    <w:rsid w:val="006132AE"/>
    <w:rsid w:val="006145CB"/>
    <w:rsid w:val="0062005D"/>
    <w:rsid w:val="00622961"/>
    <w:rsid w:val="00632D25"/>
    <w:rsid w:val="0063427F"/>
    <w:rsid w:val="00634B56"/>
    <w:rsid w:val="00634EE4"/>
    <w:rsid w:val="00637FF6"/>
    <w:rsid w:val="00640186"/>
    <w:rsid w:val="00640CE0"/>
    <w:rsid w:val="006411AB"/>
    <w:rsid w:val="00646DE0"/>
    <w:rsid w:val="006541CC"/>
    <w:rsid w:val="0065783B"/>
    <w:rsid w:val="006630F9"/>
    <w:rsid w:val="00666828"/>
    <w:rsid w:val="00667D32"/>
    <w:rsid w:val="00672547"/>
    <w:rsid w:val="0067318A"/>
    <w:rsid w:val="006755A5"/>
    <w:rsid w:val="00677AC0"/>
    <w:rsid w:val="00677C3E"/>
    <w:rsid w:val="00680BED"/>
    <w:rsid w:val="006824FC"/>
    <w:rsid w:val="00685E6B"/>
    <w:rsid w:val="00692F39"/>
    <w:rsid w:val="00695DBC"/>
    <w:rsid w:val="00696E77"/>
    <w:rsid w:val="006A034E"/>
    <w:rsid w:val="006A2E46"/>
    <w:rsid w:val="006A4DCE"/>
    <w:rsid w:val="006A7141"/>
    <w:rsid w:val="006B0B54"/>
    <w:rsid w:val="006B313E"/>
    <w:rsid w:val="006B3250"/>
    <w:rsid w:val="006B35E6"/>
    <w:rsid w:val="006B4E34"/>
    <w:rsid w:val="006B5DC3"/>
    <w:rsid w:val="006C1E88"/>
    <w:rsid w:val="006C44B3"/>
    <w:rsid w:val="006C5BD7"/>
    <w:rsid w:val="006C5E4A"/>
    <w:rsid w:val="006C69BB"/>
    <w:rsid w:val="006C70A5"/>
    <w:rsid w:val="006D060F"/>
    <w:rsid w:val="006D12BC"/>
    <w:rsid w:val="006D1655"/>
    <w:rsid w:val="006D7078"/>
    <w:rsid w:val="006E5096"/>
    <w:rsid w:val="006E7A05"/>
    <w:rsid w:val="006F2485"/>
    <w:rsid w:val="006F5533"/>
    <w:rsid w:val="006F7D06"/>
    <w:rsid w:val="00703DBE"/>
    <w:rsid w:val="00704343"/>
    <w:rsid w:val="00707189"/>
    <w:rsid w:val="00710AEF"/>
    <w:rsid w:val="0071165D"/>
    <w:rsid w:val="007127E8"/>
    <w:rsid w:val="007129E4"/>
    <w:rsid w:val="00712EE0"/>
    <w:rsid w:val="00720EEE"/>
    <w:rsid w:val="00721201"/>
    <w:rsid w:val="00723319"/>
    <w:rsid w:val="00724B27"/>
    <w:rsid w:val="00725488"/>
    <w:rsid w:val="00730514"/>
    <w:rsid w:val="007314CC"/>
    <w:rsid w:val="00733131"/>
    <w:rsid w:val="0073495A"/>
    <w:rsid w:val="00741825"/>
    <w:rsid w:val="00751335"/>
    <w:rsid w:val="00753D18"/>
    <w:rsid w:val="00755C5D"/>
    <w:rsid w:val="00755D61"/>
    <w:rsid w:val="0076216D"/>
    <w:rsid w:val="0076335A"/>
    <w:rsid w:val="0077124C"/>
    <w:rsid w:val="00773067"/>
    <w:rsid w:val="00774EC3"/>
    <w:rsid w:val="00776898"/>
    <w:rsid w:val="00780813"/>
    <w:rsid w:val="00781AC9"/>
    <w:rsid w:val="007932EA"/>
    <w:rsid w:val="0079562B"/>
    <w:rsid w:val="00797D2C"/>
    <w:rsid w:val="007A2765"/>
    <w:rsid w:val="007B0115"/>
    <w:rsid w:val="007B64C0"/>
    <w:rsid w:val="007B718B"/>
    <w:rsid w:val="007C195A"/>
    <w:rsid w:val="007C4B92"/>
    <w:rsid w:val="007C78DE"/>
    <w:rsid w:val="007D1BE0"/>
    <w:rsid w:val="007D256A"/>
    <w:rsid w:val="007D4D56"/>
    <w:rsid w:val="007E7866"/>
    <w:rsid w:val="007F517A"/>
    <w:rsid w:val="00804185"/>
    <w:rsid w:val="00804FD2"/>
    <w:rsid w:val="00805341"/>
    <w:rsid w:val="00805D14"/>
    <w:rsid w:val="0081121B"/>
    <w:rsid w:val="0081370E"/>
    <w:rsid w:val="00823B71"/>
    <w:rsid w:val="00826091"/>
    <w:rsid w:val="0083208D"/>
    <w:rsid w:val="0084054C"/>
    <w:rsid w:val="00850B0B"/>
    <w:rsid w:val="008528F4"/>
    <w:rsid w:val="008546A8"/>
    <w:rsid w:val="0085573F"/>
    <w:rsid w:val="00856628"/>
    <w:rsid w:val="00856DAE"/>
    <w:rsid w:val="008574C0"/>
    <w:rsid w:val="00861050"/>
    <w:rsid w:val="0086471A"/>
    <w:rsid w:val="00870333"/>
    <w:rsid w:val="00874430"/>
    <w:rsid w:val="008744CA"/>
    <w:rsid w:val="00874622"/>
    <w:rsid w:val="00876F34"/>
    <w:rsid w:val="00876F72"/>
    <w:rsid w:val="008772FE"/>
    <w:rsid w:val="00880F98"/>
    <w:rsid w:val="008863CF"/>
    <w:rsid w:val="00886421"/>
    <w:rsid w:val="00886E61"/>
    <w:rsid w:val="008905DD"/>
    <w:rsid w:val="00891936"/>
    <w:rsid w:val="00892493"/>
    <w:rsid w:val="0089494F"/>
    <w:rsid w:val="00897050"/>
    <w:rsid w:val="0089787B"/>
    <w:rsid w:val="008A5C80"/>
    <w:rsid w:val="008B03D2"/>
    <w:rsid w:val="008B2C8B"/>
    <w:rsid w:val="008B77D7"/>
    <w:rsid w:val="008C032D"/>
    <w:rsid w:val="008C5B69"/>
    <w:rsid w:val="008C701E"/>
    <w:rsid w:val="008C7A8E"/>
    <w:rsid w:val="008F3E99"/>
    <w:rsid w:val="0090319E"/>
    <w:rsid w:val="009036CE"/>
    <w:rsid w:val="00903BBB"/>
    <w:rsid w:val="00905ADB"/>
    <w:rsid w:val="00911C41"/>
    <w:rsid w:val="00931896"/>
    <w:rsid w:val="00932A88"/>
    <w:rsid w:val="009365D3"/>
    <w:rsid w:val="00936EC2"/>
    <w:rsid w:val="00946BE9"/>
    <w:rsid w:val="00951804"/>
    <w:rsid w:val="00954845"/>
    <w:rsid w:val="00955F3E"/>
    <w:rsid w:val="00956ED9"/>
    <w:rsid w:val="00960C9D"/>
    <w:rsid w:val="009622B3"/>
    <w:rsid w:val="009653CF"/>
    <w:rsid w:val="00965433"/>
    <w:rsid w:val="009664FF"/>
    <w:rsid w:val="0097050C"/>
    <w:rsid w:val="009709C8"/>
    <w:rsid w:val="0097425B"/>
    <w:rsid w:val="00980D5E"/>
    <w:rsid w:val="0098401C"/>
    <w:rsid w:val="00984F90"/>
    <w:rsid w:val="00990CC2"/>
    <w:rsid w:val="00996798"/>
    <w:rsid w:val="009A5CFA"/>
    <w:rsid w:val="009A66CE"/>
    <w:rsid w:val="009B03A0"/>
    <w:rsid w:val="009B2247"/>
    <w:rsid w:val="009B57C0"/>
    <w:rsid w:val="009B633B"/>
    <w:rsid w:val="009D08DC"/>
    <w:rsid w:val="009D3AD1"/>
    <w:rsid w:val="009E14C6"/>
    <w:rsid w:val="009E3835"/>
    <w:rsid w:val="009E658F"/>
    <w:rsid w:val="009E724C"/>
    <w:rsid w:val="009F574B"/>
    <w:rsid w:val="009F6E79"/>
    <w:rsid w:val="009F7C3D"/>
    <w:rsid w:val="00A0452E"/>
    <w:rsid w:val="00A049C0"/>
    <w:rsid w:val="00A055D6"/>
    <w:rsid w:val="00A127C6"/>
    <w:rsid w:val="00A152E4"/>
    <w:rsid w:val="00A17A7B"/>
    <w:rsid w:val="00A26CC0"/>
    <w:rsid w:val="00A333A7"/>
    <w:rsid w:val="00A35373"/>
    <w:rsid w:val="00A57C6C"/>
    <w:rsid w:val="00A6161B"/>
    <w:rsid w:val="00A72F2F"/>
    <w:rsid w:val="00A9253E"/>
    <w:rsid w:val="00A94315"/>
    <w:rsid w:val="00AA0403"/>
    <w:rsid w:val="00AA0D40"/>
    <w:rsid w:val="00AA30FA"/>
    <w:rsid w:val="00AB20C5"/>
    <w:rsid w:val="00AB3920"/>
    <w:rsid w:val="00AB40E8"/>
    <w:rsid w:val="00AB494A"/>
    <w:rsid w:val="00AB600C"/>
    <w:rsid w:val="00AB67F2"/>
    <w:rsid w:val="00AC08D0"/>
    <w:rsid w:val="00AC0EB8"/>
    <w:rsid w:val="00AC0FB2"/>
    <w:rsid w:val="00AC4995"/>
    <w:rsid w:val="00AC4FC4"/>
    <w:rsid w:val="00AC6A1A"/>
    <w:rsid w:val="00AD194A"/>
    <w:rsid w:val="00AD1E1F"/>
    <w:rsid w:val="00AD7E00"/>
    <w:rsid w:val="00AE3BC3"/>
    <w:rsid w:val="00AE4238"/>
    <w:rsid w:val="00AE67D1"/>
    <w:rsid w:val="00AE68CC"/>
    <w:rsid w:val="00AE697A"/>
    <w:rsid w:val="00AF4065"/>
    <w:rsid w:val="00AF4B55"/>
    <w:rsid w:val="00AF7E27"/>
    <w:rsid w:val="00B0055D"/>
    <w:rsid w:val="00B02737"/>
    <w:rsid w:val="00B064FB"/>
    <w:rsid w:val="00B07D1B"/>
    <w:rsid w:val="00B20627"/>
    <w:rsid w:val="00B21C39"/>
    <w:rsid w:val="00B23686"/>
    <w:rsid w:val="00B3374F"/>
    <w:rsid w:val="00B33FA2"/>
    <w:rsid w:val="00B35C76"/>
    <w:rsid w:val="00B40CFC"/>
    <w:rsid w:val="00B40FFF"/>
    <w:rsid w:val="00B42E6B"/>
    <w:rsid w:val="00B4719F"/>
    <w:rsid w:val="00B50E09"/>
    <w:rsid w:val="00B51797"/>
    <w:rsid w:val="00B52927"/>
    <w:rsid w:val="00B674D9"/>
    <w:rsid w:val="00B709F9"/>
    <w:rsid w:val="00B70DE3"/>
    <w:rsid w:val="00B71031"/>
    <w:rsid w:val="00B71E5B"/>
    <w:rsid w:val="00B73A0D"/>
    <w:rsid w:val="00B745AB"/>
    <w:rsid w:val="00B80D98"/>
    <w:rsid w:val="00B811AD"/>
    <w:rsid w:val="00B83BB5"/>
    <w:rsid w:val="00B83E69"/>
    <w:rsid w:val="00B84F3F"/>
    <w:rsid w:val="00B85B59"/>
    <w:rsid w:val="00B86F73"/>
    <w:rsid w:val="00B912BC"/>
    <w:rsid w:val="00B93B36"/>
    <w:rsid w:val="00B94EF9"/>
    <w:rsid w:val="00B9677E"/>
    <w:rsid w:val="00BA0DA0"/>
    <w:rsid w:val="00BA4570"/>
    <w:rsid w:val="00BB0322"/>
    <w:rsid w:val="00BB351E"/>
    <w:rsid w:val="00BB377F"/>
    <w:rsid w:val="00BB408B"/>
    <w:rsid w:val="00BB4353"/>
    <w:rsid w:val="00BB4E35"/>
    <w:rsid w:val="00BB666B"/>
    <w:rsid w:val="00BC1805"/>
    <w:rsid w:val="00BC342A"/>
    <w:rsid w:val="00BD0E27"/>
    <w:rsid w:val="00BD2EF9"/>
    <w:rsid w:val="00BD7BC2"/>
    <w:rsid w:val="00BE5E3E"/>
    <w:rsid w:val="00BE7204"/>
    <w:rsid w:val="00BE7938"/>
    <w:rsid w:val="00BE7CB0"/>
    <w:rsid w:val="00BF19D1"/>
    <w:rsid w:val="00BF1FFE"/>
    <w:rsid w:val="00BF3EE7"/>
    <w:rsid w:val="00C07E51"/>
    <w:rsid w:val="00C22ED0"/>
    <w:rsid w:val="00C232AC"/>
    <w:rsid w:val="00C254EC"/>
    <w:rsid w:val="00C30624"/>
    <w:rsid w:val="00C329A1"/>
    <w:rsid w:val="00C42719"/>
    <w:rsid w:val="00C43D19"/>
    <w:rsid w:val="00C46F5B"/>
    <w:rsid w:val="00C47680"/>
    <w:rsid w:val="00C478F2"/>
    <w:rsid w:val="00C53476"/>
    <w:rsid w:val="00C5520F"/>
    <w:rsid w:val="00C57685"/>
    <w:rsid w:val="00C604A0"/>
    <w:rsid w:val="00C63082"/>
    <w:rsid w:val="00C64962"/>
    <w:rsid w:val="00C75171"/>
    <w:rsid w:val="00C764AE"/>
    <w:rsid w:val="00C83936"/>
    <w:rsid w:val="00C841BE"/>
    <w:rsid w:val="00C842B9"/>
    <w:rsid w:val="00C87CF8"/>
    <w:rsid w:val="00C929BC"/>
    <w:rsid w:val="00C935DA"/>
    <w:rsid w:val="00C94BF1"/>
    <w:rsid w:val="00CA00BA"/>
    <w:rsid w:val="00CA16E0"/>
    <w:rsid w:val="00CA4132"/>
    <w:rsid w:val="00CA7108"/>
    <w:rsid w:val="00CB00FB"/>
    <w:rsid w:val="00CC17E3"/>
    <w:rsid w:val="00CC67FB"/>
    <w:rsid w:val="00CD0ED2"/>
    <w:rsid w:val="00CD2411"/>
    <w:rsid w:val="00CD2EBC"/>
    <w:rsid w:val="00CD5C7F"/>
    <w:rsid w:val="00CD6DF5"/>
    <w:rsid w:val="00CE1424"/>
    <w:rsid w:val="00CF0B37"/>
    <w:rsid w:val="00CF4A74"/>
    <w:rsid w:val="00CF5E0A"/>
    <w:rsid w:val="00D02484"/>
    <w:rsid w:val="00D04183"/>
    <w:rsid w:val="00D04A4A"/>
    <w:rsid w:val="00D06384"/>
    <w:rsid w:val="00D10290"/>
    <w:rsid w:val="00D10568"/>
    <w:rsid w:val="00D15B77"/>
    <w:rsid w:val="00D170AF"/>
    <w:rsid w:val="00D2099B"/>
    <w:rsid w:val="00D20B03"/>
    <w:rsid w:val="00D22B1A"/>
    <w:rsid w:val="00D24B24"/>
    <w:rsid w:val="00D26C0C"/>
    <w:rsid w:val="00D2774D"/>
    <w:rsid w:val="00D32967"/>
    <w:rsid w:val="00D42CB0"/>
    <w:rsid w:val="00D43CE4"/>
    <w:rsid w:val="00D47403"/>
    <w:rsid w:val="00D50235"/>
    <w:rsid w:val="00D51156"/>
    <w:rsid w:val="00D56AE3"/>
    <w:rsid w:val="00D603CB"/>
    <w:rsid w:val="00D628FF"/>
    <w:rsid w:val="00D652EF"/>
    <w:rsid w:val="00D6697F"/>
    <w:rsid w:val="00D705F7"/>
    <w:rsid w:val="00D710A8"/>
    <w:rsid w:val="00D732FD"/>
    <w:rsid w:val="00D73D86"/>
    <w:rsid w:val="00D8019D"/>
    <w:rsid w:val="00D80D5A"/>
    <w:rsid w:val="00D83F30"/>
    <w:rsid w:val="00D84FF8"/>
    <w:rsid w:val="00D87540"/>
    <w:rsid w:val="00D8763D"/>
    <w:rsid w:val="00D9249A"/>
    <w:rsid w:val="00D95CE6"/>
    <w:rsid w:val="00DA19C1"/>
    <w:rsid w:val="00DA3A5A"/>
    <w:rsid w:val="00DB1CD6"/>
    <w:rsid w:val="00DB7534"/>
    <w:rsid w:val="00DC3FFD"/>
    <w:rsid w:val="00DC7C04"/>
    <w:rsid w:val="00DE620C"/>
    <w:rsid w:val="00DF7DE6"/>
    <w:rsid w:val="00E021F2"/>
    <w:rsid w:val="00E0237C"/>
    <w:rsid w:val="00E03A0F"/>
    <w:rsid w:val="00E03CA8"/>
    <w:rsid w:val="00E059B9"/>
    <w:rsid w:val="00E12393"/>
    <w:rsid w:val="00E13D72"/>
    <w:rsid w:val="00E17260"/>
    <w:rsid w:val="00E21267"/>
    <w:rsid w:val="00E23B27"/>
    <w:rsid w:val="00E2449E"/>
    <w:rsid w:val="00E2789C"/>
    <w:rsid w:val="00E36AA7"/>
    <w:rsid w:val="00E4078C"/>
    <w:rsid w:val="00E50CE6"/>
    <w:rsid w:val="00E56E34"/>
    <w:rsid w:val="00E60080"/>
    <w:rsid w:val="00E60128"/>
    <w:rsid w:val="00E606C3"/>
    <w:rsid w:val="00E65327"/>
    <w:rsid w:val="00E71631"/>
    <w:rsid w:val="00E738B9"/>
    <w:rsid w:val="00E777C6"/>
    <w:rsid w:val="00E8580E"/>
    <w:rsid w:val="00E86852"/>
    <w:rsid w:val="00E9067B"/>
    <w:rsid w:val="00E919E2"/>
    <w:rsid w:val="00E91FB0"/>
    <w:rsid w:val="00E97E60"/>
    <w:rsid w:val="00EA5C55"/>
    <w:rsid w:val="00EA5E58"/>
    <w:rsid w:val="00EA686F"/>
    <w:rsid w:val="00EB1BC8"/>
    <w:rsid w:val="00EB46E8"/>
    <w:rsid w:val="00EB5E46"/>
    <w:rsid w:val="00EC20F1"/>
    <w:rsid w:val="00EC34DB"/>
    <w:rsid w:val="00ED26F2"/>
    <w:rsid w:val="00ED2832"/>
    <w:rsid w:val="00ED73C7"/>
    <w:rsid w:val="00ED7A79"/>
    <w:rsid w:val="00EE1988"/>
    <w:rsid w:val="00EE2F3D"/>
    <w:rsid w:val="00EF151E"/>
    <w:rsid w:val="00F02950"/>
    <w:rsid w:val="00F12663"/>
    <w:rsid w:val="00F2066F"/>
    <w:rsid w:val="00F2199E"/>
    <w:rsid w:val="00F22F1F"/>
    <w:rsid w:val="00F2624D"/>
    <w:rsid w:val="00F2653B"/>
    <w:rsid w:val="00F26FE7"/>
    <w:rsid w:val="00F277AA"/>
    <w:rsid w:val="00F33B1B"/>
    <w:rsid w:val="00F33B6E"/>
    <w:rsid w:val="00F35190"/>
    <w:rsid w:val="00F35290"/>
    <w:rsid w:val="00F373D8"/>
    <w:rsid w:val="00F37D02"/>
    <w:rsid w:val="00F4013A"/>
    <w:rsid w:val="00F45B11"/>
    <w:rsid w:val="00F50E7D"/>
    <w:rsid w:val="00F5241F"/>
    <w:rsid w:val="00F544E4"/>
    <w:rsid w:val="00F64EBC"/>
    <w:rsid w:val="00F707C3"/>
    <w:rsid w:val="00F709F6"/>
    <w:rsid w:val="00F71F83"/>
    <w:rsid w:val="00F7449D"/>
    <w:rsid w:val="00F779AE"/>
    <w:rsid w:val="00F82D43"/>
    <w:rsid w:val="00F9032C"/>
    <w:rsid w:val="00F92557"/>
    <w:rsid w:val="00F932C2"/>
    <w:rsid w:val="00F937B0"/>
    <w:rsid w:val="00F95CB4"/>
    <w:rsid w:val="00FB53A3"/>
    <w:rsid w:val="00FB6665"/>
    <w:rsid w:val="00FB66DF"/>
    <w:rsid w:val="00FB6BCE"/>
    <w:rsid w:val="00FC0687"/>
    <w:rsid w:val="00FC1696"/>
    <w:rsid w:val="00FC1DF1"/>
    <w:rsid w:val="00FC4A8E"/>
    <w:rsid w:val="00FC750C"/>
    <w:rsid w:val="00FD5A8A"/>
    <w:rsid w:val="00FD6E23"/>
    <w:rsid w:val="00FE1B0D"/>
    <w:rsid w:val="00FE1EDB"/>
    <w:rsid w:val="00FE634D"/>
    <w:rsid w:val="00FF11FF"/>
    <w:rsid w:val="00FF3E50"/>
    <w:rsid w:val="00FF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6A8D55"/>
  <w15:docId w15:val="{B46934FA-0795-40E3-AC8B-9010DB0E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1AC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C34D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8DE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7FB"/>
    <w:rPr>
      <w:color w:val="0000FF"/>
      <w:u w:val="single"/>
    </w:rPr>
  </w:style>
  <w:style w:type="character" w:customStyle="1" w:styleId="20">
    <w:name w:val="見出し 2 (文字)"/>
    <w:basedOn w:val="a0"/>
    <w:link w:val="2"/>
    <w:uiPriority w:val="9"/>
    <w:semiHidden/>
    <w:rsid w:val="007C78DE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EC34DB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List Paragraph"/>
    <w:basedOn w:val="a"/>
    <w:uiPriority w:val="34"/>
    <w:qFormat/>
    <w:rsid w:val="00703DBE"/>
    <w:pPr>
      <w:ind w:leftChars="400" w:left="840"/>
    </w:pPr>
  </w:style>
  <w:style w:type="character" w:styleId="a5">
    <w:name w:val="annotation reference"/>
    <w:basedOn w:val="a0"/>
    <w:uiPriority w:val="99"/>
    <w:semiHidden/>
    <w:unhideWhenUsed/>
    <w:rsid w:val="00733131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733131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733131"/>
  </w:style>
  <w:style w:type="paragraph" w:styleId="a8">
    <w:name w:val="annotation subject"/>
    <w:basedOn w:val="a6"/>
    <w:next w:val="a6"/>
    <w:link w:val="a9"/>
    <w:uiPriority w:val="99"/>
    <w:semiHidden/>
    <w:unhideWhenUsed/>
    <w:rsid w:val="00733131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733131"/>
    <w:rPr>
      <w:b/>
      <w:bCs/>
    </w:rPr>
  </w:style>
  <w:style w:type="character" w:customStyle="1" w:styleId="11">
    <w:name w:val="未解決のメンション1"/>
    <w:basedOn w:val="a0"/>
    <w:uiPriority w:val="99"/>
    <w:semiHidden/>
    <w:unhideWhenUsed/>
    <w:rsid w:val="006E7A05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252E29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252E29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52E29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252E29"/>
    <w:rPr>
      <w:rFonts w:ascii="Century" w:hAnsi="Century"/>
      <w:noProof/>
      <w:sz w:val="20"/>
    </w:rPr>
  </w:style>
  <w:style w:type="table" w:styleId="aa">
    <w:name w:val="Table Grid"/>
    <w:basedOn w:val="a1"/>
    <w:uiPriority w:val="39"/>
    <w:rsid w:val="0045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B912BC"/>
  </w:style>
  <w:style w:type="paragraph" w:styleId="ac">
    <w:name w:val="Balloon Text"/>
    <w:basedOn w:val="a"/>
    <w:link w:val="ad"/>
    <w:uiPriority w:val="99"/>
    <w:semiHidden/>
    <w:unhideWhenUsed/>
    <w:rsid w:val="002C6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C630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D5115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D51156"/>
  </w:style>
  <w:style w:type="paragraph" w:styleId="af0">
    <w:name w:val="footer"/>
    <w:basedOn w:val="a"/>
    <w:link w:val="af1"/>
    <w:uiPriority w:val="99"/>
    <w:unhideWhenUsed/>
    <w:rsid w:val="00D5115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D51156"/>
  </w:style>
  <w:style w:type="paragraph" w:styleId="af2">
    <w:name w:val="Body Text"/>
    <w:basedOn w:val="a"/>
    <w:link w:val="af3"/>
    <w:uiPriority w:val="99"/>
    <w:semiHidden/>
    <w:unhideWhenUsed/>
    <w:rsid w:val="004476F6"/>
    <w:pPr>
      <w:spacing w:after="120"/>
    </w:pPr>
  </w:style>
  <w:style w:type="character" w:customStyle="1" w:styleId="af3">
    <w:name w:val="本文 (文字)"/>
    <w:basedOn w:val="a0"/>
    <w:link w:val="af2"/>
    <w:uiPriority w:val="99"/>
    <w:semiHidden/>
    <w:rsid w:val="004476F6"/>
  </w:style>
  <w:style w:type="paragraph" w:styleId="af4">
    <w:name w:val="Body Text First Indent"/>
    <w:basedOn w:val="af2"/>
    <w:link w:val="af5"/>
    <w:uiPriority w:val="99"/>
    <w:semiHidden/>
    <w:unhideWhenUsed/>
    <w:rsid w:val="004476F6"/>
    <w:pPr>
      <w:spacing w:after="0"/>
      <w:ind w:firstLine="360"/>
    </w:pPr>
  </w:style>
  <w:style w:type="character" w:customStyle="1" w:styleId="af5">
    <w:name w:val="本文字下げ (文字)"/>
    <w:basedOn w:val="af3"/>
    <w:link w:val="af4"/>
    <w:uiPriority w:val="99"/>
    <w:semiHidden/>
    <w:rsid w:val="004476F6"/>
  </w:style>
  <w:style w:type="character" w:styleId="af6">
    <w:name w:val="line number"/>
    <w:basedOn w:val="a0"/>
    <w:uiPriority w:val="99"/>
    <w:semiHidden/>
    <w:unhideWhenUsed/>
    <w:rsid w:val="00F2066F"/>
  </w:style>
  <w:style w:type="character" w:styleId="af7">
    <w:name w:val="Unresolved Mention"/>
    <w:basedOn w:val="a0"/>
    <w:uiPriority w:val="99"/>
    <w:semiHidden/>
    <w:unhideWhenUsed/>
    <w:rsid w:val="00194A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ai.fukumitsu@riken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F2503-8E86-41EE-A7EA-EC8A7E94D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646</Words>
  <Characters>3687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McHugh Tom</dc:creator>
  <cp:keywords/>
  <dc:description/>
  <cp:lastModifiedBy>Kansai Fukumitsu</cp:lastModifiedBy>
  <cp:revision>15</cp:revision>
  <cp:lastPrinted>2022-10-31T07:21:00Z</cp:lastPrinted>
  <dcterms:created xsi:type="dcterms:W3CDTF">2022-10-26T08:46:00Z</dcterms:created>
  <dcterms:modified xsi:type="dcterms:W3CDTF">2022-12-21T08:32:00Z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bd394d40d70d109d7550c936a51504bbc05af2122c0e67f6c685ff25925e6e79</vt:lpwstr>
  </property>
  <property fmtid="{D5CDD505-2E9C-101B-9397-08002B2CF9AE}" pid="3" name="UniqueFileID">
    <vt:lpwstr>RzI8m0NmCgrJ</vt:lpwstr>
  </property>
  <property fmtid="{D5CDD505-2E9C-101B-9397-08002B2CF9AE}" pid="4" name="TRFLID">
    <vt:lpwstr>Ao6erKu2Uv34vV28JFCj4A==</vt:lpwstr>
  </property>
</Properties>
</file>