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4C5CD" w14:textId="2A79B555" w:rsidR="00E81E5B" w:rsidRPr="008534FD" w:rsidRDefault="003A38A2" w:rsidP="000E54D0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F64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942647D" wp14:editId="42260800">
            <wp:simplePos x="0" y="0"/>
            <wp:positionH relativeFrom="margin">
              <wp:align>right</wp:align>
            </wp:positionH>
            <wp:positionV relativeFrom="paragraph">
              <wp:posOffset>151194</wp:posOffset>
            </wp:positionV>
            <wp:extent cx="5271135" cy="1320165"/>
            <wp:effectExtent l="0" t="0" r="5715" b="0"/>
            <wp:wrapSquare wrapText="bothSides"/>
            <wp:docPr id="14665526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552616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E5B" w:rsidRPr="008F649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D6F0E" w:rsidRPr="008F649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23F88" w:rsidRPr="008F64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1E5B" w:rsidRPr="008F649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60045" w:rsidRPr="008F649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81E5B" w:rsidRPr="008534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12E4" w:rsidRPr="008534FD">
        <w:rPr>
          <w:rFonts w:ascii="Times New Roman" w:hAnsi="Times New Roman" w:cs="Times New Roman"/>
          <w:b/>
          <w:bCs/>
          <w:sz w:val="24"/>
          <w:szCs w:val="24"/>
        </w:rPr>
        <w:t>c-</w:t>
      </w:r>
      <w:proofErr w:type="gramStart"/>
      <w:r w:rsidR="00C412E4" w:rsidRPr="008534FD">
        <w:rPr>
          <w:rFonts w:ascii="Times New Roman" w:hAnsi="Times New Roman" w:cs="Times New Roman"/>
          <w:b/>
          <w:bCs/>
          <w:sz w:val="24"/>
          <w:szCs w:val="24"/>
        </w:rPr>
        <w:t>Fos</w:t>
      </w:r>
      <w:proofErr w:type="gramEnd"/>
      <w:r w:rsidR="00C412E4" w:rsidRPr="008534FD">
        <w:rPr>
          <w:rFonts w:ascii="Times New Roman" w:hAnsi="Times New Roman" w:cs="Times New Roman"/>
          <w:b/>
          <w:bCs/>
          <w:sz w:val="24"/>
          <w:szCs w:val="24"/>
        </w:rPr>
        <w:t xml:space="preserve"> expression in </w:t>
      </w:r>
      <w:r w:rsidR="004F1692" w:rsidRPr="008534FD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C412E4" w:rsidRPr="008534FD">
        <w:rPr>
          <w:rFonts w:ascii="Times New Roman" w:hAnsi="Times New Roman" w:cs="Times New Roman"/>
          <w:b/>
          <w:bCs/>
          <w:sz w:val="24"/>
          <w:szCs w:val="24"/>
        </w:rPr>
        <w:t xml:space="preserve">medial and lateral </w:t>
      </w:r>
      <w:proofErr w:type="spellStart"/>
      <w:r w:rsidR="00C412E4" w:rsidRPr="008534FD">
        <w:rPr>
          <w:rFonts w:ascii="Times New Roman" w:hAnsi="Times New Roman" w:cs="Times New Roman"/>
          <w:b/>
          <w:bCs/>
          <w:sz w:val="24"/>
          <w:szCs w:val="24"/>
        </w:rPr>
        <w:t>LHb</w:t>
      </w:r>
      <w:proofErr w:type="spellEnd"/>
      <w:r w:rsidR="00C412E4" w:rsidRPr="008534FD">
        <w:rPr>
          <w:rFonts w:ascii="Times New Roman" w:hAnsi="Times New Roman" w:cs="Times New Roman"/>
          <w:b/>
          <w:bCs/>
          <w:sz w:val="24"/>
          <w:szCs w:val="24"/>
        </w:rPr>
        <w:t xml:space="preserve"> from pruritogens-injected mice.</w:t>
      </w:r>
    </w:p>
    <w:p w14:paraId="3BC431F1" w14:textId="2A42C741" w:rsidR="007158D4" w:rsidRPr="008F6495" w:rsidRDefault="00E81E5B" w:rsidP="000E54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F649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F649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35990014"/>
      <w:r w:rsidR="001D2FB5" w:rsidRPr="008F6495">
        <w:rPr>
          <w:rFonts w:ascii="Times New Roman" w:hAnsi="Times New Roman" w:cs="Times New Roman"/>
          <w:sz w:val="24"/>
          <w:szCs w:val="24"/>
        </w:rPr>
        <w:t>Diagram of a cross-section about the lateral habenula (</w:t>
      </w:r>
      <w:proofErr w:type="spellStart"/>
      <w:r w:rsidR="001D2FB5" w:rsidRPr="008F6495">
        <w:rPr>
          <w:rFonts w:ascii="Times New Roman" w:hAnsi="Times New Roman" w:cs="Times New Roman"/>
          <w:sz w:val="24"/>
          <w:szCs w:val="24"/>
        </w:rPr>
        <w:t>LHb</w:t>
      </w:r>
      <w:proofErr w:type="spellEnd"/>
      <w:r w:rsidR="001D2FB5" w:rsidRPr="008F6495">
        <w:rPr>
          <w:rFonts w:ascii="Times New Roman" w:hAnsi="Times New Roman" w:cs="Times New Roman"/>
          <w:sz w:val="24"/>
          <w:szCs w:val="24"/>
        </w:rPr>
        <w:t>).</w:t>
      </w:r>
      <w:bookmarkEnd w:id="0"/>
      <w:r w:rsidR="0087082F" w:rsidRPr="008F64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82F" w:rsidRPr="008F6495">
        <w:rPr>
          <w:rFonts w:ascii="Times New Roman" w:hAnsi="Times New Roman" w:cs="Times New Roman"/>
          <w:sz w:val="24"/>
          <w:szCs w:val="24"/>
        </w:rPr>
        <w:t>MH</w:t>
      </w:r>
      <w:r w:rsidR="0087082F" w:rsidRPr="008F6495">
        <w:rPr>
          <w:rFonts w:ascii="Times New Roman" w:hAnsi="Times New Roman" w:cs="Times New Roman" w:hint="eastAsia"/>
          <w:sz w:val="24"/>
          <w:szCs w:val="24"/>
        </w:rPr>
        <w:t>b</w:t>
      </w:r>
      <w:proofErr w:type="spellEnd"/>
      <w:r w:rsidR="0087082F" w:rsidRPr="008F6495">
        <w:rPr>
          <w:rFonts w:ascii="Times New Roman" w:hAnsi="Times New Roman" w:cs="Times New Roman" w:hint="eastAsia"/>
          <w:sz w:val="24"/>
          <w:szCs w:val="24"/>
        </w:rPr>
        <w:t>:</w:t>
      </w:r>
      <w:r w:rsidR="00DB0D1B">
        <w:rPr>
          <w:rFonts w:ascii="Times New Roman" w:hAnsi="Times New Roman" w:cs="Times New Roman"/>
          <w:sz w:val="24"/>
          <w:szCs w:val="24"/>
        </w:rPr>
        <w:t xml:space="preserve"> </w:t>
      </w:r>
      <w:r w:rsidR="0087082F" w:rsidRPr="008F6495">
        <w:rPr>
          <w:rFonts w:ascii="Times New Roman" w:hAnsi="Times New Roman" w:cs="Times New Roman"/>
          <w:sz w:val="24"/>
          <w:szCs w:val="24"/>
        </w:rPr>
        <w:t xml:space="preserve">the medial habenula; </w:t>
      </w:r>
      <w:proofErr w:type="spellStart"/>
      <w:r w:rsidR="0087082F" w:rsidRPr="008F6495">
        <w:rPr>
          <w:rFonts w:ascii="Times New Roman" w:hAnsi="Times New Roman" w:cs="Times New Roman"/>
          <w:sz w:val="24"/>
          <w:szCs w:val="24"/>
        </w:rPr>
        <w:t>LHbM</w:t>
      </w:r>
      <w:proofErr w:type="spellEnd"/>
      <w:r w:rsidR="0087082F" w:rsidRPr="008F6495">
        <w:rPr>
          <w:rFonts w:ascii="Times New Roman" w:hAnsi="Times New Roman" w:cs="Times New Roman"/>
          <w:sz w:val="24"/>
          <w:szCs w:val="24"/>
        </w:rPr>
        <w:t xml:space="preserve">: </w:t>
      </w:r>
      <w:r w:rsidR="00830EAD" w:rsidRPr="008F6495">
        <w:rPr>
          <w:rFonts w:ascii="Times New Roman" w:hAnsi="Times New Roman" w:cs="Times New Roman"/>
          <w:sz w:val="24"/>
          <w:szCs w:val="24"/>
        </w:rPr>
        <w:t>the</w:t>
      </w:r>
      <w:r w:rsidR="0087082F" w:rsidRPr="008F6495">
        <w:rPr>
          <w:rFonts w:ascii="Times New Roman" w:hAnsi="Times New Roman" w:cs="Times New Roman"/>
          <w:sz w:val="24"/>
          <w:szCs w:val="24"/>
        </w:rPr>
        <w:t xml:space="preserve"> medial ‘limbic’ part of the </w:t>
      </w:r>
      <w:proofErr w:type="spellStart"/>
      <w:r w:rsidR="0087082F" w:rsidRPr="008F6495">
        <w:rPr>
          <w:rFonts w:ascii="Times New Roman" w:hAnsi="Times New Roman" w:cs="Times New Roman"/>
          <w:sz w:val="24"/>
          <w:szCs w:val="24"/>
        </w:rPr>
        <w:t>LHb</w:t>
      </w:r>
      <w:proofErr w:type="spellEnd"/>
      <w:r w:rsidR="0087082F" w:rsidRPr="008F649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87082F" w:rsidRPr="008F6495">
        <w:rPr>
          <w:rFonts w:ascii="Times New Roman" w:hAnsi="Times New Roman" w:cs="Times New Roman"/>
          <w:sz w:val="24"/>
          <w:szCs w:val="24"/>
        </w:rPr>
        <w:t>LHbL</w:t>
      </w:r>
      <w:proofErr w:type="spellEnd"/>
      <w:r w:rsidR="0087082F" w:rsidRPr="008F6495">
        <w:rPr>
          <w:rFonts w:ascii="Times New Roman" w:hAnsi="Times New Roman" w:cs="Times New Roman"/>
          <w:sz w:val="24"/>
          <w:szCs w:val="24"/>
        </w:rPr>
        <w:t xml:space="preserve">: </w:t>
      </w:r>
      <w:r w:rsidR="00830EAD" w:rsidRPr="008F6495">
        <w:rPr>
          <w:rFonts w:ascii="Times New Roman" w:hAnsi="Times New Roman" w:cs="Times New Roman"/>
          <w:sz w:val="24"/>
          <w:szCs w:val="24"/>
        </w:rPr>
        <w:t>the</w:t>
      </w:r>
      <w:r w:rsidR="0087082F" w:rsidRPr="008F6495">
        <w:rPr>
          <w:rFonts w:ascii="Times New Roman" w:hAnsi="Times New Roman" w:cs="Times New Roman"/>
          <w:sz w:val="24"/>
          <w:szCs w:val="24"/>
        </w:rPr>
        <w:t xml:space="preserve"> lateral ‘pallidal’ part of the </w:t>
      </w:r>
      <w:proofErr w:type="spellStart"/>
      <w:r w:rsidR="0087082F" w:rsidRPr="008F6495">
        <w:rPr>
          <w:rFonts w:ascii="Times New Roman" w:hAnsi="Times New Roman" w:cs="Times New Roman"/>
          <w:sz w:val="24"/>
          <w:szCs w:val="24"/>
        </w:rPr>
        <w:t>LHb</w:t>
      </w:r>
      <w:proofErr w:type="spellEnd"/>
      <w:r w:rsidR="0087082F" w:rsidRPr="008F6495">
        <w:rPr>
          <w:rFonts w:ascii="Times New Roman" w:hAnsi="Times New Roman" w:cs="Times New Roman"/>
          <w:sz w:val="24"/>
          <w:szCs w:val="24"/>
        </w:rPr>
        <w:t>.</w:t>
      </w:r>
    </w:p>
    <w:p w14:paraId="05DF05A9" w14:textId="47175111" w:rsidR="00E81E5B" w:rsidRPr="008F6495" w:rsidRDefault="00E81E5B" w:rsidP="000E54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F649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F649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35988653"/>
      <w:r w:rsidR="00830EAD" w:rsidRPr="008F64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</w:t>
      </w:r>
      <w:r w:rsidR="004F1692" w:rsidRPr="008F64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epresentative image</w:t>
      </w:r>
      <w:r w:rsidR="00830EAD" w:rsidRPr="008F64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</w:t>
      </w:r>
      <w:r w:rsidR="004F1692" w:rsidRPr="008F64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of c-F</w:t>
      </w:r>
      <w:r w:rsidR="004F1692" w:rsidRPr="008F6495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os</w:t>
      </w:r>
      <w:r w:rsidR="00397549" w:rsidRPr="008F6495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-</w:t>
      </w:r>
      <w:r w:rsidR="004F1692" w:rsidRPr="008F64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positive neurons distribution in the </w:t>
      </w:r>
      <w:proofErr w:type="spellStart"/>
      <w:r w:rsidR="004F1692" w:rsidRPr="008F64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LHb</w:t>
      </w:r>
      <w:proofErr w:type="spellEnd"/>
      <w:r w:rsidR="004F1692" w:rsidRPr="008F64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Scale bar, 100 </w:t>
      </w:r>
      <w:proofErr w:type="spellStart"/>
      <w:r w:rsidR="004F1692" w:rsidRPr="008F64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μm</w:t>
      </w:r>
      <w:proofErr w:type="spellEnd"/>
      <w:r w:rsidR="004F1692" w:rsidRPr="008F64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bookmarkEnd w:id="1"/>
    </w:p>
    <w:p w14:paraId="57E8C5BD" w14:textId="11147EE8" w:rsidR="00E81E5B" w:rsidRPr="008F6495" w:rsidRDefault="00E81E5B" w:rsidP="000E54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F649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F649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5988698"/>
      <w:r w:rsidR="002C78F7" w:rsidRPr="008F6495">
        <w:rPr>
          <w:rFonts w:ascii="Times New Roman" w:eastAsiaTheme="minorHAnsi" w:hAnsi="Times New Roman" w:cs="Times New Roman"/>
          <w:sz w:val="24"/>
          <w:szCs w:val="24"/>
        </w:rPr>
        <w:t>Quantification of c-Fos staining</w:t>
      </w:r>
      <w:r w:rsidR="002C78F7" w:rsidRPr="008F6495" w:rsidDel="009F148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2C78F7" w:rsidRPr="008F6495">
        <w:rPr>
          <w:rFonts w:ascii="Times New Roman" w:eastAsiaTheme="minorHAnsi" w:hAnsi="Times New Roman" w:cs="Times New Roman"/>
          <w:sz w:val="24"/>
          <w:szCs w:val="24"/>
        </w:rPr>
        <w:t xml:space="preserve">in </w:t>
      </w:r>
      <w:r w:rsidR="00397549" w:rsidRPr="008F6495">
        <w:rPr>
          <w:rFonts w:ascii="Times New Roman" w:eastAsiaTheme="minorHAnsi" w:hAnsi="Times New Roman" w:cs="Times New Roman"/>
          <w:sz w:val="24"/>
          <w:szCs w:val="24"/>
        </w:rPr>
        <w:t>the</w:t>
      </w:r>
      <w:r w:rsidR="00397549" w:rsidRPr="008F64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97549" w:rsidRPr="008F6495">
        <w:rPr>
          <w:rFonts w:ascii="Times New Roman" w:hAnsi="Times New Roman" w:cs="Times New Roman"/>
          <w:bCs/>
          <w:sz w:val="24"/>
          <w:szCs w:val="24"/>
        </w:rPr>
        <w:t>LHbM</w:t>
      </w:r>
      <w:proofErr w:type="spellEnd"/>
      <w:r w:rsidR="00397549" w:rsidRPr="008F64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7549" w:rsidRPr="008F6495">
        <w:rPr>
          <w:rFonts w:ascii="Times New Roman" w:hAnsi="Times New Roman" w:cs="Times New Roman" w:hint="eastAsia"/>
          <w:bCs/>
          <w:sz w:val="24"/>
          <w:szCs w:val="24"/>
        </w:rPr>
        <w:t>and</w:t>
      </w:r>
      <w:r w:rsidR="00397549" w:rsidRPr="008F64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97549" w:rsidRPr="008F6495">
        <w:rPr>
          <w:rFonts w:ascii="Times New Roman" w:hAnsi="Times New Roman" w:cs="Times New Roman"/>
          <w:bCs/>
          <w:sz w:val="24"/>
          <w:szCs w:val="24"/>
        </w:rPr>
        <w:t>LH</w:t>
      </w:r>
      <w:r w:rsidR="00397549" w:rsidRPr="008F6495">
        <w:rPr>
          <w:rFonts w:ascii="Times New Roman" w:hAnsi="Times New Roman" w:cs="Times New Roman" w:hint="eastAsia"/>
          <w:bCs/>
          <w:sz w:val="24"/>
          <w:szCs w:val="24"/>
        </w:rPr>
        <w:t>b</w:t>
      </w:r>
      <w:r w:rsidR="00397549" w:rsidRPr="008F6495">
        <w:rPr>
          <w:rFonts w:ascii="Times New Roman" w:hAnsi="Times New Roman" w:cs="Times New Roman"/>
          <w:bCs/>
          <w:sz w:val="24"/>
          <w:szCs w:val="24"/>
        </w:rPr>
        <w:t>L</w:t>
      </w:r>
      <w:proofErr w:type="spellEnd"/>
      <w:r w:rsidR="00397549" w:rsidRPr="008F6495">
        <w:rPr>
          <w:rFonts w:ascii="Times New Roman" w:hAnsi="Times New Roman" w:cs="Times New Roman"/>
          <w:sz w:val="24"/>
          <w:szCs w:val="24"/>
        </w:rPr>
        <w:t xml:space="preserve"> </w:t>
      </w:r>
      <w:r w:rsidR="00397549" w:rsidRPr="008F6495">
        <w:rPr>
          <w:rFonts w:ascii="Times New Roman" w:hAnsi="Times New Roman" w:cs="Times New Roman" w:hint="eastAsia"/>
          <w:sz w:val="24"/>
          <w:szCs w:val="24"/>
        </w:rPr>
        <w:t xml:space="preserve">from </w:t>
      </w:r>
      <w:r w:rsidR="002C78F7" w:rsidRPr="008F6495">
        <w:rPr>
          <w:rFonts w:ascii="Times New Roman" w:hAnsi="Times New Roman" w:cs="Times New Roman"/>
          <w:sz w:val="24"/>
          <w:szCs w:val="24"/>
        </w:rPr>
        <w:t>pruritogen</w:t>
      </w:r>
      <w:r w:rsidR="002C78F7" w:rsidRPr="008F6495">
        <w:rPr>
          <w:rFonts w:ascii="Times New Roman" w:eastAsiaTheme="minorHAnsi" w:hAnsi="Times New Roman" w:cs="Times New Roman"/>
          <w:sz w:val="24"/>
          <w:szCs w:val="24"/>
        </w:rPr>
        <w:t>-treated mice</w:t>
      </w:r>
      <w:r w:rsidR="002C78F7" w:rsidRPr="008F6495">
        <w:rPr>
          <w:rFonts w:ascii="Times New Roman" w:hAnsi="Times New Roman" w:cs="Times New Roman"/>
          <w:bCs/>
          <w:sz w:val="24"/>
          <w:szCs w:val="24"/>
        </w:rPr>
        <w:t>.</w:t>
      </w:r>
      <w:bookmarkEnd w:id="2"/>
    </w:p>
    <w:p w14:paraId="17F6B6FC" w14:textId="692303B3" w:rsidR="00E81E5B" w:rsidRPr="008F6495" w:rsidRDefault="00E81E5B" w:rsidP="000E54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lk135990113"/>
      <w:r w:rsidRPr="008F6495">
        <w:rPr>
          <w:rFonts w:ascii="Times New Roman" w:eastAsia="等线" w:hAnsi="Times New Roman" w:cs="Times New Roman"/>
          <w:sz w:val="24"/>
          <w:szCs w:val="24"/>
        </w:rPr>
        <w:t>Significance was assessed by</w:t>
      </w:r>
      <w:r w:rsidR="00411A2E" w:rsidRPr="008F649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507D37" w:rsidRPr="008F6495">
        <w:rPr>
          <w:rFonts w:ascii="Times New Roman" w:hAnsi="Times New Roman" w:cs="Times New Roman"/>
          <w:sz w:val="24"/>
          <w:szCs w:val="28"/>
        </w:rPr>
        <w:t xml:space="preserve">two-tailed unpaired Student’s </w:t>
      </w:r>
      <w:r w:rsidR="00507D37" w:rsidRPr="008F6495">
        <w:rPr>
          <w:rFonts w:ascii="Times New Roman" w:hAnsi="Times New Roman" w:cs="Times New Roman"/>
          <w:i/>
          <w:sz w:val="24"/>
          <w:szCs w:val="28"/>
        </w:rPr>
        <w:t>t</w:t>
      </w:r>
      <w:r w:rsidR="00507D37" w:rsidRPr="008F6495">
        <w:rPr>
          <w:rFonts w:ascii="Times New Roman" w:hAnsi="Times New Roman" w:cs="Times New Roman"/>
          <w:sz w:val="24"/>
          <w:szCs w:val="28"/>
        </w:rPr>
        <w:t>-test in</w:t>
      </w:r>
      <w:r w:rsidR="00507D37" w:rsidRPr="008F6495">
        <w:rPr>
          <w:rFonts w:ascii="Times New Roman" w:eastAsia="等线" w:hAnsi="Times New Roman" w:cs="Times New Roman"/>
          <w:sz w:val="24"/>
          <w:szCs w:val="28"/>
        </w:rPr>
        <w:t xml:space="preserve"> (</w:t>
      </w:r>
      <w:r w:rsidR="002C78F7" w:rsidRPr="008F6495">
        <w:rPr>
          <w:rFonts w:ascii="Times New Roman" w:eastAsia="等线" w:hAnsi="Times New Roman" w:cs="Times New Roman"/>
          <w:b/>
          <w:bCs/>
          <w:sz w:val="24"/>
          <w:szCs w:val="28"/>
        </w:rPr>
        <w:t>C</w:t>
      </w:r>
      <w:r w:rsidR="00507D37" w:rsidRPr="008F6495">
        <w:rPr>
          <w:rFonts w:ascii="Times New Roman" w:eastAsia="等线" w:hAnsi="Times New Roman" w:cs="Times New Roman"/>
          <w:sz w:val="24"/>
          <w:szCs w:val="28"/>
        </w:rPr>
        <w:t>)</w:t>
      </w:r>
      <w:r w:rsidRPr="008F6495">
        <w:rPr>
          <w:rFonts w:ascii="Times New Roman" w:hAnsi="Times New Roman" w:cs="Times New Roman"/>
          <w:sz w:val="24"/>
          <w:szCs w:val="24"/>
        </w:rPr>
        <w:t>,</w:t>
      </w:r>
      <w:r w:rsidR="00BE0043" w:rsidRPr="008F6495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30EAD" w:rsidRPr="008F64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*</w:t>
      </w:r>
      <w:r w:rsidR="00BE0043" w:rsidRPr="008F6495">
        <w:rPr>
          <w:rFonts w:ascii="Times New Roman" w:eastAsiaTheme="minorHAnsi" w:hAnsi="Times New Roman" w:cs="Times New Roman"/>
          <w:sz w:val="24"/>
          <w:szCs w:val="24"/>
        </w:rPr>
        <w:t>***p &lt; 0.</w:t>
      </w:r>
      <w:r w:rsidR="002C78F7" w:rsidRPr="008F6495">
        <w:rPr>
          <w:rFonts w:ascii="Times New Roman" w:eastAsiaTheme="minorHAnsi" w:hAnsi="Times New Roman" w:cs="Times New Roman"/>
          <w:sz w:val="24"/>
          <w:szCs w:val="24"/>
        </w:rPr>
        <w:t>0</w:t>
      </w:r>
      <w:r w:rsidR="00BE0043" w:rsidRPr="008F6495">
        <w:rPr>
          <w:rFonts w:ascii="Times New Roman" w:eastAsiaTheme="minorHAnsi" w:hAnsi="Times New Roman" w:cs="Times New Roman"/>
          <w:sz w:val="24"/>
          <w:szCs w:val="24"/>
        </w:rPr>
        <w:t xml:space="preserve">001, </w:t>
      </w:r>
      <w:r w:rsidR="00411A2E" w:rsidRPr="008F6495">
        <w:rPr>
          <w:rFonts w:ascii="Times New Roman" w:eastAsia="等线" w:hAnsi="Times New Roman" w:cs="Times New Roman"/>
          <w:sz w:val="24"/>
          <w:szCs w:val="24"/>
        </w:rPr>
        <w:t>not significant (ns)</w:t>
      </w:r>
      <w:r w:rsidRPr="008F6495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Pr="008F6495">
        <w:rPr>
          <w:rFonts w:ascii="Times New Roman" w:hAnsi="Times New Roman" w:cs="Times New Roman"/>
          <w:sz w:val="24"/>
          <w:szCs w:val="24"/>
        </w:rPr>
        <w:t>All data were shown as mean ± SEM.</w:t>
      </w:r>
    </w:p>
    <w:bookmarkEnd w:id="3"/>
    <w:p w14:paraId="3D9B7203" w14:textId="6ED6946C" w:rsidR="007C2483" w:rsidRPr="008F6495" w:rsidRDefault="007C2483"/>
    <w:sectPr w:rsidR="007C2483" w:rsidRPr="008F6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24569" w14:textId="77777777" w:rsidR="00E307CE" w:rsidRDefault="00E307CE" w:rsidP="00475BDB">
      <w:r>
        <w:separator/>
      </w:r>
    </w:p>
  </w:endnote>
  <w:endnote w:type="continuationSeparator" w:id="0">
    <w:p w14:paraId="38235429" w14:textId="77777777" w:rsidR="00E307CE" w:rsidRDefault="00E307CE" w:rsidP="00475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dobe 黑体 Std R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B0785" w14:textId="77777777" w:rsidR="00E307CE" w:rsidRDefault="00E307CE" w:rsidP="00475BDB">
      <w:r>
        <w:separator/>
      </w:r>
    </w:p>
  </w:footnote>
  <w:footnote w:type="continuationSeparator" w:id="0">
    <w:p w14:paraId="7EFFD6E7" w14:textId="77777777" w:rsidR="00E307CE" w:rsidRDefault="00E307CE" w:rsidP="00475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483"/>
    <w:rsid w:val="00032248"/>
    <w:rsid w:val="00041424"/>
    <w:rsid w:val="000564BF"/>
    <w:rsid w:val="000E54D0"/>
    <w:rsid w:val="00105871"/>
    <w:rsid w:val="00120D79"/>
    <w:rsid w:val="001361CF"/>
    <w:rsid w:val="00190772"/>
    <w:rsid w:val="001C009E"/>
    <w:rsid w:val="001D2FB5"/>
    <w:rsid w:val="001F15B6"/>
    <w:rsid w:val="002354D5"/>
    <w:rsid w:val="00254533"/>
    <w:rsid w:val="002C42B8"/>
    <w:rsid w:val="002C78F7"/>
    <w:rsid w:val="00397549"/>
    <w:rsid w:val="003A38A2"/>
    <w:rsid w:val="003E3B24"/>
    <w:rsid w:val="003E71BE"/>
    <w:rsid w:val="003F14FE"/>
    <w:rsid w:val="00411A2E"/>
    <w:rsid w:val="00454469"/>
    <w:rsid w:val="004677D8"/>
    <w:rsid w:val="00475BDB"/>
    <w:rsid w:val="004872BF"/>
    <w:rsid w:val="004D6F0E"/>
    <w:rsid w:val="004F1692"/>
    <w:rsid w:val="00507D37"/>
    <w:rsid w:val="00585863"/>
    <w:rsid w:val="00637CD9"/>
    <w:rsid w:val="00664B2B"/>
    <w:rsid w:val="00671EE5"/>
    <w:rsid w:val="006A2A53"/>
    <w:rsid w:val="007158D4"/>
    <w:rsid w:val="00746DA2"/>
    <w:rsid w:val="007724E4"/>
    <w:rsid w:val="00775E71"/>
    <w:rsid w:val="00794AF4"/>
    <w:rsid w:val="007A41F4"/>
    <w:rsid w:val="007C2483"/>
    <w:rsid w:val="007D2259"/>
    <w:rsid w:val="007E65EB"/>
    <w:rsid w:val="00830EAD"/>
    <w:rsid w:val="008534FD"/>
    <w:rsid w:val="0087082F"/>
    <w:rsid w:val="008F6495"/>
    <w:rsid w:val="00910AB4"/>
    <w:rsid w:val="009964A0"/>
    <w:rsid w:val="009F7B55"/>
    <w:rsid w:val="00A23326"/>
    <w:rsid w:val="00A23F88"/>
    <w:rsid w:val="00A774BD"/>
    <w:rsid w:val="00A83826"/>
    <w:rsid w:val="00AB4712"/>
    <w:rsid w:val="00BE0043"/>
    <w:rsid w:val="00BE76E2"/>
    <w:rsid w:val="00C412E4"/>
    <w:rsid w:val="00C60045"/>
    <w:rsid w:val="00D334A0"/>
    <w:rsid w:val="00DB0D1B"/>
    <w:rsid w:val="00E307CE"/>
    <w:rsid w:val="00E81E5B"/>
    <w:rsid w:val="00EE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EAE9B"/>
  <w15:docId w15:val="{DC7748A6-6990-4D55-9988-0BD29AE68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B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5B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5B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5BDB"/>
    <w:rPr>
      <w:sz w:val="18"/>
      <w:szCs w:val="18"/>
    </w:rPr>
  </w:style>
  <w:style w:type="paragraph" w:styleId="a7">
    <w:name w:val="Revision"/>
    <w:hidden/>
    <w:uiPriority w:val="99"/>
    <w:semiHidden/>
    <w:rsid w:val="007E6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瑞</dc:creator>
  <cp:lastModifiedBy>瑞</cp:lastModifiedBy>
  <cp:revision>8</cp:revision>
  <dcterms:created xsi:type="dcterms:W3CDTF">2023-06-06T08:14:00Z</dcterms:created>
  <dcterms:modified xsi:type="dcterms:W3CDTF">2023-06-13T09:48:00Z</dcterms:modified>
</cp:coreProperties>
</file>