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83C3" w14:textId="77777777" w:rsidR="00DD6DC7" w:rsidRPr="00175354" w:rsidRDefault="00DD6DC7" w:rsidP="00DD6DC7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175354">
        <w:rPr>
          <w:rFonts w:ascii="Times New Roman" w:eastAsia="宋体" w:hAnsi="Times New Roman" w:cs="Times New Roman"/>
          <w:b/>
          <w:bCs/>
          <w:szCs w:val="21"/>
        </w:rPr>
        <w:t>Supplementary Figure 1</w:t>
      </w:r>
    </w:p>
    <w:p w14:paraId="20EACAE0" w14:textId="77777777" w:rsidR="00DD6DC7" w:rsidRPr="004A3F49" w:rsidRDefault="00DD6DC7" w:rsidP="00DD6DC7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BB0B79">
        <w:rPr>
          <w:rFonts w:ascii="Times New Roman" w:eastAsia="宋体" w:hAnsi="Times New Roman" w:cs="Times New Roman"/>
          <w:szCs w:val="21"/>
        </w:rPr>
        <w:t>Stable disease (SD) maintains pre-treatment features with preserved tumor architecture,</w:t>
      </w:r>
      <w:r w:rsidRPr="00864F09">
        <w:rPr>
          <w:rFonts w:ascii="Times New Roman" w:eastAsia="宋体" w:hAnsi="Times New Roman" w:cs="Times New Roman"/>
          <w:szCs w:val="21"/>
        </w:rPr>
        <w:t xml:space="preserve"> minimal stromal changes, and stable PD-L1 expression (TPS=5). </w:t>
      </w:r>
    </w:p>
    <w:p w14:paraId="6A75B097" w14:textId="77777777" w:rsidR="00DD6DC7" w:rsidRDefault="00DD6DC7" w:rsidP="00DD6DC7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40047A0E" wp14:editId="06CB45D4">
            <wp:extent cx="2769898" cy="2106937"/>
            <wp:effectExtent l="0" t="0" r="0" b="1270"/>
            <wp:docPr id="14949162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916215" name="图片 14949162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606" cy="211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77D9E" w14:textId="77777777" w:rsidR="00227CDA" w:rsidRDefault="00227CDA"/>
    <w:sectPr w:rsidR="00227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C7"/>
    <w:rsid w:val="00227CDA"/>
    <w:rsid w:val="00380CF4"/>
    <w:rsid w:val="00743946"/>
    <w:rsid w:val="00D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40E80D"/>
  <w15:chartTrackingRefBased/>
  <w15:docId w15:val="{22D677D3-0D79-F648-8395-3DBE005F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DC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6D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D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D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D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D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D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D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D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6D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6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D6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6D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6DC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D6D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6D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6D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6D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6D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6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D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6D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6D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D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D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6D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D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乃思 黄</dc:creator>
  <cp:keywords/>
  <dc:description/>
  <cp:lastModifiedBy>乃思 黄</cp:lastModifiedBy>
  <cp:revision>1</cp:revision>
  <dcterms:created xsi:type="dcterms:W3CDTF">2026-03-12T01:08:00Z</dcterms:created>
  <dcterms:modified xsi:type="dcterms:W3CDTF">2026-03-12T01:08:00Z</dcterms:modified>
</cp:coreProperties>
</file>