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F21DE" w14:textId="56E6F4DB" w:rsidR="00A54B6A" w:rsidRPr="00A54B6A" w:rsidRDefault="008E6C40" w:rsidP="008E6C40">
      <w:pPr>
        <w:rPr>
          <w:rFonts w:ascii="Helvetica" w:hAnsi="Helvetica"/>
          <w:b/>
          <w:sz w:val="24"/>
          <w:szCs w:val="24"/>
        </w:rPr>
      </w:pPr>
      <w:bookmarkStart w:id="0" w:name="OLE_LINK1"/>
      <w:bookmarkStart w:id="1" w:name="OLE_LINK2"/>
      <w:r w:rsidRPr="000D1764">
        <w:rPr>
          <w:rFonts w:ascii="Helvetica" w:hAnsi="Helvetica"/>
          <w:b/>
          <w:sz w:val="24"/>
          <w:szCs w:val="24"/>
        </w:rPr>
        <w:t xml:space="preserve">Table </w:t>
      </w:r>
      <w:r w:rsidR="00BC02A9">
        <w:rPr>
          <w:rFonts w:ascii="Helvetica" w:hAnsi="Helvetica" w:hint="eastAsia"/>
          <w:b/>
          <w:sz w:val="24"/>
          <w:szCs w:val="24"/>
        </w:rPr>
        <w:t>S</w:t>
      </w:r>
      <w:r w:rsidRPr="000D1764">
        <w:rPr>
          <w:rFonts w:ascii="Helvetica" w:hAnsi="Helvetica"/>
          <w:b/>
          <w:sz w:val="24"/>
          <w:szCs w:val="24"/>
        </w:rPr>
        <w:t>1. Characteristics of the 25 patients</w:t>
      </w:r>
    </w:p>
    <w:tbl>
      <w:tblPr>
        <w:tblStyle w:val="1"/>
        <w:tblpPr w:leftFromText="180" w:rightFromText="180" w:horzAnchor="margin" w:tblpXSpec="center" w:tblpY="454"/>
        <w:tblW w:w="862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310"/>
        <w:gridCol w:w="4310"/>
      </w:tblGrid>
      <w:tr w:rsidR="008E6C40" w:rsidRPr="007C1D09" w14:paraId="503E11C6" w14:textId="77777777" w:rsidTr="00AB55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43860AF7" w14:textId="77777777" w:rsidR="008E6C40" w:rsidRPr="00E27666" w:rsidRDefault="008E6C40" w:rsidP="00AB5580">
            <w:pPr>
              <w:rPr>
                <w:rFonts w:ascii="Helvetica" w:hAnsi="Helvetica"/>
              </w:rPr>
            </w:pPr>
            <w:r w:rsidRPr="00E27666">
              <w:rPr>
                <w:rFonts w:ascii="Helvetica" w:hAnsi="Helvetica"/>
              </w:rPr>
              <w:t xml:space="preserve">Characteristics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085F6F50" w14:textId="77777777" w:rsidR="008E6C40" w:rsidRPr="007C1D09" w:rsidRDefault="008E6C40" w:rsidP="00AB558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</w:rPr>
            </w:pPr>
            <w:r w:rsidRPr="007C1D09">
              <w:rPr>
                <w:rFonts w:ascii="Helvetica" w:hAnsi="Helvetica"/>
              </w:rPr>
              <w:t xml:space="preserve">Value </w:t>
            </w:r>
          </w:p>
        </w:tc>
      </w:tr>
      <w:tr w:rsidR="008E6C40" w:rsidRPr="007C1D09" w14:paraId="2F88A3E6" w14:textId="77777777" w:rsidTr="00AB5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783CBE3B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Race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4D5ACD73" w14:textId="750EE4A8" w:rsidR="008E6C40" w:rsidRPr="0055093A" w:rsidRDefault="002A1BC1" w:rsidP="00AB55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>
              <w:rPr>
                <w:rFonts w:ascii="Helvetica" w:hAnsi="Helvetica" w:hint="eastAsia"/>
                <w:color w:val="000000" w:themeColor="text1"/>
              </w:rPr>
              <w:t>Asian</w:t>
            </w:r>
            <w:r w:rsidR="008E6C40" w:rsidRPr="0055093A">
              <w:rPr>
                <w:rFonts w:ascii="Helvetica" w:hAnsi="Helvetica"/>
                <w:color w:val="000000" w:themeColor="text1"/>
              </w:rPr>
              <w:t xml:space="preserve"> </w:t>
            </w:r>
          </w:p>
        </w:tc>
      </w:tr>
      <w:tr w:rsidR="008E6C40" w:rsidRPr="007C1D09" w14:paraId="10266E46" w14:textId="77777777" w:rsidTr="00AB5580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28047058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Age — </w:t>
            </w:r>
            <w:r w:rsidR="00A73FD3" w:rsidRPr="0055093A">
              <w:rPr>
                <w:rFonts w:ascii="Helvetica" w:hAnsi="Helvetica" w:hint="eastAsia"/>
                <w:b w:val="0"/>
                <w:color w:val="000000" w:themeColor="text1"/>
              </w:rPr>
              <w:t>(me</w:t>
            </w:r>
            <w:r w:rsidR="00A85A31" w:rsidRPr="0055093A">
              <w:rPr>
                <w:rFonts w:ascii="Helvetica" w:hAnsi="Helvetica" w:hint="eastAsia"/>
                <w:b w:val="0"/>
                <w:color w:val="000000" w:themeColor="text1"/>
              </w:rPr>
              <w:t>d</w:t>
            </w:r>
            <w:r w:rsidR="00A73FD3" w:rsidRPr="0055093A">
              <w:rPr>
                <w:rFonts w:ascii="Helvetica" w:hAnsi="Helvetica" w:hint="eastAsia"/>
                <w:b w:val="0"/>
                <w:color w:val="000000" w:themeColor="text1"/>
              </w:rPr>
              <w:t>ian)</w:t>
            </w:r>
            <w:r w:rsidR="0055093A" w:rsidRPr="0055093A">
              <w:rPr>
                <w:rFonts w:ascii="Helvetica" w:hAnsi="Helvetica" w:hint="eastAsia"/>
                <w:b w:val="0"/>
                <w:color w:val="000000" w:themeColor="text1"/>
              </w:rPr>
              <w:t xml:space="preserve"> </w:t>
            </w: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years </w:t>
            </w:r>
            <w:bookmarkStart w:id="2" w:name="_GoBack"/>
            <w:bookmarkEnd w:id="2"/>
          </w:p>
        </w:tc>
        <w:tc>
          <w:tcPr>
            <w:tcW w:w="4310" w:type="dxa"/>
            <w:shd w:val="clear" w:color="auto" w:fill="FFFFFF" w:themeFill="background1"/>
            <w:hideMark/>
          </w:tcPr>
          <w:p w14:paraId="4D56A5E0" w14:textId="77777777" w:rsidR="008E6C40" w:rsidRPr="0055093A" w:rsidRDefault="00DF1C46" w:rsidP="00AB558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 w:hint="eastAsia"/>
                <w:color w:val="000000" w:themeColor="text1"/>
              </w:rPr>
              <w:t>31</w:t>
            </w:r>
          </w:p>
        </w:tc>
      </w:tr>
      <w:tr w:rsidR="008E6C40" w:rsidRPr="007C1D09" w14:paraId="4F24818A" w14:textId="77777777" w:rsidTr="00AB5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2D613C7C" w14:textId="77777777" w:rsidR="008E6C40" w:rsidRPr="0055093A" w:rsidRDefault="008E6C40" w:rsidP="00B95608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Male sex — </w:t>
            </w:r>
            <w:r w:rsidR="00B95608" w:rsidRPr="0055093A">
              <w:rPr>
                <w:rFonts w:ascii="Helvetica" w:hAnsi="Helvetica"/>
                <w:b w:val="0"/>
                <w:color w:val="000000" w:themeColor="text1"/>
              </w:rPr>
              <w:t xml:space="preserve">number </w:t>
            </w: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(%)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065A3EB6" w14:textId="77777777" w:rsidR="008E6C40" w:rsidRPr="0055093A" w:rsidRDefault="008E6C40" w:rsidP="00AB55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 xml:space="preserve">16(64%) </w:t>
            </w:r>
          </w:p>
        </w:tc>
      </w:tr>
      <w:tr w:rsidR="008E6C40" w:rsidRPr="007C1D09" w14:paraId="059A9ED8" w14:textId="77777777" w:rsidTr="00AB5580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468A7887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Bone marrow blasts at diagnosis— %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493EB460" w14:textId="77777777" w:rsidR="008E6C40" w:rsidRPr="0055093A" w:rsidRDefault="008E6C40" w:rsidP="00AB558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>83.56</w:t>
            </w:r>
            <w:r w:rsidR="009D2055" w:rsidRPr="0055093A">
              <w:rPr>
                <w:rFonts w:ascii="Helvetica" w:hAnsi="Helvetica"/>
                <w:color w:val="000000" w:themeColor="text1"/>
              </w:rPr>
              <w:t>±</w:t>
            </w:r>
            <w:r w:rsidRPr="0055093A">
              <w:rPr>
                <w:rFonts w:ascii="Helvetica" w:hAnsi="Helvetica"/>
                <w:color w:val="000000" w:themeColor="text1"/>
              </w:rPr>
              <w:t xml:space="preserve">10.91 </w:t>
            </w:r>
          </w:p>
        </w:tc>
      </w:tr>
      <w:tr w:rsidR="008E6C40" w:rsidRPr="007C1D09" w14:paraId="7822821A" w14:textId="77777777" w:rsidTr="00AB5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17CC8163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Subtype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1B8C804B" w14:textId="77777777" w:rsidR="008E6C40" w:rsidRPr="0055093A" w:rsidRDefault="008E6C40" w:rsidP="00AB55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 xml:space="preserve">B-lineage </w:t>
            </w:r>
          </w:p>
        </w:tc>
      </w:tr>
      <w:tr w:rsidR="008E6C40" w:rsidRPr="007C1D09" w14:paraId="28936600" w14:textId="77777777" w:rsidTr="00AB5580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5EE61CE0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>White cell count — per mm</w:t>
            </w:r>
            <w:r w:rsidRPr="0055093A">
              <w:rPr>
                <w:rFonts w:ascii="Helvetica" w:hAnsi="Helvetica"/>
                <w:b w:val="0"/>
                <w:color w:val="000000" w:themeColor="text1"/>
                <w:vertAlign w:val="superscript"/>
              </w:rPr>
              <w:t>3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3CEE99E9" w14:textId="77777777" w:rsidR="008E6C40" w:rsidRPr="0055093A" w:rsidRDefault="008E6C40" w:rsidP="00AB558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</w:p>
        </w:tc>
      </w:tr>
      <w:tr w:rsidR="008E6C40" w:rsidRPr="007C1D09" w14:paraId="146A6A85" w14:textId="77777777" w:rsidTr="00AB5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39BCC61F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  Max </w:t>
            </w:r>
          </w:p>
          <w:p w14:paraId="1A096EFA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  Mean </w:t>
            </w:r>
          </w:p>
          <w:p w14:paraId="76F32CE2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  Min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6A0DBF8D" w14:textId="77777777" w:rsidR="008E6C40" w:rsidRPr="0055093A" w:rsidRDefault="008E6C40" w:rsidP="00AB55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 xml:space="preserve">237 800 </w:t>
            </w:r>
          </w:p>
          <w:p w14:paraId="2C7A8254" w14:textId="77777777" w:rsidR="008E6C40" w:rsidRPr="0055093A" w:rsidRDefault="008E6C40" w:rsidP="00AB55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 xml:space="preserve">65 703 ± 64 010 </w:t>
            </w:r>
          </w:p>
          <w:p w14:paraId="72E69EE3" w14:textId="77777777" w:rsidR="008E6C40" w:rsidRPr="0055093A" w:rsidRDefault="008E6C40" w:rsidP="00AB55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 xml:space="preserve">2 060 </w:t>
            </w:r>
          </w:p>
        </w:tc>
      </w:tr>
      <w:tr w:rsidR="008E6C40" w:rsidRPr="007C1D09" w14:paraId="3635B26D" w14:textId="77777777" w:rsidTr="00AB5580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51853420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Normal karyotype— %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7E2D9839" w14:textId="77777777" w:rsidR="008E6C40" w:rsidRPr="0055093A" w:rsidRDefault="008E6C40" w:rsidP="00AB558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 xml:space="preserve">80% </w:t>
            </w:r>
          </w:p>
        </w:tc>
      </w:tr>
      <w:tr w:rsidR="008E6C40" w:rsidRPr="007C1D09" w14:paraId="103C8F70" w14:textId="77777777" w:rsidTr="00AB5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  <w:hideMark/>
          </w:tcPr>
          <w:p w14:paraId="450AD2D8" w14:textId="77777777" w:rsidR="008E6C40" w:rsidRPr="0055093A" w:rsidRDefault="008E6C40" w:rsidP="00AB5580">
            <w:pPr>
              <w:rPr>
                <w:rFonts w:ascii="Helvetica" w:hAnsi="Helvetica"/>
                <w:b w:val="0"/>
                <w:color w:val="000000" w:themeColor="text1"/>
              </w:rPr>
            </w:pPr>
            <w:r w:rsidRPr="0055093A">
              <w:rPr>
                <w:rFonts w:ascii="Helvetica" w:hAnsi="Helvetica"/>
                <w:b w:val="0"/>
                <w:color w:val="000000" w:themeColor="text1"/>
              </w:rPr>
              <w:t>Normal cytogen</w:t>
            </w:r>
            <w:r w:rsidR="007C1D09" w:rsidRPr="0055093A">
              <w:rPr>
                <w:rFonts w:ascii="Helvetica" w:hAnsi="Helvetica"/>
                <w:b w:val="0"/>
                <w:color w:val="000000" w:themeColor="text1"/>
              </w:rPr>
              <w:t>et</w:t>
            </w:r>
            <w:r w:rsidRPr="0055093A">
              <w:rPr>
                <w:rFonts w:ascii="Helvetica" w:hAnsi="Helvetica"/>
                <w:b w:val="0"/>
                <w:color w:val="000000" w:themeColor="text1"/>
              </w:rPr>
              <w:t xml:space="preserve">ic profile— % </w:t>
            </w:r>
          </w:p>
        </w:tc>
        <w:tc>
          <w:tcPr>
            <w:tcW w:w="4310" w:type="dxa"/>
            <w:shd w:val="clear" w:color="auto" w:fill="FFFFFF" w:themeFill="background1"/>
            <w:hideMark/>
          </w:tcPr>
          <w:p w14:paraId="4B477ABD" w14:textId="77777777" w:rsidR="008E6C40" w:rsidRPr="0055093A" w:rsidRDefault="008E6C40" w:rsidP="00AB55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000000" w:themeColor="text1"/>
              </w:rPr>
            </w:pPr>
            <w:r w:rsidRPr="0055093A">
              <w:rPr>
                <w:rFonts w:ascii="Helvetica" w:hAnsi="Helvetica"/>
                <w:color w:val="000000" w:themeColor="text1"/>
              </w:rPr>
              <w:t xml:space="preserve">36% </w:t>
            </w:r>
          </w:p>
        </w:tc>
      </w:tr>
    </w:tbl>
    <w:p w14:paraId="7E5768F1" w14:textId="77777777" w:rsidR="008E6C40" w:rsidRPr="007C1D09" w:rsidRDefault="008E6C40" w:rsidP="008E6C40">
      <w:pPr>
        <w:rPr>
          <w:rFonts w:ascii="Helvetica" w:hAnsi="Helvetica"/>
        </w:rPr>
      </w:pPr>
      <w:r w:rsidRPr="007C1D09">
        <w:rPr>
          <w:rFonts w:ascii="Helvetica" w:hAnsi="Helvetica"/>
        </w:rPr>
        <w:t>Plus-minus values are means±</w:t>
      </w:r>
      <w:r w:rsidR="007F7E79">
        <w:rPr>
          <w:rFonts w:ascii="Helvetica" w:hAnsi="Helvetica" w:hint="eastAsia"/>
        </w:rPr>
        <w:t xml:space="preserve"> s</w:t>
      </w:r>
      <w:r w:rsidR="007F7E79">
        <w:rPr>
          <w:rFonts w:ascii="Helvetica" w:hAnsi="Helvetica"/>
        </w:rPr>
        <w:t>.</w:t>
      </w:r>
      <w:r w:rsidR="007F7E79">
        <w:rPr>
          <w:rFonts w:ascii="Helvetica" w:hAnsi="Helvetica" w:hint="eastAsia"/>
        </w:rPr>
        <w:t>d</w:t>
      </w:r>
      <w:r w:rsidRPr="007C1D09">
        <w:rPr>
          <w:rFonts w:ascii="Helvetica" w:hAnsi="Helvetica"/>
        </w:rPr>
        <w:t>.</w:t>
      </w:r>
    </w:p>
    <w:bookmarkEnd w:id="0"/>
    <w:bookmarkEnd w:id="1"/>
    <w:p w14:paraId="7A61DAA9" w14:textId="77777777" w:rsidR="00A062E2" w:rsidRPr="007F7E79" w:rsidRDefault="00A062E2">
      <w:pPr>
        <w:rPr>
          <w:rFonts w:ascii="Helvetica" w:hAnsi="Helvetica"/>
        </w:rPr>
      </w:pPr>
    </w:p>
    <w:sectPr w:rsidR="00A062E2" w:rsidRPr="007F7E79" w:rsidSect="004F4916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0CBCF9" w14:textId="77777777" w:rsidR="003B30EE" w:rsidRDefault="003B30EE" w:rsidP="008E6C40">
      <w:r>
        <w:separator/>
      </w:r>
    </w:p>
  </w:endnote>
  <w:endnote w:type="continuationSeparator" w:id="0">
    <w:p w14:paraId="3FFA378D" w14:textId="77777777" w:rsidR="003B30EE" w:rsidRDefault="003B30EE" w:rsidP="008E6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auto"/>
    <w:pitch w:val="variable"/>
    <w:sig w:usb0="800002AF" w:usb1="4000004A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3FBBB" w14:textId="77777777" w:rsidR="003B30EE" w:rsidRDefault="003B30EE" w:rsidP="008E6C40">
      <w:r>
        <w:separator/>
      </w:r>
    </w:p>
  </w:footnote>
  <w:footnote w:type="continuationSeparator" w:id="0">
    <w:p w14:paraId="788D504B" w14:textId="77777777" w:rsidR="003B30EE" w:rsidRDefault="003B30EE" w:rsidP="008E6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6C40"/>
    <w:rsid w:val="000C2B3F"/>
    <w:rsid w:val="000D1764"/>
    <w:rsid w:val="001611D9"/>
    <w:rsid w:val="00175781"/>
    <w:rsid w:val="0029234B"/>
    <w:rsid w:val="002A1BC1"/>
    <w:rsid w:val="0032311F"/>
    <w:rsid w:val="003B30EE"/>
    <w:rsid w:val="00496658"/>
    <w:rsid w:val="004D7526"/>
    <w:rsid w:val="004F4916"/>
    <w:rsid w:val="0051610F"/>
    <w:rsid w:val="0055093A"/>
    <w:rsid w:val="00790895"/>
    <w:rsid w:val="007C1D09"/>
    <w:rsid w:val="007C41BA"/>
    <w:rsid w:val="007F7E79"/>
    <w:rsid w:val="00836E88"/>
    <w:rsid w:val="00862081"/>
    <w:rsid w:val="00893CD4"/>
    <w:rsid w:val="008E6C40"/>
    <w:rsid w:val="009D2055"/>
    <w:rsid w:val="00A062E2"/>
    <w:rsid w:val="00A54B6A"/>
    <w:rsid w:val="00A73FD3"/>
    <w:rsid w:val="00A85A31"/>
    <w:rsid w:val="00B3030F"/>
    <w:rsid w:val="00B95608"/>
    <w:rsid w:val="00BC02A9"/>
    <w:rsid w:val="00D2473E"/>
    <w:rsid w:val="00DA5087"/>
    <w:rsid w:val="00DF1C46"/>
    <w:rsid w:val="00E27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19C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C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6C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6C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6C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6C40"/>
    <w:rPr>
      <w:sz w:val="18"/>
      <w:szCs w:val="18"/>
    </w:rPr>
  </w:style>
  <w:style w:type="table" w:customStyle="1" w:styleId="1">
    <w:name w:val="浅色底纹1"/>
    <w:basedOn w:val="a1"/>
    <w:uiPriority w:val="60"/>
    <w:rsid w:val="008E6C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JZW</dc:creator>
  <cp:lastModifiedBy>chencl</cp:lastModifiedBy>
  <cp:revision>14</cp:revision>
  <dcterms:created xsi:type="dcterms:W3CDTF">2015-08-10T12:56:00Z</dcterms:created>
  <dcterms:modified xsi:type="dcterms:W3CDTF">2016-08-02T07:25:00Z</dcterms:modified>
</cp:coreProperties>
</file>